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6091"/>
      <w:bookmarkStart w:id="2" w:name="_Toc14315"/>
      <w:bookmarkStart w:id="3" w:name="_Toc15189"/>
      <w:bookmarkStart w:id="4" w:name="_Toc17040"/>
      <w:bookmarkStart w:id="5" w:name="_Toc15365"/>
      <w:bookmarkStart w:id="6" w:name="_Toc15553"/>
      <w:bookmarkStart w:id="7" w:name="_Toc3493"/>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7317"/>
      <w:bookmarkStart w:id="9" w:name="_Toc27889"/>
      <w:bookmarkStart w:id="10" w:name="_Toc2082"/>
      <w:bookmarkStart w:id="11" w:name="_Toc7601"/>
      <w:bookmarkStart w:id="12" w:name="_Toc21682"/>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01FE90A5">
      <w:pPr>
        <w:spacing w:line="480" w:lineRule="auto"/>
        <w:jc w:val="center"/>
        <w:rPr>
          <w:rFonts w:hint="eastAsia" w:ascii="宋体" w:hAnsi="宋体"/>
          <w:b/>
          <w:bCs/>
          <w:color w:val="auto"/>
          <w:sz w:val="44"/>
          <w:szCs w:val="44"/>
          <w:highlight w:val="none"/>
          <w:lang w:val="en-US" w:eastAsia="zh-CN"/>
        </w:rPr>
      </w:pPr>
      <w:r>
        <w:rPr>
          <w:rFonts w:hint="eastAsia" w:ascii="宋体" w:hAnsi="宋体"/>
          <w:b/>
          <w:bCs/>
          <w:color w:val="auto"/>
          <w:sz w:val="44"/>
          <w:szCs w:val="44"/>
          <w:highlight w:val="none"/>
          <w:lang w:val="en-US" w:eastAsia="zh-CN"/>
        </w:rPr>
        <w:t>2026年科普拍摄制作及账号运营服务项目</w:t>
      </w:r>
    </w:p>
    <w:p w14:paraId="6E12D826">
      <w:pPr>
        <w:spacing w:line="480" w:lineRule="auto"/>
        <w:ind w:firstLine="3975" w:firstLineChars="900"/>
        <w:jc w:val="both"/>
        <w:rPr>
          <w:rFonts w:hint="eastAsia" w:ascii="宋体" w:hAnsi="宋体"/>
          <w:b/>
          <w:bCs/>
          <w:color w:val="auto"/>
          <w:sz w:val="44"/>
          <w:szCs w:val="44"/>
          <w:highlight w:val="none"/>
          <w:lang w:val="en-US" w:eastAsia="zh-CN"/>
        </w:rPr>
      </w:pPr>
    </w:p>
    <w:p w14:paraId="5BB10756">
      <w:pPr>
        <w:spacing w:line="480" w:lineRule="auto"/>
        <w:ind w:firstLine="3975" w:firstLineChars="900"/>
        <w:jc w:val="both"/>
        <w:rPr>
          <w:rFonts w:hint="eastAsia" w:ascii="宋体" w:hAnsi="宋体"/>
          <w:b/>
          <w:bCs/>
          <w:color w:val="auto"/>
          <w:sz w:val="44"/>
          <w:szCs w:val="44"/>
          <w:highlight w:val="none"/>
          <w:lang w:val="en-US" w:eastAsia="zh-CN"/>
        </w:rPr>
      </w:pPr>
    </w:p>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3" w:name="_Toc25591"/>
      <w:bookmarkStart w:id="14" w:name="_Toc26438"/>
      <w:bookmarkStart w:id="15" w:name="_Toc4265"/>
      <w:bookmarkStart w:id="16" w:name="_Toc14397"/>
      <w:bookmarkStart w:id="17" w:name="_Toc21404"/>
      <w:r>
        <w:rPr>
          <w:rFonts w:hint="eastAsia" w:ascii="宋体" w:hAnsi="宋体" w:eastAsia="宋体" w:cs="Times New Roman"/>
          <w:b/>
          <w:bCs/>
          <w:color w:val="auto"/>
          <w:kern w:val="2"/>
          <w:sz w:val="36"/>
          <w:szCs w:val="36"/>
          <w:highlight w:val="none"/>
          <w:lang w:val="en-US" w:eastAsia="zh-CN" w:bidi="ar-SA"/>
        </w:rPr>
        <w:t>项目编号：</w:t>
      </w:r>
      <w:bookmarkEnd w:id="13"/>
      <w:bookmarkEnd w:id="14"/>
      <w:bookmarkEnd w:id="15"/>
      <w:bookmarkEnd w:id="16"/>
      <w:bookmarkEnd w:id="17"/>
      <w:r>
        <w:rPr>
          <w:rFonts w:hint="eastAsia" w:ascii="宋体" w:hAnsi="宋体" w:eastAsia="宋体" w:cs="Times New Roman"/>
          <w:b/>
          <w:bCs/>
          <w:color w:val="auto"/>
          <w:kern w:val="2"/>
          <w:sz w:val="36"/>
          <w:szCs w:val="36"/>
          <w:highlight w:val="none"/>
          <w:lang w:val="en-US" w:eastAsia="zh-CN" w:bidi="ar-SA"/>
        </w:rPr>
        <w:t>NYWYF2026000</w:t>
      </w:r>
      <w:r>
        <w:rPr>
          <w:rFonts w:hint="eastAsia" w:ascii="宋体" w:hAnsi="宋体" w:cs="Times New Roman"/>
          <w:b/>
          <w:bCs/>
          <w:color w:val="auto"/>
          <w:kern w:val="2"/>
          <w:sz w:val="36"/>
          <w:szCs w:val="36"/>
          <w:highlight w:val="none"/>
          <w:lang w:val="en-US" w:eastAsia="zh-CN" w:bidi="ar-SA"/>
        </w:rPr>
        <w:t>4</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8" w:name="_Toc21516"/>
      <w:bookmarkStart w:id="19" w:name="_Toc2813"/>
      <w:bookmarkStart w:id="20" w:name="_Toc8029"/>
      <w:bookmarkStart w:id="21" w:name="_Toc17298"/>
      <w:bookmarkStart w:id="22" w:name="_Toc1641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x</w:t>
      </w:r>
      <w:r>
        <w:rPr>
          <w:rFonts w:hint="eastAsia" w:ascii="宋体" w:hAnsi="宋体"/>
          <w:b/>
          <w:bCs/>
          <w:color w:val="auto"/>
          <w:sz w:val="32"/>
          <w:szCs w:val="32"/>
          <w:highlight w:val="none"/>
        </w:rPr>
        <w:t>月</w:t>
      </w:r>
      <w:bookmarkEnd w:id="18"/>
      <w:bookmarkEnd w:id="19"/>
      <w:bookmarkEnd w:id="20"/>
      <w:bookmarkEnd w:id="21"/>
      <w:bookmarkEnd w:id="22"/>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23" w:name="_Toc18135"/>
      <w:bookmarkStart w:id="24" w:name="_Toc17971"/>
      <w:r>
        <w:rPr>
          <w:rFonts w:hint="eastAsia"/>
          <w:color w:val="auto"/>
        </w:rPr>
        <w:t xml:space="preserve">第一部分 </w:t>
      </w:r>
      <w:r>
        <w:rPr>
          <w:color w:val="auto"/>
        </w:rPr>
        <w:t>报名</w:t>
      </w:r>
      <w:r>
        <w:rPr>
          <w:rFonts w:hint="eastAsia"/>
          <w:color w:val="auto"/>
        </w:rPr>
        <w:t>注意事项</w:t>
      </w:r>
      <w:bookmarkEnd w:id="0"/>
      <w:bookmarkEnd w:id="23"/>
      <w:bookmarkEnd w:id="24"/>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，邮件名、文件名格式：项目名称+项目编号+公司名全称。如:南方医科大学第五附属医院2026年科普拍摄制作及账号运营服务项目+NYW</w:t>
      </w:r>
      <w:r>
        <w:rPr>
          <w:rFonts w:hint="eastAsia" w:ascii="宋体" w:hAnsi="宋体" w:cs="宋体"/>
          <w:color w:val="auto"/>
          <w:kern w:val="0"/>
          <w:sz w:val="24"/>
          <w:szCs w:val="24"/>
          <w:lang w:val="en-US" w:eastAsia="zh-CN" w:bidi="ar-SA"/>
        </w:rPr>
        <w:t>YF</w:t>
      </w:r>
      <w:r>
        <w:rPr>
          <w:rFonts w:hint="eastAsia" w:ascii="宋体" w:hAnsi="宋体" w:eastAsia="宋体" w:cs="宋体"/>
          <w:color w:val="auto"/>
          <w:kern w:val="0"/>
          <w:sz w:val="24"/>
          <w:szCs w:val="24"/>
          <w:lang w:val="en-US" w:eastAsia="zh-CN" w:bidi="ar-SA"/>
        </w:rPr>
        <w:t>2026000</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25"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26" w:name="_Toc31759"/>
      <w:r>
        <w:rPr>
          <w:rFonts w:hint="eastAsia"/>
          <w:color w:val="auto"/>
        </w:rPr>
        <w:t>供应商报名需提供资料</w:t>
      </w:r>
      <w:bookmarkEnd w:id="25"/>
      <w:bookmarkEnd w:id="26"/>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48"/>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148"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148"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148"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3"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148" w:type="dxa"/>
            <w:shd w:val="clear" w:color="auto" w:fill="auto"/>
            <w:noWrap w:val="0"/>
            <w:vAlign w:val="center"/>
          </w:tcPr>
          <w:p w14:paraId="4E1E3713">
            <w:pPr>
              <w:keepNext w:val="0"/>
              <w:keepLines w:val="0"/>
              <w:pageBreakBefore w:val="0"/>
              <w:widowControl/>
              <w:kinsoku/>
              <w:wordWrap/>
              <w:overflowPunct/>
              <w:topLinePunct w:val="0"/>
              <w:bidi w:val="0"/>
              <w:spacing w:line="40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具有独立承担民事责任的能力：</w:t>
            </w:r>
            <w:r>
              <w:rPr>
                <w:rFonts w:hint="eastAsia" w:ascii="Times New Roman" w:hAnsi="Times New Roman" w:eastAsia="宋体" w:cs="Times New Roman"/>
                <w:b/>
                <w:bCs/>
                <w:color w:val="auto"/>
                <w:kern w:val="2"/>
                <w:sz w:val="24"/>
                <w:szCs w:val="24"/>
                <w:highlight w:val="none"/>
                <w:lang w:val="en-US" w:eastAsia="zh-CN" w:bidi="ar-SA"/>
              </w:rPr>
              <w:t>在中华人民共和国境内注册的法人或其他组织，提交有效的营业执照（或事业法人登记证或身份证等相关证明）副本复印件，并加盖公章。</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C60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1D3676C5">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148" w:type="dxa"/>
            <w:shd w:val="clear" w:color="auto" w:fill="auto"/>
            <w:noWrap w:val="0"/>
            <w:vAlign w:val="center"/>
          </w:tcPr>
          <w:p w14:paraId="32B9366A">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单位负责人为同一人或者存在直接控股、管理关系的不同供应商，不得同时参加本采购项目。</w:t>
            </w:r>
            <w:r>
              <w:rPr>
                <w:rFonts w:hint="eastAsia" w:ascii="宋体" w:hAnsi="宋体" w:cs="宋体"/>
                <w:b/>
                <w:bCs w:val="0"/>
                <w:color w:val="auto"/>
                <w:kern w:val="0"/>
                <w:sz w:val="24"/>
                <w:szCs w:val="24"/>
                <w:lang w:val="en-US" w:eastAsia="zh-CN"/>
              </w:rPr>
              <w:t>提供书面声明函或承诺函，并加盖公章。</w:t>
            </w:r>
          </w:p>
        </w:tc>
        <w:tc>
          <w:tcPr>
            <w:tcW w:w="1882" w:type="dxa"/>
            <w:noWrap w:val="0"/>
            <w:vAlign w:val="center"/>
          </w:tcPr>
          <w:p w14:paraId="225D83F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256EED05">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294B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0DDA115">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6148" w:type="dxa"/>
            <w:shd w:val="clear" w:color="auto" w:fill="auto"/>
            <w:noWrap w:val="0"/>
            <w:vAlign w:val="center"/>
          </w:tcPr>
          <w:p w14:paraId="4353064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供应商未被列入“信用中国”网站（www.creditchina.gov.cn）“重大税收违法失信主体或政府采购严重违法失信行为”记录名单，在中国执行信息公开网（https://zxgk.court.gov.cn/）无失信被执行人记录；不处于中国政府采购网（www.ccgp.gov.cn）“政府采购严重违法失信行为信息记录”中的禁止参加采购活动期间。</w:t>
            </w:r>
            <w:r>
              <w:rPr>
                <w:rFonts w:hint="eastAsia" w:ascii="宋体" w:hAnsi="宋体" w:eastAsia="宋体" w:cs="宋体"/>
                <w:b/>
                <w:bCs w:val="0"/>
                <w:color w:val="auto"/>
                <w:kern w:val="0"/>
                <w:sz w:val="24"/>
                <w:szCs w:val="24"/>
                <w:lang w:val="en-US" w:eastAsia="zh-CN"/>
              </w:rPr>
              <w:t>提供截图，并加盖公章。</w:t>
            </w:r>
          </w:p>
        </w:tc>
        <w:tc>
          <w:tcPr>
            <w:tcW w:w="1882" w:type="dxa"/>
            <w:noWrap w:val="0"/>
            <w:vAlign w:val="center"/>
          </w:tcPr>
          <w:p w14:paraId="6570D445">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CB22F51">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73"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6148" w:type="dxa"/>
            <w:shd w:val="clear" w:color="auto" w:fill="auto"/>
            <w:noWrap w:val="0"/>
            <w:vAlign w:val="center"/>
          </w:tcPr>
          <w:p w14:paraId="5A630462">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供应商不得将本项目转包、分包</w:t>
            </w:r>
            <w:r>
              <w:rPr>
                <w:rFonts w:hint="eastAsia" w:ascii="宋体" w:hAnsi="宋体" w:cs="宋体"/>
                <w:b w:val="0"/>
                <w:bCs/>
                <w:color w:val="auto"/>
                <w:kern w:val="0"/>
                <w:sz w:val="24"/>
                <w:szCs w:val="24"/>
                <w:lang w:val="en-US" w:eastAsia="zh-CN"/>
              </w:rPr>
              <w:t>、外包</w:t>
            </w:r>
            <w:r>
              <w:rPr>
                <w:rFonts w:hint="eastAsia" w:ascii="宋体" w:hAnsi="宋体" w:eastAsia="宋体" w:cs="宋体"/>
                <w:b w:val="0"/>
                <w:bCs/>
                <w:color w:val="auto"/>
                <w:kern w:val="0"/>
                <w:sz w:val="24"/>
                <w:szCs w:val="24"/>
                <w:lang w:val="en-US" w:eastAsia="zh-CN"/>
              </w:rPr>
              <w:t>。</w:t>
            </w:r>
            <w:r>
              <w:rPr>
                <w:rFonts w:hint="eastAsia" w:ascii="宋体" w:hAnsi="宋体" w:eastAsia="宋体" w:cs="宋体"/>
                <w:b/>
                <w:bCs w:val="0"/>
                <w:color w:val="auto"/>
                <w:kern w:val="0"/>
                <w:sz w:val="24"/>
                <w:szCs w:val="24"/>
                <w:lang w:val="en-US" w:eastAsia="zh-CN"/>
              </w:rPr>
              <w:t>提供书面声明函或承诺函，并加盖公章。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73"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148" w:type="dxa"/>
            <w:shd w:val="clear" w:color="auto" w:fill="auto"/>
            <w:noWrap w:val="0"/>
            <w:vAlign w:val="center"/>
          </w:tcPr>
          <w:p w14:paraId="22E3CD85">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3"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148" w:type="dxa"/>
            <w:shd w:val="clear" w:color="auto" w:fill="auto"/>
            <w:noWrap w:val="0"/>
            <w:vAlign w:val="center"/>
          </w:tcPr>
          <w:p w14:paraId="585A5676">
            <w:pPr>
              <w:spacing w:line="360" w:lineRule="auto"/>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bookmarkStart w:id="151" w:name="_GoBack"/>
            <w:bookmarkEnd w:id="151"/>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6F416F2C">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010125C8">
      <w:pPr>
        <w:pStyle w:val="3"/>
        <w:jc w:val="center"/>
        <w:rPr>
          <w:rFonts w:hint="eastAsia"/>
          <w:color w:val="auto"/>
          <w:sz w:val="36"/>
          <w:szCs w:val="36"/>
        </w:rPr>
      </w:pPr>
    </w:p>
    <w:p w14:paraId="59AB017D">
      <w:pPr>
        <w:rPr>
          <w:rFonts w:hint="eastAsia"/>
          <w:color w:val="auto"/>
          <w:sz w:val="36"/>
          <w:szCs w:val="36"/>
        </w:rPr>
      </w:pPr>
    </w:p>
    <w:p w14:paraId="625ABDF7">
      <w:pPr>
        <w:rPr>
          <w:rFonts w:hint="eastAsia"/>
          <w:color w:val="auto"/>
          <w:sz w:val="36"/>
          <w:szCs w:val="36"/>
        </w:rPr>
      </w:pPr>
    </w:p>
    <w:p w14:paraId="67DA470B">
      <w:pPr>
        <w:rPr>
          <w:rFonts w:hint="eastAsia"/>
          <w:color w:val="auto"/>
          <w:sz w:val="36"/>
          <w:szCs w:val="36"/>
        </w:rPr>
      </w:pPr>
    </w:p>
    <w:p w14:paraId="2DBB84E6">
      <w:pPr>
        <w:rPr>
          <w:rFonts w:hint="eastAsia"/>
          <w:color w:val="auto"/>
          <w:sz w:val="36"/>
          <w:szCs w:val="36"/>
        </w:rPr>
      </w:pPr>
    </w:p>
    <w:p w14:paraId="1A909477">
      <w:pP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27" w:name="_Toc11075"/>
      <w:bookmarkStart w:id="28" w:name="_Toc28703"/>
      <w:bookmarkStart w:id="29" w:name="_Toc26267"/>
      <w:bookmarkStart w:id="30" w:name="_Toc29113"/>
      <w:bookmarkStart w:id="31" w:name="_Toc3471"/>
      <w:bookmarkStart w:id="32" w:name="_Toc7291"/>
      <w:bookmarkStart w:id="33" w:name="_Toc1994"/>
      <w:bookmarkStart w:id="34" w:name="_Toc11305"/>
      <w:bookmarkStart w:id="35" w:name="_Toc40346216"/>
      <w:bookmarkStart w:id="36" w:name="_Toc435"/>
      <w:bookmarkStart w:id="37" w:name="_Toc40776111"/>
      <w:bookmarkStart w:id="38" w:name="_Toc15870"/>
      <w:bookmarkStart w:id="39" w:name="_Toc40346375"/>
      <w:bookmarkStart w:id="40" w:name="_Toc21249"/>
      <w:bookmarkStart w:id="41" w:name="_Toc12520"/>
      <w:bookmarkStart w:id="42" w:name="_Toc6547"/>
      <w:bookmarkStart w:id="43" w:name="_Toc8364"/>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Start w:id="44" w:name="_Toc40346217"/>
      <w:bookmarkStart w:id="45" w:name="_Toc2916"/>
      <w:bookmarkStart w:id="46" w:name="_Toc40346376"/>
      <w:bookmarkStart w:id="47" w:name="_Toc20884"/>
      <w:bookmarkStart w:id="48" w:name="_Toc40776112"/>
      <w:bookmarkStart w:id="49" w:name="_Toc17709"/>
      <w:bookmarkStart w:id="50" w:name="_Toc1743"/>
      <w:bookmarkStart w:id="51" w:name="_Toc27997"/>
    </w:p>
    <w:p w14:paraId="73CD5E89">
      <w:pPr>
        <w:widowControl/>
        <w:spacing w:line="360" w:lineRule="auto"/>
        <w:ind w:firstLine="600"/>
        <w:outlineLvl w:val="0"/>
        <w:rPr>
          <w:rFonts w:cs="宋体"/>
          <w:color w:val="auto"/>
          <w:kern w:val="0"/>
          <w:sz w:val="30"/>
          <w:szCs w:val="30"/>
        </w:rPr>
      </w:pPr>
      <w:bookmarkStart w:id="52" w:name="_Toc29102"/>
      <w:bookmarkStart w:id="53" w:name="_Toc5238"/>
      <w:bookmarkStart w:id="54" w:name="_Toc30979"/>
      <w:bookmarkStart w:id="55" w:name="_Toc11485"/>
      <w:bookmarkStart w:id="56" w:name="_Toc2029"/>
      <w:bookmarkStart w:id="57" w:name="_Toc31538"/>
      <w:bookmarkStart w:id="58" w:name="_Toc2012"/>
      <w:bookmarkStart w:id="59" w:name="_Toc23097"/>
      <w:bookmarkStart w:id="60" w:name="_Toc19699"/>
      <w:r>
        <w:rPr>
          <w:rFonts w:ascii="宋体" w:hAnsi="宋体" w:cs="宋体"/>
          <w:color w:val="auto"/>
          <w:kern w:val="0"/>
          <w:sz w:val="30"/>
          <w:szCs w:val="30"/>
        </w:rPr>
        <w:t>公司名称：</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9C1DEA4">
      <w:pPr>
        <w:widowControl/>
        <w:spacing w:line="360" w:lineRule="auto"/>
        <w:ind w:firstLine="600"/>
        <w:outlineLvl w:val="0"/>
        <w:rPr>
          <w:rFonts w:cs="宋体"/>
          <w:color w:val="auto"/>
          <w:kern w:val="0"/>
          <w:sz w:val="30"/>
          <w:szCs w:val="30"/>
        </w:rPr>
      </w:pPr>
      <w:bookmarkStart w:id="61" w:name="_Toc16794"/>
      <w:bookmarkStart w:id="62" w:name="_Toc21483"/>
      <w:bookmarkStart w:id="63" w:name="_Toc17930"/>
      <w:bookmarkStart w:id="64" w:name="_Toc40346218"/>
      <w:bookmarkStart w:id="65" w:name="_Toc14824"/>
      <w:bookmarkStart w:id="66" w:name="_Toc28064"/>
      <w:bookmarkStart w:id="67" w:name="_Toc27867"/>
      <w:bookmarkStart w:id="68" w:name="_Toc11558"/>
      <w:bookmarkStart w:id="69" w:name="_Toc31993"/>
      <w:bookmarkStart w:id="70" w:name="_Toc40776113"/>
      <w:bookmarkStart w:id="71" w:name="_Toc12645"/>
      <w:bookmarkStart w:id="72" w:name="_Toc4013"/>
      <w:bookmarkStart w:id="73" w:name="_Toc11141"/>
      <w:bookmarkStart w:id="74" w:name="_Toc7052"/>
      <w:bookmarkStart w:id="75" w:name="_Toc24763"/>
      <w:bookmarkStart w:id="76" w:name="_Toc29767"/>
      <w:bookmarkStart w:id="77" w:name="_Toc40346377"/>
      <w:r>
        <w:rPr>
          <w:rFonts w:ascii="宋体" w:hAnsi="宋体" w:cs="宋体"/>
          <w:color w:val="auto"/>
          <w:kern w:val="0"/>
          <w:sz w:val="30"/>
          <w:szCs w:val="30"/>
        </w:rPr>
        <w:t>业务代表：</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957B84E">
      <w:pPr>
        <w:widowControl/>
        <w:spacing w:line="360" w:lineRule="auto"/>
        <w:ind w:firstLine="600"/>
        <w:outlineLvl w:val="0"/>
        <w:rPr>
          <w:rFonts w:cs="宋体"/>
          <w:color w:val="auto"/>
          <w:kern w:val="0"/>
          <w:sz w:val="30"/>
          <w:szCs w:val="30"/>
        </w:rPr>
      </w:pPr>
      <w:bookmarkStart w:id="78" w:name="_Toc14287"/>
      <w:bookmarkStart w:id="79" w:name="_Toc19831"/>
      <w:bookmarkStart w:id="80" w:name="_Toc11334"/>
      <w:bookmarkStart w:id="81" w:name="_Toc27771"/>
      <w:bookmarkStart w:id="82" w:name="_Toc4563"/>
      <w:bookmarkStart w:id="83" w:name="_Toc9883"/>
      <w:bookmarkStart w:id="84" w:name="_Toc16813"/>
      <w:bookmarkStart w:id="85" w:name="_Toc26029"/>
      <w:bookmarkStart w:id="86" w:name="_Toc40346219"/>
      <w:bookmarkStart w:id="87" w:name="_Toc17537"/>
      <w:bookmarkStart w:id="88" w:name="_Toc40776114"/>
      <w:bookmarkStart w:id="89" w:name="_Toc24651"/>
      <w:bookmarkStart w:id="90" w:name="_Toc31197"/>
      <w:bookmarkStart w:id="91" w:name="_Toc32709"/>
      <w:bookmarkStart w:id="92" w:name="_Toc6438"/>
      <w:bookmarkStart w:id="93" w:name="_Toc1324"/>
      <w:bookmarkStart w:id="94" w:name="_Toc40346378"/>
      <w:r>
        <w:rPr>
          <w:rFonts w:ascii="宋体" w:hAnsi="宋体" w:cs="宋体"/>
          <w:color w:val="auto"/>
          <w:kern w:val="0"/>
          <w:sz w:val="30"/>
          <w:szCs w:val="30"/>
        </w:rPr>
        <w:t>联系电话：</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B4058D0">
      <w:pPr>
        <w:widowControl/>
        <w:spacing w:line="360" w:lineRule="auto"/>
        <w:ind w:firstLine="600"/>
        <w:outlineLvl w:val="0"/>
        <w:rPr>
          <w:rFonts w:cs="宋体"/>
          <w:color w:val="auto"/>
          <w:kern w:val="0"/>
          <w:sz w:val="30"/>
          <w:szCs w:val="30"/>
        </w:rPr>
      </w:pPr>
      <w:bookmarkStart w:id="95" w:name="_Toc20994"/>
      <w:bookmarkStart w:id="96" w:name="_Toc5634"/>
      <w:bookmarkStart w:id="97" w:name="_Toc21686"/>
      <w:bookmarkStart w:id="98" w:name="_Toc14586"/>
      <w:bookmarkStart w:id="99" w:name="_Toc40776115"/>
      <w:bookmarkStart w:id="100" w:name="_Toc5189"/>
      <w:bookmarkStart w:id="101" w:name="_Toc40346220"/>
      <w:bookmarkStart w:id="102" w:name="_Toc27206"/>
      <w:bookmarkStart w:id="103" w:name="_Toc13222"/>
      <w:bookmarkStart w:id="104" w:name="_Toc18353"/>
      <w:bookmarkStart w:id="105" w:name="_Toc30336"/>
      <w:bookmarkStart w:id="106" w:name="_Toc17483"/>
      <w:bookmarkStart w:id="107" w:name="_Toc40346379"/>
      <w:bookmarkStart w:id="108" w:name="_Toc3895"/>
      <w:bookmarkStart w:id="109" w:name="_Toc21940"/>
      <w:bookmarkStart w:id="110" w:name="_Toc12650"/>
      <w:bookmarkStart w:id="111" w:name="_Toc27868"/>
      <w:r>
        <w:rPr>
          <w:rFonts w:ascii="宋体" w:hAnsi="宋体" w:cs="宋体"/>
          <w:color w:val="auto"/>
          <w:kern w:val="0"/>
          <w:sz w:val="30"/>
          <w:szCs w:val="30"/>
        </w:rPr>
        <w:t>联系邮箱：</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4493782">
      <w:pPr>
        <w:widowControl/>
        <w:spacing w:line="360" w:lineRule="auto"/>
        <w:ind w:firstLine="600"/>
        <w:outlineLvl w:val="0"/>
        <w:rPr>
          <w:rFonts w:cs="宋体"/>
          <w:color w:val="auto"/>
          <w:kern w:val="0"/>
          <w:sz w:val="30"/>
          <w:szCs w:val="30"/>
        </w:rPr>
      </w:pPr>
      <w:bookmarkStart w:id="112" w:name="_Toc5220"/>
      <w:bookmarkStart w:id="113" w:name="_Toc40776116"/>
      <w:bookmarkStart w:id="114" w:name="_Toc12127"/>
      <w:bookmarkStart w:id="115" w:name="_Toc30904"/>
      <w:bookmarkStart w:id="116" w:name="_Toc11547"/>
      <w:bookmarkStart w:id="117" w:name="_Toc14462"/>
      <w:bookmarkStart w:id="118" w:name="_Toc27009"/>
      <w:bookmarkStart w:id="119" w:name="_Toc40346380"/>
      <w:bookmarkStart w:id="120" w:name="_Toc10454"/>
      <w:bookmarkStart w:id="121" w:name="_Toc40346221"/>
      <w:bookmarkStart w:id="122" w:name="_Toc8526"/>
      <w:bookmarkStart w:id="123" w:name="_Toc9282"/>
      <w:bookmarkStart w:id="124" w:name="_Toc27646"/>
      <w:bookmarkStart w:id="125" w:name="_Toc30856"/>
      <w:bookmarkStart w:id="126" w:name="_Toc21449"/>
      <w:bookmarkStart w:id="127" w:name="_Toc3498"/>
      <w:bookmarkStart w:id="128" w:name="_Toc32371"/>
      <w:r>
        <w:rPr>
          <w:rFonts w:ascii="宋体" w:hAnsi="宋体" w:cs="宋体"/>
          <w:color w:val="auto"/>
          <w:kern w:val="0"/>
          <w:sz w:val="30"/>
          <w:szCs w:val="30"/>
        </w:rPr>
        <w:t>日    期：</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C3D471B">
      <w:pPr>
        <w:pStyle w:val="17"/>
        <w:rPr>
          <w:color w:val="auto"/>
        </w:rPr>
      </w:pPr>
    </w:p>
    <w:p w14:paraId="2628BE5A">
      <w:pPr>
        <w:pStyle w:val="17"/>
        <w:rPr>
          <w:color w:val="auto"/>
        </w:rPr>
      </w:pPr>
    </w:p>
    <w:p w14:paraId="259278D3">
      <w:pPr>
        <w:pStyle w:val="24"/>
        <w:tabs>
          <w:tab w:val="left" w:pos="1050"/>
          <w:tab w:val="center" w:pos="4535"/>
        </w:tabs>
        <w:spacing w:line="360" w:lineRule="auto"/>
        <w:jc w:val="center"/>
        <w:outlineLvl w:val="0"/>
        <w:rPr>
          <w:b/>
          <w:bCs/>
          <w:color w:val="auto"/>
          <w:sz w:val="28"/>
          <w:szCs w:val="28"/>
        </w:rPr>
      </w:pPr>
      <w:bookmarkStart w:id="129" w:name="_Toc16728"/>
      <w:bookmarkStart w:id="130" w:name="_Toc10399"/>
      <w:bookmarkStart w:id="131" w:name="_Toc28747"/>
      <w:bookmarkStart w:id="132" w:name="_Toc9697"/>
      <w:bookmarkStart w:id="133" w:name="_Toc21213"/>
      <w:bookmarkStart w:id="134" w:name="_Toc13184"/>
      <w:bookmarkStart w:id="135" w:name="_Toc15539"/>
      <w:bookmarkStart w:id="136" w:name="_Toc31077"/>
      <w:bookmarkStart w:id="137" w:name="_Toc6691"/>
      <w:bookmarkStart w:id="138" w:name="_Toc8637"/>
      <w:bookmarkStart w:id="139" w:name="_Toc16608"/>
      <w:r>
        <w:rPr>
          <w:rFonts w:hint="eastAsia"/>
          <w:b/>
          <w:bCs/>
          <w:color w:val="auto"/>
          <w:sz w:val="28"/>
          <w:szCs w:val="28"/>
        </w:rPr>
        <w:t>法定代表人资格证明书</w:t>
      </w:r>
      <w:bookmarkEnd w:id="129"/>
      <w:bookmarkEnd w:id="130"/>
      <w:bookmarkEnd w:id="131"/>
      <w:bookmarkEnd w:id="132"/>
      <w:bookmarkEnd w:id="133"/>
      <w:bookmarkEnd w:id="134"/>
      <w:bookmarkEnd w:id="135"/>
      <w:bookmarkEnd w:id="136"/>
      <w:bookmarkEnd w:id="137"/>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0" w:name="_Toc40346225"/>
      <w:bookmarkStart w:id="141" w:name="_Toc40346384"/>
    </w:p>
    <w:bookmarkEnd w:id="140"/>
    <w:bookmarkEnd w:id="141"/>
    <w:p w14:paraId="7248AFBD">
      <w:pPr>
        <w:pStyle w:val="24"/>
        <w:tabs>
          <w:tab w:val="left" w:pos="1050"/>
          <w:tab w:val="center" w:pos="4535"/>
        </w:tabs>
        <w:spacing w:line="360" w:lineRule="auto"/>
        <w:jc w:val="center"/>
        <w:outlineLvl w:val="0"/>
        <w:rPr>
          <w:rFonts w:hint="eastAsia"/>
          <w:b/>
          <w:bCs/>
          <w:color w:val="auto"/>
          <w:sz w:val="28"/>
          <w:szCs w:val="28"/>
        </w:rPr>
      </w:pPr>
      <w:bookmarkStart w:id="142" w:name="_Toc14853"/>
      <w:bookmarkStart w:id="143" w:name="_Toc3241"/>
      <w:bookmarkStart w:id="144" w:name="_Toc14020"/>
      <w:bookmarkStart w:id="145" w:name="_Toc20854"/>
      <w:bookmarkStart w:id="146" w:name="_Toc7276"/>
      <w:bookmarkStart w:id="147" w:name="_Toc3758"/>
      <w:bookmarkStart w:id="148" w:name="_Toc15050"/>
      <w:bookmarkStart w:id="149" w:name="_Toc15934"/>
      <w:bookmarkStart w:id="150" w:name="_Toc18443"/>
    </w:p>
    <w:p w14:paraId="3D4926A5">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2"/>
      <w:bookmarkEnd w:id="143"/>
      <w:bookmarkEnd w:id="144"/>
      <w:bookmarkEnd w:id="145"/>
      <w:bookmarkEnd w:id="146"/>
      <w:bookmarkEnd w:id="147"/>
      <w:bookmarkEnd w:id="148"/>
      <w:bookmarkEnd w:id="149"/>
      <w:bookmarkEnd w:id="150"/>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38"/>
    <w:bookmarkEnd w:id="139"/>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8EF15D5">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p w14:paraId="6448886E">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p>
    <w:p w14:paraId="321F3C7E">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提供书面声明函或承诺函，并加盖公章。</w:t>
      </w:r>
    </w:p>
    <w:p w14:paraId="79E1C476">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cs="宋体"/>
          <w:b w:val="0"/>
          <w:bCs/>
          <w:color w:val="auto"/>
          <w:kern w:val="0"/>
          <w:sz w:val="21"/>
          <w:szCs w:val="21"/>
          <w:lang w:val="en-US" w:eastAsia="zh-CN"/>
        </w:rPr>
      </w:pPr>
    </w:p>
    <w:p w14:paraId="620E56B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供应商未被列入“信用中国”网站(www.creditchina.gov.cn)“重大税收违法失信主体或政府采购严重违法失信行为”记录名单，在中国执行信息公开网（https://zxgk.court.gov.cn/）无失信被执行人记录；不处于中国政府采购网(www.ccgp.gov.cn)“政府采购严重违法失信行为信息记录”中的禁止参加政府采购活动期间。</w:t>
      </w:r>
      <w:r>
        <w:rPr>
          <w:rFonts w:hint="eastAsia" w:ascii="宋体" w:hAnsi="宋体" w:cs="宋体"/>
          <w:b/>
          <w:bCs w:val="0"/>
          <w:color w:val="auto"/>
          <w:kern w:val="0"/>
          <w:sz w:val="21"/>
          <w:szCs w:val="21"/>
          <w:lang w:val="en-US" w:eastAsia="zh-CN"/>
        </w:rPr>
        <w:t>提供截图，并加盖公章。</w:t>
      </w:r>
    </w:p>
    <w:p w14:paraId="6B32BC14">
      <w:pPr>
        <w:keepNext w:val="0"/>
        <w:keepLines w:val="0"/>
        <w:pageBreakBefore w:val="0"/>
        <w:widowControl/>
        <w:kinsoku/>
        <w:wordWrap/>
        <w:overflowPunct/>
        <w:topLinePunct w:val="0"/>
        <w:bidi w:val="0"/>
        <w:spacing w:line="400" w:lineRule="exact"/>
        <w:ind w:firstLine="420" w:firstLineChars="200"/>
        <w:jc w:val="left"/>
        <w:textAlignment w:val="auto"/>
        <w:rPr>
          <w:rFonts w:hint="default" w:ascii="宋体" w:hAnsi="宋体" w:cs="宋体"/>
          <w:b/>
          <w:bCs w:val="0"/>
          <w:color w:val="auto"/>
          <w:kern w:val="0"/>
          <w:sz w:val="21"/>
          <w:szCs w:val="21"/>
          <w:lang w:val="en-US" w:eastAsia="zh-CN"/>
        </w:rPr>
      </w:pPr>
    </w:p>
    <w:p w14:paraId="4194B008">
      <w:pPr>
        <w:keepNext w:val="0"/>
        <w:keepLines w:val="0"/>
        <w:pageBreakBefore w:val="0"/>
        <w:widowControl w:val="0"/>
        <w:kinsoku/>
        <w:wordWrap w:val="0"/>
        <w:overflowPunct/>
        <w:topLinePunct w:val="0"/>
        <w:autoSpaceDE/>
        <w:autoSpaceDN/>
        <w:bidi w:val="0"/>
        <w:adjustRightInd/>
        <w:snapToGrid/>
        <w:spacing w:line="360" w:lineRule="auto"/>
        <w:ind w:firstLine="420" w:firstLineChars="0"/>
        <w:textAlignment w:val="auto"/>
        <w:rPr>
          <w:rFonts w:hint="eastAsia"/>
          <w:b/>
          <w:bCs/>
          <w:lang w:val="en-US" w:eastAsia="zh-CN"/>
        </w:rPr>
      </w:pPr>
      <w:r>
        <w:rPr>
          <w:rFonts w:hint="eastAsia" w:ascii="宋体" w:hAnsi="宋体" w:eastAsia="宋体" w:cs="宋体"/>
          <w:b w:val="0"/>
          <w:bCs/>
          <w:color w:val="auto"/>
          <w:kern w:val="0"/>
          <w:sz w:val="21"/>
          <w:szCs w:val="21"/>
          <w:lang w:val="en-US" w:eastAsia="zh-CN"/>
        </w:rPr>
        <w:t>供应商不得将本项目转包、分包</w:t>
      </w:r>
      <w:r>
        <w:rPr>
          <w:rFonts w:hint="eastAsia" w:ascii="宋体" w:hAnsi="宋体" w:cs="宋体"/>
          <w:b w:val="0"/>
          <w:bCs/>
          <w:color w:val="auto"/>
          <w:kern w:val="0"/>
          <w:sz w:val="21"/>
          <w:szCs w:val="21"/>
          <w:lang w:val="en-US" w:eastAsia="zh-CN"/>
        </w:rPr>
        <w:t>、外包</w:t>
      </w:r>
      <w:r>
        <w:rPr>
          <w:rFonts w:hint="eastAsia" w:ascii="宋体" w:hAnsi="宋体" w:eastAsia="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提供书面声明函或承诺函，并加盖公章。</w:t>
      </w:r>
    </w:p>
    <w:p w14:paraId="641A062F">
      <w:pPr>
        <w:bidi w:val="0"/>
        <w:rPr>
          <w:rFonts w:hint="eastAsia"/>
          <w:lang w:val="en-US" w:eastAsia="zh-CN"/>
        </w:rPr>
      </w:pPr>
    </w:p>
    <w:p w14:paraId="534A18F8">
      <w:pPr>
        <w:bidi w:val="0"/>
        <w:rPr>
          <w:rFonts w:hint="eastAsia"/>
          <w:lang w:val="en-US" w:eastAsia="zh-CN"/>
        </w:rPr>
      </w:pPr>
    </w:p>
    <w:p w14:paraId="741A657E">
      <w:pPr>
        <w:bidi w:val="0"/>
        <w:jc w:val="both"/>
        <w:rPr>
          <w:rFonts w:hint="eastAsia"/>
          <w:lang w:val="en-US" w:eastAsia="zh-CN"/>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fmt="decimal" w:start="1"/>
          <w:cols w:space="720" w:num="1"/>
          <w:docGrid w:type="linesAndChars" w:linePitch="312" w:charSpace="0"/>
        </w:sectPr>
      </w:pPr>
    </w:p>
    <w:p w14:paraId="70A5B6A9">
      <w:pPr>
        <w:jc w:val="both"/>
        <w:rPr>
          <w:rFonts w:hint="eastAsia" w:ascii="黑体" w:hAnsi="黑体" w:eastAsia="黑体"/>
          <w:sz w:val="32"/>
          <w:szCs w:val="32"/>
          <w:lang w:eastAsia="zh-CN"/>
        </w:rPr>
      </w:pPr>
      <w:r>
        <w:rPr>
          <w:rFonts w:hint="eastAsia" w:ascii="宋体" w:hAnsi="宋体" w:cs="Times New Roman"/>
          <w:b/>
          <w:bCs/>
          <w:color w:val="auto"/>
          <w:kern w:val="2"/>
          <w:sz w:val="24"/>
          <w:szCs w:val="24"/>
          <w:lang w:val="en-US" w:eastAsia="zh-CN" w:bidi="ar-SA"/>
        </w:rPr>
        <w:t>需要</w:t>
      </w:r>
      <w:r>
        <w:rPr>
          <w:rFonts w:hint="eastAsia" w:ascii="宋体" w:hAnsi="宋体" w:eastAsia="宋体" w:cs="Times New Roman"/>
          <w:b/>
          <w:bCs/>
          <w:color w:val="auto"/>
          <w:kern w:val="2"/>
          <w:sz w:val="24"/>
          <w:szCs w:val="24"/>
          <w:lang w:val="en-US" w:eastAsia="zh-CN" w:bidi="ar-SA"/>
        </w:rPr>
        <w:t>提供</w:t>
      </w:r>
      <w:r>
        <w:rPr>
          <w:rFonts w:hint="eastAsia" w:ascii="宋体" w:hAnsi="宋体" w:cs="Times New Roman"/>
          <w:b/>
          <w:bCs/>
          <w:color w:val="auto"/>
          <w:kern w:val="2"/>
          <w:sz w:val="24"/>
          <w:szCs w:val="24"/>
          <w:lang w:val="en-US" w:eastAsia="zh-CN" w:bidi="ar-SA"/>
        </w:rPr>
        <w:t>承诺</w:t>
      </w:r>
      <w:r>
        <w:rPr>
          <w:rFonts w:hint="eastAsia" w:ascii="宋体" w:hAnsi="宋体" w:eastAsia="宋体" w:cs="Times New Roman"/>
          <w:b/>
          <w:bCs/>
          <w:color w:val="auto"/>
          <w:kern w:val="2"/>
          <w:sz w:val="24"/>
          <w:szCs w:val="24"/>
          <w:lang w:val="en-US" w:eastAsia="zh-CN" w:bidi="ar-SA"/>
        </w:rPr>
        <w:t>函</w:t>
      </w:r>
      <w:r>
        <w:rPr>
          <w:rFonts w:hint="eastAsia" w:ascii="宋体" w:hAnsi="宋体" w:cs="Times New Roman"/>
          <w:b/>
          <w:bCs/>
          <w:color w:val="auto"/>
          <w:kern w:val="2"/>
          <w:sz w:val="24"/>
          <w:szCs w:val="24"/>
          <w:lang w:val="en-US" w:eastAsia="zh-CN" w:bidi="ar-SA"/>
        </w:rPr>
        <w:t>或声明函</w:t>
      </w:r>
      <w:r>
        <w:rPr>
          <w:rFonts w:hint="eastAsia" w:ascii="宋体" w:hAnsi="宋体" w:eastAsia="宋体" w:cs="Times New Roman"/>
          <w:b/>
          <w:bCs/>
          <w:color w:val="auto"/>
          <w:kern w:val="2"/>
          <w:sz w:val="24"/>
          <w:szCs w:val="24"/>
          <w:lang w:val="en-US" w:eastAsia="zh-CN" w:bidi="ar-SA"/>
        </w:rPr>
        <w:t>的可以参考一下模板</w:t>
      </w:r>
    </w:p>
    <w:p w14:paraId="7DE0C1F6">
      <w:pPr>
        <w:jc w:val="center"/>
        <w:rPr>
          <w:rFonts w:hint="eastAsia" w:ascii="黑体" w:hAnsi="黑体" w:eastAsia="黑体"/>
          <w:sz w:val="32"/>
          <w:szCs w:val="32"/>
          <w:lang w:eastAsia="zh-CN"/>
        </w:rPr>
      </w:pPr>
    </w:p>
    <w:p w14:paraId="54097D07">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承诺函</w:t>
      </w:r>
    </w:p>
    <w:p w14:paraId="67CE7468">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276158A1">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7457C980">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661F41A9">
      <w:pPr>
        <w:numPr>
          <w:ilvl w:val="0"/>
          <w:numId w:val="0"/>
        </w:numPr>
        <w:spacing w:line="360" w:lineRule="auto"/>
        <w:ind w:left="630" w:left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lang w:val="en-US" w:eastAsia="zh-CN"/>
        </w:rPr>
        <w:t>二</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kern w:val="0"/>
          <w:sz w:val="21"/>
          <w:szCs w:val="21"/>
          <w:lang w:val="en-US" w:eastAsia="zh-CN"/>
        </w:rPr>
        <w:t>供应商</w:t>
      </w:r>
      <w:r>
        <w:rPr>
          <w:rFonts w:hint="eastAsia" w:asciiTheme="majorEastAsia" w:hAnsiTheme="majorEastAsia" w:eastAsiaTheme="majorEastAsia" w:cstheme="majorEastAsia"/>
          <w:kern w:val="0"/>
          <w:sz w:val="21"/>
          <w:szCs w:val="21"/>
        </w:rPr>
        <w:t>，参加同一合同项下的采购活动</w:t>
      </w:r>
      <w:r>
        <w:rPr>
          <w:rFonts w:hint="eastAsia" w:asciiTheme="majorEastAsia" w:hAnsiTheme="majorEastAsia" w:eastAsiaTheme="majorEastAsia" w:cstheme="majorEastAsia"/>
          <w:kern w:val="0"/>
          <w:sz w:val="21"/>
          <w:szCs w:val="21"/>
          <w:lang w:eastAsia="zh-CN"/>
        </w:rPr>
        <w:t>；</w:t>
      </w:r>
    </w:p>
    <w:p w14:paraId="0B7F6E7F">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我方不存在以下情况：以分包、转包、外包形式参加本项目院内采购活动；</w:t>
      </w:r>
    </w:p>
    <w:p w14:paraId="30D9E163">
      <w:pPr>
        <w:jc w:val="center"/>
        <w:rPr>
          <w:rFonts w:hint="eastAsia" w:asciiTheme="majorEastAsia" w:hAnsiTheme="majorEastAsia" w:eastAsiaTheme="majorEastAsia" w:cstheme="majorEastAsia"/>
          <w:sz w:val="21"/>
          <w:szCs w:val="21"/>
        </w:rPr>
      </w:pPr>
    </w:p>
    <w:p w14:paraId="204245EB">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3E44F2A7">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1FD550BF">
      <w:pPr>
        <w:jc w:val="both"/>
        <w:rPr>
          <w:rFonts w:hint="eastAsia" w:asciiTheme="majorEastAsia" w:hAnsiTheme="majorEastAsia" w:eastAsiaTheme="majorEastAsia" w:cstheme="majorEastAsia"/>
          <w:sz w:val="21"/>
          <w:szCs w:val="21"/>
        </w:rPr>
      </w:pPr>
    </w:p>
    <w:p w14:paraId="68879270">
      <w:pPr>
        <w:jc w:val="center"/>
        <w:rPr>
          <w:rFonts w:hint="eastAsia" w:asciiTheme="majorEastAsia" w:hAnsiTheme="majorEastAsia" w:eastAsiaTheme="majorEastAsia" w:cstheme="majorEastAsia"/>
          <w:sz w:val="21"/>
          <w:szCs w:val="21"/>
        </w:rPr>
      </w:pPr>
    </w:p>
    <w:p w14:paraId="25AAF904">
      <w:pPr>
        <w:wordWrap w:val="0"/>
        <w:spacing w:line="360" w:lineRule="auto"/>
        <w:jc w:val="both"/>
        <w:rPr>
          <w:rFonts w:hint="eastAsia" w:asciiTheme="majorEastAsia" w:hAnsiTheme="majorEastAsia" w:eastAsiaTheme="majorEastAsia" w:cstheme="majorEastAsia"/>
          <w:sz w:val="21"/>
          <w:szCs w:val="21"/>
          <w:lang w:val="en-US" w:eastAsia="zh-CN"/>
        </w:rPr>
      </w:pPr>
    </w:p>
    <w:p w14:paraId="1728DDCB">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6584384B">
      <w:pPr>
        <w:wordWrap w:val="0"/>
        <w:spacing w:line="360" w:lineRule="auto"/>
        <w:jc w:val="right"/>
        <w:rPr>
          <w:rFonts w:hint="eastAsia"/>
          <w:color w:val="auto"/>
          <w:sz w:val="21"/>
          <w:szCs w:val="21"/>
          <w:highlight w:val="none"/>
          <w:lang w:val="en-US" w:eastAsia="zh-CN"/>
        </w:rPr>
      </w:pPr>
    </w:p>
    <w:p w14:paraId="429C3EA4">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w:t>
      </w:r>
      <w:r>
        <w:rPr>
          <w:rFonts w:hint="eastAsia" w:asciiTheme="majorEastAsia" w:hAnsiTheme="majorEastAsia" w:eastAsiaTheme="majorEastAsia" w:cstheme="majorEastAsia"/>
          <w:sz w:val="21"/>
          <w:szCs w:val="21"/>
          <w:lang w:val="en-US" w:eastAsia="zh-CN"/>
        </w:rPr>
        <w:t>签</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u w:val="single"/>
          <w:lang w:val="en-US" w:eastAsia="zh-CN"/>
        </w:rPr>
        <w:t xml:space="preserve">                  </w:t>
      </w:r>
    </w:p>
    <w:p w14:paraId="2900AD32">
      <w:pPr>
        <w:wordWrap w:val="0"/>
        <w:spacing w:line="360" w:lineRule="auto"/>
        <w:jc w:val="right"/>
        <w:rPr>
          <w:rFonts w:hint="eastAsia" w:asciiTheme="majorEastAsia" w:hAnsiTheme="majorEastAsia" w:eastAsiaTheme="majorEastAsia" w:cstheme="majorEastAsia"/>
          <w:sz w:val="21"/>
          <w:szCs w:val="21"/>
          <w:lang w:eastAsia="zh-CN"/>
        </w:rPr>
      </w:pPr>
    </w:p>
    <w:p w14:paraId="2391A9C8">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04CEAD05">
      <w:pPr>
        <w:jc w:val="center"/>
        <w:rPr>
          <w:rFonts w:hint="eastAsia" w:ascii="宋体" w:hAnsi="宋体" w:eastAsia="宋体" w:cs="宋体"/>
          <w:b/>
          <w:bCs/>
          <w:sz w:val="28"/>
          <w:szCs w:val="28"/>
        </w:rPr>
      </w:pPr>
    </w:p>
    <w:p w14:paraId="5C925944">
      <w:pPr>
        <w:jc w:val="both"/>
        <w:rPr>
          <w:rFonts w:hint="eastAsia" w:ascii="宋体" w:hAnsi="宋体" w:eastAsia="宋体" w:cs="宋体"/>
          <w:b/>
          <w:bCs/>
          <w:sz w:val="28"/>
          <w:szCs w:val="28"/>
        </w:rPr>
      </w:pPr>
    </w:p>
    <w:p w14:paraId="3DA35016">
      <w:pPr>
        <w:rPr>
          <w:rFonts w:hint="eastAsia" w:ascii="宋体" w:hAnsi="宋体" w:eastAsia="宋体" w:cs="宋体"/>
          <w:sz w:val="21"/>
          <w:szCs w:val="21"/>
        </w:rPr>
      </w:pPr>
      <w:r>
        <w:rPr>
          <w:rFonts w:hint="eastAsia" w:ascii="宋体" w:hAnsi="宋体" w:eastAsia="宋体" w:cs="宋体"/>
          <w:sz w:val="21"/>
          <w:szCs w:val="21"/>
        </w:rPr>
        <w:br w:type="page"/>
      </w:r>
    </w:p>
    <w:p w14:paraId="40EAEF16">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声明</w:t>
      </w:r>
      <w:r>
        <w:rPr>
          <w:rFonts w:hint="eastAsia" w:asciiTheme="majorEastAsia" w:hAnsiTheme="majorEastAsia" w:eastAsiaTheme="majorEastAsia" w:cstheme="majorEastAsia"/>
          <w:b/>
          <w:bCs/>
          <w:sz w:val="28"/>
          <w:szCs w:val="28"/>
          <w:lang w:eastAsia="zh-CN"/>
        </w:rPr>
        <w:t>函</w:t>
      </w:r>
    </w:p>
    <w:p w14:paraId="6A28C137">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6B2A6C7C">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院内采购活动作出如下郑重声明：</w:t>
      </w:r>
    </w:p>
    <w:p w14:paraId="345A7A00">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25FF3CEB">
      <w:pPr>
        <w:numPr>
          <w:ilvl w:val="0"/>
          <w:numId w:val="0"/>
        </w:numPr>
        <w:spacing w:line="360" w:lineRule="auto"/>
        <w:ind w:left="630" w:left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lang w:val="en-US" w:eastAsia="zh-CN"/>
        </w:rPr>
        <w:t>二</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kern w:val="0"/>
          <w:sz w:val="21"/>
          <w:szCs w:val="21"/>
          <w:lang w:val="en-US" w:eastAsia="zh-CN"/>
        </w:rPr>
        <w:t>供应商</w:t>
      </w:r>
      <w:r>
        <w:rPr>
          <w:rFonts w:hint="eastAsia" w:asciiTheme="majorEastAsia" w:hAnsiTheme="majorEastAsia" w:eastAsiaTheme="majorEastAsia" w:cstheme="majorEastAsia"/>
          <w:kern w:val="0"/>
          <w:sz w:val="21"/>
          <w:szCs w:val="21"/>
        </w:rPr>
        <w:t>，参加同一合同项下的采购活动</w:t>
      </w:r>
      <w:r>
        <w:rPr>
          <w:rFonts w:hint="eastAsia" w:asciiTheme="majorEastAsia" w:hAnsiTheme="majorEastAsia" w:eastAsiaTheme="majorEastAsia" w:cstheme="majorEastAsia"/>
          <w:kern w:val="0"/>
          <w:sz w:val="21"/>
          <w:szCs w:val="21"/>
          <w:lang w:eastAsia="zh-CN"/>
        </w:rPr>
        <w:t>；</w:t>
      </w:r>
    </w:p>
    <w:p w14:paraId="5334A776">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我方不存在以下情况：以分包、转包、外包形式参加本项目院内采购活动；</w:t>
      </w:r>
    </w:p>
    <w:p w14:paraId="75280400">
      <w:pPr>
        <w:jc w:val="center"/>
        <w:rPr>
          <w:rFonts w:hint="eastAsia" w:asciiTheme="majorEastAsia" w:hAnsiTheme="majorEastAsia" w:eastAsiaTheme="majorEastAsia" w:cstheme="majorEastAsia"/>
          <w:sz w:val="21"/>
          <w:szCs w:val="21"/>
        </w:rPr>
      </w:pPr>
    </w:p>
    <w:p w14:paraId="46E09D70">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10DC794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val="en-US" w:eastAsia="zh-CN"/>
        </w:rPr>
        <w:t>声明</w:t>
      </w:r>
      <w:r>
        <w:rPr>
          <w:rFonts w:hint="eastAsia" w:ascii="宋体" w:hAnsi="宋体"/>
          <w:sz w:val="21"/>
          <w:szCs w:val="21"/>
        </w:rPr>
        <w:t>！</w:t>
      </w:r>
    </w:p>
    <w:p w14:paraId="602C0615">
      <w:pPr>
        <w:jc w:val="both"/>
        <w:rPr>
          <w:rFonts w:hint="eastAsia" w:asciiTheme="majorEastAsia" w:hAnsiTheme="majorEastAsia" w:eastAsiaTheme="majorEastAsia" w:cstheme="majorEastAsia"/>
          <w:sz w:val="21"/>
          <w:szCs w:val="21"/>
        </w:rPr>
      </w:pPr>
    </w:p>
    <w:p w14:paraId="161EF72A">
      <w:pPr>
        <w:jc w:val="center"/>
        <w:rPr>
          <w:rFonts w:hint="eastAsia" w:asciiTheme="majorEastAsia" w:hAnsiTheme="majorEastAsia" w:eastAsiaTheme="majorEastAsia" w:cstheme="majorEastAsia"/>
          <w:sz w:val="21"/>
          <w:szCs w:val="21"/>
        </w:rPr>
      </w:pPr>
    </w:p>
    <w:p w14:paraId="48743AB9">
      <w:pPr>
        <w:jc w:val="center"/>
        <w:rPr>
          <w:rFonts w:hint="eastAsia" w:asciiTheme="majorEastAsia" w:hAnsiTheme="majorEastAsia" w:eastAsiaTheme="majorEastAsia" w:cstheme="majorEastAsia"/>
          <w:sz w:val="21"/>
          <w:szCs w:val="21"/>
        </w:rPr>
      </w:pPr>
    </w:p>
    <w:p w14:paraId="40FA60F9">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21515928">
      <w:pPr>
        <w:wordWrap w:val="0"/>
        <w:spacing w:line="360" w:lineRule="auto"/>
        <w:jc w:val="right"/>
        <w:rPr>
          <w:rFonts w:hint="eastAsia"/>
          <w:color w:val="auto"/>
          <w:sz w:val="21"/>
          <w:szCs w:val="21"/>
          <w:highlight w:val="none"/>
          <w:lang w:val="en-US" w:eastAsia="zh-CN"/>
        </w:rPr>
      </w:pPr>
    </w:p>
    <w:p w14:paraId="1A75948A">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w:t>
      </w:r>
      <w:r>
        <w:rPr>
          <w:rFonts w:hint="eastAsia" w:asciiTheme="majorEastAsia" w:hAnsiTheme="majorEastAsia" w:eastAsiaTheme="majorEastAsia" w:cstheme="majorEastAsia"/>
          <w:sz w:val="21"/>
          <w:szCs w:val="21"/>
          <w:lang w:val="en-US" w:eastAsia="zh-CN"/>
        </w:rPr>
        <w:t>签</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u w:val="single"/>
          <w:lang w:val="en-US" w:eastAsia="zh-CN"/>
        </w:rPr>
        <w:t xml:space="preserve">                  </w:t>
      </w:r>
    </w:p>
    <w:p w14:paraId="6AE47E90">
      <w:pPr>
        <w:wordWrap w:val="0"/>
        <w:spacing w:line="360" w:lineRule="auto"/>
        <w:jc w:val="right"/>
        <w:rPr>
          <w:rFonts w:hint="eastAsia" w:asciiTheme="majorEastAsia" w:hAnsiTheme="majorEastAsia" w:eastAsiaTheme="majorEastAsia" w:cstheme="majorEastAsia"/>
          <w:sz w:val="21"/>
          <w:szCs w:val="21"/>
          <w:lang w:eastAsia="zh-CN"/>
        </w:rPr>
      </w:pPr>
    </w:p>
    <w:p w14:paraId="46E3236A">
      <w:pPr>
        <w:bidi w:val="0"/>
        <w:jc w:val="right"/>
        <w:rPr>
          <w:rFonts w:hint="eastAsia"/>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sectPr>
      <w:pgSz w:w="11907" w:h="16840"/>
      <w:pgMar w:top="1134" w:right="1418" w:bottom="1134" w:left="1418" w:header="737" w:footer="45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F5C2C">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9F5C2C">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A9A26EB"/>
    <w:rsid w:val="0B665D0E"/>
    <w:rsid w:val="0C03487B"/>
    <w:rsid w:val="0CBE6EDC"/>
    <w:rsid w:val="0D8344AC"/>
    <w:rsid w:val="14C35BD0"/>
    <w:rsid w:val="14EF6DCA"/>
    <w:rsid w:val="16F809E5"/>
    <w:rsid w:val="172327DB"/>
    <w:rsid w:val="18C94519"/>
    <w:rsid w:val="1AF45685"/>
    <w:rsid w:val="1B060F39"/>
    <w:rsid w:val="1D177890"/>
    <w:rsid w:val="1D2A0A29"/>
    <w:rsid w:val="1DB71923"/>
    <w:rsid w:val="1E2075D2"/>
    <w:rsid w:val="1E62755C"/>
    <w:rsid w:val="1EDF38FC"/>
    <w:rsid w:val="1EF609CD"/>
    <w:rsid w:val="1FBF47AD"/>
    <w:rsid w:val="20E62A9F"/>
    <w:rsid w:val="21163802"/>
    <w:rsid w:val="21293969"/>
    <w:rsid w:val="21402D3F"/>
    <w:rsid w:val="22587BCC"/>
    <w:rsid w:val="245600BC"/>
    <w:rsid w:val="24645CA5"/>
    <w:rsid w:val="24B94269"/>
    <w:rsid w:val="24FD3D8A"/>
    <w:rsid w:val="26063F06"/>
    <w:rsid w:val="261C29D8"/>
    <w:rsid w:val="27F63A2D"/>
    <w:rsid w:val="28B27AD1"/>
    <w:rsid w:val="29002D94"/>
    <w:rsid w:val="29CF4042"/>
    <w:rsid w:val="29F45AFE"/>
    <w:rsid w:val="2B8F63FE"/>
    <w:rsid w:val="2B9B7D9C"/>
    <w:rsid w:val="2E26476D"/>
    <w:rsid w:val="2E4520F6"/>
    <w:rsid w:val="2FAC3F6F"/>
    <w:rsid w:val="30452C70"/>
    <w:rsid w:val="319F2CFA"/>
    <w:rsid w:val="33590381"/>
    <w:rsid w:val="33D07732"/>
    <w:rsid w:val="33E86666"/>
    <w:rsid w:val="34D33DC9"/>
    <w:rsid w:val="35115140"/>
    <w:rsid w:val="3570550C"/>
    <w:rsid w:val="370768B5"/>
    <w:rsid w:val="37D63CC9"/>
    <w:rsid w:val="37E65F71"/>
    <w:rsid w:val="37F7518D"/>
    <w:rsid w:val="38CA6E75"/>
    <w:rsid w:val="39056E6A"/>
    <w:rsid w:val="39102554"/>
    <w:rsid w:val="3C094170"/>
    <w:rsid w:val="3DA34BDA"/>
    <w:rsid w:val="4136516D"/>
    <w:rsid w:val="41943EA7"/>
    <w:rsid w:val="4268358D"/>
    <w:rsid w:val="429E024C"/>
    <w:rsid w:val="42FE1FCA"/>
    <w:rsid w:val="43062215"/>
    <w:rsid w:val="43087E22"/>
    <w:rsid w:val="4352242D"/>
    <w:rsid w:val="43C335C5"/>
    <w:rsid w:val="444C5803"/>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4D758A7"/>
    <w:rsid w:val="55252680"/>
    <w:rsid w:val="563C073B"/>
    <w:rsid w:val="56F43601"/>
    <w:rsid w:val="57624F0C"/>
    <w:rsid w:val="582C52DD"/>
    <w:rsid w:val="597F2160"/>
    <w:rsid w:val="5A2F1EF5"/>
    <w:rsid w:val="5A9932D8"/>
    <w:rsid w:val="5B125F66"/>
    <w:rsid w:val="5C5762BC"/>
    <w:rsid w:val="5C85526A"/>
    <w:rsid w:val="5C952952"/>
    <w:rsid w:val="5E916991"/>
    <w:rsid w:val="5EDB7DEF"/>
    <w:rsid w:val="60C169BE"/>
    <w:rsid w:val="610A1A5A"/>
    <w:rsid w:val="611E41E2"/>
    <w:rsid w:val="63515BC1"/>
    <w:rsid w:val="639C77AA"/>
    <w:rsid w:val="64DB34C0"/>
    <w:rsid w:val="658C3CFB"/>
    <w:rsid w:val="65F91CA0"/>
    <w:rsid w:val="66C035C3"/>
    <w:rsid w:val="69E20917"/>
    <w:rsid w:val="6AD67A94"/>
    <w:rsid w:val="6C615D5A"/>
    <w:rsid w:val="6DF1127F"/>
    <w:rsid w:val="6ED6709D"/>
    <w:rsid w:val="6EF52CAF"/>
    <w:rsid w:val="6F523856"/>
    <w:rsid w:val="6F74233E"/>
    <w:rsid w:val="6F9944BF"/>
    <w:rsid w:val="6FB966A4"/>
    <w:rsid w:val="6FDD7D54"/>
    <w:rsid w:val="708E7CE3"/>
    <w:rsid w:val="7361168C"/>
    <w:rsid w:val="746A0197"/>
    <w:rsid w:val="74D21128"/>
    <w:rsid w:val="74D51262"/>
    <w:rsid w:val="768B3397"/>
    <w:rsid w:val="79DF1122"/>
    <w:rsid w:val="7A2540C6"/>
    <w:rsid w:val="7A727261"/>
    <w:rsid w:val="7A8E3AE6"/>
    <w:rsid w:val="7B9715CC"/>
    <w:rsid w:val="7CA73C49"/>
    <w:rsid w:val="7CD35966"/>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2160</Words>
  <Characters>2379</Characters>
  <Lines>18</Lines>
  <Paragraphs>5</Paragraphs>
  <TotalTime>1</TotalTime>
  <ScaleCrop>false</ScaleCrop>
  <LinksUpToDate>false</LinksUpToDate>
  <CharactersWithSpaces>2951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鱼仔「He－R」</cp:lastModifiedBy>
  <cp:lastPrinted>2023-12-21T00:15:00Z</cp:lastPrinted>
  <dcterms:modified xsi:type="dcterms:W3CDTF">2026-05-12T00:32:31Z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17C3EDEA72794B369AA43B4109BBCEC9_13</vt:lpwstr>
  </property>
  <property fmtid="{D5CDD505-2E9C-101B-9397-08002B2CF9AE}" pid="4" name="KSOTemplateDocerSaveRecord">
    <vt:lpwstr>eyJoZGlkIjoiZDgyNjdjMzRjYzgyMWQwYjU1ZWJhNTg4NWQ1MjlmZGYiLCJ1c2VySWQiOiI0Mjc4NDMwNDgifQ==</vt:lpwstr>
  </property>
</Properties>
</file>