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ABD23">
      <w:pPr>
        <w:spacing w:line="240" w:lineRule="auto"/>
        <w:jc w:val="center"/>
        <w:rPr>
          <w:rFonts w:hint="eastAsia" w:ascii="宋体" w:hAnsi="宋体"/>
          <w:b/>
          <w:bCs w:val="0"/>
          <w:color w:val="auto"/>
          <w:kern w:val="0"/>
          <w:sz w:val="48"/>
          <w:szCs w:val="48"/>
          <w:highlight w:val="none"/>
          <w:lang w:val="en-US" w:eastAsia="zh-CN"/>
        </w:rPr>
      </w:pPr>
    </w:p>
    <w:p w14:paraId="04867707">
      <w:pPr>
        <w:spacing w:line="240" w:lineRule="auto"/>
        <w:jc w:val="center"/>
        <w:rPr>
          <w:rFonts w:hint="eastAsia" w:ascii="宋体" w:hAnsi="宋体"/>
          <w:b/>
          <w:bCs w:val="0"/>
          <w:color w:val="auto"/>
          <w:kern w:val="0"/>
          <w:sz w:val="48"/>
          <w:szCs w:val="48"/>
          <w:highlight w:val="none"/>
          <w:lang w:val="en-US" w:eastAsia="zh-CN"/>
        </w:rPr>
      </w:pPr>
    </w:p>
    <w:p w14:paraId="4FBA059A">
      <w:pPr>
        <w:spacing w:line="240" w:lineRule="auto"/>
        <w:jc w:val="center"/>
        <w:rPr>
          <w:rFonts w:hint="eastAsia" w:ascii="宋体" w:hAnsi="宋体"/>
          <w:b/>
          <w:bCs w:val="0"/>
          <w:color w:val="auto"/>
          <w:kern w:val="0"/>
          <w:sz w:val="48"/>
          <w:szCs w:val="48"/>
          <w:highlight w:val="none"/>
          <w:lang w:val="en-US" w:eastAsia="zh-CN"/>
        </w:rPr>
      </w:pPr>
    </w:p>
    <w:p w14:paraId="60E03D37">
      <w:pPr>
        <w:spacing w:line="720" w:lineRule="auto"/>
        <w:jc w:val="center"/>
        <w:outlineLvl w:val="0"/>
        <w:rPr>
          <w:rFonts w:hint="eastAsia" w:ascii="宋体" w:hAnsi="宋体" w:eastAsia="宋体" w:cs="Times New Roman"/>
          <w:b/>
          <w:bCs w:val="0"/>
          <w:color w:val="auto"/>
          <w:kern w:val="0"/>
          <w:sz w:val="52"/>
          <w:szCs w:val="52"/>
          <w:highlight w:val="none"/>
          <w:lang w:val="en-US" w:eastAsia="zh-CN"/>
        </w:rPr>
      </w:pPr>
      <w:bookmarkStart w:id="0" w:name="_Toc7601"/>
      <w:bookmarkStart w:id="1" w:name="_Toc21682"/>
      <w:bookmarkStart w:id="2" w:name="_Toc32384"/>
      <w:bookmarkStart w:id="3" w:name="_Toc8692"/>
      <w:bookmarkStart w:id="4" w:name="_Toc2082"/>
      <w:bookmarkStart w:id="5" w:name="_Toc7317"/>
      <w:bookmarkStart w:id="6" w:name="_Toc11537"/>
      <w:bookmarkStart w:id="7" w:name="_Toc27889"/>
      <w:bookmarkStart w:id="8" w:name="_Toc28462"/>
      <w:bookmarkStart w:id="9" w:name="_Toc27377"/>
      <w:r>
        <w:rPr>
          <w:rFonts w:hint="eastAsia" w:ascii="宋体" w:hAnsi="宋体"/>
          <w:b/>
          <w:bCs w:val="0"/>
          <w:color w:val="auto"/>
          <w:kern w:val="0"/>
          <w:sz w:val="52"/>
          <w:szCs w:val="52"/>
          <w:highlight w:val="none"/>
          <w:lang w:val="en-US" w:eastAsia="zh-CN"/>
        </w:rPr>
        <w:t>南方医科大学第五</w:t>
      </w:r>
      <w:r>
        <w:rPr>
          <w:rFonts w:hint="eastAsia" w:ascii="宋体" w:hAnsi="宋体" w:eastAsia="宋体" w:cs="Times New Roman"/>
          <w:b/>
          <w:bCs w:val="0"/>
          <w:color w:val="auto"/>
          <w:kern w:val="0"/>
          <w:sz w:val="52"/>
          <w:szCs w:val="52"/>
          <w:highlight w:val="none"/>
          <w:lang w:val="en-US" w:eastAsia="zh-CN"/>
        </w:rPr>
        <w:t>附属</w:t>
      </w:r>
      <w:r>
        <w:rPr>
          <w:rFonts w:hint="eastAsia" w:ascii="宋体" w:hAnsi="宋体"/>
          <w:b/>
          <w:bCs w:val="0"/>
          <w:color w:val="auto"/>
          <w:kern w:val="0"/>
          <w:sz w:val="52"/>
          <w:szCs w:val="52"/>
          <w:highlight w:val="none"/>
          <w:lang w:val="en-US" w:eastAsia="zh-CN"/>
        </w:rPr>
        <w:t>医院</w:t>
      </w:r>
      <w:bookmarkEnd w:id="0"/>
      <w:bookmarkEnd w:id="1"/>
      <w:bookmarkEnd w:id="2"/>
      <w:bookmarkEnd w:id="3"/>
      <w:bookmarkEnd w:id="4"/>
      <w:bookmarkEnd w:id="5"/>
      <w:bookmarkEnd w:id="6"/>
      <w:bookmarkEnd w:id="7"/>
      <w:bookmarkEnd w:id="8"/>
      <w:bookmarkEnd w:id="9"/>
    </w:p>
    <w:p w14:paraId="3A064237">
      <w:pPr>
        <w:spacing w:line="480" w:lineRule="auto"/>
        <w:jc w:val="center"/>
        <w:outlineLvl w:val="0"/>
        <w:rPr>
          <w:rFonts w:hint="eastAsia" w:ascii="宋体" w:hAnsi="宋体"/>
          <w:b/>
          <w:bCs/>
          <w:color w:val="auto"/>
          <w:sz w:val="44"/>
          <w:szCs w:val="44"/>
          <w:highlight w:val="none"/>
        </w:rPr>
      </w:pPr>
      <w:bookmarkStart w:id="10" w:name="_Toc5223"/>
      <w:bookmarkStart w:id="11" w:name="_Toc16504"/>
      <w:bookmarkStart w:id="12" w:name="_Toc17289"/>
      <w:bookmarkStart w:id="13" w:name="_Toc1392"/>
      <w:bookmarkStart w:id="14" w:name="_Toc21588"/>
      <w:bookmarkStart w:id="15" w:name="_Toc6352"/>
      <w:bookmarkStart w:id="16" w:name="_Toc9543"/>
      <w:bookmarkStart w:id="17" w:name="_Toc8689"/>
      <w:r>
        <w:rPr>
          <w:rFonts w:hint="eastAsia" w:ascii="宋体" w:hAnsi="宋体" w:eastAsia="宋体" w:cs="Times New Roman"/>
          <w:b/>
          <w:bCs w:val="0"/>
          <w:color w:val="auto"/>
          <w:kern w:val="0"/>
          <w:sz w:val="52"/>
          <w:szCs w:val="52"/>
          <w:highlight w:val="none"/>
          <w:lang w:val="en-US" w:eastAsia="zh-CN"/>
        </w:rPr>
        <w:t>护士节慰问品采购项目</w:t>
      </w:r>
      <w:bookmarkEnd w:id="10"/>
      <w:bookmarkEnd w:id="11"/>
      <w:bookmarkStart w:id="18" w:name="_Toc405"/>
    </w:p>
    <w:p w14:paraId="77F37907">
      <w:pPr>
        <w:spacing w:line="480" w:lineRule="auto"/>
        <w:jc w:val="center"/>
        <w:outlineLvl w:val="0"/>
        <w:rPr>
          <w:rFonts w:hint="eastAsia" w:ascii="宋体" w:hAnsi="宋体"/>
          <w:b/>
          <w:bCs/>
          <w:color w:val="auto"/>
          <w:sz w:val="44"/>
          <w:szCs w:val="44"/>
          <w:highlight w:val="none"/>
        </w:rPr>
      </w:pPr>
      <w:bookmarkStart w:id="19" w:name="_Toc6913"/>
    </w:p>
    <w:p w14:paraId="033E7EEE">
      <w:pPr>
        <w:spacing w:line="480" w:lineRule="auto"/>
        <w:jc w:val="center"/>
        <w:outlineLvl w:val="0"/>
        <w:rPr>
          <w:rFonts w:ascii="宋体" w:hAnsi="宋体"/>
          <w:b/>
          <w:bCs/>
          <w:color w:val="auto"/>
          <w:sz w:val="44"/>
          <w:szCs w:val="44"/>
          <w:highlight w:val="none"/>
        </w:rPr>
      </w:pPr>
      <w:bookmarkStart w:id="20" w:name="_Toc19822"/>
      <w:bookmarkStart w:id="21" w:name="_Toc23596"/>
      <w:r>
        <w:rPr>
          <w:rFonts w:hint="eastAsia" w:ascii="宋体" w:hAnsi="宋体"/>
          <w:b/>
          <w:bCs/>
          <w:color w:val="auto"/>
          <w:sz w:val="44"/>
          <w:szCs w:val="44"/>
          <w:highlight w:val="none"/>
        </w:rPr>
        <w:t>院内采购文件</w:t>
      </w:r>
      <w:bookmarkEnd w:id="12"/>
      <w:bookmarkEnd w:id="13"/>
      <w:bookmarkEnd w:id="14"/>
      <w:bookmarkEnd w:id="15"/>
      <w:bookmarkEnd w:id="16"/>
      <w:bookmarkEnd w:id="17"/>
      <w:bookmarkEnd w:id="18"/>
      <w:bookmarkEnd w:id="19"/>
      <w:bookmarkEnd w:id="20"/>
      <w:bookmarkEnd w:id="21"/>
    </w:p>
    <w:p w14:paraId="40D5F025">
      <w:pPr>
        <w:spacing w:line="480" w:lineRule="auto"/>
        <w:ind w:firstLine="843" w:firstLineChars="300"/>
        <w:jc w:val="center"/>
        <w:rPr>
          <w:rFonts w:ascii="宋体" w:hAnsi="宋体"/>
          <w:b/>
          <w:bCs/>
          <w:color w:val="auto"/>
          <w:sz w:val="28"/>
          <w:szCs w:val="28"/>
          <w:highlight w:val="none"/>
        </w:rPr>
      </w:pPr>
    </w:p>
    <w:p w14:paraId="62F2FFF8">
      <w:pPr>
        <w:pStyle w:val="29"/>
        <w:rPr>
          <w:color w:val="auto"/>
          <w:highlight w:val="none"/>
        </w:rPr>
      </w:pPr>
    </w:p>
    <w:p w14:paraId="11678527">
      <w:pPr>
        <w:pStyle w:val="29"/>
        <w:rPr>
          <w:color w:val="auto"/>
          <w:highlight w:val="none"/>
        </w:rPr>
      </w:pPr>
    </w:p>
    <w:p w14:paraId="45A7C5FC">
      <w:pPr>
        <w:pStyle w:val="29"/>
        <w:rPr>
          <w:color w:val="auto"/>
          <w:highlight w:val="none"/>
        </w:rPr>
      </w:pPr>
    </w:p>
    <w:p w14:paraId="6A7A5E1B">
      <w:pPr>
        <w:pStyle w:val="29"/>
        <w:rPr>
          <w:color w:val="auto"/>
          <w:highlight w:val="none"/>
        </w:rPr>
      </w:pPr>
    </w:p>
    <w:p w14:paraId="0CBAB38D">
      <w:pPr>
        <w:pStyle w:val="29"/>
        <w:rPr>
          <w:color w:val="auto"/>
          <w:highlight w:val="none"/>
        </w:rPr>
      </w:pPr>
    </w:p>
    <w:p w14:paraId="6D33775C">
      <w:pPr>
        <w:pStyle w:val="29"/>
        <w:spacing w:line="360" w:lineRule="auto"/>
        <w:rPr>
          <w:rFonts w:hint="eastAsia" w:ascii="方正小标宋简体" w:hAnsi="宋体" w:eastAsia="方正小标宋简体"/>
          <w:color w:val="auto"/>
          <w:sz w:val="32"/>
          <w:highlight w:val="none"/>
        </w:rPr>
      </w:pPr>
    </w:p>
    <w:p w14:paraId="6B725909">
      <w:pPr>
        <w:adjustRightInd w:val="0"/>
        <w:snapToGrid w:val="0"/>
        <w:spacing w:line="360" w:lineRule="auto"/>
        <w:ind w:firstLine="2530" w:firstLineChars="700"/>
        <w:jc w:val="both"/>
        <w:outlineLvl w:val="0"/>
        <w:rPr>
          <w:rFonts w:hint="eastAsia" w:ascii="宋体" w:hAnsi="宋体" w:eastAsia="宋体" w:cs="Times New Roman"/>
          <w:b/>
          <w:bCs/>
          <w:color w:val="auto"/>
          <w:kern w:val="2"/>
          <w:sz w:val="36"/>
          <w:szCs w:val="36"/>
          <w:highlight w:val="none"/>
          <w:lang w:val="en-US" w:eastAsia="zh-CN" w:bidi="ar-SA"/>
        </w:rPr>
      </w:pPr>
      <w:bookmarkStart w:id="22" w:name="_Toc14397"/>
      <w:bookmarkStart w:id="23" w:name="_Toc21404"/>
      <w:bookmarkStart w:id="24" w:name="_Toc4265"/>
      <w:bookmarkStart w:id="25" w:name="_Toc26438"/>
      <w:bookmarkStart w:id="26" w:name="_Toc25591"/>
      <w:bookmarkStart w:id="27" w:name="_Toc27237"/>
      <w:bookmarkStart w:id="28" w:name="_Toc27491"/>
      <w:bookmarkStart w:id="29" w:name="_Toc19230"/>
      <w:bookmarkStart w:id="30" w:name="_Toc10444"/>
      <w:bookmarkStart w:id="31" w:name="_Toc26366"/>
      <w:r>
        <w:rPr>
          <w:rFonts w:hint="eastAsia" w:ascii="宋体" w:hAnsi="宋体" w:eastAsia="宋体" w:cs="Times New Roman"/>
          <w:b/>
          <w:bCs/>
          <w:color w:val="auto"/>
          <w:kern w:val="2"/>
          <w:sz w:val="36"/>
          <w:szCs w:val="36"/>
          <w:highlight w:val="none"/>
          <w:lang w:val="en-US" w:eastAsia="zh-CN" w:bidi="ar-SA"/>
        </w:rPr>
        <w:t>项目编号：</w:t>
      </w:r>
      <w:bookmarkEnd w:id="22"/>
      <w:bookmarkEnd w:id="23"/>
      <w:bookmarkEnd w:id="24"/>
      <w:bookmarkEnd w:id="25"/>
      <w:bookmarkEnd w:id="26"/>
      <w:r>
        <w:rPr>
          <w:rFonts w:hint="eastAsia" w:ascii="宋体" w:hAnsi="宋体" w:eastAsia="宋体" w:cs="Times New Roman"/>
          <w:b/>
          <w:bCs/>
          <w:color w:val="auto"/>
          <w:kern w:val="2"/>
          <w:sz w:val="36"/>
          <w:szCs w:val="36"/>
          <w:highlight w:val="none"/>
          <w:lang w:val="en-US" w:eastAsia="zh-CN" w:bidi="ar-SA"/>
        </w:rPr>
        <w:t>NYWYH20260005</w:t>
      </w:r>
      <w:bookmarkEnd w:id="27"/>
      <w:bookmarkEnd w:id="28"/>
      <w:bookmarkEnd w:id="29"/>
      <w:bookmarkEnd w:id="30"/>
      <w:bookmarkEnd w:id="31"/>
    </w:p>
    <w:p w14:paraId="6EDE21F0">
      <w:pPr>
        <w:pStyle w:val="29"/>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14:paraId="6068F8DF">
      <w:pPr>
        <w:widowControl/>
        <w:ind w:right="-26"/>
        <w:jc w:val="center"/>
        <w:textAlignment w:val="bottom"/>
        <w:rPr>
          <w:rFonts w:hint="eastAsia" w:ascii="方正小标宋简体" w:hAnsi="宋体" w:eastAsia="方正小标宋简体"/>
          <w:color w:val="auto"/>
          <w:sz w:val="32"/>
          <w:highlight w:val="none"/>
          <w:lang w:eastAsia="zh-CN"/>
        </w:rPr>
      </w:pPr>
    </w:p>
    <w:p w14:paraId="1EA56EED">
      <w:pPr>
        <w:adjustRightInd w:val="0"/>
        <w:snapToGrid w:val="0"/>
        <w:spacing w:line="360" w:lineRule="auto"/>
        <w:rPr>
          <w:rFonts w:ascii="宋体" w:hAnsi="宋体"/>
          <w:b/>
          <w:bCs/>
          <w:color w:val="auto"/>
          <w:sz w:val="28"/>
          <w:szCs w:val="28"/>
          <w:highlight w:val="none"/>
        </w:rPr>
      </w:pPr>
    </w:p>
    <w:p w14:paraId="7A81B0C6">
      <w:pPr>
        <w:spacing w:line="360" w:lineRule="auto"/>
        <w:jc w:val="both"/>
        <w:rPr>
          <w:rFonts w:ascii="宋体" w:hAnsi="宋体"/>
          <w:b/>
          <w:bCs/>
          <w:color w:val="auto"/>
          <w:sz w:val="28"/>
          <w:szCs w:val="28"/>
          <w:highlight w:val="none"/>
        </w:rPr>
      </w:pPr>
    </w:p>
    <w:p w14:paraId="310CE4F7">
      <w:pPr>
        <w:spacing w:line="360" w:lineRule="auto"/>
        <w:jc w:val="center"/>
        <w:outlineLvl w:val="0"/>
        <w:rPr>
          <w:rFonts w:hint="eastAsia"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32" w:name="_Toc21516"/>
      <w:bookmarkStart w:id="33" w:name="_Toc17298"/>
      <w:bookmarkStart w:id="34" w:name="_Toc23851"/>
      <w:bookmarkStart w:id="35" w:name="_Toc2813"/>
      <w:bookmarkStart w:id="36" w:name="_Toc20513"/>
      <w:bookmarkStart w:id="37" w:name="_Toc16418"/>
      <w:bookmarkStart w:id="38" w:name="_Toc8029"/>
      <w:bookmarkStart w:id="39" w:name="_Toc18768"/>
      <w:bookmarkStart w:id="40" w:name="_Toc24090"/>
      <w:bookmarkStart w:id="41" w:name="_Toc16844"/>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4</w:t>
      </w:r>
      <w:r>
        <w:rPr>
          <w:rFonts w:hint="eastAsia" w:ascii="宋体" w:hAnsi="宋体"/>
          <w:b/>
          <w:bCs/>
          <w:color w:val="auto"/>
          <w:sz w:val="32"/>
          <w:szCs w:val="32"/>
          <w:highlight w:val="none"/>
        </w:rPr>
        <w:t>月</w:t>
      </w:r>
      <w:bookmarkEnd w:id="32"/>
      <w:bookmarkEnd w:id="33"/>
      <w:bookmarkEnd w:id="34"/>
      <w:bookmarkEnd w:id="35"/>
      <w:bookmarkEnd w:id="36"/>
      <w:bookmarkEnd w:id="37"/>
      <w:bookmarkEnd w:id="38"/>
      <w:bookmarkEnd w:id="39"/>
      <w:bookmarkEnd w:id="40"/>
      <w:bookmarkEnd w:id="41"/>
    </w:p>
    <w:p w14:paraId="605D7E3F"/>
    <w:sdt>
      <w:sdtPr>
        <w:rPr>
          <w:rFonts w:ascii="宋体" w:hAnsi="宋体" w:eastAsia="宋体" w:cs="Times New Roman"/>
          <w:color w:val="auto"/>
          <w:kern w:val="2"/>
          <w:sz w:val="21"/>
          <w:szCs w:val="24"/>
          <w:lang w:val="en-US" w:eastAsia="zh-CN" w:bidi="ar-SA"/>
        </w:rPr>
        <w:id w:val="147454774"/>
        <w15:color w:val="DBDBDB"/>
      </w:sdtPr>
      <w:sdtEndPr>
        <w:rPr>
          <w:rFonts w:ascii="宋体" w:hAnsi="宋体" w:eastAsia="宋体" w:cs="Times New Roman"/>
          <w:color w:val="auto"/>
          <w:kern w:val="2"/>
          <w:sz w:val="21"/>
          <w:szCs w:val="24"/>
          <w:lang w:val="en-US" w:eastAsia="zh-CN" w:bidi="ar-SA"/>
        </w:rPr>
      </w:sdtEndPr>
      <w:sdtContent>
        <w:p w14:paraId="7E97A6F7">
          <w:pPr>
            <w:spacing w:before="0" w:beforeLines="0" w:after="0" w:afterLines="0" w:line="360" w:lineRule="auto"/>
            <w:ind w:left="0" w:leftChars="0" w:right="0" w:rightChars="0" w:firstLine="0" w:firstLineChars="0"/>
            <w:jc w:val="center"/>
            <w:rPr>
              <w:rFonts w:ascii="宋体" w:hAnsi="宋体" w:eastAsia="宋体" w:cs="Times New Roman"/>
              <w:color w:val="auto"/>
              <w:kern w:val="2"/>
              <w:sz w:val="21"/>
              <w:szCs w:val="24"/>
              <w:lang w:val="en-US" w:eastAsia="zh-CN" w:bidi="ar-SA"/>
            </w:rPr>
          </w:pPr>
        </w:p>
        <w:sdt>
          <w:sdtPr>
            <w:rPr>
              <w:rFonts w:ascii="宋体" w:hAnsi="宋体" w:eastAsia="宋体" w:cs="Times New Roman"/>
              <w:kern w:val="2"/>
              <w:sz w:val="21"/>
              <w:szCs w:val="24"/>
              <w:lang w:val="en-US" w:eastAsia="zh-CN" w:bidi="ar-SA"/>
            </w:rPr>
            <w:id w:val="147477144"/>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3324AFE3">
              <w:pPr>
                <w:spacing w:before="0" w:beforeLines="0" w:after="0" w:afterLines="0" w:line="240" w:lineRule="auto"/>
                <w:ind w:left="0" w:leftChars="0" w:right="0" w:rightChars="0" w:firstLine="0" w:firstLineChars="0"/>
                <w:jc w:val="center"/>
                <w:rPr>
                  <w:b/>
                  <w:bCs/>
                  <w:sz w:val="32"/>
                  <w:szCs w:val="32"/>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14:paraId="6B3135C3">
              <w:pPr>
                <w:pStyle w:val="15"/>
                <w:tabs>
                  <w:tab w:val="right" w:leader="dot" w:pos="9638"/>
                </w:tabs>
              </w:pPr>
              <w:r>
                <w:fldChar w:fldCharType="begin"/>
              </w:r>
              <w:r>
                <w:instrText xml:space="preserve">TOC \o "1-1" \h \u </w:instrText>
              </w:r>
              <w:r>
                <w:fldChar w:fldCharType="separate"/>
              </w:r>
            </w:p>
            <w:p w14:paraId="77546D33">
              <w:pPr>
                <w:pStyle w:val="1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_Toc19885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highlight w:val="none"/>
                </w:rPr>
                <w:t>第一部分 报名邀请函</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_Toc19885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03FA11EB">
              <w:pPr>
                <w:pStyle w:val="1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_Toc23261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xml:space="preserve">第二部分 </w:t>
              </w:r>
              <w:r>
                <w:rPr>
                  <w:rFonts w:hint="eastAsia" w:ascii="宋体" w:hAnsi="宋体" w:eastAsia="宋体" w:cs="宋体"/>
                  <w:b/>
                  <w:bCs/>
                  <w:sz w:val="28"/>
                  <w:szCs w:val="28"/>
                  <w:highlight w:val="none"/>
                  <w:lang w:val="en-US" w:eastAsia="zh-CN"/>
                </w:rPr>
                <w:t>采购需求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_Toc23261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13A0BC33">
              <w:pPr>
                <w:pStyle w:val="1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_Toc24206 </w:instrText>
              </w:r>
              <w:r>
                <w:rPr>
                  <w:rFonts w:hint="eastAsia" w:ascii="宋体" w:hAnsi="宋体" w:eastAsia="宋体" w:cs="宋体"/>
                  <w:b/>
                  <w:bCs/>
                  <w:sz w:val="28"/>
                  <w:szCs w:val="28"/>
                </w:rPr>
                <w:fldChar w:fldCharType="separate"/>
              </w:r>
              <w:r>
                <w:rPr>
                  <w:rFonts w:hint="eastAsia" w:ascii="宋体" w:hAnsi="宋体" w:eastAsia="宋体" w:cs="宋体"/>
                  <w:b/>
                  <w:bCs/>
                  <w:kern w:val="0"/>
                  <w:sz w:val="28"/>
                  <w:szCs w:val="28"/>
                  <w:highlight w:val="none"/>
                  <w:lang w:val="en-US" w:eastAsia="zh-CN"/>
                </w:rPr>
                <w:t>第三部分</w:t>
              </w:r>
              <w:r>
                <w:rPr>
                  <w:rFonts w:hint="eastAsia" w:ascii="宋体" w:hAnsi="宋体" w:eastAsia="宋体" w:cs="宋体"/>
                  <w:b/>
                  <w:bCs/>
                  <w:kern w:val="0"/>
                  <w:sz w:val="28"/>
                  <w:szCs w:val="28"/>
                  <w:highlight w:val="none"/>
                </w:rPr>
                <w:t xml:space="preserve"> 评分标准</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_Toc24206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8</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188CBE01">
              <w:pPr>
                <w:pStyle w:val="1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_Toc15524 </w:instrText>
              </w:r>
              <w:r>
                <w:rPr>
                  <w:rFonts w:hint="eastAsia" w:ascii="宋体" w:hAnsi="宋体" w:eastAsia="宋体" w:cs="宋体"/>
                  <w:b/>
                  <w:bCs/>
                  <w:sz w:val="28"/>
                  <w:szCs w:val="28"/>
                </w:rPr>
                <w:fldChar w:fldCharType="separate"/>
              </w:r>
              <w:r>
                <w:rPr>
                  <w:rFonts w:hint="eastAsia" w:ascii="宋体" w:hAnsi="宋体" w:eastAsia="宋体" w:cs="宋体"/>
                  <w:b/>
                  <w:bCs/>
                  <w:kern w:val="2"/>
                  <w:sz w:val="28"/>
                  <w:szCs w:val="28"/>
                  <w:highlight w:val="none"/>
                  <w:lang w:val="en-US" w:eastAsia="zh-CN" w:bidi="ar-SA"/>
                </w:rPr>
                <w:t>第四部分 合同模板</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_Toc15524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10</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EE82432">
              <w:pPr>
                <w:pStyle w:val="1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_Toc22173 </w:instrText>
              </w:r>
              <w:r>
                <w:rPr>
                  <w:rFonts w:hint="eastAsia" w:ascii="宋体" w:hAnsi="宋体" w:eastAsia="宋体" w:cs="宋体"/>
                  <w:b/>
                  <w:bCs/>
                  <w:sz w:val="28"/>
                  <w:szCs w:val="28"/>
                </w:rPr>
                <w:fldChar w:fldCharType="separate"/>
              </w:r>
              <w:r>
                <w:rPr>
                  <w:rFonts w:hint="eastAsia" w:ascii="宋体" w:hAnsi="宋体" w:eastAsia="宋体" w:cs="宋体"/>
                  <w:b/>
                  <w:bCs/>
                  <w:kern w:val="2"/>
                  <w:sz w:val="28"/>
                  <w:szCs w:val="28"/>
                  <w:highlight w:val="none"/>
                  <w:lang w:val="en-US" w:eastAsia="zh-CN" w:bidi="ar-SA"/>
                </w:rPr>
                <w:t>第五部分 供应商须知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_Toc22173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14</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0252381F">
              <w:pPr>
                <w:pStyle w:val="1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_Toc15479 </w:instrText>
              </w:r>
              <w:r>
                <w:rPr>
                  <w:rFonts w:hint="eastAsia" w:ascii="宋体" w:hAnsi="宋体" w:eastAsia="宋体" w:cs="宋体"/>
                  <w:b/>
                  <w:bCs/>
                  <w:sz w:val="28"/>
                  <w:szCs w:val="28"/>
                </w:rPr>
                <w:fldChar w:fldCharType="separate"/>
              </w:r>
              <w:r>
                <w:rPr>
                  <w:rFonts w:hint="eastAsia" w:ascii="宋体" w:hAnsi="宋体" w:eastAsia="宋体" w:cs="宋体"/>
                  <w:b/>
                  <w:bCs/>
                  <w:kern w:val="2"/>
                  <w:sz w:val="28"/>
                  <w:szCs w:val="28"/>
                  <w:highlight w:val="none"/>
                  <w:lang w:val="en-US" w:eastAsia="zh-CN" w:bidi="ar-SA"/>
                </w:rPr>
                <w:t>第六部分 相关格式文件</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_Toc15479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16</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3AE9B587">
              <w:pPr>
                <w:pStyle w:val="15"/>
                <w:tabs>
                  <w:tab w:val="right" w:leader="dot" w:pos="9638"/>
                </w:tabs>
                <w:spacing w:line="360" w:lineRule="auto"/>
                <w:rPr>
                  <w:rFonts w:hint="eastAsia" w:ascii="宋体" w:hAnsi="宋体" w:eastAsia="宋体" w:cs="宋体"/>
                  <w:b/>
                  <w:bCs/>
                  <w:sz w:val="28"/>
                  <w:szCs w:val="28"/>
                </w:rPr>
              </w:pPr>
            </w:p>
            <w:p w14:paraId="33284FAC">
              <w:r>
                <w:fldChar w:fldCharType="end"/>
              </w:r>
            </w:p>
          </w:sdtContent>
        </w:sdt>
        <w:p w14:paraId="3C066125"/>
        <w:p w14:paraId="75CE8BC1">
          <w:pPr>
            <w:spacing w:line="360" w:lineRule="auto"/>
            <w:jc w:val="left"/>
            <w:outlineLvl w:val="9"/>
            <w:rPr>
              <w:rFonts w:ascii="宋体" w:hAnsi="宋体" w:eastAsia="宋体" w:cs="Times New Roman"/>
              <w:color w:val="auto"/>
              <w:kern w:val="2"/>
              <w:sz w:val="21"/>
              <w:szCs w:val="24"/>
              <w:lang w:val="en-US" w:eastAsia="zh-CN" w:bidi="ar-SA"/>
            </w:rPr>
          </w:pPr>
          <w:bookmarkStart w:id="42" w:name="_Toc517"/>
          <w:bookmarkStart w:id="43" w:name="_Toc19427"/>
        </w:p>
      </w:sdtContent>
    </w:sdt>
    <w:p w14:paraId="49BDBF6E">
      <w:pPr>
        <w:bidi w:val="0"/>
        <w:rPr>
          <w:rFonts w:hint="eastAsia" w:ascii="Times New Roman" w:hAnsi="Times New Roman" w:eastAsia="宋体" w:cs="Times New Roman"/>
          <w:kern w:val="2"/>
          <w:sz w:val="21"/>
          <w:szCs w:val="24"/>
          <w:lang w:val="en-US" w:eastAsia="zh-CN" w:bidi="ar-SA"/>
        </w:rPr>
      </w:pPr>
    </w:p>
    <w:p w14:paraId="6201A3FA">
      <w:pPr>
        <w:bidi w:val="0"/>
        <w:rPr>
          <w:rFonts w:hint="eastAsia"/>
          <w:lang w:val="en-US" w:eastAsia="zh-CN"/>
        </w:rPr>
      </w:pPr>
    </w:p>
    <w:p w14:paraId="5DC4FBC2">
      <w:pPr>
        <w:bidi w:val="0"/>
        <w:rPr>
          <w:rFonts w:hint="eastAsia"/>
          <w:lang w:val="en-US" w:eastAsia="zh-CN"/>
        </w:rPr>
      </w:pPr>
    </w:p>
    <w:p w14:paraId="47F23B00">
      <w:pPr>
        <w:bidi w:val="0"/>
        <w:rPr>
          <w:rFonts w:hint="eastAsia"/>
          <w:lang w:val="en-US" w:eastAsia="zh-CN"/>
        </w:rPr>
      </w:pPr>
    </w:p>
    <w:p w14:paraId="32AF8509">
      <w:pPr>
        <w:bidi w:val="0"/>
        <w:rPr>
          <w:rFonts w:hint="eastAsia"/>
          <w:lang w:val="en-US" w:eastAsia="zh-CN"/>
        </w:rPr>
      </w:pPr>
    </w:p>
    <w:p w14:paraId="356AD80A">
      <w:pPr>
        <w:bidi w:val="0"/>
        <w:rPr>
          <w:rFonts w:hint="eastAsia"/>
          <w:lang w:val="en-US" w:eastAsia="zh-CN"/>
        </w:rPr>
      </w:pPr>
    </w:p>
    <w:p w14:paraId="08674C04">
      <w:pPr>
        <w:bidi w:val="0"/>
        <w:rPr>
          <w:rFonts w:hint="eastAsia"/>
          <w:lang w:val="en-US" w:eastAsia="zh-CN"/>
        </w:rPr>
      </w:pPr>
    </w:p>
    <w:p w14:paraId="7F630DBD">
      <w:pPr>
        <w:bidi w:val="0"/>
        <w:rPr>
          <w:rFonts w:hint="eastAsia"/>
          <w:lang w:val="en-US" w:eastAsia="zh-CN"/>
        </w:rPr>
      </w:pPr>
    </w:p>
    <w:p w14:paraId="275B2F57">
      <w:pPr>
        <w:tabs>
          <w:tab w:val="left" w:pos="7969"/>
        </w:tabs>
        <w:bidi w:val="0"/>
        <w:jc w:val="left"/>
        <w:rPr>
          <w:rFonts w:hint="eastAsia"/>
          <w:lang w:val="en-US" w:eastAsia="zh-CN"/>
        </w:rPr>
      </w:pPr>
      <w:r>
        <w:rPr>
          <w:rFonts w:hint="eastAsia"/>
          <w:lang w:val="en-US" w:eastAsia="zh-CN"/>
        </w:rPr>
        <w:tab/>
      </w:r>
    </w:p>
    <w:p w14:paraId="5F036888">
      <w:pPr>
        <w:rPr>
          <w:rFonts w:hint="eastAsia" w:ascii="Times New Roman" w:hAnsi="Times New Roman" w:eastAsia="宋体" w:cs="Times New Roman"/>
          <w:kern w:val="2"/>
          <w:sz w:val="21"/>
          <w:szCs w:val="24"/>
          <w:lang w:val="en-US" w:eastAsia="zh-CN" w:bidi="ar-SA"/>
        </w:rPr>
      </w:pPr>
    </w:p>
    <w:p w14:paraId="43856F76">
      <w:pPr>
        <w:rPr>
          <w:rFonts w:hint="eastAsia"/>
          <w:lang w:val="en-US" w:eastAsia="zh-CN"/>
        </w:rPr>
      </w:pPr>
    </w:p>
    <w:p w14:paraId="0EAB315C">
      <w:pPr>
        <w:rPr>
          <w:rFonts w:hint="eastAsia"/>
          <w:lang w:val="en-US" w:eastAsia="zh-CN"/>
        </w:rPr>
      </w:pPr>
    </w:p>
    <w:p w14:paraId="44C96205">
      <w:pPr>
        <w:rPr>
          <w:rFonts w:hint="eastAsia"/>
          <w:lang w:val="en-US" w:eastAsia="zh-CN"/>
        </w:rPr>
      </w:pPr>
    </w:p>
    <w:p w14:paraId="47AD4B7E">
      <w:pPr>
        <w:tabs>
          <w:tab w:val="center" w:pos="4819"/>
        </w:tabs>
        <w:jc w:val="left"/>
        <w:rPr>
          <w:rFonts w:hint="eastAsia"/>
          <w:lang w:val="en-US" w:eastAsia="zh-CN"/>
        </w:rPr>
        <w:sectPr>
          <w:headerReference r:id="rId7" w:type="default"/>
          <w:footerReference r:id="rId8" w:type="default"/>
          <w:pgSz w:w="11906" w:h="16838"/>
          <w:pgMar w:top="1440" w:right="1134" w:bottom="1440" w:left="1134" w:header="851" w:footer="992" w:gutter="0"/>
          <w:pgNumType w:fmt="decimal"/>
          <w:cols w:space="720" w:num="1"/>
          <w:docGrid w:linePitch="312" w:charSpace="0"/>
        </w:sectPr>
      </w:pPr>
      <w:r>
        <w:rPr>
          <w:rFonts w:hint="eastAsia"/>
          <w:lang w:val="en-US" w:eastAsia="zh-CN"/>
        </w:rPr>
        <w:tab/>
      </w:r>
    </w:p>
    <w:p w14:paraId="711946A1">
      <w:pPr>
        <w:spacing w:line="360" w:lineRule="auto"/>
        <w:jc w:val="center"/>
        <w:outlineLvl w:val="0"/>
        <w:rPr>
          <w:rFonts w:ascii="仿宋" w:hAnsi="仿宋" w:eastAsia="仿宋" w:cs="Helvetica"/>
          <w:color w:val="auto"/>
          <w:sz w:val="33"/>
          <w:szCs w:val="33"/>
          <w:highlight w:val="none"/>
        </w:rPr>
      </w:pPr>
      <w:bookmarkStart w:id="44" w:name="_Toc16951"/>
      <w:bookmarkStart w:id="45" w:name="_Toc19885"/>
      <w:bookmarkStart w:id="46" w:name="_Toc20707"/>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HYPERLINK \l "_Toc17950"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第一部分 报名邀请函</w:t>
      </w:r>
      <w:r>
        <w:rPr>
          <w:rFonts w:hint="eastAsia" w:ascii="宋体" w:hAnsi="宋体"/>
          <w:b/>
          <w:bCs/>
          <w:color w:val="auto"/>
          <w:sz w:val="28"/>
          <w:szCs w:val="28"/>
          <w:highlight w:val="none"/>
        </w:rPr>
        <w:fldChar w:fldCharType="end"/>
      </w:r>
      <w:bookmarkEnd w:id="42"/>
      <w:bookmarkEnd w:id="43"/>
      <w:bookmarkEnd w:id="44"/>
      <w:bookmarkEnd w:id="45"/>
      <w:bookmarkEnd w:id="46"/>
    </w:p>
    <w:p w14:paraId="2A93DE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rPr>
      </w:pPr>
      <w:bookmarkStart w:id="47" w:name="_Toc11230"/>
      <w:bookmarkStart w:id="48" w:name="_Toc31562"/>
      <w:r>
        <w:rPr>
          <w:rFonts w:hint="eastAsia" w:ascii="宋体" w:hAnsi="宋体" w:eastAsia="宋体" w:cs="宋体"/>
          <w:b w:val="0"/>
          <w:bCs/>
          <w:color w:val="auto"/>
          <w:kern w:val="0"/>
          <w:sz w:val="21"/>
          <w:szCs w:val="21"/>
        </w:rPr>
        <w:t>根据我院业务发展需要，近期拟对</w:t>
      </w:r>
      <w:r>
        <w:rPr>
          <w:rFonts w:hint="eastAsia" w:ascii="宋体" w:hAnsi="宋体" w:eastAsia="宋体" w:cs="宋体"/>
          <w:b w:val="0"/>
          <w:bCs/>
          <w:color w:val="auto"/>
          <w:kern w:val="0"/>
          <w:sz w:val="21"/>
          <w:szCs w:val="21"/>
          <w:lang w:val="en-US" w:eastAsia="zh-CN"/>
        </w:rPr>
        <w:t>护士节慰问品</w:t>
      </w:r>
      <w:r>
        <w:rPr>
          <w:rFonts w:hint="eastAsia" w:ascii="宋体" w:hAnsi="宋体" w:eastAsia="宋体" w:cs="宋体"/>
          <w:b w:val="0"/>
          <w:bCs/>
          <w:color w:val="auto"/>
          <w:kern w:val="0"/>
          <w:sz w:val="21"/>
          <w:szCs w:val="21"/>
        </w:rPr>
        <w:t>进行采购，现根据相关规定特此公告，欢迎符合条件的供应商参加。</w:t>
      </w:r>
    </w:p>
    <w:p w14:paraId="68D5DD42">
      <w:pPr>
        <w:keepNext w:val="0"/>
        <w:keepLines w:val="0"/>
        <w:pageBreakBefore w:val="0"/>
        <w:numPr>
          <w:ilvl w:val="0"/>
          <w:numId w:val="2"/>
        </w:numPr>
        <w:tabs>
          <w:tab w:val="left" w:pos="0"/>
          <w:tab w:val="left" w:pos="7174"/>
        </w:tabs>
        <w:kinsoku/>
        <w:wordWrap/>
        <w:overflowPunct/>
        <w:topLinePunct w:val="0"/>
        <w:bidi w:val="0"/>
        <w:spacing w:line="400" w:lineRule="exact"/>
        <w:ind w:firstLine="422" w:firstLineChars="200"/>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采购需求</w:t>
      </w:r>
    </w:p>
    <w:p w14:paraId="290CD428">
      <w:pPr>
        <w:keepNext w:val="0"/>
        <w:keepLines w:val="0"/>
        <w:pageBreakBefore w:val="0"/>
        <w:numPr>
          <w:ilvl w:val="0"/>
          <w:numId w:val="0"/>
        </w:numPr>
        <w:kinsoku/>
        <w:wordWrap/>
        <w:overflowPunct/>
        <w:topLinePunct w:val="0"/>
        <w:autoSpaceDE w:val="0"/>
        <w:autoSpaceDN w:val="0"/>
        <w:bidi w:val="0"/>
        <w:spacing w:line="400" w:lineRule="exact"/>
        <w:ind w:firstLine="422" w:firstLineChars="200"/>
        <w:textAlignment w:val="auto"/>
        <w:rPr>
          <w:rFonts w:hint="default" w:ascii="宋体" w:hAnsi="宋体" w:cs="宋体"/>
          <w:b w:val="0"/>
          <w:bCs w:val="0"/>
          <w:color w:val="auto"/>
          <w:sz w:val="21"/>
          <w:szCs w:val="21"/>
          <w:lang w:val="en-US" w:eastAsia="zh-CN"/>
        </w:rPr>
      </w:pPr>
      <w:r>
        <w:rPr>
          <w:rFonts w:hint="eastAsia" w:ascii="宋体" w:hAnsi="宋体" w:cs="宋体"/>
          <w:b/>
          <w:bCs/>
          <w:color w:val="auto"/>
          <w:sz w:val="21"/>
          <w:szCs w:val="21"/>
          <w:lang w:val="en-US" w:eastAsia="zh-CN"/>
        </w:rPr>
        <w:t>1.</w:t>
      </w:r>
      <w:r>
        <w:rPr>
          <w:rFonts w:hint="eastAsia" w:ascii="宋体" w:hAnsi="宋体" w:eastAsia="宋体" w:cs="宋体"/>
          <w:b/>
          <w:bCs/>
          <w:color w:val="auto"/>
          <w:sz w:val="21"/>
          <w:szCs w:val="21"/>
          <w:lang w:val="en-US" w:eastAsia="zh-CN"/>
        </w:rPr>
        <w:t>项目编号：</w:t>
      </w:r>
      <w:r>
        <w:rPr>
          <w:rFonts w:hint="eastAsia" w:ascii="宋体" w:hAnsi="宋体" w:eastAsia="宋体" w:cs="宋体"/>
          <w:b w:val="0"/>
          <w:bCs w:val="0"/>
          <w:color w:val="auto"/>
          <w:sz w:val="21"/>
          <w:szCs w:val="21"/>
          <w:lang w:val="en-US" w:eastAsia="zh-CN"/>
        </w:rPr>
        <w:t>NYWYH20260005</w:t>
      </w:r>
    </w:p>
    <w:p w14:paraId="3E38955E">
      <w:pPr>
        <w:keepNext w:val="0"/>
        <w:keepLines w:val="0"/>
        <w:pageBreakBefore w:val="0"/>
        <w:numPr>
          <w:ilvl w:val="0"/>
          <w:numId w:val="0"/>
        </w:numPr>
        <w:kinsoku/>
        <w:wordWrap/>
        <w:overflowPunct/>
        <w:topLinePunct w:val="0"/>
        <w:autoSpaceDE w:val="0"/>
        <w:autoSpaceDN w:val="0"/>
        <w:bidi w:val="0"/>
        <w:spacing w:line="400" w:lineRule="exact"/>
        <w:ind w:firstLine="422"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2.项目名称：</w:t>
      </w:r>
      <w:r>
        <w:rPr>
          <w:rFonts w:hint="eastAsia" w:ascii="宋体" w:hAnsi="宋体" w:eastAsia="宋体" w:cs="宋体"/>
          <w:b w:val="0"/>
          <w:bCs w:val="0"/>
          <w:color w:val="auto"/>
          <w:sz w:val="21"/>
          <w:szCs w:val="21"/>
          <w:lang w:val="en-US" w:eastAsia="zh-CN"/>
        </w:rPr>
        <w:t>南方医科大学第五附属医院护士节慰问品采购项目</w:t>
      </w:r>
    </w:p>
    <w:p w14:paraId="3367EBAB">
      <w:pPr>
        <w:keepNext w:val="0"/>
        <w:keepLines w:val="0"/>
        <w:pageBreakBefore w:val="0"/>
        <w:kinsoku/>
        <w:wordWrap/>
        <w:overflowPunct/>
        <w:topLinePunct w:val="0"/>
        <w:autoSpaceDE w:val="0"/>
        <w:autoSpaceDN w:val="0"/>
        <w:bidi w:val="0"/>
        <w:spacing w:line="400" w:lineRule="exact"/>
        <w:ind w:firstLine="422"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3.项目</w:t>
      </w:r>
      <w:r>
        <w:rPr>
          <w:rFonts w:hint="eastAsia" w:ascii="宋体" w:hAnsi="宋体" w:cs="宋体"/>
          <w:b/>
          <w:bCs/>
          <w:color w:val="auto"/>
          <w:sz w:val="21"/>
          <w:szCs w:val="21"/>
          <w:lang w:val="en-US" w:eastAsia="zh-CN"/>
        </w:rPr>
        <w:t>最高</w:t>
      </w:r>
      <w:r>
        <w:rPr>
          <w:rFonts w:hint="eastAsia" w:ascii="宋体" w:hAnsi="宋体" w:eastAsia="宋体" w:cs="宋体"/>
          <w:b/>
          <w:bCs/>
          <w:color w:val="auto"/>
          <w:sz w:val="21"/>
          <w:szCs w:val="21"/>
          <w:lang w:val="en-US" w:eastAsia="zh-CN"/>
        </w:rPr>
        <w:t>限价：</w:t>
      </w:r>
      <w:r>
        <w:rPr>
          <w:rFonts w:hint="eastAsia" w:ascii="宋体" w:hAnsi="宋体" w:cs="宋体"/>
          <w:b w:val="0"/>
          <w:bCs w:val="0"/>
          <w:color w:val="auto"/>
          <w:sz w:val="21"/>
          <w:szCs w:val="21"/>
          <w:lang w:val="en-US" w:eastAsia="zh-CN"/>
        </w:rPr>
        <w:t>14万</w:t>
      </w:r>
      <w:r>
        <w:rPr>
          <w:rFonts w:hint="eastAsia" w:ascii="宋体" w:hAnsi="宋体" w:eastAsia="宋体" w:cs="宋体"/>
          <w:b w:val="0"/>
          <w:bCs w:val="0"/>
          <w:color w:val="auto"/>
          <w:sz w:val="21"/>
          <w:szCs w:val="21"/>
          <w:lang w:val="en-US" w:eastAsia="zh-CN"/>
        </w:rPr>
        <w:t>元</w:t>
      </w:r>
    </w:p>
    <w:p w14:paraId="7FF5C366">
      <w:pPr>
        <w:keepNext w:val="0"/>
        <w:keepLines w:val="0"/>
        <w:pageBreakBefore w:val="0"/>
        <w:kinsoku/>
        <w:wordWrap/>
        <w:overflowPunct/>
        <w:topLinePunct w:val="0"/>
        <w:autoSpaceDE w:val="0"/>
        <w:autoSpaceDN w:val="0"/>
        <w:bidi w:val="0"/>
        <w:spacing w:line="400" w:lineRule="exact"/>
        <w:ind w:firstLine="422"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lang w:val="en-US" w:eastAsia="zh-CN"/>
        </w:rPr>
        <w:t>采购内容及要求：</w:t>
      </w:r>
      <w:r>
        <w:rPr>
          <w:rFonts w:hint="eastAsia" w:ascii="宋体" w:hAnsi="宋体" w:eastAsia="宋体" w:cs="宋体"/>
          <w:b w:val="0"/>
          <w:bCs w:val="0"/>
          <w:color w:val="auto"/>
          <w:sz w:val="21"/>
          <w:szCs w:val="21"/>
          <w:lang w:val="en-US" w:eastAsia="zh-CN"/>
        </w:rPr>
        <w:t>详见第二部分采购需求</w:t>
      </w:r>
      <w:bookmarkStart w:id="528" w:name="_GoBack"/>
      <w:bookmarkEnd w:id="528"/>
    </w:p>
    <w:p w14:paraId="1D7A6581">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二、提供资料相关事项</w:t>
      </w:r>
    </w:p>
    <w:p w14:paraId="6CFC4C91">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1.报名截止时间：</w:t>
      </w:r>
      <w:r>
        <w:rPr>
          <w:rFonts w:hint="eastAsia" w:ascii="宋体" w:hAnsi="宋体" w:eastAsia="宋体" w:cs="宋体"/>
          <w:color w:val="auto"/>
          <w:sz w:val="21"/>
          <w:szCs w:val="21"/>
        </w:rPr>
        <w:t>202</w:t>
      </w:r>
      <w:r>
        <w:rPr>
          <w:rFonts w:hint="eastAsia" w:ascii="宋体" w:hAnsi="宋体" w:cs="宋体"/>
          <w:color w:val="auto"/>
          <w:sz w:val="21"/>
          <w:szCs w:val="21"/>
          <w:lang w:val="en-US" w:eastAsia="zh-CN"/>
        </w:rPr>
        <w:t>6</w:t>
      </w:r>
      <w:r>
        <w:rPr>
          <w:rFonts w:hint="eastAsia" w:ascii="宋体" w:hAnsi="宋体" w:eastAsia="宋体" w:cs="宋体"/>
          <w:b w:val="0"/>
          <w:bCs w:val="0"/>
          <w:color w:val="auto"/>
          <w:sz w:val="21"/>
          <w:szCs w:val="21"/>
          <w:lang w:val="en-US" w:eastAsia="zh-CN"/>
        </w:rPr>
        <w:t>年</w:t>
      </w: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lang w:val="en-US" w:eastAsia="zh-CN"/>
        </w:rPr>
        <w:t>月</w:t>
      </w:r>
      <w:r>
        <w:rPr>
          <w:rFonts w:hint="eastAsia" w:ascii="宋体" w:hAnsi="宋体" w:cs="宋体"/>
          <w:b w:val="0"/>
          <w:bCs w:val="0"/>
          <w:color w:val="auto"/>
          <w:sz w:val="21"/>
          <w:szCs w:val="21"/>
          <w:lang w:val="en-US" w:eastAsia="zh-CN"/>
        </w:rPr>
        <w:t>29</w:t>
      </w:r>
      <w:r>
        <w:rPr>
          <w:rFonts w:hint="eastAsia" w:ascii="宋体" w:hAnsi="宋体" w:eastAsia="宋体" w:cs="宋体"/>
          <w:b w:val="0"/>
          <w:bCs w:val="0"/>
          <w:color w:val="auto"/>
          <w:sz w:val="21"/>
          <w:szCs w:val="21"/>
          <w:lang w:val="en-US" w:eastAsia="zh-CN"/>
        </w:rPr>
        <w:t>日</w:t>
      </w:r>
      <w:r>
        <w:rPr>
          <w:rFonts w:hint="eastAsia" w:ascii="宋体" w:hAnsi="宋体" w:eastAsia="宋体" w:cs="宋体"/>
          <w:color w:val="auto"/>
          <w:kern w:val="2"/>
          <w:sz w:val="21"/>
          <w:szCs w:val="21"/>
          <w:lang w:val="en-US" w:eastAsia="zh-CN" w:bidi="ar-SA"/>
        </w:rPr>
        <w:t>17点30</w:t>
      </w:r>
      <w:r>
        <w:rPr>
          <w:rFonts w:hint="eastAsia" w:ascii="宋体" w:hAnsi="宋体" w:eastAsia="宋体" w:cs="宋体"/>
          <w:color w:val="auto"/>
          <w:sz w:val="21"/>
          <w:szCs w:val="21"/>
        </w:rPr>
        <w:t>分</w:t>
      </w:r>
    </w:p>
    <w:p w14:paraId="17A753B6">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2.报名方式：</w:t>
      </w:r>
      <w:r>
        <w:rPr>
          <w:rFonts w:hint="eastAsia" w:ascii="宋体" w:hAnsi="宋体" w:eastAsia="宋体" w:cs="宋体"/>
          <w:color w:val="auto"/>
          <w:sz w:val="21"/>
          <w:szCs w:val="21"/>
        </w:rPr>
        <w:t>电子邮件报名</w:t>
      </w:r>
    </w:p>
    <w:p w14:paraId="38F74F02">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3.报名所需提供资料及要求</w:t>
      </w:r>
      <w:r>
        <w:rPr>
          <w:rFonts w:hint="eastAsia" w:ascii="宋体" w:hAnsi="宋体" w:eastAsia="宋体" w:cs="宋体"/>
          <w:color w:val="auto"/>
          <w:sz w:val="21"/>
          <w:szCs w:val="21"/>
        </w:rPr>
        <w:t>：详见</w:t>
      </w:r>
      <w:r>
        <w:rPr>
          <w:rFonts w:hint="eastAsia" w:ascii="宋体" w:hAnsi="宋体" w:eastAsia="宋体" w:cs="宋体"/>
          <w:color w:val="auto"/>
          <w:sz w:val="21"/>
          <w:szCs w:val="21"/>
          <w:lang w:val="en-US" w:eastAsia="zh-CN"/>
        </w:rPr>
        <w:t>公告</w:t>
      </w:r>
      <w:r>
        <w:rPr>
          <w:rFonts w:hint="eastAsia" w:ascii="宋体" w:hAnsi="宋体" w:eastAsia="宋体" w:cs="宋体"/>
          <w:color w:val="auto"/>
          <w:sz w:val="21"/>
          <w:szCs w:val="21"/>
        </w:rPr>
        <w:t>附件3报名资料</w:t>
      </w:r>
    </w:p>
    <w:p w14:paraId="55AB88F2">
      <w:pPr>
        <w:keepNext w:val="0"/>
        <w:keepLines w:val="0"/>
        <w:pageBreakBefore w:val="0"/>
        <w:numPr>
          <w:ilvl w:val="0"/>
          <w:numId w:val="0"/>
        </w:numPr>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*温馨告知：报名资料除封面外，其他材料须双面打印，打印出来的资料盖章后，扫描成PDF版</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各报名供应商应确保所提供报名</w:t>
      </w:r>
      <w:r>
        <w:rPr>
          <w:rFonts w:hint="eastAsia" w:ascii="宋体" w:hAnsi="宋体" w:cs="宋体"/>
          <w:b/>
          <w:bCs/>
          <w:color w:val="auto"/>
          <w:sz w:val="21"/>
          <w:szCs w:val="21"/>
          <w:lang w:eastAsia="zh-CN"/>
        </w:rPr>
        <w:t>资料</w:t>
      </w:r>
      <w:r>
        <w:rPr>
          <w:rFonts w:hint="eastAsia" w:ascii="宋体" w:hAnsi="宋体" w:eastAsia="宋体" w:cs="宋体"/>
          <w:b/>
          <w:bCs/>
          <w:color w:val="auto"/>
          <w:sz w:val="21"/>
          <w:szCs w:val="21"/>
        </w:rPr>
        <w:t>真实、完整、清晰可辨，报名资料模糊不清、难以辨认</w:t>
      </w:r>
      <w:r>
        <w:rPr>
          <w:rFonts w:hint="eastAsia" w:ascii="宋体" w:hAnsi="宋体" w:cs="宋体"/>
          <w:b/>
          <w:bCs/>
          <w:color w:val="auto"/>
          <w:sz w:val="21"/>
          <w:szCs w:val="21"/>
          <w:lang w:eastAsia="zh-CN"/>
        </w:rPr>
        <w:t>的，</w:t>
      </w:r>
      <w:r>
        <w:rPr>
          <w:rFonts w:hint="eastAsia" w:ascii="宋体" w:hAnsi="宋体" w:eastAsia="宋体" w:cs="宋体"/>
          <w:b/>
          <w:bCs/>
          <w:color w:val="auto"/>
          <w:sz w:val="21"/>
          <w:szCs w:val="21"/>
        </w:rPr>
        <w:t>视为未</w:t>
      </w:r>
      <w:r>
        <w:rPr>
          <w:rFonts w:hint="eastAsia" w:ascii="宋体" w:hAnsi="宋体" w:cs="宋体"/>
          <w:b/>
          <w:bCs/>
          <w:color w:val="auto"/>
          <w:sz w:val="21"/>
          <w:szCs w:val="21"/>
          <w:lang w:eastAsia="zh-CN"/>
        </w:rPr>
        <w:t>提供</w:t>
      </w:r>
      <w:r>
        <w:rPr>
          <w:rFonts w:hint="eastAsia" w:ascii="宋体" w:hAnsi="宋体" w:eastAsia="宋体" w:cs="宋体"/>
          <w:b/>
          <w:bCs/>
          <w:color w:val="auto"/>
          <w:sz w:val="21"/>
          <w:szCs w:val="21"/>
        </w:rPr>
        <w:t>，由此造成报名不成功、不能进入评审环节等严重后果由供应商自行负责。</w:t>
      </w:r>
    </w:p>
    <w:p w14:paraId="6723013E">
      <w:pPr>
        <w:keepNext w:val="0"/>
        <w:keepLines w:val="0"/>
        <w:pageBreakBefore w:val="0"/>
        <w:numPr>
          <w:ilvl w:val="0"/>
          <w:numId w:val="0"/>
        </w:numPr>
        <w:kinsoku/>
        <w:wordWrap/>
        <w:overflowPunct/>
        <w:topLinePunct w:val="0"/>
        <w:bidi w:val="0"/>
        <w:adjustRightInd w:val="0"/>
        <w:snapToGrid w:val="0"/>
        <w:spacing w:line="400" w:lineRule="exact"/>
        <w:ind w:firstLine="422" w:firstLineChars="200"/>
        <w:textAlignment w:val="auto"/>
        <w:rPr>
          <w:rFonts w:hint="eastAsia" w:ascii="宋体" w:hAnsi="宋体" w:cs="宋体"/>
          <w:b w:val="0"/>
          <w:bCs w:val="0"/>
          <w:color w:val="auto"/>
          <w:sz w:val="21"/>
          <w:szCs w:val="21"/>
          <w:lang w:val="en-US" w:eastAsia="zh-CN"/>
        </w:rPr>
      </w:pP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rPr>
        <w:t>评审时间：</w:t>
      </w:r>
      <w:r>
        <w:rPr>
          <w:rFonts w:hint="eastAsia" w:ascii="宋体" w:hAnsi="宋体" w:cs="宋体"/>
          <w:b w:val="0"/>
          <w:bCs w:val="0"/>
          <w:color w:val="auto"/>
          <w:sz w:val="21"/>
          <w:szCs w:val="21"/>
          <w:lang w:val="en-US" w:eastAsia="zh-CN"/>
        </w:rPr>
        <w:t>2026年5月6日15:00</w:t>
      </w:r>
    </w:p>
    <w:p w14:paraId="7EADB6CB">
      <w:pPr>
        <w:keepNext w:val="0"/>
        <w:keepLines w:val="0"/>
        <w:pageBreakBefore w:val="0"/>
        <w:numPr>
          <w:ilvl w:val="0"/>
          <w:numId w:val="0"/>
        </w:numPr>
        <w:kinsoku/>
        <w:wordWrap/>
        <w:overflowPunct/>
        <w:topLinePunct w:val="0"/>
        <w:bidi w:val="0"/>
        <w:adjustRightInd w:val="0"/>
        <w:snapToGrid w:val="0"/>
        <w:spacing w:line="400" w:lineRule="exact"/>
        <w:ind w:firstLine="422" w:firstLineChars="200"/>
        <w:textAlignment w:val="auto"/>
        <w:rPr>
          <w:rFonts w:hint="default" w:ascii="宋体" w:hAnsi="宋体" w:cs="宋体"/>
          <w:b w:val="0"/>
          <w:bCs w:val="0"/>
          <w:color w:val="auto"/>
          <w:sz w:val="21"/>
          <w:szCs w:val="21"/>
          <w:lang w:val="en-US" w:eastAsia="zh-CN"/>
        </w:rPr>
      </w:pPr>
      <w:r>
        <w:rPr>
          <w:rFonts w:hint="eastAsia" w:ascii="宋体" w:hAnsi="宋体" w:cs="宋体"/>
          <w:b/>
          <w:bCs/>
          <w:color w:val="auto"/>
          <w:sz w:val="21"/>
          <w:szCs w:val="21"/>
          <w:lang w:val="en-US" w:eastAsia="zh-CN"/>
        </w:rPr>
        <w:t>5.评审地点：</w:t>
      </w:r>
      <w:r>
        <w:rPr>
          <w:rFonts w:hint="eastAsia" w:ascii="宋体" w:hAnsi="宋体" w:cs="宋体"/>
          <w:b w:val="0"/>
          <w:bCs w:val="0"/>
          <w:color w:val="auto"/>
          <w:sz w:val="21"/>
          <w:szCs w:val="21"/>
          <w:lang w:val="en-US" w:eastAsia="zh-CN"/>
        </w:rPr>
        <w:t>医院医技楼6楼会议室</w:t>
      </w:r>
    </w:p>
    <w:p w14:paraId="258FCD59">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color w:val="auto"/>
          <w:kern w:val="0"/>
          <w:sz w:val="21"/>
          <w:szCs w:val="21"/>
        </w:rPr>
      </w:pPr>
      <w:r>
        <w:rPr>
          <w:rFonts w:hint="eastAsia" w:ascii="宋体" w:hAnsi="宋体" w:cs="宋体"/>
          <w:b/>
          <w:color w:val="auto"/>
          <w:kern w:val="0"/>
          <w:sz w:val="21"/>
          <w:szCs w:val="21"/>
          <w:lang w:val="en-US" w:eastAsia="zh-CN"/>
        </w:rPr>
        <w:t>6.</w:t>
      </w:r>
      <w:r>
        <w:rPr>
          <w:rFonts w:hint="eastAsia" w:ascii="宋体" w:hAnsi="宋体" w:eastAsia="宋体" w:cs="宋体"/>
          <w:b/>
          <w:color w:val="auto"/>
          <w:kern w:val="0"/>
          <w:sz w:val="21"/>
          <w:szCs w:val="21"/>
        </w:rPr>
        <w:t>报名注意事项：</w:t>
      </w:r>
    </w:p>
    <w:p w14:paraId="7D648B01">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（1）请各报名供应商在报名截止时间前，按照报名资料要求</w:t>
      </w:r>
      <w:r>
        <w:rPr>
          <w:rFonts w:hint="eastAsia" w:ascii="宋体" w:hAnsi="宋体" w:cs="宋体"/>
          <w:b w:val="0"/>
          <w:bCs/>
          <w:color w:val="auto"/>
          <w:kern w:val="0"/>
          <w:sz w:val="21"/>
          <w:szCs w:val="21"/>
          <w:lang w:eastAsia="zh-CN"/>
        </w:rPr>
        <w:t>整理好</w:t>
      </w:r>
      <w:r>
        <w:rPr>
          <w:rFonts w:hint="eastAsia" w:ascii="宋体" w:hAnsi="宋体" w:eastAsia="宋体" w:cs="宋体"/>
          <w:b w:val="0"/>
          <w:bCs/>
          <w:color w:val="auto"/>
          <w:kern w:val="0"/>
          <w:sz w:val="21"/>
          <w:szCs w:val="21"/>
        </w:rPr>
        <w:t>整套报名资料，发送至指定邮箱，报名时间截止后，由相关人员统一审核。</w:t>
      </w:r>
    </w:p>
    <w:p w14:paraId="59382089">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（2）各报名供应商应确保所提供报名资料真实、完整、清晰可辨，报名资料模糊不清、难以辨认，视为未提供处理，由此造成报名不成功、不能进入评审环节等严重后果由供应商自行负责。</w:t>
      </w:r>
    </w:p>
    <w:p w14:paraId="0DB3A3E1">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（3）报名时间截止后不再受理报名或资料变更和补充，报名时间截止后所接收的任何邮件视为无效邮件。</w:t>
      </w:r>
    </w:p>
    <w:p w14:paraId="5D146705">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color w:val="auto"/>
          <w:kern w:val="0"/>
          <w:sz w:val="21"/>
          <w:szCs w:val="21"/>
        </w:rPr>
        <w:t>三、报名供应商资格要求</w:t>
      </w:r>
    </w:p>
    <w:p w14:paraId="7C923852">
      <w:pPr>
        <w:keepNext w:val="0"/>
        <w:keepLines w:val="0"/>
        <w:pageBreakBefore w:val="0"/>
        <w:widowControl/>
        <w:kinsoku/>
        <w:wordWrap/>
        <w:overflowPunct/>
        <w:topLinePunct w:val="0"/>
        <w:bidi w:val="0"/>
        <w:spacing w:line="320" w:lineRule="exact"/>
        <w:ind w:firstLine="420" w:firstLineChars="200"/>
        <w:jc w:val="left"/>
        <w:textAlignment w:val="auto"/>
        <w:rPr>
          <w:rFonts w:hint="eastAsia" w:ascii="宋体" w:hAnsi="宋体" w:cs="宋体"/>
          <w:b/>
          <w:bCs w:val="0"/>
          <w:color w:val="auto"/>
          <w:kern w:val="0"/>
          <w:sz w:val="21"/>
          <w:szCs w:val="21"/>
          <w:lang w:val="en-US" w:eastAsia="zh-CN"/>
        </w:rPr>
      </w:pPr>
      <w:r>
        <w:rPr>
          <w:rFonts w:hint="eastAsia" w:ascii="宋体" w:hAnsi="宋体" w:eastAsia="宋体" w:cs="宋体"/>
          <w:b w:val="0"/>
          <w:bCs/>
          <w:color w:val="auto"/>
          <w:kern w:val="0"/>
          <w:sz w:val="21"/>
          <w:szCs w:val="21"/>
          <w:lang w:val="en-US" w:eastAsia="zh-CN"/>
        </w:rPr>
        <w:t>1.必须</w:t>
      </w:r>
      <w:r>
        <w:rPr>
          <w:rFonts w:hint="eastAsia" w:ascii="宋体" w:hAnsi="宋体" w:cs="宋体"/>
          <w:b w:val="0"/>
          <w:bCs/>
          <w:color w:val="auto"/>
          <w:kern w:val="0"/>
          <w:sz w:val="21"/>
          <w:szCs w:val="21"/>
          <w:lang w:val="en-US" w:eastAsia="zh-CN"/>
        </w:rPr>
        <w:t>是在</w:t>
      </w:r>
      <w:r>
        <w:rPr>
          <w:rFonts w:hint="eastAsia" w:ascii="宋体" w:hAnsi="宋体" w:eastAsia="宋体" w:cs="宋体"/>
          <w:b w:val="0"/>
          <w:bCs/>
          <w:color w:val="auto"/>
          <w:kern w:val="0"/>
          <w:sz w:val="21"/>
          <w:szCs w:val="21"/>
          <w:lang w:val="en-US" w:eastAsia="zh-CN"/>
        </w:rPr>
        <w:t>中</w:t>
      </w:r>
      <w:r>
        <w:rPr>
          <w:rFonts w:hint="eastAsia" w:ascii="宋体" w:hAnsi="宋体" w:cs="宋体"/>
          <w:b w:val="0"/>
          <w:bCs/>
          <w:color w:val="auto"/>
          <w:kern w:val="0"/>
          <w:sz w:val="21"/>
          <w:szCs w:val="21"/>
          <w:lang w:val="en-US" w:eastAsia="zh-CN"/>
        </w:rPr>
        <w:t>华人民共和国境内注册的独立法人或个体工商户，持有有效的企业法人营业执照或个体工商户营业执照，</w:t>
      </w:r>
      <w:r>
        <w:rPr>
          <w:rFonts w:hint="eastAsia" w:ascii="宋体" w:hAnsi="宋体" w:cs="宋体"/>
          <w:b/>
          <w:bCs w:val="0"/>
          <w:color w:val="auto"/>
          <w:kern w:val="0"/>
          <w:sz w:val="21"/>
          <w:szCs w:val="21"/>
          <w:lang w:val="en-US" w:eastAsia="zh-CN"/>
        </w:rPr>
        <w:t>需提交有效的营业执照（或事业法人登记证或身份证等相关证明） 副本复印件并加盖供应商公章。</w:t>
      </w:r>
      <w:r>
        <w:rPr>
          <w:rFonts w:hint="eastAsia" w:ascii="宋体" w:hAnsi="宋体" w:cs="宋体"/>
          <w:b w:val="0"/>
          <w:bCs/>
          <w:color w:val="auto"/>
          <w:kern w:val="0"/>
          <w:sz w:val="21"/>
          <w:szCs w:val="21"/>
          <w:lang w:val="en-US" w:eastAsia="zh-CN"/>
        </w:rPr>
        <w:t>分支机构参与响应的，</w:t>
      </w:r>
      <w:r>
        <w:rPr>
          <w:rFonts w:hint="eastAsia" w:ascii="宋体" w:hAnsi="宋体" w:cs="宋体"/>
          <w:b/>
          <w:bCs w:val="0"/>
          <w:color w:val="auto"/>
          <w:kern w:val="0"/>
          <w:sz w:val="21"/>
          <w:szCs w:val="21"/>
          <w:lang w:val="en-US" w:eastAsia="zh-CN"/>
        </w:rPr>
        <w:t>须提供总公司和分公司营业执照副本复印件、总公司出具给分支机构的授权书，并加盖供应商公章。</w:t>
      </w:r>
    </w:p>
    <w:p w14:paraId="1B78F752">
      <w:pPr>
        <w:keepNext w:val="0"/>
        <w:keepLines w:val="0"/>
        <w:pageBreakBefore w:val="0"/>
        <w:widowControl/>
        <w:kinsoku/>
        <w:wordWrap/>
        <w:overflowPunct/>
        <w:topLinePunct w:val="0"/>
        <w:bidi w:val="0"/>
        <w:spacing w:line="320" w:lineRule="exact"/>
        <w:ind w:firstLine="420" w:firstLineChars="200"/>
        <w:jc w:val="left"/>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2.参加本次采购活动前3年内在经营活动中没有重大违法记录，</w:t>
      </w:r>
      <w:r>
        <w:rPr>
          <w:rFonts w:hint="eastAsia" w:ascii="宋体" w:hAnsi="宋体" w:cs="宋体"/>
          <w:b/>
          <w:bCs w:val="0"/>
          <w:color w:val="auto"/>
          <w:kern w:val="0"/>
          <w:sz w:val="21"/>
          <w:szCs w:val="21"/>
          <w:lang w:val="en-US" w:eastAsia="zh-CN"/>
        </w:rPr>
        <w:t>需提供书面声明函或承诺函，格式自拟，并加盖公章。</w:t>
      </w:r>
    </w:p>
    <w:p w14:paraId="60B8F667">
      <w:pPr>
        <w:keepNext w:val="0"/>
        <w:keepLines w:val="0"/>
        <w:pageBreakBefore w:val="0"/>
        <w:widowControl/>
        <w:kinsoku/>
        <w:wordWrap/>
        <w:overflowPunct/>
        <w:topLinePunct w:val="0"/>
        <w:bidi w:val="0"/>
        <w:spacing w:line="320" w:lineRule="exact"/>
        <w:ind w:firstLine="420" w:firstLineChars="200"/>
        <w:jc w:val="left"/>
        <w:textAlignment w:val="auto"/>
        <w:rPr>
          <w:rFonts w:hint="eastAsia" w:ascii="宋体" w:hAnsi="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3.单位负责人为同一人或者存在控股、管理关系的不同单位，不得参加同一评审项目，</w:t>
      </w:r>
      <w:r>
        <w:rPr>
          <w:rFonts w:hint="eastAsia" w:ascii="宋体" w:hAnsi="宋体" w:cs="宋体"/>
          <w:b/>
          <w:bCs w:val="0"/>
          <w:color w:val="auto"/>
          <w:kern w:val="0"/>
          <w:sz w:val="21"/>
          <w:szCs w:val="21"/>
          <w:lang w:val="en-US" w:eastAsia="zh-CN"/>
        </w:rPr>
        <w:t>需提供书面声明函或承诺函，格式自拟，并加盖公章。</w:t>
      </w:r>
    </w:p>
    <w:p w14:paraId="00EE7A9A">
      <w:pPr>
        <w:keepNext w:val="0"/>
        <w:keepLines w:val="0"/>
        <w:pageBreakBefore w:val="0"/>
        <w:widowControl/>
        <w:kinsoku/>
        <w:wordWrap/>
        <w:overflowPunct/>
        <w:topLinePunct w:val="0"/>
        <w:bidi w:val="0"/>
        <w:spacing w:line="320" w:lineRule="exact"/>
        <w:ind w:firstLine="420" w:firstLineChars="200"/>
        <w:jc w:val="left"/>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4.本项目不接受联合体报名。</w:t>
      </w:r>
      <w:r>
        <w:rPr>
          <w:rFonts w:hint="eastAsia" w:ascii="宋体" w:hAnsi="宋体" w:cs="宋体"/>
          <w:b/>
          <w:bCs w:val="0"/>
          <w:color w:val="auto"/>
          <w:kern w:val="0"/>
          <w:sz w:val="21"/>
          <w:szCs w:val="21"/>
          <w:lang w:val="en-US" w:eastAsia="zh-CN"/>
        </w:rPr>
        <w:t>需提供书面声明函或承诺函，格式自拟，并加盖公章。</w:t>
      </w:r>
    </w:p>
    <w:p w14:paraId="6B516280">
      <w:pPr>
        <w:keepNext w:val="0"/>
        <w:keepLines w:val="0"/>
        <w:pageBreakBefore w:val="0"/>
        <w:widowControl/>
        <w:kinsoku/>
        <w:wordWrap/>
        <w:overflowPunct/>
        <w:topLinePunct w:val="0"/>
        <w:bidi w:val="0"/>
        <w:spacing w:line="400" w:lineRule="exact"/>
        <w:ind w:firstLine="316" w:firstLineChars="15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注：</w:t>
      </w:r>
      <w:r>
        <w:rPr>
          <w:rFonts w:hint="eastAsia" w:ascii="宋体" w:hAnsi="宋体" w:eastAsia="宋体" w:cs="宋体"/>
          <w:b w:val="0"/>
          <w:bCs/>
          <w:color w:val="auto"/>
          <w:kern w:val="0"/>
          <w:sz w:val="21"/>
          <w:szCs w:val="21"/>
          <w:lang w:val="en-US" w:eastAsia="zh-CN"/>
        </w:rPr>
        <w:t>供应商若不能同时满足以上条件，则视为投标参与无效</w:t>
      </w:r>
      <w:r>
        <w:rPr>
          <w:rFonts w:hint="eastAsia" w:ascii="宋体" w:hAnsi="宋体" w:eastAsia="宋体" w:cs="宋体"/>
          <w:b/>
          <w:bCs w:val="0"/>
          <w:color w:val="auto"/>
          <w:kern w:val="0"/>
          <w:sz w:val="21"/>
          <w:szCs w:val="21"/>
          <w:lang w:val="en-US" w:eastAsia="zh-CN"/>
        </w:rPr>
        <w:t>（如发现提供虚假材料者，取消其参加评审资格和成交资格）。</w:t>
      </w:r>
    </w:p>
    <w:p w14:paraId="2D677C54">
      <w:pPr>
        <w:keepNext w:val="0"/>
        <w:keepLines w:val="0"/>
        <w:pageBreakBefore w:val="0"/>
        <w:widowControl/>
        <w:kinsoku/>
        <w:wordWrap/>
        <w:overflowPunct/>
        <w:topLinePunct w:val="0"/>
        <w:bidi w:val="0"/>
        <w:spacing w:line="400" w:lineRule="exact"/>
        <w:ind w:firstLine="316" w:firstLineChars="15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四、联系方式</w:t>
      </w:r>
      <w:r>
        <w:rPr>
          <w:rFonts w:hint="eastAsia" w:ascii="宋体" w:hAnsi="宋体" w:cs="宋体"/>
          <w:b/>
          <w:color w:val="auto"/>
          <w:kern w:val="0"/>
          <w:sz w:val="21"/>
          <w:szCs w:val="21"/>
          <w:lang w:eastAsia="zh-CN"/>
        </w:rPr>
        <w:t>：</w:t>
      </w:r>
    </w:p>
    <w:p w14:paraId="7DF46FFF">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14:paraId="1E3D2EFD">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徐</w:t>
      </w:r>
      <w:r>
        <w:rPr>
          <w:rFonts w:hint="eastAsia" w:ascii="宋体" w:hAnsi="宋体" w:eastAsia="宋体" w:cs="宋体"/>
          <w:color w:val="auto"/>
          <w:kern w:val="0"/>
          <w:sz w:val="21"/>
          <w:szCs w:val="21"/>
          <w:lang w:val="en-US" w:eastAsia="zh-CN"/>
        </w:rPr>
        <w:t>老师：020-622361</w:t>
      </w:r>
      <w:r>
        <w:rPr>
          <w:rFonts w:hint="eastAsia" w:ascii="宋体" w:hAnsi="宋体" w:cs="宋体"/>
          <w:color w:val="auto"/>
          <w:kern w:val="0"/>
          <w:sz w:val="21"/>
          <w:szCs w:val="21"/>
          <w:lang w:val="en-US" w:eastAsia="zh-CN"/>
        </w:rPr>
        <w:t>48（</w:t>
      </w:r>
      <w:r>
        <w:rPr>
          <w:rFonts w:hint="eastAsia" w:ascii="宋体" w:hAnsi="宋体" w:eastAsia="宋体" w:cs="宋体"/>
          <w:color w:val="auto"/>
          <w:kern w:val="0"/>
          <w:sz w:val="21"/>
          <w:szCs w:val="21"/>
          <w:lang w:val="en-US" w:eastAsia="zh-CN"/>
        </w:rPr>
        <w:t>项目需求咨询）</w:t>
      </w:r>
    </w:p>
    <w:p w14:paraId="08B195F7">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黄老师：020-62236105（投诉举报电话）</w:t>
      </w:r>
    </w:p>
    <w:p w14:paraId="5831472A">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联系时间（工作日）：8:30-12:00，14:30-17:30</w:t>
      </w:r>
    </w:p>
    <w:p w14:paraId="19360DF0">
      <w:pPr>
        <w:keepNext w:val="0"/>
        <w:keepLines w:val="0"/>
        <w:pageBreakBefore w:val="0"/>
        <w:widowControl/>
        <w:kinsoku/>
        <w:wordWrap/>
        <w:overflowPunct/>
        <w:topLinePunct w:val="0"/>
        <w:bidi w:val="0"/>
        <w:spacing w:line="400" w:lineRule="exact"/>
        <w:ind w:firstLine="1050" w:firstLineChars="500"/>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p>
    <w:p w14:paraId="13D2BA41">
      <w:pPr>
        <w:keepNext w:val="0"/>
        <w:keepLines w:val="0"/>
        <w:pageBreakBefore w:val="0"/>
        <w:widowControl/>
        <w:kinsoku/>
        <w:wordWrap/>
        <w:overflowPunct/>
        <w:topLinePunct w:val="0"/>
        <w:bidi w:val="0"/>
        <w:spacing w:line="400" w:lineRule="exact"/>
        <w:ind w:firstLine="1050" w:firstLineChars="500"/>
        <w:jc w:val="right"/>
        <w:textAlignment w:val="auto"/>
        <w:rPr>
          <w:rFonts w:hint="eastAsia" w:ascii="宋体" w:hAnsi="宋体" w:eastAsia="宋体" w:cs="宋体"/>
          <w:color w:val="auto"/>
          <w:kern w:val="0"/>
          <w:sz w:val="21"/>
          <w:szCs w:val="21"/>
        </w:rPr>
      </w:pPr>
    </w:p>
    <w:p w14:paraId="66A031ED">
      <w:pPr>
        <w:keepNext w:val="0"/>
        <w:keepLines w:val="0"/>
        <w:pageBreakBefore w:val="0"/>
        <w:widowControl/>
        <w:kinsoku/>
        <w:wordWrap/>
        <w:overflowPunct/>
        <w:topLinePunct w:val="0"/>
        <w:bidi w:val="0"/>
        <w:spacing w:line="400" w:lineRule="exact"/>
        <w:ind w:firstLine="1050" w:firstLineChars="500"/>
        <w:jc w:val="right"/>
        <w:textAlignment w:val="auto"/>
        <w:rPr>
          <w:rFonts w:hint="eastAsia" w:ascii="宋体" w:hAnsi="宋体" w:eastAsia="宋体" w:cs="宋体"/>
          <w:color w:val="auto"/>
          <w:kern w:val="0"/>
          <w:sz w:val="21"/>
          <w:szCs w:val="21"/>
        </w:rPr>
      </w:pPr>
    </w:p>
    <w:p w14:paraId="6B9F853D">
      <w:pPr>
        <w:keepNext w:val="0"/>
        <w:keepLines w:val="0"/>
        <w:pageBreakBefore w:val="0"/>
        <w:widowControl/>
        <w:kinsoku/>
        <w:wordWrap/>
        <w:overflowPunct/>
        <w:topLinePunct w:val="0"/>
        <w:bidi w:val="0"/>
        <w:spacing w:line="400" w:lineRule="exact"/>
        <w:ind w:firstLine="1050" w:firstLineChars="50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14:paraId="7EAAF4DD">
      <w:pPr>
        <w:keepNext w:val="0"/>
        <w:keepLines w:val="0"/>
        <w:pageBreakBefore w:val="0"/>
        <w:widowControl/>
        <w:kinsoku/>
        <w:wordWrap/>
        <w:overflowPunct/>
        <w:topLinePunct w:val="0"/>
        <w:bidi w:val="0"/>
        <w:spacing w:line="400" w:lineRule="exact"/>
        <w:jc w:val="right"/>
        <w:textAlignment w:val="auto"/>
        <w:rPr>
          <w:b w:val="0"/>
          <w:bCs w:val="0"/>
          <w:color w:val="auto"/>
          <w:sz w:val="21"/>
          <w:szCs w:val="21"/>
          <w:lang w:val="en-US" w:eastAsia="zh-CN"/>
        </w:rPr>
      </w:pPr>
      <w:r>
        <w:rPr>
          <w:rFonts w:hint="eastAsia" w:ascii="宋体" w:hAnsi="宋体" w:eastAsia="宋体" w:cs="宋体"/>
          <w:color w:val="auto"/>
          <w:kern w:val="0"/>
          <w:sz w:val="21"/>
          <w:szCs w:val="21"/>
          <w:lang w:val="en-US" w:eastAsia="zh-CN"/>
        </w:rPr>
        <w:t>202</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年</w:t>
      </w:r>
      <w:r>
        <w:rPr>
          <w:rFonts w:hint="eastAsia" w:ascii="宋体" w:hAnsi="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月</w:t>
      </w:r>
      <w:r>
        <w:rPr>
          <w:rFonts w:hint="eastAsia" w:ascii="宋体" w:hAnsi="宋体" w:cs="宋体"/>
          <w:b w:val="0"/>
          <w:bCs w:val="0"/>
          <w:color w:val="auto"/>
          <w:kern w:val="0"/>
          <w:sz w:val="21"/>
          <w:szCs w:val="21"/>
          <w:lang w:val="en-US" w:eastAsia="zh-CN"/>
        </w:rPr>
        <w:t>25</w:t>
      </w:r>
      <w:r>
        <w:rPr>
          <w:rFonts w:hint="eastAsia" w:ascii="宋体" w:hAnsi="宋体" w:eastAsia="宋体" w:cs="宋体"/>
          <w:b w:val="0"/>
          <w:bCs w:val="0"/>
          <w:color w:val="auto"/>
          <w:kern w:val="0"/>
          <w:sz w:val="21"/>
          <w:szCs w:val="21"/>
        </w:rPr>
        <w:t>日</w:t>
      </w:r>
    </w:p>
    <w:p w14:paraId="59E5C18D">
      <w:pPr>
        <w:keepNext w:val="0"/>
        <w:keepLines w:val="0"/>
        <w:pageBreakBefore w:val="0"/>
        <w:widowControl/>
        <w:kinsoku/>
        <w:wordWrap/>
        <w:overflowPunct/>
        <w:topLinePunct w:val="0"/>
        <w:bidi w:val="0"/>
        <w:spacing w:line="400" w:lineRule="exact"/>
        <w:jc w:val="right"/>
        <w:textAlignment w:val="auto"/>
        <w:rPr>
          <w:color w:val="auto"/>
          <w:sz w:val="21"/>
          <w:szCs w:val="21"/>
          <w:lang w:val="en-US" w:eastAsia="zh-CN"/>
        </w:rPr>
      </w:pPr>
    </w:p>
    <w:p w14:paraId="70535F57">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3237F02B">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E540E5D">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659615A8">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4798B306">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397DEC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F267BEA">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005AF13">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60DD7DE6">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4974BAA">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686CAE54">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31DDA562">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2A00198">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5C4284A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30F1B61">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239638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32A68C9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DDE61B1">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A6A264E">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4E7B1C94">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2E3EE9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D5D538A">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532B0626">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045B32C">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3B573C2B">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41CA57AF">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6DD55C70">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4FDD1F40">
      <w:pPr>
        <w:numPr>
          <w:ilvl w:val="0"/>
          <w:numId w:val="3"/>
        </w:numPr>
        <w:spacing w:line="360" w:lineRule="auto"/>
        <w:ind w:firstLine="422" w:firstLineChars="150"/>
        <w:jc w:val="center"/>
        <w:outlineLvl w:val="0"/>
        <w:rPr>
          <w:rFonts w:hint="eastAsia" w:ascii="宋体" w:hAnsi="宋体"/>
          <w:b/>
          <w:bCs/>
          <w:color w:val="auto"/>
          <w:sz w:val="28"/>
          <w:szCs w:val="28"/>
          <w:highlight w:val="none"/>
        </w:rPr>
      </w:pPr>
      <w:bookmarkStart w:id="49" w:name="_Toc29094"/>
      <w:bookmarkStart w:id="50" w:name="_Toc23261"/>
      <w:r>
        <w:rPr>
          <w:rFonts w:hint="eastAsia" w:ascii="宋体" w:hAnsi="宋体"/>
          <w:b/>
          <w:bCs/>
          <w:color w:val="auto"/>
          <w:sz w:val="28"/>
          <w:szCs w:val="28"/>
          <w:highlight w:val="none"/>
          <w:lang w:val="en-US" w:eastAsia="zh-CN"/>
        </w:rPr>
        <w:t>采购需求</w:t>
      </w:r>
      <w:bookmarkEnd w:id="47"/>
      <w:bookmarkEnd w:id="48"/>
      <w:bookmarkEnd w:id="49"/>
      <w:bookmarkEnd w:id="50"/>
    </w:p>
    <w:p w14:paraId="4C013C69">
      <w:pPr>
        <w:keepNext w:val="0"/>
        <w:keepLines w:val="0"/>
        <w:pageBreakBefore w:val="0"/>
        <w:kinsoku/>
        <w:wordWrap/>
        <w:overflowPunct/>
        <w:topLinePunct w:val="0"/>
        <w:autoSpaceDE/>
        <w:autoSpaceDN/>
        <w:bidi w:val="0"/>
        <w:adjustRightInd/>
        <w:snapToGrid/>
        <w:spacing w:line="320" w:lineRule="atLeast"/>
        <w:ind w:firstLine="422" w:firstLineChars="200"/>
        <w:textAlignment w:val="auto"/>
        <w:outlineLvl w:val="0"/>
        <w:rPr>
          <w:rFonts w:hint="eastAsia" w:ascii="宋体" w:hAnsi="宋体" w:eastAsia="宋体" w:cs="宋体"/>
          <w:b/>
          <w:bCs w:val="0"/>
          <w:sz w:val="21"/>
          <w:szCs w:val="21"/>
        </w:rPr>
      </w:pPr>
      <w:bookmarkStart w:id="51" w:name="_Toc20420"/>
      <w:bookmarkStart w:id="52" w:name="_Toc4236"/>
      <w:bookmarkStart w:id="53" w:name="_Toc12178"/>
      <w:bookmarkStart w:id="54" w:name="_Toc10636"/>
      <w:bookmarkStart w:id="55" w:name="_Toc32106"/>
      <w:bookmarkStart w:id="56" w:name="_Toc28850"/>
      <w:bookmarkStart w:id="57" w:name="_Toc20606"/>
      <w:bookmarkStart w:id="58" w:name="_Toc26796"/>
      <w:bookmarkStart w:id="59" w:name="_Toc20762"/>
      <w:bookmarkStart w:id="60" w:name="_Toc6416"/>
      <w:bookmarkStart w:id="61" w:name="_Toc8122"/>
      <w:bookmarkStart w:id="62" w:name="_Toc27614"/>
      <w:r>
        <w:rPr>
          <w:rFonts w:hint="eastAsia" w:ascii="宋体" w:hAnsi="宋体" w:eastAsia="宋体" w:cs="宋体"/>
          <w:b/>
          <w:bCs w:val="0"/>
          <w:sz w:val="21"/>
          <w:szCs w:val="21"/>
        </w:rPr>
        <w:t>一、项目概况</w:t>
      </w:r>
      <w:bookmarkEnd w:id="51"/>
    </w:p>
    <w:p w14:paraId="4C555F84">
      <w:pPr>
        <w:keepNext w:val="0"/>
        <w:keepLines w:val="0"/>
        <w:pageBreakBefore w:val="0"/>
        <w:kinsoku/>
        <w:wordWrap/>
        <w:overflowPunct/>
        <w:topLinePunct w:val="0"/>
        <w:autoSpaceDE/>
        <w:autoSpaceDN/>
        <w:bidi w:val="0"/>
        <w:adjustRightInd/>
        <w:snapToGrid/>
        <w:spacing w:line="320" w:lineRule="atLeast"/>
        <w:ind w:firstLine="422" w:firstLineChars="200"/>
        <w:textAlignment w:val="auto"/>
        <w:outlineLvl w:val="0"/>
        <w:rPr>
          <w:rFonts w:hint="default" w:ascii="宋体" w:hAnsi="宋体" w:eastAsia="宋体" w:cs="宋体"/>
          <w:b w:val="0"/>
          <w:bCs/>
          <w:sz w:val="21"/>
          <w:szCs w:val="21"/>
          <w:lang w:val="en-US" w:eastAsia="zh-CN"/>
        </w:rPr>
      </w:pPr>
      <w:bookmarkStart w:id="63" w:name="_Toc20952"/>
      <w:bookmarkStart w:id="64" w:name="_Toc18740"/>
      <w:bookmarkStart w:id="65" w:name="_Toc15148"/>
      <w:bookmarkStart w:id="66" w:name="_Toc27671"/>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一</w:t>
      </w:r>
      <w:r>
        <w:rPr>
          <w:rFonts w:hint="eastAsia" w:ascii="宋体" w:hAnsi="宋体" w:eastAsia="宋体" w:cs="宋体"/>
          <w:b/>
          <w:sz w:val="21"/>
          <w:szCs w:val="21"/>
          <w:lang w:eastAsia="zh-CN"/>
        </w:rPr>
        <w:t>）</w:t>
      </w:r>
      <w:r>
        <w:rPr>
          <w:rFonts w:hint="eastAsia" w:ascii="宋体" w:hAnsi="宋体" w:eastAsia="宋体" w:cs="宋体"/>
          <w:b/>
          <w:sz w:val="21"/>
          <w:szCs w:val="21"/>
        </w:rPr>
        <w:t>项目名称：</w:t>
      </w:r>
      <w:r>
        <w:rPr>
          <w:rFonts w:hint="eastAsia" w:ascii="宋体" w:hAnsi="宋体" w:eastAsia="宋体" w:cs="宋体"/>
          <w:bCs/>
          <w:sz w:val="21"/>
          <w:szCs w:val="21"/>
        </w:rPr>
        <w:t>南方医科大学第五附属医院</w:t>
      </w:r>
      <w:r>
        <w:rPr>
          <w:rFonts w:hint="eastAsia" w:ascii="宋体" w:hAnsi="宋体" w:eastAsia="宋体" w:cs="宋体"/>
          <w:bCs/>
          <w:sz w:val="21"/>
          <w:szCs w:val="21"/>
          <w:lang w:val="en-US" w:eastAsia="zh-CN"/>
        </w:rPr>
        <w:t>护士节</w:t>
      </w:r>
      <w:r>
        <w:rPr>
          <w:rFonts w:hint="eastAsia" w:ascii="宋体" w:hAnsi="宋体" w:eastAsia="宋体" w:cs="宋体"/>
          <w:bCs/>
          <w:sz w:val="21"/>
          <w:szCs w:val="21"/>
        </w:rPr>
        <w:t>慰问品采购项目</w:t>
      </w:r>
      <w:bookmarkEnd w:id="63"/>
      <w:bookmarkEnd w:id="64"/>
      <w:bookmarkEnd w:id="65"/>
      <w:bookmarkEnd w:id="66"/>
    </w:p>
    <w:p w14:paraId="45805EFB">
      <w:pPr>
        <w:keepNext w:val="0"/>
        <w:keepLines w:val="0"/>
        <w:pageBreakBefore w:val="0"/>
        <w:kinsoku/>
        <w:wordWrap/>
        <w:overflowPunct/>
        <w:topLinePunct w:val="0"/>
        <w:autoSpaceDE/>
        <w:autoSpaceDN/>
        <w:bidi w:val="0"/>
        <w:adjustRightInd/>
        <w:snapToGrid/>
        <w:spacing w:line="320" w:lineRule="atLeast"/>
        <w:ind w:firstLine="422" w:firstLineChars="200"/>
        <w:textAlignment w:val="auto"/>
        <w:rPr>
          <w:rFonts w:hint="eastAsia" w:ascii="宋体" w:hAnsi="宋体" w:eastAsia="宋体" w:cs="宋体"/>
          <w:bCs/>
          <w:sz w:val="21"/>
          <w:szCs w:val="21"/>
        </w:rPr>
      </w:pPr>
      <w:r>
        <w:rPr>
          <w:rFonts w:hint="eastAsia" w:ascii="宋体" w:hAnsi="宋体" w:eastAsia="宋体" w:cs="宋体"/>
          <w:b/>
          <w:sz w:val="21"/>
          <w:szCs w:val="21"/>
          <w:lang w:val="en-US" w:eastAsia="zh-CN"/>
        </w:rPr>
        <w:t>（二）</w:t>
      </w:r>
      <w:r>
        <w:rPr>
          <w:rFonts w:hint="eastAsia" w:ascii="宋体" w:hAnsi="宋体" w:eastAsia="宋体" w:cs="宋体"/>
          <w:b/>
          <w:sz w:val="21"/>
          <w:szCs w:val="21"/>
        </w:rPr>
        <w:t>采购内容：</w:t>
      </w:r>
      <w:r>
        <w:rPr>
          <w:rFonts w:hint="eastAsia" w:ascii="宋体" w:hAnsi="宋体" w:eastAsia="宋体" w:cs="宋体"/>
          <w:b w:val="0"/>
          <w:bCs/>
          <w:sz w:val="21"/>
          <w:szCs w:val="21"/>
          <w:lang w:val="en-US" w:eastAsia="zh-CN"/>
        </w:rPr>
        <w:t>2026年“国际护士节”</w:t>
      </w:r>
      <w:r>
        <w:rPr>
          <w:rFonts w:hint="eastAsia" w:ascii="宋体" w:hAnsi="宋体" w:eastAsia="宋体" w:cs="宋体"/>
          <w:kern w:val="0"/>
          <w:sz w:val="21"/>
          <w:szCs w:val="21"/>
        </w:rPr>
        <w:t>，拟对</w:t>
      </w:r>
      <w:r>
        <w:rPr>
          <w:rFonts w:hint="eastAsia" w:ascii="宋体" w:hAnsi="宋体" w:eastAsia="宋体" w:cs="宋体"/>
          <w:kern w:val="0"/>
          <w:sz w:val="21"/>
          <w:szCs w:val="21"/>
          <w:lang w:val="en-US" w:eastAsia="zh-CN"/>
        </w:rPr>
        <w:t>全院护士</w:t>
      </w:r>
      <w:r>
        <w:rPr>
          <w:rFonts w:hint="eastAsia" w:ascii="宋体" w:hAnsi="宋体" w:eastAsia="宋体" w:cs="宋体"/>
          <w:kern w:val="0"/>
          <w:sz w:val="21"/>
          <w:szCs w:val="21"/>
        </w:rPr>
        <w:t>进行慰问，</w:t>
      </w:r>
      <w:r>
        <w:rPr>
          <w:rFonts w:hint="eastAsia" w:ascii="宋体" w:hAnsi="宋体" w:eastAsia="宋体" w:cs="宋体"/>
          <w:kern w:val="0"/>
          <w:sz w:val="21"/>
          <w:szCs w:val="21"/>
          <w:lang w:val="en-US" w:eastAsia="zh-CN"/>
        </w:rPr>
        <w:t>并开展系列活动，</w:t>
      </w:r>
      <w:r>
        <w:rPr>
          <w:rFonts w:hint="eastAsia" w:ascii="宋体" w:hAnsi="宋体" w:eastAsia="宋体" w:cs="宋体"/>
          <w:kern w:val="0"/>
          <w:sz w:val="21"/>
          <w:szCs w:val="21"/>
        </w:rPr>
        <w:t>采购一批</w:t>
      </w:r>
      <w:r>
        <w:rPr>
          <w:rFonts w:hint="eastAsia" w:ascii="宋体" w:hAnsi="宋体" w:eastAsia="宋体" w:cs="宋体"/>
          <w:bCs/>
          <w:sz w:val="21"/>
          <w:szCs w:val="21"/>
        </w:rPr>
        <w:t>慰问品</w:t>
      </w:r>
      <w:r>
        <w:rPr>
          <w:rFonts w:hint="eastAsia" w:ascii="宋体" w:hAnsi="宋体" w:eastAsia="宋体" w:cs="宋体"/>
          <w:bCs/>
          <w:sz w:val="21"/>
          <w:szCs w:val="21"/>
          <w:lang w:val="en-US" w:eastAsia="zh-CN"/>
        </w:rPr>
        <w:t>等</w:t>
      </w:r>
      <w:r>
        <w:rPr>
          <w:rFonts w:hint="eastAsia" w:ascii="宋体" w:hAnsi="宋体" w:eastAsia="宋体" w:cs="宋体"/>
          <w:bCs/>
          <w:sz w:val="21"/>
          <w:szCs w:val="21"/>
        </w:rPr>
        <w:t>。</w:t>
      </w:r>
    </w:p>
    <w:p w14:paraId="12D076C4">
      <w:pPr>
        <w:keepNext w:val="0"/>
        <w:keepLines w:val="0"/>
        <w:pageBreakBefore w:val="0"/>
        <w:kinsoku/>
        <w:wordWrap/>
        <w:overflowPunct/>
        <w:topLinePunct w:val="0"/>
        <w:autoSpaceDE/>
        <w:autoSpaceDN/>
        <w:bidi w:val="0"/>
        <w:adjustRightInd/>
        <w:snapToGrid/>
        <w:spacing w:line="320" w:lineRule="atLeast"/>
        <w:ind w:firstLine="422" w:firstLineChars="200"/>
        <w:textAlignment w:val="auto"/>
        <w:rPr>
          <w:rFonts w:hint="default" w:ascii="宋体" w:hAnsi="宋体" w:eastAsia="宋体" w:cs="宋体"/>
          <w:bCs/>
          <w:color w:val="auto"/>
          <w:sz w:val="21"/>
          <w:szCs w:val="21"/>
          <w:lang w:val="en-US" w:eastAsia="zh-CN"/>
        </w:rPr>
      </w:pPr>
      <w:r>
        <w:rPr>
          <w:rFonts w:hint="eastAsia" w:ascii="宋体" w:hAnsi="宋体" w:cs="宋体"/>
          <w:b/>
          <w:color w:val="auto"/>
          <w:sz w:val="21"/>
          <w:szCs w:val="21"/>
          <w:lang w:val="en-US" w:eastAsia="zh-CN"/>
        </w:rPr>
        <w:t>（三）</w:t>
      </w:r>
      <w:r>
        <w:rPr>
          <w:rFonts w:hint="eastAsia" w:ascii="宋体" w:hAnsi="宋体" w:eastAsia="宋体" w:cs="宋体"/>
          <w:b/>
          <w:color w:val="auto"/>
          <w:sz w:val="21"/>
          <w:szCs w:val="21"/>
          <w:lang w:val="en-US" w:eastAsia="zh-CN"/>
        </w:rPr>
        <w:t>项目</w:t>
      </w:r>
      <w:r>
        <w:rPr>
          <w:rFonts w:hint="eastAsia" w:ascii="宋体" w:hAnsi="宋体" w:cs="宋体"/>
          <w:b/>
          <w:color w:val="auto"/>
          <w:sz w:val="21"/>
          <w:szCs w:val="21"/>
          <w:lang w:val="en-US" w:eastAsia="zh-CN"/>
        </w:rPr>
        <w:t>预算</w:t>
      </w:r>
      <w:r>
        <w:rPr>
          <w:rFonts w:hint="eastAsia" w:ascii="宋体" w:hAnsi="宋体" w:eastAsia="宋体" w:cs="宋体"/>
          <w:b/>
          <w:color w:val="auto"/>
          <w:sz w:val="21"/>
          <w:szCs w:val="21"/>
        </w:rPr>
        <w:t>：</w:t>
      </w:r>
      <w:r>
        <w:rPr>
          <w:rFonts w:hint="eastAsia" w:ascii="宋体" w:hAnsi="宋体" w:eastAsia="宋体" w:cs="宋体"/>
          <w:bCs/>
          <w:color w:val="auto"/>
          <w:sz w:val="21"/>
          <w:szCs w:val="21"/>
          <w:lang w:val="en-US" w:eastAsia="zh-CN"/>
        </w:rPr>
        <w:t>14万</w:t>
      </w:r>
      <w:r>
        <w:rPr>
          <w:rFonts w:hint="eastAsia" w:ascii="宋体" w:hAnsi="宋体" w:eastAsia="宋体" w:cs="宋体"/>
          <w:bCs/>
          <w:color w:val="auto"/>
          <w:sz w:val="21"/>
          <w:szCs w:val="21"/>
        </w:rPr>
        <w:t>元</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按实际采购数量进行结算。</w:t>
      </w:r>
    </w:p>
    <w:p w14:paraId="4FF7A317">
      <w:pPr>
        <w:keepNext w:val="0"/>
        <w:keepLines w:val="0"/>
        <w:pageBreakBefore w:val="0"/>
        <w:kinsoku/>
        <w:wordWrap/>
        <w:overflowPunct/>
        <w:topLinePunct w:val="0"/>
        <w:autoSpaceDE/>
        <w:autoSpaceDN/>
        <w:bidi w:val="0"/>
        <w:adjustRightInd/>
        <w:snapToGrid/>
        <w:spacing w:line="320" w:lineRule="atLeast"/>
        <w:ind w:firstLine="422" w:firstLineChars="200"/>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w:t>
      </w:r>
      <w:r>
        <w:rPr>
          <w:rFonts w:hint="eastAsia" w:ascii="宋体" w:hAnsi="宋体" w:cs="宋体"/>
          <w:b/>
          <w:bCs w:val="0"/>
          <w:color w:val="auto"/>
          <w:sz w:val="21"/>
          <w:szCs w:val="21"/>
          <w:lang w:val="en-US" w:eastAsia="zh-CN"/>
        </w:rPr>
        <w:t>四</w:t>
      </w:r>
      <w:r>
        <w:rPr>
          <w:rFonts w:hint="eastAsia" w:ascii="宋体" w:hAnsi="宋体" w:eastAsia="宋体" w:cs="宋体"/>
          <w:b/>
          <w:bCs w:val="0"/>
          <w:color w:val="auto"/>
          <w:sz w:val="21"/>
          <w:szCs w:val="21"/>
          <w:lang w:val="en-US" w:eastAsia="zh-CN"/>
        </w:rPr>
        <w:t>）</w:t>
      </w:r>
      <w:r>
        <w:rPr>
          <w:rFonts w:hint="eastAsia" w:ascii="宋体" w:hAnsi="宋体" w:eastAsia="宋体" w:cs="宋体"/>
          <w:b/>
          <w:bCs w:val="0"/>
          <w:color w:val="auto"/>
          <w:sz w:val="21"/>
          <w:szCs w:val="21"/>
        </w:rPr>
        <w:t>报价要求：</w:t>
      </w:r>
    </w:p>
    <w:p w14:paraId="6A2D9EBB">
      <w:pPr>
        <w:keepNext w:val="0"/>
        <w:keepLines w:val="0"/>
        <w:pageBreakBefore w:val="0"/>
        <w:kinsoku/>
        <w:wordWrap/>
        <w:overflowPunct/>
        <w:topLinePunct w:val="0"/>
        <w:autoSpaceDE/>
        <w:autoSpaceDN/>
        <w:bidi w:val="0"/>
        <w:adjustRightInd/>
        <w:snapToGrid/>
        <w:spacing w:line="320" w:lineRule="atLeast"/>
        <w:ind w:firstLine="527"/>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bCs w:val="0"/>
          <w:color w:val="auto"/>
          <w:sz w:val="21"/>
          <w:szCs w:val="21"/>
          <w:lang w:val="en-US" w:eastAsia="zh-CN"/>
        </w:rPr>
        <w:t>1.</w:t>
      </w:r>
      <w:r>
        <w:rPr>
          <w:rFonts w:hint="eastAsia" w:ascii="宋体" w:hAnsi="宋体" w:eastAsia="宋体" w:cs="宋体"/>
          <w:b w:val="0"/>
          <w:bCs/>
          <w:color w:val="auto"/>
          <w:sz w:val="21"/>
          <w:szCs w:val="21"/>
          <w:lang w:val="en-US" w:eastAsia="zh-CN"/>
        </w:rPr>
        <w:t>供应商必须对所有产品清单全部响应。任何只对某一产品进行的响应都被视为无效响应。</w:t>
      </w:r>
    </w:p>
    <w:p w14:paraId="7EC4E146">
      <w:pPr>
        <w:keepNext w:val="0"/>
        <w:keepLines w:val="0"/>
        <w:pageBreakBefore w:val="0"/>
        <w:kinsoku/>
        <w:wordWrap/>
        <w:overflowPunct/>
        <w:topLinePunct w:val="0"/>
        <w:autoSpaceDE/>
        <w:autoSpaceDN/>
        <w:bidi w:val="0"/>
        <w:adjustRightInd/>
        <w:snapToGrid/>
        <w:spacing w:line="320" w:lineRule="atLeast"/>
        <w:ind w:firstLine="527"/>
        <w:textAlignment w:val="auto"/>
        <w:rPr>
          <w:rFonts w:hint="eastAsia" w:ascii="宋体" w:hAnsi="宋体" w:eastAsia="宋体" w:cs="宋体"/>
          <w:bCs/>
          <w:color w:val="auto"/>
          <w:sz w:val="21"/>
          <w:szCs w:val="21"/>
          <w:highlight w:val="yellow"/>
        </w:rPr>
      </w:pPr>
      <w:r>
        <w:rPr>
          <w:rFonts w:hint="eastAsia" w:ascii="宋体" w:hAnsi="宋体" w:eastAsia="宋体" w:cs="宋体"/>
          <w:b w:val="0"/>
          <w:bCs/>
          <w:color w:val="auto"/>
          <w:sz w:val="21"/>
          <w:szCs w:val="21"/>
          <w:lang w:val="en-US" w:eastAsia="zh-CN"/>
        </w:rPr>
        <w:t>2.</w:t>
      </w:r>
      <w:r>
        <w:rPr>
          <w:rFonts w:hint="eastAsia" w:ascii="宋体" w:hAnsi="宋体" w:eastAsia="宋体" w:cs="宋体"/>
          <w:bCs/>
          <w:color w:val="auto"/>
          <w:sz w:val="21"/>
          <w:szCs w:val="21"/>
        </w:rPr>
        <w:t>供应商按</w:t>
      </w:r>
      <w:r>
        <w:rPr>
          <w:rFonts w:hint="eastAsia" w:ascii="宋体" w:hAnsi="宋体" w:eastAsia="宋体" w:cs="宋体"/>
          <w:bCs/>
          <w:color w:val="auto"/>
          <w:sz w:val="21"/>
          <w:szCs w:val="21"/>
          <w:lang w:val="en-US" w:eastAsia="zh-CN"/>
        </w:rPr>
        <w:t>每一件物品</w:t>
      </w:r>
      <w:r>
        <w:rPr>
          <w:rFonts w:hint="eastAsia" w:ascii="宋体" w:hAnsi="宋体" w:eastAsia="宋体" w:cs="宋体"/>
          <w:bCs/>
          <w:color w:val="auto"/>
          <w:sz w:val="21"/>
          <w:szCs w:val="21"/>
        </w:rPr>
        <w:t>价格进行报价，不得缺漏或超过最高</w:t>
      </w:r>
      <w:r>
        <w:rPr>
          <w:rFonts w:hint="eastAsia" w:ascii="宋体" w:hAnsi="宋体" w:cs="宋体"/>
          <w:bCs/>
          <w:color w:val="auto"/>
          <w:sz w:val="21"/>
          <w:szCs w:val="21"/>
          <w:lang w:val="en-US" w:eastAsia="zh-CN"/>
        </w:rPr>
        <w:t>单价</w:t>
      </w:r>
      <w:r>
        <w:rPr>
          <w:rFonts w:hint="eastAsia" w:ascii="宋体" w:hAnsi="宋体" w:eastAsia="宋体" w:cs="宋体"/>
          <w:bCs/>
          <w:color w:val="auto"/>
          <w:sz w:val="21"/>
          <w:szCs w:val="21"/>
        </w:rPr>
        <w:t>限价</w:t>
      </w: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否则视为无效报价</w:t>
      </w:r>
      <w:r>
        <w:rPr>
          <w:rFonts w:hint="eastAsia" w:ascii="宋体" w:hAnsi="宋体" w:eastAsia="宋体" w:cs="宋体"/>
          <w:bCs/>
          <w:color w:val="auto"/>
          <w:sz w:val="21"/>
          <w:szCs w:val="21"/>
        </w:rPr>
        <w:t>。</w:t>
      </w:r>
      <w:r>
        <w:rPr>
          <w:rFonts w:hint="eastAsia" w:ascii="宋体" w:hAnsi="宋体" w:eastAsia="宋体" w:cs="宋体"/>
          <w:bCs/>
          <w:color w:val="auto"/>
          <w:sz w:val="21"/>
          <w:szCs w:val="21"/>
          <w:highlight w:val="none"/>
        </w:rPr>
        <w:t>价格包括但不限于各种税费、货款、人工费用、运费、包装</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礼盒及礼袋</w:t>
      </w:r>
      <w:r>
        <w:rPr>
          <w:rFonts w:hint="eastAsia" w:ascii="宋体" w:hAnsi="宋体" w:eastAsia="宋体" w:cs="宋体"/>
          <w:bCs/>
          <w:color w:val="auto"/>
          <w:sz w:val="21"/>
          <w:szCs w:val="21"/>
          <w:highlight w:val="none"/>
        </w:rPr>
        <w:t>等交付采购人使用的一切费用，如果供应商在成交或合同履行过程中，出现任何遗漏内容需产生额外费用，均由供应商承担，采购人将不再支付任何费用。</w:t>
      </w:r>
    </w:p>
    <w:p w14:paraId="5912ACBA">
      <w:pPr>
        <w:keepNext w:val="0"/>
        <w:keepLines w:val="0"/>
        <w:pageBreakBefore w:val="0"/>
        <w:kinsoku/>
        <w:wordWrap/>
        <w:overflowPunct/>
        <w:topLinePunct w:val="0"/>
        <w:autoSpaceDE/>
        <w:autoSpaceDN/>
        <w:bidi w:val="0"/>
        <w:adjustRightInd/>
        <w:snapToGrid/>
        <w:spacing w:line="320" w:lineRule="atLeast"/>
        <w:ind w:firstLine="527"/>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3.本项目的报价方式为折扣率报价，只允许供应商报一个折扣率。供应商的报价折扣率必须低于100%，否则将被视为无效投标。例如：报七折，则填写70.00%。采购人不接受任何有选择的报价。供应商以采购人发布的“二、技术要求（一）采购清单及要求”中单价限价为基准，报出统一的折扣率，该折扣率为所有产品统一的报价折扣率，即所有产品结算时按此折扣率结算。</w:t>
      </w:r>
    </w:p>
    <w:p w14:paraId="04619044">
      <w:pPr>
        <w:keepNext w:val="0"/>
        <w:keepLines w:val="0"/>
        <w:pageBreakBefore w:val="0"/>
        <w:widowControl/>
        <w:kinsoku/>
        <w:wordWrap/>
        <w:overflowPunct/>
        <w:topLinePunct w:val="0"/>
        <w:autoSpaceDE/>
        <w:autoSpaceDN/>
        <w:bidi w:val="0"/>
        <w:adjustRightInd/>
        <w:snapToGrid/>
        <w:spacing w:line="320" w:lineRule="atLeast"/>
        <w:ind w:firstLine="422" w:firstLineChars="200"/>
        <w:jc w:val="left"/>
        <w:textAlignment w:val="auto"/>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二、技术要求</w:t>
      </w:r>
    </w:p>
    <w:p w14:paraId="4D79C814">
      <w:pPr>
        <w:keepNext w:val="0"/>
        <w:keepLines w:val="0"/>
        <w:pageBreakBefore w:val="0"/>
        <w:kinsoku/>
        <w:wordWrap/>
        <w:overflowPunct/>
        <w:topLinePunct w:val="0"/>
        <w:autoSpaceDE/>
        <w:autoSpaceDN/>
        <w:bidi w:val="0"/>
        <w:adjustRightInd/>
        <w:snapToGrid/>
        <w:spacing w:line="320" w:lineRule="atLeast"/>
        <w:ind w:firstLine="422" w:firstLineChars="200"/>
        <w:textAlignment w:val="auto"/>
        <w:outlineLvl w:val="0"/>
        <w:rPr>
          <w:rFonts w:hint="eastAsia" w:ascii="宋体" w:hAnsi="宋体" w:eastAsia="宋体" w:cs="宋体"/>
          <w:b/>
          <w:bCs w:val="0"/>
          <w:sz w:val="21"/>
          <w:szCs w:val="21"/>
        </w:rPr>
      </w:pPr>
      <w:bookmarkStart w:id="67" w:name="_Toc26816"/>
      <w:bookmarkStart w:id="68" w:name="_Toc18099"/>
      <w:bookmarkStart w:id="69" w:name="_Toc9489"/>
      <w:bookmarkStart w:id="70" w:name="_Toc1969"/>
      <w:r>
        <w:rPr>
          <w:rFonts w:hint="eastAsia" w:ascii="宋体" w:hAnsi="宋体" w:eastAsia="宋体" w:cs="宋体"/>
          <w:b/>
          <w:sz w:val="21"/>
          <w:szCs w:val="21"/>
          <w:lang w:val="en-US" w:eastAsia="zh-CN"/>
        </w:rPr>
        <w:t>（一）</w:t>
      </w:r>
      <w:r>
        <w:rPr>
          <w:rFonts w:hint="eastAsia" w:ascii="宋体" w:hAnsi="宋体" w:eastAsia="宋体" w:cs="宋体"/>
          <w:b/>
          <w:bCs w:val="0"/>
          <w:color w:val="auto"/>
          <w:sz w:val="21"/>
          <w:szCs w:val="21"/>
          <w:lang w:val="en-US" w:eastAsia="zh-CN"/>
        </w:rPr>
        <w:t>采购清单</w:t>
      </w:r>
      <w:r>
        <w:rPr>
          <w:rFonts w:hint="eastAsia" w:ascii="宋体" w:hAnsi="宋体" w:eastAsia="宋体" w:cs="宋体"/>
          <w:b/>
          <w:bCs w:val="0"/>
          <w:color w:val="auto"/>
          <w:sz w:val="21"/>
          <w:szCs w:val="21"/>
        </w:rPr>
        <w:t>及要</w:t>
      </w:r>
      <w:r>
        <w:rPr>
          <w:rFonts w:hint="eastAsia" w:ascii="宋体" w:hAnsi="宋体" w:eastAsia="宋体" w:cs="宋体"/>
          <w:b/>
          <w:bCs w:val="0"/>
          <w:sz w:val="21"/>
          <w:szCs w:val="21"/>
        </w:rPr>
        <w:t>求</w:t>
      </w:r>
      <w:bookmarkEnd w:id="67"/>
      <w:bookmarkEnd w:id="68"/>
      <w:bookmarkEnd w:id="69"/>
      <w:bookmarkEnd w:id="70"/>
    </w:p>
    <w:tbl>
      <w:tblPr>
        <w:tblStyle w:val="21"/>
        <w:tblW w:w="10570" w:type="dxa"/>
        <w:jc w:val="center"/>
        <w:tblLayout w:type="fixed"/>
        <w:tblCellMar>
          <w:top w:w="0" w:type="dxa"/>
          <w:left w:w="108" w:type="dxa"/>
          <w:bottom w:w="0" w:type="dxa"/>
          <w:right w:w="108" w:type="dxa"/>
        </w:tblCellMar>
      </w:tblPr>
      <w:tblGrid>
        <w:gridCol w:w="450"/>
        <w:gridCol w:w="1100"/>
        <w:gridCol w:w="4550"/>
        <w:gridCol w:w="600"/>
        <w:gridCol w:w="833"/>
        <w:gridCol w:w="1067"/>
        <w:gridCol w:w="1033"/>
        <w:gridCol w:w="937"/>
      </w:tblGrid>
      <w:tr w14:paraId="07D6B0B0">
        <w:tblPrEx>
          <w:tblCellMar>
            <w:top w:w="0" w:type="dxa"/>
            <w:left w:w="108" w:type="dxa"/>
            <w:bottom w:w="0" w:type="dxa"/>
            <w:right w:w="108" w:type="dxa"/>
          </w:tblCellMar>
        </w:tblPrEx>
        <w:trPr>
          <w:trHeight w:val="400"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14:paraId="4F414A51">
            <w:pPr>
              <w:widowControl/>
              <w:spacing w:line="240" w:lineRule="auto"/>
              <w:jc w:val="center"/>
              <w:rPr>
                <w:rFonts w:hint="default"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序号</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01C09F7">
            <w:pPr>
              <w:widowControl/>
              <w:spacing w:line="24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产品名称</w:t>
            </w:r>
          </w:p>
        </w:tc>
        <w:tc>
          <w:tcPr>
            <w:tcW w:w="4550" w:type="dxa"/>
            <w:tcBorders>
              <w:top w:val="single" w:color="auto" w:sz="4" w:space="0"/>
              <w:left w:val="nil"/>
              <w:bottom w:val="single" w:color="auto" w:sz="4" w:space="0"/>
              <w:right w:val="single" w:color="auto" w:sz="4" w:space="0"/>
            </w:tcBorders>
            <w:noWrap w:val="0"/>
            <w:vAlign w:val="center"/>
          </w:tcPr>
          <w:p w14:paraId="43A91381">
            <w:pPr>
              <w:widowControl/>
              <w:spacing w:line="24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参数要求</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504BE55">
            <w:pPr>
              <w:widowControl/>
              <w:spacing w:line="24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单位</w:t>
            </w:r>
          </w:p>
        </w:tc>
        <w:tc>
          <w:tcPr>
            <w:tcW w:w="833" w:type="dxa"/>
            <w:tcBorders>
              <w:top w:val="single" w:color="auto" w:sz="4" w:space="0"/>
              <w:left w:val="nil"/>
              <w:bottom w:val="single" w:color="auto" w:sz="4" w:space="0"/>
              <w:right w:val="single" w:color="auto" w:sz="4" w:space="0"/>
            </w:tcBorders>
            <w:noWrap w:val="0"/>
            <w:vAlign w:val="center"/>
          </w:tcPr>
          <w:p w14:paraId="48A18BCA">
            <w:pPr>
              <w:widowControl/>
              <w:spacing w:line="24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参考</w:t>
            </w:r>
            <w:r>
              <w:rPr>
                <w:rFonts w:hint="eastAsia" w:ascii="宋体" w:hAnsi="宋体" w:eastAsia="宋体" w:cs="宋体"/>
                <w:b/>
                <w:bCs/>
                <w:color w:val="auto"/>
                <w:kern w:val="0"/>
                <w:sz w:val="21"/>
                <w:szCs w:val="21"/>
              </w:rPr>
              <w:t>数量</w:t>
            </w:r>
          </w:p>
        </w:tc>
        <w:tc>
          <w:tcPr>
            <w:tcW w:w="1067" w:type="dxa"/>
            <w:tcBorders>
              <w:top w:val="single" w:color="auto" w:sz="4" w:space="0"/>
              <w:left w:val="nil"/>
              <w:bottom w:val="single" w:color="auto" w:sz="4" w:space="0"/>
              <w:right w:val="single" w:color="auto" w:sz="4" w:space="0"/>
            </w:tcBorders>
            <w:noWrap w:val="0"/>
            <w:vAlign w:val="center"/>
          </w:tcPr>
          <w:p w14:paraId="7B6A7662">
            <w:pPr>
              <w:widowControl/>
              <w:spacing w:line="240" w:lineRule="auto"/>
              <w:jc w:val="center"/>
              <w:rPr>
                <w:rFonts w:hint="default"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单价限价（元）</w:t>
            </w:r>
          </w:p>
        </w:tc>
        <w:tc>
          <w:tcPr>
            <w:tcW w:w="1033" w:type="dxa"/>
            <w:tcBorders>
              <w:top w:val="single" w:color="auto" w:sz="4" w:space="0"/>
              <w:left w:val="nil"/>
              <w:bottom w:val="single" w:color="auto" w:sz="4" w:space="0"/>
              <w:right w:val="single" w:color="auto" w:sz="4" w:space="0"/>
            </w:tcBorders>
            <w:noWrap w:val="0"/>
            <w:vAlign w:val="center"/>
          </w:tcPr>
          <w:p w14:paraId="1C4D0F2E">
            <w:pPr>
              <w:widowControl/>
              <w:spacing w:line="240" w:lineRule="auto"/>
              <w:jc w:val="center"/>
              <w:rPr>
                <w:rFonts w:hint="default" w:ascii="宋体" w:hAnsi="宋体" w:cs="宋体"/>
                <w:b/>
                <w:bCs/>
                <w:kern w:val="0"/>
                <w:sz w:val="21"/>
                <w:szCs w:val="21"/>
                <w:lang w:val="en-US" w:eastAsia="zh-CN"/>
              </w:rPr>
            </w:pPr>
            <w:r>
              <w:rPr>
                <w:rFonts w:hint="eastAsia" w:ascii="宋体" w:hAnsi="宋体" w:cs="宋体"/>
                <w:b/>
                <w:bCs/>
                <w:kern w:val="0"/>
                <w:sz w:val="21"/>
                <w:szCs w:val="21"/>
                <w:lang w:val="en-US" w:eastAsia="zh-CN"/>
              </w:rPr>
              <w:t>小计限价（元）</w:t>
            </w:r>
          </w:p>
        </w:tc>
        <w:tc>
          <w:tcPr>
            <w:tcW w:w="937" w:type="dxa"/>
            <w:tcBorders>
              <w:top w:val="single" w:color="auto" w:sz="4" w:space="0"/>
              <w:left w:val="nil"/>
              <w:bottom w:val="single" w:color="auto" w:sz="4" w:space="0"/>
              <w:right w:val="single" w:color="auto" w:sz="4" w:space="0"/>
            </w:tcBorders>
            <w:noWrap w:val="0"/>
            <w:vAlign w:val="center"/>
          </w:tcPr>
          <w:p w14:paraId="421B1196">
            <w:pPr>
              <w:widowControl/>
              <w:spacing w:line="400" w:lineRule="exact"/>
              <w:jc w:val="center"/>
              <w:rPr>
                <w:rFonts w:hint="default"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备注</w:t>
            </w:r>
          </w:p>
        </w:tc>
      </w:tr>
      <w:tr w14:paraId="327FFB42">
        <w:tblPrEx>
          <w:tblCellMar>
            <w:top w:w="0" w:type="dxa"/>
            <w:left w:w="108" w:type="dxa"/>
            <w:bottom w:w="0" w:type="dxa"/>
            <w:right w:w="108" w:type="dxa"/>
          </w:tblCellMar>
        </w:tblPrEx>
        <w:trPr>
          <w:trHeight w:val="1360"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14:paraId="414D38D0">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1</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2086619A">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防晒口罩</w:t>
            </w:r>
          </w:p>
        </w:tc>
        <w:tc>
          <w:tcPr>
            <w:tcW w:w="4550" w:type="dxa"/>
            <w:tcBorders>
              <w:top w:val="single" w:color="auto" w:sz="4" w:space="0"/>
              <w:left w:val="single" w:color="auto" w:sz="4" w:space="0"/>
              <w:bottom w:val="single" w:color="auto" w:sz="4" w:space="0"/>
              <w:right w:val="single" w:color="auto" w:sz="4" w:space="0"/>
            </w:tcBorders>
            <w:noWrap w:val="0"/>
            <w:vAlign w:val="center"/>
          </w:tcPr>
          <w:p w14:paraId="718E1ED5">
            <w:pPr>
              <w:widowControl/>
              <w:spacing w:line="280" w:lineRule="exact"/>
              <w:ind w:firstLine="0"/>
              <w:jc w:val="left"/>
              <w:rPr>
                <w:rFonts w:hint="eastAsia" w:ascii="宋体" w:hAnsi="宋体" w:eastAsia="宋体" w:cs="宋体"/>
                <w:bCs/>
                <w:color w:val="auto"/>
                <w:sz w:val="21"/>
                <w:szCs w:val="21"/>
                <w:lang w:eastAsia="zh-CN"/>
              </w:rPr>
            </w:pPr>
            <w:r>
              <w:rPr>
                <w:rFonts w:hint="eastAsia" w:ascii="宋体" w:hAnsi="宋体" w:eastAsia="宋体" w:cs="宋体"/>
                <w:b/>
                <w:bCs w:val="0"/>
                <w:color w:val="auto"/>
                <w:sz w:val="21"/>
                <w:szCs w:val="21"/>
                <w:lang w:val="en-US" w:eastAsia="zh-CN"/>
              </w:rPr>
              <w:t>1.</w:t>
            </w:r>
            <w:r>
              <w:rPr>
                <w:rFonts w:hint="eastAsia" w:ascii="宋体" w:hAnsi="宋体" w:eastAsia="宋体" w:cs="宋体"/>
                <w:b/>
                <w:bCs w:val="0"/>
                <w:color w:val="auto"/>
                <w:sz w:val="21"/>
                <w:szCs w:val="21"/>
              </w:rPr>
              <w:t>核心性能：</w:t>
            </w:r>
            <w:r>
              <w:rPr>
                <w:rFonts w:hint="eastAsia" w:ascii="宋体" w:hAnsi="宋体" w:eastAsia="宋体" w:cs="宋体"/>
                <w:bCs/>
                <w:color w:val="auto"/>
                <w:sz w:val="21"/>
                <w:szCs w:val="21"/>
              </w:rPr>
              <w:t>防紫外线，可降温，有效阻隔紫外线，透气不闷热</w:t>
            </w:r>
            <w:r>
              <w:rPr>
                <w:rFonts w:hint="eastAsia" w:ascii="宋体" w:hAnsi="宋体" w:eastAsia="宋体" w:cs="宋体"/>
                <w:bCs/>
                <w:color w:val="auto"/>
                <w:sz w:val="21"/>
                <w:szCs w:val="21"/>
                <w:lang w:eastAsia="zh-CN"/>
              </w:rPr>
              <w:t>。</w:t>
            </w:r>
          </w:p>
          <w:p w14:paraId="031C23B7">
            <w:pPr>
              <w:widowControl/>
              <w:spacing w:line="280" w:lineRule="exact"/>
              <w:ind w:firstLine="0"/>
              <w:jc w:val="left"/>
              <w:rPr>
                <w:rFonts w:hint="eastAsia" w:ascii="宋体" w:hAnsi="宋体" w:eastAsia="宋体" w:cs="宋体"/>
                <w:bCs/>
                <w:color w:val="auto"/>
                <w:sz w:val="21"/>
                <w:szCs w:val="21"/>
                <w:lang w:eastAsia="zh-CN"/>
              </w:rPr>
            </w:pPr>
            <w:r>
              <w:rPr>
                <w:rFonts w:hint="eastAsia" w:ascii="宋体" w:hAnsi="宋体" w:eastAsia="宋体" w:cs="宋体"/>
                <w:b/>
                <w:bCs w:val="0"/>
                <w:color w:val="auto"/>
                <w:sz w:val="21"/>
                <w:szCs w:val="21"/>
                <w:lang w:val="en-US" w:eastAsia="zh-CN"/>
              </w:rPr>
              <w:t>2.</w:t>
            </w:r>
            <w:r>
              <w:rPr>
                <w:rFonts w:hint="eastAsia" w:ascii="宋体" w:hAnsi="宋体" w:eastAsia="宋体" w:cs="宋体"/>
                <w:b/>
                <w:bCs w:val="0"/>
                <w:color w:val="auto"/>
                <w:sz w:val="21"/>
                <w:szCs w:val="21"/>
              </w:rPr>
              <w:t>材质工艺：</w:t>
            </w:r>
            <w:r>
              <w:rPr>
                <w:rFonts w:hint="eastAsia" w:ascii="宋体" w:hAnsi="宋体" w:eastAsia="宋体" w:cs="宋体"/>
                <w:bCs/>
                <w:color w:val="auto"/>
                <w:sz w:val="21"/>
                <w:szCs w:val="21"/>
              </w:rPr>
              <w:t>亲肤透气面料，3D 立体剪裁，贴合面部轮廓，可水洗重复使用</w:t>
            </w:r>
            <w:r>
              <w:rPr>
                <w:rFonts w:hint="eastAsia" w:ascii="宋体" w:hAnsi="宋体" w:eastAsia="宋体" w:cs="宋体"/>
                <w:bCs/>
                <w:color w:val="auto"/>
                <w:sz w:val="21"/>
                <w:szCs w:val="21"/>
                <w:lang w:eastAsia="zh-CN"/>
              </w:rPr>
              <w:t>。</w:t>
            </w:r>
          </w:p>
          <w:p w14:paraId="79FDD7C8">
            <w:pPr>
              <w:widowControl/>
              <w:spacing w:line="280" w:lineRule="exact"/>
              <w:ind w:firstLine="0"/>
              <w:jc w:val="left"/>
              <w:rPr>
                <w:rFonts w:hint="eastAsia" w:ascii="宋体" w:hAnsi="宋体" w:eastAsia="宋体" w:cs="宋体"/>
                <w:bCs/>
                <w:color w:val="auto"/>
                <w:sz w:val="21"/>
                <w:szCs w:val="21"/>
                <w:lang w:eastAsia="zh-CN"/>
              </w:rPr>
            </w:pPr>
            <w:r>
              <w:rPr>
                <w:rFonts w:hint="eastAsia" w:ascii="宋体" w:hAnsi="宋体" w:eastAsia="宋体" w:cs="宋体"/>
                <w:b/>
                <w:bCs w:val="0"/>
                <w:color w:val="auto"/>
                <w:sz w:val="21"/>
                <w:szCs w:val="21"/>
                <w:lang w:val="en-US" w:eastAsia="zh-CN"/>
              </w:rPr>
              <w:t>3.</w:t>
            </w:r>
            <w:r>
              <w:rPr>
                <w:rFonts w:hint="eastAsia" w:ascii="宋体" w:hAnsi="宋体" w:eastAsia="宋体" w:cs="宋体"/>
                <w:b/>
                <w:bCs w:val="0"/>
                <w:color w:val="auto"/>
                <w:sz w:val="21"/>
                <w:szCs w:val="21"/>
              </w:rPr>
              <w:t>结构设计：</w:t>
            </w:r>
            <w:r>
              <w:rPr>
                <w:rFonts w:hint="eastAsia" w:ascii="宋体" w:hAnsi="宋体" w:eastAsia="宋体" w:cs="宋体"/>
                <w:bCs/>
                <w:color w:val="auto"/>
                <w:sz w:val="21"/>
                <w:szCs w:val="21"/>
              </w:rPr>
              <w:t>护眼角设计，覆盖颧骨及眼周，耳绳可调节，佩戴稳固舒适，多色可选</w:t>
            </w:r>
            <w:r>
              <w:rPr>
                <w:rFonts w:hint="eastAsia" w:ascii="宋体" w:hAnsi="宋体" w:eastAsia="宋体" w:cs="宋体"/>
                <w:bCs/>
                <w:color w:val="auto"/>
                <w:sz w:val="21"/>
                <w:szCs w:val="21"/>
                <w:lang w:eastAsia="zh-CN"/>
              </w:rPr>
              <w:t>。</w:t>
            </w:r>
          </w:p>
          <w:p w14:paraId="382B6230">
            <w:pPr>
              <w:widowControl/>
              <w:spacing w:line="280" w:lineRule="exact"/>
              <w:ind w:firstLine="0"/>
              <w:jc w:val="left"/>
              <w:rPr>
                <w:rFonts w:hint="eastAsia" w:ascii="宋体" w:hAnsi="宋体" w:eastAsia="宋体" w:cs="宋体"/>
                <w:bCs/>
                <w:color w:val="auto"/>
                <w:kern w:val="2"/>
                <w:sz w:val="21"/>
                <w:szCs w:val="21"/>
                <w:lang w:eastAsia="zh-CN"/>
              </w:rPr>
            </w:pPr>
            <w:r>
              <w:rPr>
                <w:rFonts w:hint="eastAsia" w:ascii="宋体" w:hAnsi="宋体" w:eastAsia="宋体" w:cs="宋体"/>
                <w:b/>
                <w:bCs w:val="0"/>
                <w:color w:val="auto"/>
                <w:sz w:val="21"/>
                <w:szCs w:val="21"/>
                <w:lang w:val="en-US" w:eastAsia="zh-CN"/>
              </w:rPr>
              <w:t>4.</w:t>
            </w:r>
            <w:r>
              <w:rPr>
                <w:rFonts w:hint="eastAsia" w:ascii="宋体" w:hAnsi="宋体" w:eastAsia="宋体" w:cs="宋体"/>
                <w:b/>
                <w:bCs w:val="0"/>
                <w:color w:val="auto"/>
                <w:sz w:val="21"/>
                <w:szCs w:val="21"/>
              </w:rPr>
              <w:t>适用场景：</w:t>
            </w:r>
            <w:r>
              <w:rPr>
                <w:rFonts w:hint="eastAsia" w:ascii="宋体" w:hAnsi="宋体" w:eastAsia="宋体" w:cs="宋体"/>
                <w:bCs/>
                <w:color w:val="auto"/>
                <w:sz w:val="21"/>
                <w:szCs w:val="21"/>
              </w:rPr>
              <w:t>夏季户外出行、运动、通勤等防晒防护场景</w:t>
            </w:r>
            <w:r>
              <w:rPr>
                <w:rFonts w:hint="eastAsia" w:ascii="宋体" w:hAnsi="宋体" w:eastAsia="宋体" w:cs="宋体"/>
                <w:bCs/>
                <w:color w:val="auto"/>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8AD4032">
            <w:pPr>
              <w:widowControl/>
              <w:spacing w:line="320" w:lineRule="atLeast"/>
              <w:ind w:firstLine="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个</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5BE6B0B6">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666</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785CF8B1">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7</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74905E03">
            <w:pPr>
              <w:keepNext w:val="0"/>
              <w:keepLines w:val="0"/>
              <w:widowControl/>
              <w:suppressLineNumbers w:val="0"/>
              <w:spacing w:line="320" w:lineRule="atLeast"/>
              <w:ind w:firstLine="0"/>
              <w:jc w:val="center"/>
              <w:textAlignment w:val="auto"/>
              <w:rPr>
                <w:rFonts w:hint="eastAsia" w:ascii="宋体" w:hAnsi="宋体" w:eastAsia="宋体" w:cs="宋体"/>
                <w:bCs/>
                <w:color w:val="auto"/>
                <w:kern w:val="2"/>
                <w:sz w:val="21"/>
                <w:szCs w:val="21"/>
                <w:lang w:val="en-US" w:eastAsia="zh-CN"/>
              </w:rPr>
            </w:pPr>
            <w:r>
              <w:rPr>
                <w:rFonts w:hint="eastAsia" w:ascii="宋体" w:hAnsi="宋体" w:eastAsia="宋体" w:cs="宋体"/>
                <w:bCs/>
                <w:i w:val="0"/>
                <w:iCs w:val="0"/>
                <w:color w:val="auto"/>
                <w:kern w:val="2"/>
                <w:sz w:val="21"/>
                <w:szCs w:val="21"/>
                <w:u w:val="none"/>
                <w:lang w:val="en-US" w:eastAsia="zh-CN" w:bidi="ar"/>
              </w:rPr>
              <w:t>4662</w:t>
            </w:r>
          </w:p>
        </w:tc>
        <w:tc>
          <w:tcPr>
            <w:tcW w:w="937" w:type="dxa"/>
            <w:vMerge w:val="restart"/>
            <w:tcBorders>
              <w:top w:val="single" w:color="auto" w:sz="4" w:space="0"/>
              <w:left w:val="single" w:color="auto" w:sz="4" w:space="0"/>
              <w:bottom w:val="single" w:color="auto" w:sz="4" w:space="0"/>
              <w:right w:val="single" w:color="auto" w:sz="4" w:space="0"/>
            </w:tcBorders>
            <w:noWrap w:val="0"/>
            <w:vAlign w:val="center"/>
          </w:tcPr>
          <w:p w14:paraId="171ABE41">
            <w:pPr>
              <w:widowControl/>
              <w:spacing w:line="320" w:lineRule="atLeast"/>
              <w:ind w:firstLine="0"/>
              <w:jc w:val="left"/>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女护士慰问品</w:t>
            </w:r>
          </w:p>
        </w:tc>
      </w:tr>
      <w:tr w14:paraId="19533A00">
        <w:tblPrEx>
          <w:tblCellMar>
            <w:top w:w="0" w:type="dxa"/>
            <w:left w:w="108" w:type="dxa"/>
            <w:bottom w:w="0" w:type="dxa"/>
            <w:right w:w="108" w:type="dxa"/>
          </w:tblCellMar>
        </w:tblPrEx>
        <w:trPr>
          <w:trHeight w:val="1360"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14:paraId="72E936D1">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2</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458D92E6">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防晒喷雾</w:t>
            </w:r>
          </w:p>
        </w:tc>
        <w:tc>
          <w:tcPr>
            <w:tcW w:w="4550" w:type="dxa"/>
            <w:tcBorders>
              <w:top w:val="single" w:color="auto" w:sz="4" w:space="0"/>
              <w:left w:val="single" w:color="auto" w:sz="4" w:space="0"/>
              <w:bottom w:val="single" w:color="auto" w:sz="4" w:space="0"/>
              <w:right w:val="single" w:color="auto" w:sz="4" w:space="0"/>
            </w:tcBorders>
            <w:noWrap w:val="0"/>
            <w:vAlign w:val="center"/>
          </w:tcPr>
          <w:p w14:paraId="34AA62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Cs/>
                <w:color w:val="auto"/>
                <w:sz w:val="21"/>
                <w:szCs w:val="21"/>
                <w:lang w:eastAsia="zh-CN"/>
              </w:rPr>
            </w:pPr>
            <w:r>
              <w:rPr>
                <w:rFonts w:hint="eastAsia" w:ascii="宋体" w:hAnsi="宋体" w:eastAsia="宋体" w:cs="宋体"/>
                <w:b/>
                <w:bCs w:val="0"/>
                <w:color w:val="auto"/>
                <w:sz w:val="21"/>
                <w:szCs w:val="21"/>
                <w:lang w:val="en-US" w:eastAsia="zh-CN"/>
              </w:rPr>
              <w:t>1.</w:t>
            </w:r>
            <w:r>
              <w:rPr>
                <w:rFonts w:hint="eastAsia" w:ascii="宋体" w:hAnsi="宋体" w:eastAsia="宋体" w:cs="宋体"/>
                <w:b/>
                <w:bCs w:val="0"/>
                <w:color w:val="auto"/>
                <w:sz w:val="21"/>
                <w:szCs w:val="21"/>
              </w:rPr>
              <w:t>防晒指数：</w:t>
            </w:r>
            <w:r>
              <w:rPr>
                <w:rFonts w:hint="eastAsia" w:ascii="宋体" w:hAnsi="宋体" w:eastAsia="宋体" w:cs="宋体"/>
                <w:bCs/>
                <w:color w:val="auto"/>
                <w:sz w:val="21"/>
                <w:szCs w:val="21"/>
                <w:lang w:val="en-US" w:eastAsia="zh-CN"/>
              </w:rPr>
              <w:t>大于或等于</w:t>
            </w:r>
            <w:r>
              <w:rPr>
                <w:rFonts w:hint="eastAsia" w:ascii="宋体" w:hAnsi="宋体" w:eastAsia="宋体" w:cs="宋体"/>
                <w:bCs/>
                <w:color w:val="auto"/>
                <w:sz w:val="21"/>
                <w:szCs w:val="21"/>
              </w:rPr>
              <w:t>SPF50+</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PA++++，高倍防晒</w:t>
            </w:r>
            <w:r>
              <w:rPr>
                <w:rFonts w:hint="eastAsia" w:ascii="宋体" w:hAnsi="宋体" w:eastAsia="宋体" w:cs="宋体"/>
                <w:bCs/>
                <w:color w:val="auto"/>
                <w:sz w:val="21"/>
                <w:szCs w:val="21"/>
                <w:lang w:eastAsia="zh-CN"/>
              </w:rPr>
              <w:t>。</w:t>
            </w:r>
          </w:p>
          <w:p w14:paraId="181D4D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Cs/>
                <w:color w:val="auto"/>
                <w:sz w:val="21"/>
                <w:szCs w:val="21"/>
                <w:lang w:eastAsia="zh-CN"/>
              </w:rPr>
            </w:pPr>
            <w:r>
              <w:rPr>
                <w:rFonts w:hint="eastAsia" w:ascii="宋体" w:hAnsi="宋体" w:eastAsia="宋体" w:cs="宋体"/>
                <w:b/>
                <w:bCs w:val="0"/>
                <w:color w:val="auto"/>
                <w:sz w:val="21"/>
                <w:szCs w:val="21"/>
                <w:lang w:val="en-US" w:eastAsia="zh-CN"/>
              </w:rPr>
              <w:t>2.</w:t>
            </w:r>
            <w:r>
              <w:rPr>
                <w:rFonts w:hint="eastAsia" w:ascii="宋体" w:hAnsi="宋体" w:eastAsia="宋体" w:cs="宋体"/>
                <w:b/>
                <w:bCs w:val="0"/>
                <w:color w:val="auto"/>
                <w:sz w:val="21"/>
                <w:szCs w:val="21"/>
              </w:rPr>
              <w:t>功效：</w:t>
            </w:r>
            <w:r>
              <w:rPr>
                <w:rFonts w:hint="eastAsia" w:ascii="宋体" w:hAnsi="宋体" w:eastAsia="宋体" w:cs="宋体"/>
                <w:bCs/>
                <w:color w:val="auto"/>
                <w:sz w:val="21"/>
                <w:szCs w:val="21"/>
              </w:rPr>
              <w:t>美白、防晒、隔离、滋润，防水防汗</w:t>
            </w:r>
            <w:r>
              <w:rPr>
                <w:rFonts w:hint="eastAsia" w:ascii="宋体" w:hAnsi="宋体" w:eastAsia="宋体" w:cs="宋体"/>
                <w:bCs/>
                <w:color w:val="auto"/>
                <w:sz w:val="21"/>
                <w:szCs w:val="21"/>
                <w:lang w:eastAsia="zh-CN"/>
              </w:rPr>
              <w:t>。</w:t>
            </w:r>
          </w:p>
          <w:p w14:paraId="34A898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 w:val="0"/>
                <w:bCs/>
                <w:color w:val="auto"/>
                <w:sz w:val="21"/>
                <w:szCs w:val="21"/>
              </w:rPr>
            </w:pPr>
            <w:r>
              <w:rPr>
                <w:rFonts w:hint="eastAsia" w:ascii="宋体" w:hAnsi="宋体" w:eastAsia="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rPr>
              <w:t>规格：</w:t>
            </w:r>
            <w:r>
              <w:rPr>
                <w:rFonts w:hint="eastAsia" w:ascii="宋体" w:hAnsi="宋体" w:eastAsia="宋体" w:cs="宋体"/>
                <w:bCs/>
                <w:color w:val="auto"/>
                <w:kern w:val="2"/>
                <w:sz w:val="21"/>
                <w:szCs w:val="21"/>
                <w:lang w:val="en-US" w:eastAsia="zh-CN"/>
              </w:rPr>
              <w:t>≥150ml</w:t>
            </w:r>
          </w:p>
          <w:p w14:paraId="077259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Cs/>
                <w:color w:val="auto"/>
                <w:sz w:val="21"/>
                <w:szCs w:val="21"/>
                <w:lang w:eastAsia="zh-CN"/>
              </w:rPr>
            </w:pPr>
            <w:r>
              <w:rPr>
                <w:rFonts w:hint="eastAsia" w:ascii="宋体" w:hAnsi="宋体" w:eastAsia="宋体" w:cs="宋体"/>
                <w:b/>
                <w:bCs w:val="0"/>
                <w:color w:val="auto"/>
                <w:sz w:val="21"/>
                <w:szCs w:val="21"/>
                <w:lang w:val="en-US" w:eastAsia="zh-CN"/>
              </w:rPr>
              <w:t>4.</w:t>
            </w:r>
            <w:r>
              <w:rPr>
                <w:rFonts w:hint="eastAsia" w:ascii="宋体" w:hAnsi="宋体" w:eastAsia="宋体" w:cs="宋体"/>
                <w:b/>
                <w:bCs w:val="0"/>
                <w:color w:val="auto"/>
                <w:sz w:val="21"/>
                <w:szCs w:val="21"/>
              </w:rPr>
              <w:t>适用部位：</w:t>
            </w:r>
            <w:r>
              <w:rPr>
                <w:rFonts w:hint="eastAsia" w:ascii="宋体" w:hAnsi="宋体" w:eastAsia="宋体" w:cs="宋体"/>
                <w:bCs/>
                <w:color w:val="auto"/>
                <w:sz w:val="21"/>
                <w:szCs w:val="21"/>
              </w:rPr>
              <w:t>全身适用</w:t>
            </w:r>
            <w:r>
              <w:rPr>
                <w:rFonts w:hint="eastAsia" w:ascii="宋体" w:hAnsi="宋体" w:eastAsia="宋体" w:cs="宋体"/>
                <w:bCs/>
                <w:color w:val="auto"/>
                <w:sz w:val="21"/>
                <w:szCs w:val="21"/>
                <w:lang w:eastAsia="zh-CN"/>
              </w:rPr>
              <w:t>。</w:t>
            </w:r>
          </w:p>
          <w:p w14:paraId="33952A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Cs/>
                <w:color w:val="auto"/>
                <w:kern w:val="2"/>
                <w:sz w:val="21"/>
                <w:szCs w:val="21"/>
                <w:lang w:eastAsia="zh-CN"/>
              </w:rPr>
            </w:pPr>
            <w:r>
              <w:rPr>
                <w:rFonts w:hint="eastAsia" w:ascii="宋体" w:hAnsi="宋体" w:eastAsia="宋体" w:cs="宋体"/>
                <w:b/>
                <w:bCs w:val="0"/>
                <w:color w:val="auto"/>
                <w:sz w:val="21"/>
                <w:szCs w:val="21"/>
                <w:lang w:val="en-US" w:eastAsia="zh-CN"/>
              </w:rPr>
              <w:t>5.</w:t>
            </w:r>
            <w:r>
              <w:rPr>
                <w:rFonts w:hint="eastAsia" w:ascii="宋体" w:hAnsi="宋体" w:eastAsia="宋体" w:cs="宋体"/>
                <w:b/>
                <w:bCs w:val="0"/>
                <w:color w:val="auto"/>
                <w:sz w:val="21"/>
                <w:szCs w:val="21"/>
              </w:rPr>
              <w:t>适合肤质：</w:t>
            </w:r>
            <w:r>
              <w:rPr>
                <w:rFonts w:hint="eastAsia" w:ascii="宋体" w:hAnsi="宋体" w:eastAsia="宋体" w:cs="宋体"/>
                <w:bCs/>
                <w:color w:val="auto"/>
                <w:sz w:val="21"/>
                <w:szCs w:val="21"/>
              </w:rPr>
              <w:t>中性、干性、油性肤质均适用</w:t>
            </w:r>
            <w:r>
              <w:rPr>
                <w:rFonts w:hint="eastAsia" w:ascii="宋体" w:hAnsi="宋体" w:eastAsia="宋体" w:cs="宋体"/>
                <w:bCs/>
                <w:color w:val="auto"/>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EE4F3D3">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瓶</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5189B661">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666</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3C11810F">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48</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58222F96">
            <w:pPr>
              <w:keepNext w:val="0"/>
              <w:keepLines w:val="0"/>
              <w:widowControl/>
              <w:suppressLineNumbers w:val="0"/>
              <w:spacing w:line="320" w:lineRule="atLeast"/>
              <w:ind w:firstLine="0"/>
              <w:jc w:val="center"/>
              <w:textAlignment w:val="auto"/>
              <w:rPr>
                <w:rFonts w:hint="eastAsia" w:ascii="宋体" w:hAnsi="宋体" w:eastAsia="宋体" w:cs="宋体"/>
                <w:bCs/>
                <w:color w:val="auto"/>
                <w:kern w:val="2"/>
                <w:sz w:val="21"/>
                <w:szCs w:val="21"/>
                <w:lang w:val="en-US" w:eastAsia="zh-CN"/>
              </w:rPr>
            </w:pPr>
            <w:r>
              <w:rPr>
                <w:rFonts w:hint="eastAsia" w:ascii="宋体" w:hAnsi="宋体" w:eastAsia="宋体" w:cs="宋体"/>
                <w:bCs/>
                <w:i w:val="0"/>
                <w:iCs w:val="0"/>
                <w:color w:val="auto"/>
                <w:kern w:val="2"/>
                <w:sz w:val="21"/>
                <w:szCs w:val="21"/>
                <w:u w:val="none"/>
                <w:lang w:val="en-US" w:eastAsia="zh-CN" w:bidi="ar"/>
              </w:rPr>
              <w:t>31968</w:t>
            </w:r>
          </w:p>
        </w:tc>
        <w:tc>
          <w:tcPr>
            <w:tcW w:w="937" w:type="dxa"/>
            <w:vMerge w:val="continue"/>
            <w:tcBorders>
              <w:top w:val="single" w:color="auto" w:sz="4" w:space="0"/>
              <w:left w:val="single" w:color="auto" w:sz="4" w:space="0"/>
              <w:bottom w:val="single" w:color="auto" w:sz="4" w:space="0"/>
              <w:right w:val="single" w:color="auto" w:sz="4" w:space="0"/>
            </w:tcBorders>
            <w:noWrap w:val="0"/>
            <w:vAlign w:val="center"/>
          </w:tcPr>
          <w:p w14:paraId="1AEDA840">
            <w:pPr>
              <w:widowControl/>
              <w:spacing w:line="320" w:lineRule="atLeast"/>
              <w:ind w:firstLine="527"/>
              <w:jc w:val="left"/>
              <w:rPr>
                <w:rFonts w:hint="eastAsia" w:ascii="宋体" w:hAnsi="宋体" w:eastAsia="宋体" w:cs="宋体"/>
                <w:bCs/>
                <w:color w:val="auto"/>
                <w:kern w:val="2"/>
                <w:sz w:val="21"/>
                <w:szCs w:val="21"/>
              </w:rPr>
            </w:pPr>
          </w:p>
        </w:tc>
      </w:tr>
      <w:tr w14:paraId="321C8CE4">
        <w:tblPrEx>
          <w:tblCellMar>
            <w:top w:w="0" w:type="dxa"/>
            <w:left w:w="108" w:type="dxa"/>
            <w:bottom w:w="0" w:type="dxa"/>
            <w:right w:w="108" w:type="dxa"/>
          </w:tblCellMar>
        </w:tblPrEx>
        <w:trPr>
          <w:trHeight w:val="1360"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14:paraId="487AD52A">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3</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295291E">
            <w:pPr>
              <w:widowControl/>
              <w:spacing w:line="320" w:lineRule="atLeast"/>
              <w:ind w:firstLine="0"/>
              <w:jc w:val="center"/>
              <w:rPr>
                <w:rFonts w:hint="eastAsia" w:ascii="宋体" w:hAnsi="宋体" w:eastAsia="宋体" w:cs="宋体"/>
                <w:bCs/>
                <w:color w:val="auto"/>
                <w:kern w:val="2"/>
                <w:sz w:val="21"/>
                <w:szCs w:val="21"/>
                <w:lang w:eastAsia="zh-CN"/>
              </w:rPr>
            </w:pPr>
            <w:r>
              <w:rPr>
                <w:rFonts w:hint="eastAsia" w:ascii="宋体" w:hAnsi="宋体" w:eastAsia="宋体" w:cs="宋体"/>
                <w:bCs/>
                <w:color w:val="auto"/>
                <w:kern w:val="2"/>
                <w:sz w:val="21"/>
                <w:szCs w:val="21"/>
                <w:lang w:val="en-US" w:eastAsia="zh-CN"/>
              </w:rPr>
              <w:t>防晒衣</w:t>
            </w:r>
          </w:p>
        </w:tc>
        <w:tc>
          <w:tcPr>
            <w:tcW w:w="4550" w:type="dxa"/>
            <w:tcBorders>
              <w:top w:val="single" w:color="auto" w:sz="4" w:space="0"/>
              <w:left w:val="single" w:color="auto" w:sz="4" w:space="0"/>
              <w:bottom w:val="single" w:color="auto" w:sz="4" w:space="0"/>
              <w:right w:val="single" w:color="auto" w:sz="4" w:space="0"/>
            </w:tcBorders>
            <w:noWrap w:val="0"/>
            <w:vAlign w:val="center"/>
          </w:tcPr>
          <w:p w14:paraId="0706CE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Cs/>
                <w:color w:val="auto"/>
                <w:sz w:val="21"/>
                <w:szCs w:val="21"/>
              </w:rPr>
            </w:pPr>
            <w:r>
              <w:rPr>
                <w:rFonts w:hint="eastAsia" w:ascii="宋体" w:hAnsi="宋体" w:eastAsia="宋体" w:cs="宋体"/>
                <w:b w:val="0"/>
                <w:bCs/>
                <w:color w:val="auto"/>
                <w:kern w:val="2"/>
                <w:sz w:val="21"/>
                <w:szCs w:val="21"/>
                <w:lang w:val="en-US" w:eastAsia="zh-CN" w:bidi="ar"/>
              </w:rPr>
              <w:t>1.核心性能</w:t>
            </w:r>
            <w:r>
              <w:rPr>
                <w:rFonts w:hint="eastAsia" w:ascii="宋体" w:hAnsi="宋体" w:eastAsia="宋体" w:cs="宋体"/>
                <w:bCs/>
                <w:color w:val="auto"/>
                <w:kern w:val="2"/>
                <w:sz w:val="21"/>
                <w:szCs w:val="21"/>
                <w:lang w:val="en-US" w:eastAsia="zh-CN" w:bidi="ar"/>
              </w:rPr>
              <w:t>：</w:t>
            </w:r>
          </w:p>
          <w:p w14:paraId="6CF61021">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Cs/>
                <w:color w:val="auto"/>
                <w:sz w:val="21"/>
                <w:szCs w:val="21"/>
                <w:lang w:eastAsia="zh-CN"/>
              </w:rPr>
            </w:pP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lang w:val="en-US" w:eastAsia="zh-CN"/>
              </w:rPr>
              <w:t>1</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紫外线防护系数：</w:t>
            </w:r>
            <w:r>
              <w:rPr>
                <w:rFonts w:hint="eastAsia" w:ascii="宋体" w:hAnsi="宋体" w:eastAsia="宋体" w:cs="宋体"/>
                <w:bCs/>
                <w:color w:val="auto"/>
                <w:sz w:val="21"/>
                <w:szCs w:val="21"/>
              </w:rPr>
              <w:t>强效防紫外线</w:t>
            </w:r>
            <w:r>
              <w:rPr>
                <w:rFonts w:hint="eastAsia" w:ascii="宋体" w:hAnsi="宋体" w:eastAsia="宋体" w:cs="宋体"/>
                <w:bCs/>
                <w:color w:val="auto"/>
                <w:sz w:val="21"/>
                <w:szCs w:val="21"/>
                <w:lang w:eastAsia="zh-CN"/>
              </w:rPr>
              <w:t>。</w:t>
            </w:r>
          </w:p>
          <w:p w14:paraId="6EEE7D75">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Cs/>
                <w:color w:val="auto"/>
                <w:sz w:val="21"/>
                <w:szCs w:val="21"/>
                <w:lang w:eastAsia="zh-CN"/>
              </w:rPr>
            </w:pP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lang w:val="en-US" w:eastAsia="zh-CN"/>
              </w:rPr>
              <w:t>2</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功能：</w:t>
            </w:r>
            <w:r>
              <w:rPr>
                <w:rFonts w:hint="eastAsia" w:ascii="宋体" w:hAnsi="宋体" w:eastAsia="宋体" w:cs="宋体"/>
                <w:bCs/>
                <w:color w:val="auto"/>
                <w:sz w:val="21"/>
                <w:szCs w:val="21"/>
              </w:rPr>
              <w:t>防紫外线、速干、透气、超轻</w:t>
            </w:r>
            <w:r>
              <w:rPr>
                <w:rFonts w:hint="eastAsia" w:ascii="宋体" w:hAnsi="宋体" w:eastAsia="宋体" w:cs="宋体"/>
                <w:bCs/>
                <w:color w:val="auto"/>
                <w:sz w:val="21"/>
                <w:szCs w:val="21"/>
                <w:lang w:eastAsia="zh-CN"/>
              </w:rPr>
              <w:t>。</w:t>
            </w:r>
          </w:p>
          <w:p w14:paraId="68CE9B53">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2.</w:t>
            </w:r>
            <w:r>
              <w:rPr>
                <w:rFonts w:hint="eastAsia" w:ascii="宋体" w:hAnsi="宋体" w:eastAsia="宋体" w:cs="宋体"/>
                <w:b/>
                <w:bCs w:val="0"/>
                <w:color w:val="auto"/>
                <w:sz w:val="21"/>
                <w:szCs w:val="21"/>
              </w:rPr>
              <w:t>材质与规格：</w:t>
            </w:r>
          </w:p>
          <w:p w14:paraId="0ED18273">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Cs/>
                <w:color w:val="auto"/>
                <w:sz w:val="21"/>
                <w:szCs w:val="21"/>
                <w:lang w:eastAsia="zh-CN"/>
              </w:rPr>
            </w:pP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lang w:val="en-US" w:eastAsia="zh-CN"/>
              </w:rPr>
              <w:t>1</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材质：</w:t>
            </w:r>
            <w:r>
              <w:rPr>
                <w:rFonts w:hint="eastAsia" w:ascii="宋体" w:hAnsi="宋体" w:eastAsia="宋体" w:cs="宋体"/>
                <w:bCs/>
                <w:color w:val="auto"/>
                <w:sz w:val="21"/>
                <w:szCs w:val="21"/>
              </w:rPr>
              <w:t>锦纶</w:t>
            </w:r>
            <w:r>
              <w:rPr>
                <w:rFonts w:hint="eastAsia" w:ascii="宋体" w:hAnsi="宋体" w:eastAsia="宋体" w:cs="宋体"/>
                <w:bCs/>
                <w:color w:val="auto"/>
                <w:sz w:val="21"/>
                <w:szCs w:val="21"/>
                <w:lang w:eastAsia="zh-CN"/>
              </w:rPr>
              <w:t>。</w:t>
            </w:r>
          </w:p>
          <w:p w14:paraId="1EE6AAE5">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Cs/>
                <w:color w:val="auto"/>
                <w:sz w:val="21"/>
                <w:szCs w:val="21"/>
                <w:lang w:eastAsia="zh-CN"/>
              </w:rPr>
            </w:pP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lang w:val="en-US" w:eastAsia="zh-CN"/>
              </w:rPr>
              <w:t>2</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版型：</w:t>
            </w:r>
            <w:r>
              <w:rPr>
                <w:rFonts w:hint="eastAsia" w:ascii="宋体" w:hAnsi="宋体" w:eastAsia="宋体" w:cs="宋体"/>
                <w:bCs/>
                <w:color w:val="auto"/>
                <w:sz w:val="21"/>
                <w:szCs w:val="21"/>
              </w:rPr>
              <w:t>修身型，长袖，连帽领型，常规衣长</w:t>
            </w:r>
            <w:r>
              <w:rPr>
                <w:rFonts w:hint="eastAsia" w:ascii="宋体" w:hAnsi="宋体" w:eastAsia="宋体" w:cs="宋体"/>
                <w:bCs/>
                <w:color w:val="auto"/>
                <w:sz w:val="21"/>
                <w:szCs w:val="21"/>
                <w:lang w:eastAsia="zh-CN"/>
              </w:rPr>
              <w:t>。</w:t>
            </w:r>
          </w:p>
          <w:p w14:paraId="47778797">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Cs/>
                <w:color w:val="auto"/>
                <w:sz w:val="21"/>
                <w:szCs w:val="21"/>
                <w:lang w:eastAsia="zh-CN"/>
              </w:rPr>
            </w:pPr>
            <w:r>
              <w:rPr>
                <w:rFonts w:hint="eastAsia" w:ascii="宋体" w:hAnsi="宋体" w:eastAsia="宋体" w:cs="宋体"/>
                <w:b/>
                <w:bCs w:val="0"/>
                <w:color w:val="auto"/>
                <w:sz w:val="21"/>
                <w:szCs w:val="21"/>
                <w:lang w:val="en-US" w:eastAsia="zh-CN"/>
              </w:rPr>
              <w:t>3.</w:t>
            </w:r>
            <w:r>
              <w:rPr>
                <w:rFonts w:hint="eastAsia" w:ascii="宋体" w:hAnsi="宋体" w:eastAsia="宋体" w:cs="宋体"/>
                <w:b/>
                <w:bCs w:val="0"/>
                <w:color w:val="auto"/>
                <w:sz w:val="21"/>
                <w:szCs w:val="21"/>
              </w:rPr>
              <w:t>适用对象：</w:t>
            </w:r>
            <w:r>
              <w:rPr>
                <w:rFonts w:hint="eastAsia" w:ascii="宋体" w:hAnsi="宋体" w:eastAsia="宋体" w:cs="宋体"/>
                <w:bCs/>
                <w:color w:val="auto"/>
                <w:sz w:val="21"/>
                <w:szCs w:val="21"/>
              </w:rPr>
              <w:t>女性，旅行户外</w:t>
            </w:r>
            <w:r>
              <w:rPr>
                <w:rFonts w:hint="eastAsia" w:ascii="宋体" w:hAnsi="宋体" w:eastAsia="宋体" w:cs="宋体"/>
                <w:bCs/>
                <w:color w:val="auto"/>
                <w:sz w:val="21"/>
                <w:szCs w:val="21"/>
                <w:lang w:eastAsia="zh-CN"/>
              </w:rPr>
              <w:t>。</w:t>
            </w:r>
          </w:p>
          <w:p w14:paraId="40340105">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Cs/>
                <w:color w:val="auto"/>
                <w:kern w:val="2"/>
                <w:sz w:val="21"/>
                <w:szCs w:val="21"/>
                <w:lang w:val="en-US" w:eastAsia="zh-CN"/>
              </w:rPr>
            </w:pPr>
            <w:r>
              <w:rPr>
                <w:rFonts w:hint="eastAsia" w:ascii="宋体" w:hAnsi="宋体" w:eastAsia="宋体" w:cs="宋体"/>
                <w:b/>
                <w:bCs w:val="0"/>
                <w:color w:val="auto"/>
                <w:sz w:val="21"/>
                <w:szCs w:val="21"/>
                <w:lang w:val="en-US" w:eastAsia="zh-CN"/>
              </w:rPr>
              <w:t>4.</w:t>
            </w:r>
            <w:r>
              <w:rPr>
                <w:rFonts w:hint="eastAsia" w:ascii="宋体" w:hAnsi="宋体" w:eastAsia="宋体" w:cs="宋体"/>
                <w:b/>
                <w:bCs w:val="0"/>
                <w:color w:val="auto"/>
                <w:sz w:val="21"/>
                <w:szCs w:val="21"/>
              </w:rPr>
              <w:t>图案：</w:t>
            </w:r>
            <w:r>
              <w:rPr>
                <w:rFonts w:hint="eastAsia" w:ascii="宋体" w:hAnsi="宋体" w:eastAsia="宋体" w:cs="宋体"/>
                <w:bCs/>
                <w:color w:val="auto"/>
                <w:sz w:val="21"/>
                <w:szCs w:val="21"/>
              </w:rPr>
              <w:t>纯色</w:t>
            </w:r>
            <w:r>
              <w:rPr>
                <w:rFonts w:hint="eastAsia" w:ascii="宋体" w:hAnsi="宋体" w:eastAsia="宋体" w:cs="宋体"/>
                <w:b w:val="0"/>
                <w:bCs/>
                <w:color w:val="auto"/>
                <w:sz w:val="21"/>
                <w:szCs w:val="21"/>
              </w:rPr>
              <w:t>结构设计</w:t>
            </w:r>
            <w:r>
              <w:rPr>
                <w:rFonts w:hint="eastAsia" w:ascii="宋体" w:hAnsi="宋体" w:eastAsia="宋体" w:cs="宋体"/>
                <w:b w:val="0"/>
                <w:bCs/>
                <w:color w:val="auto"/>
                <w:sz w:val="21"/>
                <w:szCs w:val="21"/>
                <w:lang w:eastAsia="zh-CN"/>
              </w:rPr>
              <w:t>，</w:t>
            </w:r>
            <w:r>
              <w:rPr>
                <w:rFonts w:hint="eastAsia" w:ascii="宋体" w:hAnsi="宋体" w:eastAsia="宋体" w:cs="宋体"/>
                <w:bCs/>
                <w:color w:val="auto"/>
                <w:sz w:val="21"/>
                <w:szCs w:val="21"/>
              </w:rPr>
              <w:t>可拆卸帽檐设计，透气不闷，佩戴舒适</w:t>
            </w:r>
            <w:r>
              <w:rPr>
                <w:rFonts w:hint="eastAsia" w:ascii="宋体" w:hAnsi="宋体" w:eastAsia="宋体" w:cs="宋体"/>
                <w:bCs/>
                <w:color w:val="auto"/>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D816BDD">
            <w:pPr>
              <w:widowControl/>
              <w:spacing w:line="320" w:lineRule="atLeast"/>
              <w:ind w:firstLine="0"/>
              <w:jc w:val="center"/>
              <w:rPr>
                <w:rFonts w:hint="eastAsia" w:ascii="宋体" w:hAnsi="宋体" w:eastAsia="宋体" w:cs="宋体"/>
                <w:bCs/>
                <w:color w:val="auto"/>
                <w:kern w:val="2"/>
                <w:sz w:val="21"/>
                <w:szCs w:val="21"/>
                <w:lang w:eastAsia="zh-CN"/>
              </w:rPr>
            </w:pPr>
            <w:r>
              <w:rPr>
                <w:rFonts w:hint="eastAsia" w:ascii="宋体" w:hAnsi="宋体" w:eastAsia="宋体" w:cs="宋体"/>
                <w:bCs/>
                <w:color w:val="auto"/>
                <w:kern w:val="2"/>
                <w:sz w:val="21"/>
                <w:szCs w:val="21"/>
                <w:lang w:val="en-US" w:eastAsia="zh-CN"/>
              </w:rPr>
              <w:t>件</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0F11C2BF">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666</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7A84AF7B">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73</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063DA66D">
            <w:pPr>
              <w:keepNext w:val="0"/>
              <w:keepLines w:val="0"/>
              <w:widowControl/>
              <w:suppressLineNumbers w:val="0"/>
              <w:spacing w:line="320" w:lineRule="atLeast"/>
              <w:ind w:firstLine="0"/>
              <w:jc w:val="center"/>
              <w:textAlignment w:val="auto"/>
              <w:rPr>
                <w:rFonts w:hint="eastAsia" w:ascii="宋体" w:hAnsi="宋体" w:eastAsia="宋体" w:cs="宋体"/>
                <w:bCs/>
                <w:color w:val="auto"/>
                <w:kern w:val="2"/>
                <w:sz w:val="21"/>
                <w:szCs w:val="21"/>
                <w:lang w:val="en-US" w:eastAsia="zh-CN"/>
              </w:rPr>
            </w:pPr>
            <w:r>
              <w:rPr>
                <w:rFonts w:hint="eastAsia" w:ascii="宋体" w:hAnsi="宋体" w:eastAsia="宋体" w:cs="宋体"/>
                <w:bCs/>
                <w:i w:val="0"/>
                <w:iCs w:val="0"/>
                <w:color w:val="auto"/>
                <w:kern w:val="2"/>
                <w:sz w:val="21"/>
                <w:szCs w:val="21"/>
                <w:u w:val="none"/>
                <w:lang w:val="en-US" w:eastAsia="zh-CN" w:bidi="ar"/>
              </w:rPr>
              <w:t>48618</w:t>
            </w:r>
          </w:p>
        </w:tc>
        <w:tc>
          <w:tcPr>
            <w:tcW w:w="937" w:type="dxa"/>
            <w:vMerge w:val="continue"/>
            <w:tcBorders>
              <w:top w:val="single" w:color="auto" w:sz="4" w:space="0"/>
              <w:left w:val="single" w:color="auto" w:sz="4" w:space="0"/>
              <w:bottom w:val="single" w:color="auto" w:sz="4" w:space="0"/>
              <w:right w:val="single" w:color="auto" w:sz="4" w:space="0"/>
            </w:tcBorders>
            <w:noWrap w:val="0"/>
            <w:vAlign w:val="center"/>
          </w:tcPr>
          <w:p w14:paraId="3D9BFC59">
            <w:pPr>
              <w:spacing w:line="320" w:lineRule="atLeast"/>
              <w:ind w:firstLine="527" w:firstLineChars="0"/>
              <w:jc w:val="left"/>
              <w:rPr>
                <w:rFonts w:hint="eastAsia" w:ascii="宋体" w:hAnsi="宋体" w:eastAsia="宋体" w:cs="宋体"/>
                <w:bCs/>
                <w:color w:val="auto"/>
                <w:kern w:val="2"/>
                <w:sz w:val="21"/>
                <w:szCs w:val="21"/>
              </w:rPr>
            </w:pPr>
          </w:p>
        </w:tc>
      </w:tr>
      <w:tr w14:paraId="21E90D0B">
        <w:tblPrEx>
          <w:tblCellMar>
            <w:top w:w="0" w:type="dxa"/>
            <w:left w:w="108" w:type="dxa"/>
            <w:bottom w:w="0" w:type="dxa"/>
            <w:right w:w="108" w:type="dxa"/>
          </w:tblCellMar>
        </w:tblPrEx>
        <w:trPr>
          <w:trHeight w:val="1360"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14:paraId="1A0E7CF6">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4</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23F8B044">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渔夫防晒帽+遮脸护颈</w:t>
            </w:r>
          </w:p>
        </w:tc>
        <w:tc>
          <w:tcPr>
            <w:tcW w:w="4550" w:type="dxa"/>
            <w:tcBorders>
              <w:top w:val="single" w:color="auto" w:sz="4" w:space="0"/>
              <w:left w:val="single" w:color="auto" w:sz="4" w:space="0"/>
              <w:bottom w:val="single" w:color="auto" w:sz="4" w:space="0"/>
              <w:right w:val="single" w:color="auto" w:sz="4" w:space="0"/>
            </w:tcBorders>
            <w:noWrap w:val="0"/>
            <w:vAlign w:val="center"/>
          </w:tcPr>
          <w:p w14:paraId="194A67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Cs/>
                <w:color w:val="auto"/>
                <w:kern w:val="2"/>
                <w:sz w:val="21"/>
                <w:szCs w:val="21"/>
                <w:lang w:val="en-US" w:eastAsia="zh-CN" w:bidi="ar"/>
              </w:rPr>
            </w:pPr>
            <w:r>
              <w:rPr>
                <w:rFonts w:hint="eastAsia" w:ascii="宋体" w:hAnsi="宋体" w:eastAsia="宋体" w:cs="宋体"/>
                <w:b/>
                <w:bCs w:val="0"/>
                <w:color w:val="auto"/>
                <w:kern w:val="2"/>
                <w:sz w:val="21"/>
                <w:szCs w:val="21"/>
                <w:lang w:val="en-US" w:eastAsia="zh-CN" w:bidi="ar"/>
              </w:rPr>
              <w:t>1.核心性能：</w:t>
            </w:r>
            <w:r>
              <w:rPr>
                <w:rFonts w:hint="eastAsia" w:ascii="宋体" w:hAnsi="宋体" w:eastAsia="宋体" w:cs="宋体"/>
                <w:bCs/>
                <w:color w:val="auto"/>
                <w:kern w:val="2"/>
                <w:sz w:val="21"/>
                <w:szCs w:val="21"/>
                <w:lang w:val="en-US" w:eastAsia="zh-CN" w:bidi="ar"/>
              </w:rPr>
              <w:t>防紫外线、360°全方面遮阳，遮脸护颈一体设计。</w:t>
            </w:r>
          </w:p>
          <w:p w14:paraId="1542CF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
                <w:bCs w:val="0"/>
                <w:color w:val="auto"/>
                <w:sz w:val="21"/>
                <w:szCs w:val="21"/>
              </w:rPr>
            </w:pPr>
            <w:r>
              <w:rPr>
                <w:rFonts w:hint="eastAsia" w:ascii="宋体" w:hAnsi="宋体" w:eastAsia="宋体" w:cs="宋体"/>
                <w:b/>
                <w:bCs w:val="0"/>
                <w:color w:val="auto"/>
                <w:kern w:val="2"/>
                <w:sz w:val="21"/>
                <w:szCs w:val="21"/>
                <w:lang w:val="en-US" w:eastAsia="zh-CN" w:bidi="ar"/>
              </w:rPr>
              <w:t>2.材质与规格：</w:t>
            </w:r>
          </w:p>
          <w:p w14:paraId="54144041">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firstLine="0"/>
              <w:jc w:val="left"/>
              <w:rPr>
                <w:rFonts w:hint="eastAsia" w:ascii="宋体" w:hAnsi="宋体" w:eastAsia="宋体" w:cs="宋体"/>
                <w:bCs/>
                <w:color w:val="auto"/>
                <w:sz w:val="21"/>
                <w:szCs w:val="21"/>
                <w:lang w:eastAsia="zh-CN"/>
              </w:rPr>
            </w:pP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lang w:val="en-US" w:eastAsia="zh-CN"/>
              </w:rPr>
              <w:t>1</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材质：</w:t>
            </w:r>
            <w:r>
              <w:rPr>
                <w:rFonts w:hint="eastAsia" w:ascii="宋体" w:hAnsi="宋体" w:eastAsia="宋体" w:cs="宋体"/>
                <w:bCs/>
                <w:color w:val="auto"/>
                <w:sz w:val="21"/>
                <w:szCs w:val="21"/>
              </w:rPr>
              <w:t>锦纶 / 尼龙（聚酰胺纤维）</w:t>
            </w:r>
            <w:r>
              <w:rPr>
                <w:rFonts w:hint="eastAsia" w:ascii="宋体" w:hAnsi="宋体" w:eastAsia="宋体" w:cs="宋体"/>
                <w:bCs/>
                <w:color w:val="auto"/>
                <w:sz w:val="21"/>
                <w:szCs w:val="21"/>
                <w:lang w:eastAsia="zh-CN"/>
              </w:rPr>
              <w:t>。</w:t>
            </w:r>
          </w:p>
          <w:p w14:paraId="415E39F3">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firstLine="0"/>
              <w:jc w:val="left"/>
              <w:rPr>
                <w:rFonts w:hint="eastAsia" w:ascii="宋体" w:hAnsi="宋体" w:eastAsia="宋体" w:cs="宋体"/>
                <w:bCs/>
                <w:color w:val="auto"/>
                <w:sz w:val="21"/>
                <w:szCs w:val="21"/>
                <w:lang w:eastAsia="zh-CN"/>
              </w:rPr>
            </w:pP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lang w:val="en-US" w:eastAsia="zh-CN"/>
              </w:rPr>
              <w:t>2</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帽檐款式：</w:t>
            </w:r>
            <w:r>
              <w:rPr>
                <w:rFonts w:hint="eastAsia" w:ascii="宋体" w:hAnsi="宋体" w:eastAsia="宋体" w:cs="宋体"/>
                <w:bCs/>
                <w:color w:val="auto"/>
                <w:sz w:val="21"/>
                <w:szCs w:val="21"/>
              </w:rPr>
              <w:t>大檐、加长檐</w:t>
            </w:r>
            <w:r>
              <w:rPr>
                <w:rFonts w:hint="eastAsia" w:ascii="宋体" w:hAnsi="宋体" w:eastAsia="宋体" w:cs="宋体"/>
                <w:bCs/>
                <w:color w:val="auto"/>
                <w:sz w:val="21"/>
                <w:szCs w:val="21"/>
                <w:lang w:eastAsia="zh-CN"/>
              </w:rPr>
              <w:t>。</w:t>
            </w:r>
          </w:p>
          <w:p w14:paraId="5B92C35B">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firstLine="0"/>
              <w:jc w:val="left"/>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w:t>
            </w:r>
            <w:r>
              <w:rPr>
                <w:rFonts w:hint="eastAsia" w:ascii="宋体" w:hAnsi="宋体" w:eastAsia="宋体" w:cs="宋体"/>
                <w:b/>
                <w:bCs w:val="0"/>
                <w:color w:val="auto"/>
                <w:sz w:val="21"/>
                <w:szCs w:val="21"/>
                <w:lang w:val="en-US" w:eastAsia="zh-CN"/>
              </w:rPr>
              <w:t>3</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帽顶款式：</w:t>
            </w:r>
            <w:r>
              <w:rPr>
                <w:rFonts w:hint="eastAsia" w:ascii="宋体" w:hAnsi="宋体" w:eastAsia="宋体" w:cs="宋体"/>
                <w:bCs/>
                <w:color w:val="auto"/>
                <w:sz w:val="21"/>
                <w:szCs w:val="21"/>
              </w:rPr>
              <w:t>圆顶</w:t>
            </w:r>
            <w:r>
              <w:rPr>
                <w:rFonts w:hint="eastAsia" w:ascii="宋体" w:hAnsi="宋体" w:eastAsia="宋体" w:cs="宋体"/>
                <w:bCs/>
                <w:color w:val="auto"/>
                <w:sz w:val="21"/>
                <w:szCs w:val="21"/>
                <w:lang w:eastAsia="zh-CN"/>
              </w:rPr>
              <w:t>。</w:t>
            </w:r>
          </w:p>
          <w:p w14:paraId="56E68F0C">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firstLine="0"/>
              <w:jc w:val="left"/>
              <w:rPr>
                <w:rFonts w:hint="eastAsia" w:ascii="宋体" w:hAnsi="宋体" w:eastAsia="宋体" w:cs="宋体"/>
                <w:bCs/>
                <w:color w:val="auto"/>
                <w:sz w:val="21"/>
                <w:szCs w:val="21"/>
                <w:lang w:eastAsia="zh-CN"/>
              </w:rPr>
            </w:pPr>
            <w:r>
              <w:rPr>
                <w:rFonts w:hint="eastAsia" w:ascii="宋体" w:hAnsi="宋体" w:eastAsia="宋体" w:cs="宋体"/>
                <w:b/>
                <w:bCs w:val="0"/>
                <w:color w:val="auto"/>
                <w:sz w:val="21"/>
                <w:szCs w:val="21"/>
                <w:lang w:val="en-US" w:eastAsia="zh-CN"/>
              </w:rPr>
              <w:t>3.</w:t>
            </w:r>
            <w:r>
              <w:rPr>
                <w:rFonts w:hint="eastAsia" w:ascii="宋体" w:hAnsi="宋体" w:eastAsia="宋体" w:cs="宋体"/>
                <w:b/>
                <w:bCs w:val="0"/>
                <w:color w:val="auto"/>
                <w:sz w:val="21"/>
                <w:szCs w:val="21"/>
              </w:rPr>
              <w:t>适用性别：</w:t>
            </w:r>
            <w:r>
              <w:rPr>
                <w:rFonts w:hint="eastAsia" w:ascii="宋体" w:hAnsi="宋体" w:eastAsia="宋体" w:cs="宋体"/>
                <w:bCs/>
                <w:color w:val="auto"/>
                <w:sz w:val="21"/>
                <w:szCs w:val="21"/>
              </w:rPr>
              <w:t>女</w:t>
            </w:r>
            <w:r>
              <w:rPr>
                <w:rFonts w:hint="eastAsia" w:ascii="宋体" w:hAnsi="宋体" w:eastAsia="宋体" w:cs="宋体"/>
                <w:bCs/>
                <w:color w:val="auto"/>
                <w:sz w:val="21"/>
                <w:szCs w:val="21"/>
                <w:lang w:eastAsia="zh-CN"/>
              </w:rPr>
              <w:t>。</w:t>
            </w:r>
          </w:p>
          <w:p w14:paraId="21DF4F6A">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firstLine="0"/>
              <w:jc w:val="left"/>
              <w:rPr>
                <w:rFonts w:hint="eastAsia" w:ascii="宋体" w:hAnsi="宋体" w:eastAsia="宋体" w:cs="宋体"/>
                <w:bCs/>
                <w:color w:val="auto"/>
                <w:sz w:val="21"/>
                <w:szCs w:val="21"/>
                <w:lang w:val="en-US" w:eastAsia="zh-CN"/>
              </w:rPr>
            </w:pPr>
            <w:r>
              <w:rPr>
                <w:rFonts w:hint="eastAsia" w:ascii="宋体" w:hAnsi="宋体" w:eastAsia="宋体" w:cs="宋体"/>
                <w:b/>
                <w:bCs w:val="0"/>
                <w:color w:val="auto"/>
                <w:sz w:val="21"/>
                <w:szCs w:val="21"/>
                <w:lang w:val="en-US" w:eastAsia="zh-CN"/>
              </w:rPr>
              <w:t>4.</w:t>
            </w:r>
            <w:r>
              <w:rPr>
                <w:rFonts w:hint="eastAsia" w:ascii="宋体" w:hAnsi="宋体" w:eastAsia="宋体" w:cs="宋体"/>
                <w:b/>
                <w:bCs w:val="0"/>
                <w:color w:val="auto"/>
                <w:sz w:val="21"/>
                <w:szCs w:val="21"/>
              </w:rPr>
              <w:t>风格：</w:t>
            </w:r>
            <w:r>
              <w:rPr>
                <w:rFonts w:hint="eastAsia" w:ascii="宋体" w:hAnsi="宋体" w:eastAsia="宋体" w:cs="宋体"/>
                <w:bCs/>
                <w:color w:val="auto"/>
                <w:sz w:val="21"/>
                <w:szCs w:val="21"/>
              </w:rPr>
              <w:t>休闲风、简约风</w:t>
            </w:r>
            <w:r>
              <w:rPr>
                <w:rFonts w:hint="eastAsia" w:ascii="宋体" w:hAnsi="宋体" w:eastAsia="宋体" w:cs="宋体"/>
                <w:bCs/>
                <w:color w:val="auto"/>
                <w:sz w:val="21"/>
                <w:szCs w:val="21"/>
                <w:lang w:val="en-US" w:eastAsia="zh-CN"/>
              </w:rPr>
              <w:t>.</w:t>
            </w:r>
          </w:p>
          <w:p w14:paraId="255B3CED">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firstLine="0"/>
              <w:jc w:val="left"/>
              <w:rPr>
                <w:rFonts w:hint="eastAsia" w:ascii="宋体" w:hAnsi="宋体" w:eastAsia="宋体" w:cs="宋体"/>
                <w:bCs/>
                <w:color w:val="auto"/>
                <w:sz w:val="21"/>
                <w:szCs w:val="21"/>
                <w:lang w:val="en-US" w:eastAsia="zh-CN"/>
              </w:rPr>
            </w:pPr>
            <w:r>
              <w:rPr>
                <w:rFonts w:hint="eastAsia" w:ascii="宋体" w:hAnsi="宋体" w:eastAsia="宋体" w:cs="宋体"/>
                <w:b/>
                <w:bCs w:val="0"/>
                <w:color w:val="auto"/>
                <w:sz w:val="21"/>
                <w:szCs w:val="21"/>
                <w:lang w:val="en-US" w:eastAsia="zh-CN"/>
              </w:rPr>
              <w:t>5.</w:t>
            </w:r>
            <w:r>
              <w:rPr>
                <w:rFonts w:hint="eastAsia" w:ascii="宋体" w:hAnsi="宋体" w:eastAsia="宋体" w:cs="宋体"/>
                <w:b/>
                <w:bCs w:val="0"/>
                <w:color w:val="auto"/>
                <w:sz w:val="21"/>
                <w:szCs w:val="21"/>
              </w:rPr>
              <w:t>适用场景：</w:t>
            </w:r>
            <w:r>
              <w:rPr>
                <w:rFonts w:hint="eastAsia" w:ascii="宋体" w:hAnsi="宋体" w:eastAsia="宋体" w:cs="宋体"/>
                <w:bCs/>
                <w:color w:val="auto"/>
                <w:sz w:val="21"/>
                <w:szCs w:val="21"/>
              </w:rPr>
              <w:t>日常、旅行、沙滩、钓鱼、登山等</w:t>
            </w:r>
            <w:r>
              <w:rPr>
                <w:rFonts w:hint="eastAsia" w:ascii="宋体" w:hAnsi="宋体" w:eastAsia="宋体" w:cs="宋体"/>
                <w:bCs/>
                <w:color w:val="auto"/>
                <w:sz w:val="21"/>
                <w:szCs w:val="21"/>
                <w:lang w:eastAsia="zh-CN"/>
              </w:rPr>
              <w:t>。</w:t>
            </w:r>
          </w:p>
          <w:p w14:paraId="0D014F19">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firstLine="0"/>
              <w:jc w:val="left"/>
              <w:rPr>
                <w:rFonts w:hint="eastAsia" w:ascii="宋体" w:hAnsi="宋体" w:eastAsia="宋体" w:cs="宋体"/>
                <w:bCs/>
                <w:color w:val="auto"/>
                <w:kern w:val="2"/>
                <w:sz w:val="21"/>
                <w:szCs w:val="21"/>
                <w:lang w:val="en-US" w:eastAsia="zh-CN"/>
              </w:rPr>
            </w:pPr>
            <w:r>
              <w:rPr>
                <w:rFonts w:hint="eastAsia" w:ascii="宋体" w:hAnsi="宋体" w:eastAsia="宋体" w:cs="宋体"/>
                <w:b/>
                <w:bCs w:val="0"/>
                <w:color w:val="auto"/>
                <w:sz w:val="21"/>
                <w:szCs w:val="21"/>
                <w:lang w:val="en-US" w:eastAsia="zh-CN"/>
              </w:rPr>
              <w:t>6.</w:t>
            </w:r>
            <w:r>
              <w:rPr>
                <w:rFonts w:hint="eastAsia" w:ascii="宋体" w:hAnsi="宋体" w:eastAsia="宋体" w:cs="宋体"/>
                <w:b/>
                <w:bCs w:val="0"/>
                <w:color w:val="auto"/>
                <w:sz w:val="21"/>
                <w:szCs w:val="21"/>
              </w:rPr>
              <w:t>结构设计：</w:t>
            </w:r>
            <w:r>
              <w:rPr>
                <w:rFonts w:hint="eastAsia" w:ascii="宋体" w:hAnsi="宋体" w:eastAsia="宋体" w:cs="宋体"/>
                <w:bCs/>
                <w:color w:val="auto"/>
                <w:sz w:val="21"/>
                <w:szCs w:val="21"/>
              </w:rPr>
              <w:t>护脸护颈一体结构，佩戴舒适，可收纳</w:t>
            </w:r>
            <w:r>
              <w:rPr>
                <w:rFonts w:hint="eastAsia" w:ascii="宋体" w:hAnsi="宋体" w:eastAsia="宋体" w:cs="宋体"/>
                <w:bCs/>
                <w:color w:val="auto"/>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E363299">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套</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5844F95F">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666</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256CBACC">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21</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6141D74F">
            <w:pPr>
              <w:keepNext w:val="0"/>
              <w:keepLines w:val="0"/>
              <w:widowControl/>
              <w:suppressLineNumbers w:val="0"/>
              <w:spacing w:line="320" w:lineRule="atLeast"/>
              <w:ind w:firstLine="0"/>
              <w:jc w:val="center"/>
              <w:textAlignment w:val="auto"/>
              <w:rPr>
                <w:rFonts w:hint="eastAsia" w:ascii="宋体" w:hAnsi="宋体" w:eastAsia="宋体" w:cs="宋体"/>
                <w:bCs/>
                <w:color w:val="auto"/>
                <w:kern w:val="2"/>
                <w:sz w:val="21"/>
                <w:szCs w:val="21"/>
                <w:lang w:val="en-US" w:eastAsia="zh-CN"/>
              </w:rPr>
            </w:pPr>
            <w:r>
              <w:rPr>
                <w:rFonts w:hint="eastAsia" w:ascii="宋体" w:hAnsi="宋体" w:eastAsia="宋体" w:cs="宋体"/>
                <w:bCs/>
                <w:i w:val="0"/>
                <w:iCs w:val="0"/>
                <w:color w:val="auto"/>
                <w:kern w:val="2"/>
                <w:sz w:val="21"/>
                <w:szCs w:val="21"/>
                <w:u w:val="none"/>
                <w:lang w:val="en-US" w:eastAsia="zh-CN" w:bidi="ar"/>
              </w:rPr>
              <w:t>13986</w:t>
            </w:r>
          </w:p>
        </w:tc>
        <w:tc>
          <w:tcPr>
            <w:tcW w:w="937" w:type="dxa"/>
            <w:vMerge w:val="continue"/>
            <w:tcBorders>
              <w:top w:val="single" w:color="auto" w:sz="4" w:space="0"/>
              <w:left w:val="single" w:color="auto" w:sz="4" w:space="0"/>
              <w:bottom w:val="single" w:color="auto" w:sz="4" w:space="0"/>
              <w:right w:val="single" w:color="auto" w:sz="4" w:space="0"/>
            </w:tcBorders>
            <w:noWrap w:val="0"/>
            <w:vAlign w:val="center"/>
          </w:tcPr>
          <w:p w14:paraId="739807C9">
            <w:pPr>
              <w:spacing w:line="320" w:lineRule="atLeast"/>
              <w:ind w:firstLine="527" w:firstLineChars="0"/>
              <w:jc w:val="left"/>
              <w:rPr>
                <w:rFonts w:hint="eastAsia" w:ascii="宋体" w:hAnsi="宋体" w:eastAsia="宋体" w:cs="宋体"/>
                <w:bCs/>
                <w:color w:val="auto"/>
                <w:kern w:val="2"/>
                <w:sz w:val="21"/>
                <w:szCs w:val="21"/>
              </w:rPr>
            </w:pPr>
          </w:p>
        </w:tc>
      </w:tr>
      <w:tr w14:paraId="7086B3AC">
        <w:tblPrEx>
          <w:tblCellMar>
            <w:top w:w="0" w:type="dxa"/>
            <w:left w:w="108" w:type="dxa"/>
            <w:bottom w:w="0" w:type="dxa"/>
            <w:right w:w="108" w:type="dxa"/>
          </w:tblCellMar>
        </w:tblPrEx>
        <w:trPr>
          <w:trHeight w:val="1360"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14:paraId="022DC863">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5</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9D87AFC">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遮阳雨伞</w:t>
            </w:r>
          </w:p>
        </w:tc>
        <w:tc>
          <w:tcPr>
            <w:tcW w:w="4550" w:type="dxa"/>
            <w:tcBorders>
              <w:top w:val="single" w:color="auto" w:sz="4" w:space="0"/>
              <w:left w:val="single" w:color="auto" w:sz="4" w:space="0"/>
              <w:bottom w:val="single" w:color="auto" w:sz="4" w:space="0"/>
              <w:right w:val="single" w:color="auto" w:sz="4" w:space="0"/>
            </w:tcBorders>
            <w:noWrap w:val="0"/>
            <w:vAlign w:val="center"/>
          </w:tcPr>
          <w:p w14:paraId="1F133A65">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Cs/>
                <w:color w:val="auto"/>
                <w:kern w:val="2"/>
                <w:sz w:val="21"/>
                <w:szCs w:val="21"/>
                <w:lang w:val="en-US" w:eastAsia="zh-CN" w:bidi="ar"/>
              </w:rPr>
            </w:pPr>
            <w:r>
              <w:rPr>
                <w:rFonts w:hint="eastAsia" w:ascii="宋体" w:hAnsi="宋体" w:eastAsia="宋体" w:cs="宋体"/>
                <w:b/>
                <w:bCs w:val="0"/>
                <w:color w:val="auto"/>
                <w:kern w:val="2"/>
                <w:sz w:val="21"/>
                <w:szCs w:val="21"/>
                <w:lang w:val="en-US" w:eastAsia="zh-CN" w:bidi="ar"/>
              </w:rPr>
              <w:t>核心性能：</w:t>
            </w:r>
            <w:r>
              <w:rPr>
                <w:rFonts w:hint="eastAsia" w:ascii="宋体" w:hAnsi="宋体" w:eastAsia="宋体" w:cs="宋体"/>
                <w:bCs/>
                <w:color w:val="auto"/>
                <w:kern w:val="2"/>
                <w:sz w:val="21"/>
                <w:szCs w:val="21"/>
                <w:lang w:val="en-US" w:eastAsia="zh-CN" w:bidi="ar"/>
              </w:rPr>
              <w:t>黑胶伞面涂层，强效防晒防紫外线，晴雨两用。</w:t>
            </w:r>
          </w:p>
          <w:p w14:paraId="262EA9BC">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
                <w:bCs w:val="0"/>
                <w:color w:val="auto"/>
                <w:sz w:val="21"/>
                <w:szCs w:val="21"/>
              </w:rPr>
            </w:pPr>
            <w:r>
              <w:rPr>
                <w:rFonts w:hint="eastAsia" w:ascii="宋体" w:hAnsi="宋体" w:eastAsia="宋体" w:cs="宋体"/>
                <w:b/>
                <w:bCs w:val="0"/>
                <w:color w:val="auto"/>
                <w:kern w:val="2"/>
                <w:sz w:val="21"/>
                <w:szCs w:val="21"/>
                <w:lang w:val="en-US" w:eastAsia="zh-CN" w:bidi="ar"/>
              </w:rPr>
              <w:t>材质与规格：</w:t>
            </w:r>
          </w:p>
          <w:p w14:paraId="015D4620">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伞布面料：碰击布</w:t>
            </w:r>
          </w:p>
          <w:p w14:paraId="090E5524">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伞面涂层：黑胶</w:t>
            </w:r>
          </w:p>
          <w:p w14:paraId="155A206A">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雨伞折数：五折</w:t>
            </w:r>
          </w:p>
          <w:p w14:paraId="655FD4D0">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伞面半径：48-53cm</w:t>
            </w:r>
          </w:p>
          <w:p w14:paraId="47E822CA">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Cs/>
                <w:color w:val="auto"/>
                <w:sz w:val="21"/>
                <w:szCs w:val="21"/>
              </w:rPr>
            </w:pPr>
            <w:r>
              <w:rPr>
                <w:rFonts w:hint="eastAsia" w:ascii="宋体" w:hAnsi="宋体" w:eastAsia="宋体" w:cs="宋体"/>
                <w:b/>
                <w:bCs w:val="0"/>
                <w:color w:val="auto"/>
                <w:sz w:val="21"/>
                <w:szCs w:val="21"/>
                <w:lang w:val="en-US" w:eastAsia="zh-CN"/>
              </w:rPr>
              <w:t>3.</w:t>
            </w:r>
            <w:r>
              <w:rPr>
                <w:rFonts w:hint="eastAsia" w:ascii="宋体" w:hAnsi="宋体" w:eastAsia="宋体" w:cs="宋体"/>
                <w:b/>
                <w:bCs w:val="0"/>
                <w:color w:val="auto"/>
                <w:sz w:val="21"/>
                <w:szCs w:val="21"/>
              </w:rPr>
              <w:t>适用人群：</w:t>
            </w:r>
            <w:r>
              <w:rPr>
                <w:rFonts w:hint="eastAsia" w:ascii="宋体" w:hAnsi="宋体" w:eastAsia="宋体" w:cs="宋体"/>
                <w:bCs/>
                <w:color w:val="auto"/>
                <w:sz w:val="21"/>
                <w:szCs w:val="21"/>
              </w:rPr>
              <w:t>成人</w:t>
            </w:r>
          </w:p>
          <w:p w14:paraId="42856D25">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Cs/>
                <w:color w:val="auto"/>
                <w:sz w:val="21"/>
                <w:szCs w:val="21"/>
              </w:rPr>
            </w:pPr>
            <w:r>
              <w:rPr>
                <w:rFonts w:hint="eastAsia" w:ascii="宋体" w:hAnsi="宋体" w:eastAsia="宋体" w:cs="宋体"/>
                <w:b/>
                <w:bCs w:val="0"/>
                <w:color w:val="auto"/>
                <w:sz w:val="21"/>
                <w:szCs w:val="21"/>
                <w:lang w:val="en-US" w:eastAsia="zh-CN"/>
              </w:rPr>
              <w:t>4.</w:t>
            </w:r>
            <w:r>
              <w:rPr>
                <w:rFonts w:hint="eastAsia" w:ascii="宋体" w:hAnsi="宋体" w:eastAsia="宋体" w:cs="宋体"/>
                <w:b/>
                <w:bCs w:val="0"/>
                <w:color w:val="auto"/>
                <w:sz w:val="21"/>
                <w:szCs w:val="21"/>
              </w:rPr>
              <w:t>适用场景：</w:t>
            </w:r>
            <w:r>
              <w:rPr>
                <w:rFonts w:hint="eastAsia" w:ascii="宋体" w:hAnsi="宋体" w:eastAsia="宋体" w:cs="宋体"/>
                <w:bCs/>
                <w:color w:val="auto"/>
                <w:sz w:val="21"/>
                <w:szCs w:val="21"/>
              </w:rPr>
              <w:t>通用</w:t>
            </w:r>
          </w:p>
          <w:p w14:paraId="51795948">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Cs/>
                <w:color w:val="auto"/>
                <w:sz w:val="21"/>
                <w:szCs w:val="21"/>
              </w:rPr>
            </w:pPr>
            <w:r>
              <w:rPr>
                <w:rFonts w:hint="eastAsia" w:ascii="宋体" w:hAnsi="宋体" w:eastAsia="宋体" w:cs="宋体"/>
                <w:b/>
                <w:bCs w:val="0"/>
                <w:color w:val="auto"/>
                <w:sz w:val="21"/>
                <w:szCs w:val="21"/>
                <w:lang w:val="en-US" w:eastAsia="zh-CN"/>
              </w:rPr>
              <w:t>5.</w:t>
            </w:r>
            <w:r>
              <w:rPr>
                <w:rFonts w:hint="eastAsia" w:ascii="宋体" w:hAnsi="宋体" w:eastAsia="宋体" w:cs="宋体"/>
                <w:b/>
                <w:bCs w:val="0"/>
                <w:color w:val="auto"/>
                <w:sz w:val="21"/>
                <w:szCs w:val="21"/>
              </w:rPr>
              <w:t>打开方式：</w:t>
            </w:r>
            <w:r>
              <w:rPr>
                <w:rFonts w:hint="eastAsia" w:ascii="宋体" w:hAnsi="宋体" w:eastAsia="宋体" w:cs="宋体"/>
                <w:bCs/>
                <w:color w:val="auto"/>
                <w:sz w:val="21"/>
                <w:szCs w:val="21"/>
              </w:rPr>
              <w:t>手动</w:t>
            </w:r>
          </w:p>
          <w:p w14:paraId="7A9FCD93">
            <w:pPr>
              <w:widowControl/>
              <w:numPr>
                <w:ilvl w:val="0"/>
                <w:numId w:val="0"/>
              </w:numPr>
              <w:spacing w:line="280" w:lineRule="exact"/>
              <w:ind w:firstLine="0"/>
              <w:jc w:val="left"/>
              <w:rPr>
                <w:rFonts w:hint="eastAsia" w:ascii="宋体" w:hAnsi="宋体" w:eastAsia="宋体" w:cs="宋体"/>
                <w:bCs/>
                <w:color w:val="auto"/>
                <w:kern w:val="2"/>
                <w:sz w:val="21"/>
                <w:szCs w:val="21"/>
                <w:lang w:val="en-US" w:eastAsia="zh-CN"/>
              </w:rPr>
            </w:pPr>
            <w:r>
              <w:rPr>
                <w:rFonts w:hint="eastAsia" w:ascii="宋体" w:hAnsi="宋体" w:eastAsia="宋体" w:cs="宋体"/>
                <w:b/>
                <w:bCs w:val="0"/>
                <w:color w:val="auto"/>
                <w:sz w:val="21"/>
                <w:szCs w:val="21"/>
                <w:lang w:val="en-US" w:eastAsia="zh-CN"/>
              </w:rPr>
              <w:t>6.</w:t>
            </w:r>
            <w:r>
              <w:rPr>
                <w:rFonts w:hint="eastAsia" w:ascii="宋体" w:hAnsi="宋体" w:eastAsia="宋体" w:cs="宋体"/>
                <w:b/>
                <w:bCs w:val="0"/>
                <w:color w:val="auto"/>
                <w:sz w:val="21"/>
                <w:szCs w:val="21"/>
              </w:rPr>
              <w:t>结构设计：</w:t>
            </w:r>
            <w:r>
              <w:rPr>
                <w:rFonts w:hint="eastAsia" w:ascii="宋体" w:hAnsi="宋体" w:eastAsia="宋体" w:cs="宋体"/>
                <w:bCs/>
                <w:color w:val="auto"/>
                <w:sz w:val="21"/>
                <w:szCs w:val="21"/>
              </w:rPr>
              <w:t>小巧便携胶囊收纳设计，方便携带</w:t>
            </w:r>
            <w:r>
              <w:rPr>
                <w:rFonts w:hint="eastAsia" w:ascii="宋体" w:hAnsi="宋体" w:eastAsia="宋体" w:cs="宋体"/>
                <w:bCs/>
                <w:color w:val="auto"/>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9B59EC6">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把</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66C47E23">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700</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65021F19">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25</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70B2372E">
            <w:pPr>
              <w:keepNext w:val="0"/>
              <w:keepLines w:val="0"/>
              <w:widowControl/>
              <w:suppressLineNumbers w:val="0"/>
              <w:spacing w:line="320" w:lineRule="atLeast"/>
              <w:ind w:firstLine="0"/>
              <w:jc w:val="center"/>
              <w:textAlignment w:val="auto"/>
              <w:rPr>
                <w:rFonts w:hint="eastAsia" w:ascii="宋体" w:hAnsi="宋体" w:eastAsia="宋体" w:cs="宋体"/>
                <w:bCs/>
                <w:color w:val="auto"/>
                <w:kern w:val="2"/>
                <w:sz w:val="21"/>
                <w:szCs w:val="21"/>
                <w:lang w:val="en-US" w:eastAsia="zh-CN"/>
              </w:rPr>
            </w:pPr>
            <w:r>
              <w:rPr>
                <w:rFonts w:hint="eastAsia" w:ascii="宋体" w:hAnsi="宋体" w:eastAsia="宋体" w:cs="宋体"/>
                <w:bCs/>
                <w:i w:val="0"/>
                <w:iCs w:val="0"/>
                <w:color w:val="auto"/>
                <w:kern w:val="2"/>
                <w:sz w:val="21"/>
                <w:szCs w:val="21"/>
                <w:u w:val="none"/>
                <w:lang w:val="en-US" w:eastAsia="zh-CN" w:bidi="ar"/>
              </w:rPr>
              <w:t>17500</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228340E0">
            <w:pPr>
              <w:spacing w:line="320" w:lineRule="atLeast"/>
              <w:ind w:firstLine="0" w:firstLineChars="0"/>
              <w:jc w:val="left"/>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女护士666把，男护士34把</w:t>
            </w:r>
          </w:p>
        </w:tc>
      </w:tr>
      <w:tr w14:paraId="37B725A5">
        <w:tblPrEx>
          <w:tblCellMar>
            <w:top w:w="0" w:type="dxa"/>
            <w:left w:w="108" w:type="dxa"/>
            <w:bottom w:w="0" w:type="dxa"/>
            <w:right w:w="108" w:type="dxa"/>
          </w:tblCellMar>
        </w:tblPrEx>
        <w:trPr>
          <w:trHeight w:val="1360"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14:paraId="3CCC6BFF">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6</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47EB56C0">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大浴巾</w:t>
            </w:r>
          </w:p>
        </w:tc>
        <w:tc>
          <w:tcPr>
            <w:tcW w:w="4550" w:type="dxa"/>
            <w:tcBorders>
              <w:top w:val="single" w:color="auto" w:sz="4" w:space="0"/>
              <w:left w:val="single" w:color="auto" w:sz="4" w:space="0"/>
              <w:bottom w:val="single" w:color="auto" w:sz="4" w:space="0"/>
              <w:right w:val="single" w:color="auto" w:sz="4" w:space="0"/>
            </w:tcBorders>
            <w:noWrap w:val="0"/>
            <w:vAlign w:val="center"/>
          </w:tcPr>
          <w:p w14:paraId="12542D02">
            <w:pPr>
              <w:widowControl/>
              <w:spacing w:line="280" w:lineRule="exact"/>
              <w:ind w:firstLine="0"/>
              <w:jc w:val="left"/>
              <w:rPr>
                <w:rFonts w:hint="eastAsia" w:ascii="宋体" w:hAnsi="宋体" w:eastAsia="宋体" w:cs="宋体"/>
                <w:bCs/>
                <w:color w:val="auto"/>
                <w:kern w:val="2"/>
                <w:sz w:val="21"/>
                <w:szCs w:val="21"/>
                <w:lang w:val="en-US" w:eastAsia="zh-CN"/>
              </w:rPr>
            </w:pPr>
            <w:r>
              <w:rPr>
                <w:rFonts w:hint="eastAsia" w:ascii="宋体" w:hAnsi="宋体" w:eastAsia="宋体" w:cs="宋体"/>
                <w:b/>
                <w:bCs w:val="0"/>
                <w:color w:val="auto"/>
                <w:kern w:val="2"/>
                <w:sz w:val="21"/>
                <w:szCs w:val="21"/>
                <w:lang w:val="en-US" w:eastAsia="zh-CN"/>
              </w:rPr>
              <w:t>1.材质：</w:t>
            </w:r>
            <w:r>
              <w:rPr>
                <w:rFonts w:hint="eastAsia" w:ascii="宋体" w:hAnsi="宋体" w:eastAsia="宋体" w:cs="宋体"/>
                <w:bCs/>
                <w:color w:val="auto"/>
                <w:kern w:val="2"/>
                <w:sz w:val="21"/>
                <w:szCs w:val="21"/>
                <w:lang w:val="en-US" w:eastAsia="zh-CN"/>
              </w:rPr>
              <w:t>100%纯棉</w:t>
            </w:r>
          </w:p>
          <w:p w14:paraId="2BC1EAC4">
            <w:pPr>
              <w:widowControl/>
              <w:spacing w:line="280" w:lineRule="exact"/>
              <w:ind w:firstLine="0"/>
              <w:jc w:val="left"/>
              <w:rPr>
                <w:rFonts w:hint="eastAsia" w:ascii="宋体" w:hAnsi="宋体" w:eastAsia="宋体" w:cs="宋体"/>
                <w:b/>
                <w:bCs w:val="0"/>
                <w:color w:val="auto"/>
                <w:kern w:val="2"/>
                <w:sz w:val="21"/>
                <w:szCs w:val="21"/>
                <w:lang w:val="en-US" w:eastAsia="zh-CN"/>
              </w:rPr>
            </w:pPr>
            <w:r>
              <w:rPr>
                <w:rFonts w:hint="eastAsia" w:ascii="宋体" w:hAnsi="宋体" w:eastAsia="宋体" w:cs="宋体"/>
                <w:b/>
                <w:bCs w:val="0"/>
                <w:color w:val="auto"/>
                <w:kern w:val="2"/>
                <w:sz w:val="21"/>
                <w:szCs w:val="21"/>
                <w:lang w:val="en-US" w:eastAsia="zh-CN"/>
              </w:rPr>
              <w:t>2.规格：</w:t>
            </w:r>
          </w:p>
          <w:p w14:paraId="5B7A276F">
            <w:pPr>
              <w:widowControl/>
              <w:spacing w:line="280" w:lineRule="exact"/>
              <w:ind w:firstLine="0"/>
              <w:jc w:val="left"/>
              <w:rPr>
                <w:rFonts w:hint="eastAsia" w:ascii="宋体" w:hAnsi="宋体" w:eastAsia="宋体" w:cs="宋体"/>
                <w:bCs/>
                <w:color w:val="auto"/>
                <w:kern w:val="2"/>
                <w:sz w:val="21"/>
                <w:szCs w:val="21"/>
                <w:lang w:val="en-US" w:eastAsia="zh-CN"/>
              </w:rPr>
            </w:pPr>
            <w:r>
              <w:rPr>
                <w:rFonts w:hint="eastAsia" w:ascii="宋体" w:hAnsi="宋体" w:eastAsia="宋体" w:cs="宋体"/>
                <w:b w:val="0"/>
                <w:bCs/>
                <w:color w:val="auto"/>
                <w:kern w:val="2"/>
                <w:sz w:val="21"/>
                <w:szCs w:val="21"/>
                <w:lang w:val="en-US" w:eastAsia="zh-CN"/>
              </w:rPr>
              <w:t>（1）</w:t>
            </w:r>
            <w:r>
              <w:rPr>
                <w:rFonts w:hint="eastAsia" w:ascii="宋体" w:hAnsi="宋体" w:eastAsia="宋体" w:cs="宋体"/>
                <w:bCs/>
                <w:color w:val="auto"/>
                <w:kern w:val="2"/>
                <w:sz w:val="21"/>
                <w:szCs w:val="21"/>
                <w:lang w:val="en-US" w:eastAsia="zh-CN"/>
              </w:rPr>
              <w:t>尺寸≥140×70cm/条</w:t>
            </w:r>
          </w:p>
          <w:p w14:paraId="77EC7C3B">
            <w:pPr>
              <w:widowControl/>
              <w:spacing w:line="280" w:lineRule="exact"/>
              <w:ind w:firstLine="0"/>
              <w:jc w:val="left"/>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（2）单条克重≥320g</w:t>
            </w:r>
          </w:p>
          <w:p w14:paraId="357B954F">
            <w:pPr>
              <w:widowControl/>
              <w:spacing w:line="280" w:lineRule="exact"/>
              <w:ind w:firstLine="0"/>
              <w:jc w:val="left"/>
              <w:rPr>
                <w:rFonts w:hint="eastAsia" w:ascii="宋体" w:hAnsi="宋体" w:eastAsia="宋体" w:cs="宋体"/>
                <w:bCs/>
                <w:color w:val="auto"/>
                <w:kern w:val="2"/>
                <w:sz w:val="21"/>
                <w:szCs w:val="21"/>
                <w:lang w:val="en-US" w:eastAsia="zh-CN"/>
              </w:rPr>
            </w:pPr>
            <w:r>
              <w:rPr>
                <w:rFonts w:hint="eastAsia" w:ascii="宋体" w:hAnsi="宋体" w:eastAsia="宋体" w:cs="宋体"/>
                <w:b/>
                <w:bCs w:val="0"/>
                <w:color w:val="auto"/>
                <w:kern w:val="2"/>
                <w:sz w:val="21"/>
                <w:szCs w:val="21"/>
                <w:lang w:val="en-US" w:eastAsia="zh-CN"/>
              </w:rPr>
              <w:t>3.性能要求：</w:t>
            </w:r>
            <w:r>
              <w:rPr>
                <w:rFonts w:hint="eastAsia" w:ascii="宋体" w:hAnsi="宋体" w:eastAsia="宋体" w:cs="宋体"/>
                <w:bCs/>
                <w:color w:val="auto"/>
                <w:kern w:val="2"/>
                <w:sz w:val="21"/>
                <w:szCs w:val="21"/>
                <w:lang w:val="en-US" w:eastAsia="zh-CN"/>
              </w:rPr>
              <w:t>柔软、吸水偏强、厚薄适中、弹性适中。</w:t>
            </w:r>
          </w:p>
          <w:p w14:paraId="7E3C5EE9">
            <w:pPr>
              <w:widowControl/>
              <w:spacing w:line="280" w:lineRule="exact"/>
              <w:ind w:firstLine="0"/>
              <w:jc w:val="left"/>
              <w:rPr>
                <w:rFonts w:hint="eastAsia" w:ascii="宋体" w:hAnsi="宋体" w:eastAsia="宋体" w:cs="宋体"/>
                <w:bCs/>
                <w:color w:val="auto"/>
                <w:kern w:val="2"/>
                <w:sz w:val="21"/>
                <w:szCs w:val="21"/>
                <w:lang w:val="en-US" w:eastAsia="zh-CN"/>
              </w:rPr>
            </w:pPr>
            <w:r>
              <w:rPr>
                <w:rFonts w:hint="eastAsia" w:ascii="宋体" w:hAnsi="宋体" w:eastAsia="宋体" w:cs="宋体"/>
                <w:b/>
                <w:bCs w:val="0"/>
                <w:color w:val="auto"/>
                <w:kern w:val="2"/>
                <w:sz w:val="21"/>
                <w:szCs w:val="21"/>
                <w:lang w:val="en-US" w:eastAsia="zh-CN"/>
              </w:rPr>
              <w:t>4.可选颜色：</w:t>
            </w:r>
            <w:r>
              <w:rPr>
                <w:rFonts w:hint="eastAsia" w:ascii="宋体" w:hAnsi="宋体" w:eastAsia="宋体" w:cs="宋体"/>
                <w:bCs/>
                <w:color w:val="auto"/>
                <w:kern w:val="2"/>
                <w:sz w:val="21"/>
                <w:szCs w:val="21"/>
                <w:lang w:val="en-US" w:eastAsia="zh-CN"/>
              </w:rPr>
              <w:t>多种颜色可选</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3F416E9">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条</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6373B19A">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700</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17EF0234">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26</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22FB18AD">
            <w:pPr>
              <w:keepNext w:val="0"/>
              <w:keepLines w:val="0"/>
              <w:widowControl/>
              <w:suppressLineNumbers w:val="0"/>
              <w:spacing w:line="320" w:lineRule="atLeast"/>
              <w:ind w:firstLine="0"/>
              <w:jc w:val="center"/>
              <w:textAlignment w:val="auto"/>
              <w:rPr>
                <w:rFonts w:hint="eastAsia" w:ascii="宋体" w:hAnsi="宋体" w:eastAsia="宋体" w:cs="宋体"/>
                <w:bCs/>
                <w:color w:val="auto"/>
                <w:kern w:val="2"/>
                <w:sz w:val="21"/>
                <w:szCs w:val="21"/>
                <w:lang w:val="en-US" w:eastAsia="zh-CN"/>
              </w:rPr>
            </w:pPr>
            <w:r>
              <w:rPr>
                <w:rFonts w:hint="eastAsia" w:ascii="宋体" w:hAnsi="宋体" w:eastAsia="宋体" w:cs="宋体"/>
                <w:bCs/>
                <w:i w:val="0"/>
                <w:iCs w:val="0"/>
                <w:color w:val="auto"/>
                <w:kern w:val="2"/>
                <w:sz w:val="21"/>
                <w:szCs w:val="21"/>
                <w:u w:val="none"/>
                <w:lang w:val="en-US" w:eastAsia="zh-CN" w:bidi="ar"/>
              </w:rPr>
              <w:t>18200</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5444BC35">
            <w:pPr>
              <w:spacing w:line="320" w:lineRule="atLeast"/>
              <w:ind w:firstLine="0" w:firstLineChars="0"/>
              <w:jc w:val="left"/>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女护士666条，男护士34条</w:t>
            </w:r>
          </w:p>
        </w:tc>
      </w:tr>
      <w:tr w14:paraId="38ED4676">
        <w:tblPrEx>
          <w:tblCellMar>
            <w:top w:w="0" w:type="dxa"/>
            <w:left w:w="108" w:type="dxa"/>
            <w:bottom w:w="0" w:type="dxa"/>
            <w:right w:w="108" w:type="dxa"/>
          </w:tblCellMar>
        </w:tblPrEx>
        <w:trPr>
          <w:trHeight w:val="1360"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14:paraId="4D836796">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7</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EF1B512">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男士洗面膏+醒肤露</w:t>
            </w:r>
          </w:p>
        </w:tc>
        <w:tc>
          <w:tcPr>
            <w:tcW w:w="4550" w:type="dxa"/>
            <w:tcBorders>
              <w:top w:val="single" w:color="auto" w:sz="4" w:space="0"/>
              <w:left w:val="single" w:color="auto" w:sz="4" w:space="0"/>
              <w:bottom w:val="single" w:color="auto" w:sz="4" w:space="0"/>
              <w:right w:val="single" w:color="auto" w:sz="4" w:space="0"/>
            </w:tcBorders>
            <w:noWrap w:val="0"/>
            <w:vAlign w:val="center"/>
          </w:tcPr>
          <w:p w14:paraId="407B6722">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核心性能</w:t>
            </w:r>
          </w:p>
          <w:p w14:paraId="1DEA2B44">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 w:val="0"/>
                <w:bCs/>
                <w:color w:val="auto"/>
                <w:sz w:val="21"/>
                <w:szCs w:val="21"/>
                <w:highlight w:val="none"/>
              </w:rPr>
              <w:t>功效：</w:t>
            </w:r>
            <w:r>
              <w:rPr>
                <w:rFonts w:hint="eastAsia" w:ascii="宋体" w:hAnsi="宋体" w:eastAsia="宋体" w:cs="宋体"/>
                <w:bCs/>
                <w:color w:val="auto"/>
                <w:sz w:val="21"/>
                <w:szCs w:val="21"/>
                <w:highlight w:val="none"/>
              </w:rPr>
              <w:t>清洁、补水、保湿、抗皱、紧致</w:t>
            </w:r>
            <w:r>
              <w:rPr>
                <w:rFonts w:hint="eastAsia" w:ascii="宋体" w:hAnsi="宋体" w:eastAsia="宋体" w:cs="宋体"/>
                <w:bCs/>
                <w:color w:val="auto"/>
                <w:sz w:val="21"/>
                <w:szCs w:val="21"/>
                <w:highlight w:val="none"/>
                <w:lang w:eastAsia="zh-CN"/>
              </w:rPr>
              <w:t>。</w:t>
            </w:r>
          </w:p>
          <w:p w14:paraId="258935FC">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rPr>
              <w:t>材质与规格：</w:t>
            </w:r>
          </w:p>
          <w:p w14:paraId="3764F54F">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rPr>
              <w:t>类别：</w:t>
            </w:r>
            <w:r>
              <w:rPr>
                <w:rFonts w:hint="eastAsia" w:ascii="宋体" w:hAnsi="宋体" w:eastAsia="宋体" w:cs="宋体"/>
                <w:bCs/>
                <w:color w:val="auto"/>
                <w:sz w:val="21"/>
                <w:szCs w:val="21"/>
                <w:highlight w:val="none"/>
              </w:rPr>
              <w:t>组合装（劲能洁面</w:t>
            </w:r>
            <w:r>
              <w:rPr>
                <w:rFonts w:hint="eastAsia" w:ascii="宋体" w:hAnsi="宋体" w:eastAsia="宋体" w:cs="宋体"/>
                <w:bCs/>
                <w:color w:val="auto"/>
                <w:kern w:val="2"/>
                <w:sz w:val="21"/>
                <w:szCs w:val="21"/>
                <w:highlight w:val="none"/>
                <w:lang w:val="en-US" w:eastAsia="zh-CN"/>
              </w:rPr>
              <w:t>≥</w:t>
            </w:r>
            <w:r>
              <w:rPr>
                <w:rFonts w:hint="eastAsia" w:ascii="宋体" w:hAnsi="宋体" w:eastAsia="宋体" w:cs="宋体"/>
                <w:bCs/>
                <w:color w:val="auto"/>
                <w:sz w:val="21"/>
                <w:szCs w:val="21"/>
                <w:highlight w:val="none"/>
                <w:lang w:val="en-US" w:eastAsia="zh-CN"/>
              </w:rPr>
              <w:t>100ml</w:t>
            </w:r>
            <w:r>
              <w:rPr>
                <w:rFonts w:hint="eastAsia" w:ascii="宋体" w:hAnsi="宋体" w:eastAsia="宋体" w:cs="宋体"/>
                <w:bCs/>
                <w:color w:val="auto"/>
                <w:sz w:val="21"/>
                <w:szCs w:val="21"/>
                <w:highlight w:val="none"/>
              </w:rPr>
              <w:t xml:space="preserve"> + 醒肤露</w:t>
            </w:r>
            <w:r>
              <w:rPr>
                <w:rFonts w:hint="eastAsia" w:ascii="宋体" w:hAnsi="宋体" w:eastAsia="宋体" w:cs="宋体"/>
                <w:bCs/>
                <w:color w:val="auto"/>
                <w:kern w:val="2"/>
                <w:sz w:val="21"/>
                <w:szCs w:val="21"/>
                <w:highlight w:val="none"/>
                <w:lang w:val="en-US" w:eastAsia="zh-CN"/>
              </w:rPr>
              <w:t>≥</w:t>
            </w:r>
            <w:r>
              <w:rPr>
                <w:rFonts w:hint="eastAsia" w:ascii="宋体" w:hAnsi="宋体" w:eastAsia="宋体" w:cs="宋体"/>
                <w:bCs/>
                <w:color w:val="auto"/>
                <w:sz w:val="21"/>
                <w:szCs w:val="21"/>
                <w:highlight w:val="none"/>
                <w:lang w:val="en-US" w:eastAsia="zh-CN"/>
              </w:rPr>
              <w:t>50ml</w:t>
            </w:r>
            <w:r>
              <w:rPr>
                <w:rFonts w:hint="eastAsia" w:ascii="宋体" w:hAnsi="宋体" w:eastAsia="宋体" w:cs="宋体"/>
                <w:bCs/>
                <w:color w:val="auto"/>
                <w:sz w:val="21"/>
                <w:szCs w:val="21"/>
                <w:highlight w:val="none"/>
              </w:rPr>
              <w:t>）</w:t>
            </w:r>
          </w:p>
          <w:p w14:paraId="52E1533E">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rPr>
              <w:t>适合肤质：</w:t>
            </w:r>
            <w:r>
              <w:rPr>
                <w:rFonts w:hint="eastAsia" w:ascii="宋体" w:hAnsi="宋体" w:eastAsia="宋体" w:cs="宋体"/>
                <w:bCs/>
                <w:color w:val="auto"/>
                <w:sz w:val="21"/>
                <w:szCs w:val="21"/>
                <w:highlight w:val="none"/>
              </w:rPr>
              <w:t>多种肤质适用（敏感肌除外）</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E2B6E4C">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套</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24BE6789">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34</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0FDB4291">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92</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3958E225">
            <w:pPr>
              <w:keepNext w:val="0"/>
              <w:keepLines w:val="0"/>
              <w:widowControl/>
              <w:suppressLineNumbers w:val="0"/>
              <w:spacing w:line="320" w:lineRule="atLeast"/>
              <w:ind w:firstLine="0"/>
              <w:jc w:val="center"/>
              <w:textAlignment w:val="auto"/>
              <w:rPr>
                <w:rFonts w:hint="eastAsia" w:ascii="宋体" w:hAnsi="宋体" w:eastAsia="宋体" w:cs="宋体"/>
                <w:bCs/>
                <w:color w:val="auto"/>
                <w:kern w:val="2"/>
                <w:sz w:val="21"/>
                <w:szCs w:val="21"/>
                <w:lang w:val="en-US" w:eastAsia="zh-CN"/>
              </w:rPr>
            </w:pPr>
            <w:r>
              <w:rPr>
                <w:rFonts w:hint="eastAsia" w:ascii="宋体" w:hAnsi="宋体" w:eastAsia="宋体" w:cs="宋体"/>
                <w:bCs/>
                <w:i w:val="0"/>
                <w:iCs w:val="0"/>
                <w:color w:val="auto"/>
                <w:kern w:val="2"/>
                <w:sz w:val="21"/>
                <w:szCs w:val="21"/>
                <w:u w:val="none"/>
                <w:lang w:val="en-US" w:eastAsia="zh-CN" w:bidi="ar"/>
              </w:rPr>
              <w:t>3128</w:t>
            </w:r>
          </w:p>
        </w:tc>
        <w:tc>
          <w:tcPr>
            <w:tcW w:w="937" w:type="dxa"/>
            <w:vMerge w:val="restart"/>
            <w:tcBorders>
              <w:top w:val="single" w:color="auto" w:sz="4" w:space="0"/>
              <w:left w:val="single" w:color="auto" w:sz="4" w:space="0"/>
              <w:bottom w:val="single" w:color="auto" w:sz="4" w:space="0"/>
              <w:right w:val="single" w:color="auto" w:sz="4" w:space="0"/>
            </w:tcBorders>
            <w:noWrap w:val="0"/>
            <w:vAlign w:val="center"/>
          </w:tcPr>
          <w:p w14:paraId="33B77C0B">
            <w:pPr>
              <w:spacing w:line="320" w:lineRule="atLeast"/>
              <w:ind w:firstLine="0" w:firstLineChars="0"/>
              <w:jc w:val="left"/>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男士慰问品</w:t>
            </w:r>
          </w:p>
        </w:tc>
      </w:tr>
      <w:tr w14:paraId="25310EDA">
        <w:tblPrEx>
          <w:tblCellMar>
            <w:top w:w="0" w:type="dxa"/>
            <w:left w:w="108" w:type="dxa"/>
            <w:bottom w:w="0" w:type="dxa"/>
            <w:right w:w="108" w:type="dxa"/>
          </w:tblCellMar>
        </w:tblPrEx>
        <w:trPr>
          <w:trHeight w:val="1091"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14:paraId="381F213C">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8</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BD6FCF0">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男士沐浴露</w:t>
            </w:r>
          </w:p>
        </w:tc>
        <w:tc>
          <w:tcPr>
            <w:tcW w:w="4550" w:type="dxa"/>
            <w:tcBorders>
              <w:top w:val="single" w:color="auto" w:sz="4" w:space="0"/>
              <w:left w:val="single" w:color="auto" w:sz="4" w:space="0"/>
              <w:bottom w:val="single" w:color="auto" w:sz="4" w:space="0"/>
              <w:right w:val="single" w:color="auto" w:sz="4" w:space="0"/>
            </w:tcBorders>
            <w:noWrap w:val="0"/>
            <w:vAlign w:val="center"/>
          </w:tcPr>
          <w:p w14:paraId="4AD53E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2"/>
                <w:sz w:val="21"/>
                <w:szCs w:val="21"/>
                <w:highlight w:val="none"/>
                <w:lang w:val="en-US" w:eastAsia="zh-CN" w:bidi="ar"/>
              </w:rPr>
              <w:t>1.核心性能：</w:t>
            </w:r>
          </w:p>
          <w:p w14:paraId="078F7606">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功效：持久留香、舒缓、清洁，可同时用于身体、头发、面部清洁</w:t>
            </w:r>
            <w:r>
              <w:rPr>
                <w:rFonts w:hint="eastAsia" w:ascii="宋体" w:hAnsi="宋体" w:eastAsia="宋体" w:cs="宋体"/>
                <w:bCs/>
                <w:color w:val="auto"/>
                <w:sz w:val="21"/>
                <w:szCs w:val="21"/>
                <w:highlight w:val="none"/>
                <w:lang w:val="en-US" w:eastAsia="zh-CN"/>
              </w:rPr>
              <w:t>。</w:t>
            </w:r>
          </w:p>
          <w:p w14:paraId="15135C6D">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rPr>
              <w:t>材质与规格：</w:t>
            </w:r>
          </w:p>
          <w:p w14:paraId="5ABAA84A">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形态：</w:t>
            </w:r>
            <w:r>
              <w:rPr>
                <w:rFonts w:hint="eastAsia" w:ascii="宋体" w:hAnsi="宋体" w:eastAsia="宋体" w:cs="宋体"/>
                <w:bCs/>
                <w:color w:val="auto"/>
                <w:sz w:val="21"/>
                <w:szCs w:val="21"/>
                <w:highlight w:val="none"/>
              </w:rPr>
              <w:t>沐浴液</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kern w:val="2"/>
                <w:sz w:val="21"/>
                <w:szCs w:val="21"/>
                <w:highlight w:val="none"/>
                <w:lang w:val="en-US" w:eastAsia="zh-CN"/>
              </w:rPr>
              <w:t>≥</w:t>
            </w:r>
            <w:r>
              <w:rPr>
                <w:rFonts w:hint="eastAsia" w:ascii="宋体" w:hAnsi="宋体" w:eastAsia="宋体" w:cs="宋体"/>
                <w:bCs/>
                <w:color w:val="auto"/>
                <w:sz w:val="21"/>
                <w:szCs w:val="21"/>
                <w:highlight w:val="none"/>
                <w:lang w:val="en-US" w:eastAsia="zh-CN"/>
              </w:rPr>
              <w:t>1.2升/瓶</w:t>
            </w:r>
          </w:p>
          <w:p w14:paraId="6ED1814E">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适用肤质：</w:t>
            </w:r>
            <w:r>
              <w:rPr>
                <w:rFonts w:hint="eastAsia" w:ascii="宋体" w:hAnsi="宋体" w:eastAsia="宋体" w:cs="宋体"/>
                <w:bCs/>
                <w:color w:val="auto"/>
                <w:sz w:val="21"/>
                <w:szCs w:val="21"/>
                <w:highlight w:val="none"/>
              </w:rPr>
              <w:t>多种肤</w:t>
            </w:r>
            <w:r>
              <w:rPr>
                <w:rFonts w:hint="eastAsia" w:ascii="宋体" w:hAnsi="宋体" w:cs="宋体"/>
                <w:bCs/>
                <w:color w:val="auto"/>
                <w:sz w:val="21"/>
                <w:szCs w:val="21"/>
                <w:highlight w:val="none"/>
                <w:lang w:val="en-US" w:eastAsia="zh-CN"/>
              </w:rPr>
              <w:t>质适用</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5B43A6F">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瓶</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355D593F">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34</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21878C44">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39</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537FA761">
            <w:pPr>
              <w:keepNext w:val="0"/>
              <w:keepLines w:val="0"/>
              <w:widowControl/>
              <w:suppressLineNumbers w:val="0"/>
              <w:spacing w:line="320" w:lineRule="atLeast"/>
              <w:ind w:firstLine="0"/>
              <w:jc w:val="center"/>
              <w:textAlignment w:val="auto"/>
              <w:rPr>
                <w:rFonts w:hint="eastAsia" w:ascii="宋体" w:hAnsi="宋体" w:eastAsia="宋体" w:cs="宋体"/>
                <w:bCs/>
                <w:color w:val="auto"/>
                <w:kern w:val="2"/>
                <w:sz w:val="21"/>
                <w:szCs w:val="21"/>
                <w:lang w:val="en-US" w:eastAsia="zh-CN"/>
              </w:rPr>
            </w:pPr>
            <w:r>
              <w:rPr>
                <w:rFonts w:hint="eastAsia" w:ascii="宋体" w:hAnsi="宋体" w:eastAsia="宋体" w:cs="宋体"/>
                <w:bCs/>
                <w:i w:val="0"/>
                <w:iCs w:val="0"/>
                <w:color w:val="auto"/>
                <w:kern w:val="2"/>
                <w:sz w:val="21"/>
                <w:szCs w:val="21"/>
                <w:u w:val="none"/>
                <w:lang w:val="en-US" w:eastAsia="zh-CN" w:bidi="ar"/>
              </w:rPr>
              <w:t>1326</w:t>
            </w:r>
          </w:p>
        </w:tc>
        <w:tc>
          <w:tcPr>
            <w:tcW w:w="937" w:type="dxa"/>
            <w:vMerge w:val="continue"/>
            <w:tcBorders>
              <w:top w:val="single" w:color="auto" w:sz="4" w:space="0"/>
              <w:left w:val="single" w:color="auto" w:sz="4" w:space="0"/>
              <w:bottom w:val="single" w:color="auto" w:sz="4" w:space="0"/>
              <w:right w:val="single" w:color="auto" w:sz="4" w:space="0"/>
            </w:tcBorders>
            <w:noWrap w:val="0"/>
            <w:vAlign w:val="center"/>
          </w:tcPr>
          <w:p w14:paraId="66ACB746">
            <w:pPr>
              <w:spacing w:line="320" w:lineRule="atLeast"/>
              <w:ind w:firstLine="527" w:firstLineChars="0"/>
              <w:jc w:val="left"/>
              <w:rPr>
                <w:rFonts w:hint="eastAsia" w:ascii="宋体" w:hAnsi="宋体" w:eastAsia="宋体" w:cs="宋体"/>
                <w:bCs/>
                <w:color w:val="auto"/>
                <w:kern w:val="2"/>
                <w:sz w:val="21"/>
                <w:szCs w:val="21"/>
              </w:rPr>
            </w:pPr>
          </w:p>
        </w:tc>
      </w:tr>
      <w:tr w14:paraId="29CBEAA7">
        <w:tblPrEx>
          <w:tblCellMar>
            <w:top w:w="0" w:type="dxa"/>
            <w:left w:w="108" w:type="dxa"/>
            <w:bottom w:w="0" w:type="dxa"/>
            <w:right w:w="108" w:type="dxa"/>
          </w:tblCellMar>
        </w:tblPrEx>
        <w:trPr>
          <w:trHeight w:val="1091"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14:paraId="0F23ACC9">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9</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26CCCB0">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唇膏</w:t>
            </w:r>
          </w:p>
        </w:tc>
        <w:tc>
          <w:tcPr>
            <w:tcW w:w="4550" w:type="dxa"/>
            <w:tcBorders>
              <w:top w:val="single" w:color="auto" w:sz="4" w:space="0"/>
              <w:left w:val="single" w:color="auto" w:sz="4" w:space="0"/>
              <w:bottom w:val="single" w:color="auto" w:sz="4" w:space="0"/>
              <w:right w:val="single" w:color="auto" w:sz="4" w:space="0"/>
            </w:tcBorders>
            <w:noWrap w:val="0"/>
            <w:vAlign w:val="center"/>
          </w:tcPr>
          <w:p w14:paraId="410AA60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2"/>
                <w:sz w:val="21"/>
                <w:szCs w:val="21"/>
                <w:highlight w:val="none"/>
                <w:lang w:val="en-US" w:eastAsia="zh-CN" w:bidi="ar"/>
              </w:rPr>
              <w:t>1.核心性能：</w:t>
            </w:r>
          </w:p>
          <w:p w14:paraId="46AF3F06">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功效：保湿、滋润，防干裂、脱皮，减少唇部细纹，保持唇部弹性</w:t>
            </w:r>
          </w:p>
          <w:p w14:paraId="3EA0A834">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rPr>
              <w:t>材质与规格：</w:t>
            </w:r>
          </w:p>
          <w:p w14:paraId="54B3193B">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类别：润唇膏</w:t>
            </w:r>
          </w:p>
          <w:p w14:paraId="1E98E463">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总净含量：</w:t>
            </w:r>
            <w:r>
              <w:rPr>
                <w:rFonts w:hint="eastAsia" w:ascii="宋体" w:hAnsi="宋体" w:eastAsia="宋体" w:cs="宋体"/>
                <w:bCs/>
                <w:color w:val="auto"/>
                <w:kern w:val="2"/>
                <w:sz w:val="21"/>
                <w:szCs w:val="21"/>
                <w:highlight w:val="none"/>
                <w:lang w:val="en-US" w:eastAsia="zh-CN"/>
              </w:rPr>
              <w:t>≥</w:t>
            </w:r>
            <w:r>
              <w:rPr>
                <w:rFonts w:hint="eastAsia" w:ascii="宋体" w:hAnsi="宋体" w:eastAsia="宋体" w:cs="宋体"/>
                <w:bCs/>
                <w:color w:val="auto"/>
                <w:sz w:val="21"/>
                <w:szCs w:val="21"/>
                <w:highlight w:val="none"/>
              </w:rPr>
              <w:t>3.5g</w:t>
            </w:r>
          </w:p>
          <w:p w14:paraId="58FDFA9A">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香味：无香</w:t>
            </w:r>
          </w:p>
          <w:p w14:paraId="29821E6A">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颜色：无色</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7856B1D">
            <w:pPr>
              <w:widowControl/>
              <w:spacing w:line="320" w:lineRule="atLeast"/>
              <w:ind w:firstLine="0"/>
              <w:jc w:val="center"/>
              <w:rPr>
                <w:rFonts w:hint="default"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支</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08FB75AF">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34</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50A78CE9">
            <w:pPr>
              <w:widowControl/>
              <w:spacing w:line="320" w:lineRule="atLeast"/>
              <w:ind w:firstLine="0"/>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18</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3E07C581">
            <w:pPr>
              <w:keepNext w:val="0"/>
              <w:keepLines w:val="0"/>
              <w:widowControl/>
              <w:suppressLineNumbers w:val="0"/>
              <w:spacing w:line="320" w:lineRule="atLeast"/>
              <w:ind w:firstLine="0"/>
              <w:jc w:val="center"/>
              <w:textAlignment w:val="auto"/>
              <w:rPr>
                <w:rFonts w:hint="eastAsia" w:ascii="宋体" w:hAnsi="宋体" w:eastAsia="宋体" w:cs="宋体"/>
                <w:bCs/>
                <w:color w:val="auto"/>
                <w:kern w:val="2"/>
                <w:sz w:val="21"/>
                <w:szCs w:val="21"/>
                <w:lang w:val="en-US" w:eastAsia="zh-CN"/>
              </w:rPr>
            </w:pPr>
            <w:r>
              <w:rPr>
                <w:rFonts w:hint="eastAsia" w:ascii="宋体" w:hAnsi="宋体" w:eastAsia="宋体" w:cs="宋体"/>
                <w:bCs/>
                <w:i w:val="0"/>
                <w:iCs w:val="0"/>
                <w:color w:val="auto"/>
                <w:kern w:val="2"/>
                <w:sz w:val="21"/>
                <w:szCs w:val="21"/>
                <w:u w:val="none"/>
                <w:lang w:val="en-US" w:eastAsia="zh-CN" w:bidi="ar"/>
              </w:rPr>
              <w:t>612</w:t>
            </w:r>
          </w:p>
        </w:tc>
        <w:tc>
          <w:tcPr>
            <w:tcW w:w="937" w:type="dxa"/>
            <w:vMerge w:val="continue"/>
            <w:tcBorders>
              <w:top w:val="single" w:color="auto" w:sz="4" w:space="0"/>
              <w:left w:val="single" w:color="auto" w:sz="4" w:space="0"/>
              <w:bottom w:val="single" w:color="auto" w:sz="4" w:space="0"/>
              <w:right w:val="single" w:color="auto" w:sz="4" w:space="0"/>
            </w:tcBorders>
            <w:noWrap w:val="0"/>
            <w:vAlign w:val="center"/>
          </w:tcPr>
          <w:p w14:paraId="0DDD3D10">
            <w:pPr>
              <w:spacing w:line="320" w:lineRule="atLeast"/>
              <w:ind w:firstLine="527" w:firstLineChars="0"/>
              <w:jc w:val="left"/>
              <w:rPr>
                <w:rFonts w:hint="eastAsia" w:ascii="宋体" w:hAnsi="宋体" w:eastAsia="宋体" w:cs="宋体"/>
                <w:bCs/>
                <w:color w:val="auto"/>
                <w:kern w:val="2"/>
                <w:sz w:val="21"/>
                <w:szCs w:val="21"/>
              </w:rPr>
            </w:pPr>
          </w:p>
        </w:tc>
      </w:tr>
    </w:tbl>
    <w:p w14:paraId="0B765605">
      <w:pPr>
        <w:keepNext w:val="0"/>
        <w:keepLines w:val="0"/>
        <w:pageBreakBefore w:val="0"/>
        <w:widowControl w:val="0"/>
        <w:numPr>
          <w:ilvl w:val="-1"/>
          <w:numId w:val="0"/>
        </w:numPr>
        <w:kinsoku/>
        <w:wordWrap/>
        <w:overflowPunct/>
        <w:topLinePunct w:val="0"/>
        <w:bidi w:val="0"/>
        <w:adjustRightInd/>
        <w:snapToGrid/>
        <w:spacing w:line="320" w:lineRule="atLeast"/>
        <w:ind w:firstLine="0" w:firstLineChars="0"/>
        <w:textAlignment w:val="auto"/>
        <w:rPr>
          <w:rFonts w:hint="eastAsia" w:ascii="宋体" w:hAnsi="宋体" w:eastAsia="宋体" w:cs="宋体"/>
          <w:b w:val="0"/>
          <w:bCs w:val="0"/>
          <w:color w:val="auto"/>
          <w:kern w:val="0"/>
          <w:sz w:val="21"/>
          <w:szCs w:val="21"/>
        </w:rPr>
      </w:pPr>
      <w:r>
        <w:rPr>
          <w:rFonts w:hint="eastAsia" w:ascii="宋体" w:hAnsi="宋体" w:eastAsia="宋体" w:cs="宋体"/>
          <w:b/>
          <w:bCs/>
          <w:color w:val="auto"/>
          <w:kern w:val="0"/>
          <w:sz w:val="21"/>
          <w:szCs w:val="21"/>
        </w:rPr>
        <w:t>说明：</w:t>
      </w:r>
      <w:r>
        <w:rPr>
          <w:rFonts w:hint="eastAsia" w:ascii="宋体" w:hAnsi="宋体" w:eastAsia="宋体" w:cs="宋体"/>
          <w:b w:val="0"/>
          <w:bCs w:val="0"/>
          <w:color w:val="auto"/>
          <w:kern w:val="0"/>
          <w:sz w:val="21"/>
          <w:szCs w:val="21"/>
          <w:lang w:val="en-US" w:eastAsia="zh-CN"/>
        </w:rPr>
        <w:t>1.以上慰问品</w:t>
      </w:r>
      <w:r>
        <w:rPr>
          <w:rFonts w:hint="eastAsia" w:ascii="宋体" w:hAnsi="宋体" w:eastAsia="宋体" w:cs="宋体"/>
          <w:b w:val="0"/>
          <w:bCs w:val="0"/>
          <w:color w:val="auto"/>
          <w:kern w:val="0"/>
          <w:sz w:val="21"/>
          <w:szCs w:val="21"/>
        </w:rPr>
        <w:t>的</w:t>
      </w:r>
      <w:r>
        <w:rPr>
          <w:rFonts w:hint="eastAsia" w:ascii="宋体" w:hAnsi="宋体" w:eastAsia="宋体" w:cs="宋体"/>
          <w:b w:val="0"/>
          <w:bCs w:val="0"/>
          <w:color w:val="auto"/>
          <w:kern w:val="0"/>
          <w:sz w:val="21"/>
          <w:szCs w:val="21"/>
          <w:lang w:val="en-US" w:eastAsia="zh-CN"/>
        </w:rPr>
        <w:t>参数要求</w:t>
      </w:r>
      <w:r>
        <w:rPr>
          <w:rFonts w:hint="eastAsia" w:ascii="宋体" w:hAnsi="宋体" w:eastAsia="宋体" w:cs="宋体"/>
          <w:b w:val="0"/>
          <w:bCs w:val="0"/>
          <w:color w:val="auto"/>
          <w:kern w:val="0"/>
          <w:sz w:val="21"/>
          <w:szCs w:val="21"/>
        </w:rPr>
        <w:t>，不具</w:t>
      </w:r>
      <w:r>
        <w:rPr>
          <w:rFonts w:hint="eastAsia" w:ascii="宋体" w:hAnsi="宋体" w:cs="宋体"/>
          <w:b w:val="0"/>
          <w:bCs w:val="0"/>
          <w:color w:val="auto"/>
          <w:kern w:val="0"/>
          <w:sz w:val="21"/>
          <w:szCs w:val="21"/>
          <w:lang w:val="en-US" w:eastAsia="zh-CN"/>
        </w:rPr>
        <w:t>备</w:t>
      </w:r>
      <w:r>
        <w:rPr>
          <w:rFonts w:hint="eastAsia" w:ascii="宋体" w:hAnsi="宋体" w:eastAsia="宋体" w:cs="宋体"/>
          <w:b w:val="0"/>
          <w:bCs w:val="0"/>
          <w:color w:val="auto"/>
          <w:kern w:val="0"/>
          <w:sz w:val="21"/>
          <w:szCs w:val="21"/>
        </w:rPr>
        <w:t>指定或唯一的意思表示</w:t>
      </w:r>
      <w:r>
        <w:rPr>
          <w:rFonts w:hint="eastAsia" w:ascii="宋体" w:hAnsi="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以上产品必须全部响应。任何只对某一产品进行的响应都被视为无效响应。</w:t>
      </w:r>
    </w:p>
    <w:p w14:paraId="0D7C9982">
      <w:pPr>
        <w:keepNext w:val="0"/>
        <w:keepLines w:val="0"/>
        <w:pageBreakBefore w:val="0"/>
        <w:widowControl w:val="0"/>
        <w:kinsoku/>
        <w:wordWrap/>
        <w:overflowPunct/>
        <w:topLinePunct w:val="0"/>
        <w:bidi w:val="0"/>
        <w:adjustRightInd/>
        <w:snapToGrid/>
        <w:spacing w:line="320" w:lineRule="atLeast"/>
        <w:ind w:firstLine="422" w:firstLineChars="200"/>
        <w:jc w:val="left"/>
        <w:textAlignment w:val="auto"/>
        <w:rPr>
          <w:rFonts w:hint="eastAsia" w:ascii="宋体" w:hAnsi="宋体" w:eastAsia="宋体" w:cs="宋体"/>
          <w:b/>
          <w:bCs w:val="0"/>
          <w:sz w:val="21"/>
          <w:szCs w:val="21"/>
        </w:rPr>
      </w:pPr>
      <w:r>
        <w:rPr>
          <w:rFonts w:hint="eastAsia" w:ascii="宋体" w:hAnsi="宋体" w:eastAsia="宋体" w:cs="宋体"/>
          <w:b/>
          <w:bCs w:val="0"/>
          <w:sz w:val="21"/>
          <w:szCs w:val="21"/>
          <w:lang w:val="en-US" w:eastAsia="zh-CN"/>
        </w:rPr>
        <w:t>（二）</w:t>
      </w:r>
      <w:r>
        <w:rPr>
          <w:rFonts w:hint="eastAsia" w:ascii="宋体" w:hAnsi="宋体" w:eastAsia="宋体" w:cs="宋体"/>
          <w:b/>
          <w:bCs w:val="0"/>
          <w:sz w:val="21"/>
          <w:szCs w:val="21"/>
        </w:rPr>
        <w:t>质量保证</w:t>
      </w:r>
    </w:p>
    <w:p w14:paraId="7B5A6A0A">
      <w:pPr>
        <w:keepNext w:val="0"/>
        <w:keepLines w:val="0"/>
        <w:pageBreakBefore w:val="0"/>
        <w:widowControl w:val="0"/>
        <w:kinsoku/>
        <w:wordWrap/>
        <w:overflowPunct/>
        <w:topLinePunct w:val="0"/>
        <w:bidi w:val="0"/>
        <w:adjustRightInd/>
        <w:snapToGrid/>
        <w:spacing w:line="32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收到货</w:t>
      </w:r>
      <w:r>
        <w:rPr>
          <w:rFonts w:hint="eastAsia" w:ascii="宋体" w:hAnsi="宋体" w:eastAsia="宋体" w:cs="宋体"/>
          <w:sz w:val="21"/>
          <w:szCs w:val="21"/>
          <w:lang w:val="en-US" w:eastAsia="zh-CN"/>
        </w:rPr>
        <w:t>30</w:t>
      </w:r>
      <w:r>
        <w:rPr>
          <w:rFonts w:hint="eastAsia" w:ascii="宋体" w:hAnsi="宋体" w:eastAsia="宋体" w:cs="宋体"/>
          <w:sz w:val="21"/>
          <w:szCs w:val="21"/>
        </w:rPr>
        <w:t>日内，产品出现的任何质量问题，成交供应商须进行免费更换</w:t>
      </w:r>
      <w:r>
        <w:rPr>
          <w:rFonts w:hint="eastAsia" w:ascii="宋体" w:hAnsi="宋体" w:cs="宋体"/>
          <w:sz w:val="21"/>
          <w:szCs w:val="21"/>
          <w:lang w:eastAsia="zh-CN"/>
        </w:rPr>
        <w:t>，</w:t>
      </w:r>
      <w:r>
        <w:rPr>
          <w:rFonts w:hint="eastAsia" w:ascii="宋体" w:hAnsi="宋体" w:eastAsia="宋体" w:cs="宋体"/>
          <w:szCs w:val="21"/>
          <w:lang w:eastAsia="zh-CN"/>
        </w:rPr>
        <w:t>并承担全部相关费用。</w:t>
      </w:r>
    </w:p>
    <w:p w14:paraId="2B5642F6">
      <w:pPr>
        <w:keepNext w:val="0"/>
        <w:keepLines w:val="0"/>
        <w:pageBreakBefore w:val="0"/>
        <w:widowControl w:val="0"/>
        <w:kinsoku/>
        <w:wordWrap/>
        <w:overflowPunct/>
        <w:topLinePunct w:val="0"/>
        <w:bidi w:val="0"/>
        <w:adjustRightInd/>
        <w:snapToGrid/>
        <w:spacing w:line="32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供应商所提供的产品必须是原装、全新、性能优良，产品应保证未被使用过，无划伤、无锈迹、</w:t>
      </w:r>
      <w:r>
        <w:rPr>
          <w:rFonts w:hint="eastAsia" w:ascii="宋体" w:hAnsi="宋体" w:cs="宋体"/>
          <w:sz w:val="21"/>
          <w:szCs w:val="21"/>
          <w:lang w:val="en-US" w:eastAsia="zh-CN"/>
        </w:rPr>
        <w:t>未</w:t>
      </w:r>
      <w:r>
        <w:rPr>
          <w:rFonts w:hint="eastAsia" w:ascii="宋体" w:hAnsi="宋体" w:eastAsia="宋体" w:cs="宋体"/>
          <w:sz w:val="21"/>
          <w:szCs w:val="21"/>
        </w:rPr>
        <w:t>受过碰撞等。</w:t>
      </w:r>
    </w:p>
    <w:p w14:paraId="0771544A">
      <w:pPr>
        <w:keepNext w:val="0"/>
        <w:keepLines w:val="0"/>
        <w:pageBreakBefore w:val="0"/>
        <w:widowControl w:val="0"/>
        <w:kinsoku/>
        <w:wordWrap/>
        <w:overflowPunct/>
        <w:topLinePunct w:val="0"/>
        <w:bidi w:val="0"/>
        <w:adjustRightInd/>
        <w:snapToGrid/>
        <w:spacing w:line="32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供应商提供的实物样品及成交后提供的货品均必须为一致、正牌的商品，如有货不对板或假冒伪劣产品，</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将保留追究后续责任的权利。</w:t>
      </w:r>
    </w:p>
    <w:p w14:paraId="260C0402">
      <w:pPr>
        <w:keepNext w:val="0"/>
        <w:keepLines w:val="0"/>
        <w:pageBreakBefore w:val="0"/>
        <w:widowControl w:val="0"/>
        <w:kinsoku/>
        <w:wordWrap/>
        <w:overflowPunct/>
        <w:topLinePunct w:val="0"/>
        <w:bidi w:val="0"/>
        <w:adjustRightInd/>
        <w:snapToGrid/>
        <w:spacing w:line="32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凡由于包装不良造成的损失和由此产生的费用均由成交供应商承担。</w:t>
      </w:r>
    </w:p>
    <w:p w14:paraId="4403EFFB">
      <w:pPr>
        <w:keepNext w:val="0"/>
        <w:keepLines w:val="0"/>
        <w:pageBreakBefore w:val="0"/>
        <w:widowControl w:val="0"/>
        <w:kinsoku/>
        <w:wordWrap/>
        <w:overflowPunct/>
        <w:topLinePunct w:val="0"/>
        <w:bidi w:val="0"/>
        <w:adjustRightInd/>
        <w:snapToGrid/>
        <w:spacing w:line="320" w:lineRule="atLeast"/>
        <w:ind w:firstLine="420" w:firstLineChars="200"/>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供应商负责将产品送到</w:t>
      </w:r>
      <w:r>
        <w:rPr>
          <w:rFonts w:hint="eastAsia" w:ascii="宋体" w:hAnsi="宋体" w:eastAsia="宋体" w:cs="宋体"/>
          <w:color w:val="auto"/>
          <w:sz w:val="21"/>
          <w:szCs w:val="21"/>
          <w:lang w:val="en-US" w:eastAsia="zh-CN"/>
        </w:rPr>
        <w:t>采购人指定</w:t>
      </w:r>
      <w:r>
        <w:rPr>
          <w:rFonts w:hint="eastAsia" w:ascii="宋体" w:hAnsi="宋体" w:eastAsia="宋体" w:cs="宋体"/>
          <w:color w:val="auto"/>
          <w:sz w:val="21"/>
          <w:szCs w:val="21"/>
        </w:rPr>
        <w:t>现场，</w:t>
      </w:r>
      <w:r>
        <w:rPr>
          <w:rFonts w:hint="eastAsia" w:ascii="宋体" w:hAnsi="宋体" w:eastAsia="宋体" w:cs="宋体"/>
          <w:sz w:val="21"/>
          <w:szCs w:val="21"/>
        </w:rPr>
        <w:t>包括但不限于装卸车、货物现场的搬运等。</w:t>
      </w:r>
    </w:p>
    <w:p w14:paraId="4BAECC58">
      <w:pPr>
        <w:keepNext w:val="0"/>
        <w:keepLines w:val="0"/>
        <w:pageBreakBefore w:val="0"/>
        <w:widowControl w:val="0"/>
        <w:kinsoku/>
        <w:wordWrap/>
        <w:overflowPunct/>
        <w:topLinePunct w:val="0"/>
        <w:bidi w:val="0"/>
        <w:adjustRightInd/>
        <w:snapToGrid/>
        <w:spacing w:line="32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产品在现场的保管由供应商负责，直至产品验收完毕。</w:t>
      </w:r>
    </w:p>
    <w:p w14:paraId="1863C045">
      <w:pPr>
        <w:keepNext w:val="0"/>
        <w:keepLines w:val="0"/>
        <w:pageBreakBefore w:val="0"/>
        <w:widowControl w:val="0"/>
        <w:tabs>
          <w:tab w:val="left" w:pos="980"/>
          <w:tab w:val="left" w:pos="7740"/>
        </w:tabs>
        <w:kinsoku/>
        <w:wordWrap/>
        <w:overflowPunct/>
        <w:topLinePunct w:val="0"/>
        <w:autoSpaceDE w:val="0"/>
        <w:autoSpaceDN w:val="0"/>
        <w:bidi w:val="0"/>
        <w:adjustRightInd/>
        <w:snapToGrid/>
        <w:spacing w:line="320" w:lineRule="atLeas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（三）</w:t>
      </w:r>
      <w:r>
        <w:rPr>
          <w:rFonts w:hint="eastAsia" w:ascii="宋体" w:hAnsi="宋体" w:eastAsia="宋体" w:cs="宋体"/>
          <w:b/>
          <w:bCs/>
          <w:sz w:val="21"/>
          <w:szCs w:val="21"/>
        </w:rPr>
        <w:t>包装货运要求</w:t>
      </w:r>
    </w:p>
    <w:p w14:paraId="7A183E4B">
      <w:pPr>
        <w:keepNext w:val="0"/>
        <w:keepLines w:val="0"/>
        <w:pageBreakBefore w:val="0"/>
        <w:widowControl w:val="0"/>
        <w:kinsoku/>
        <w:wordWrap/>
        <w:overflowPunct/>
        <w:topLinePunct w:val="0"/>
        <w:bidi w:val="0"/>
        <w:adjustRightInd/>
        <w:snapToGrid/>
        <w:spacing w:line="32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根据</w:t>
      </w:r>
      <w:r>
        <w:rPr>
          <w:rFonts w:hint="eastAsia" w:ascii="宋体" w:hAnsi="宋体" w:eastAsia="宋体" w:cs="宋体"/>
          <w:sz w:val="21"/>
          <w:szCs w:val="21"/>
          <w:lang w:eastAsia="zh-CN"/>
        </w:rPr>
        <w:t>采购人</w:t>
      </w:r>
      <w:r>
        <w:rPr>
          <w:rFonts w:hint="eastAsia" w:ascii="宋体" w:hAnsi="宋体" w:eastAsia="宋体" w:cs="宋体"/>
          <w:sz w:val="21"/>
          <w:szCs w:val="21"/>
        </w:rPr>
        <w:t>要求进行打包配送，打包时</w:t>
      </w:r>
      <w:r>
        <w:rPr>
          <w:rFonts w:hint="eastAsia" w:ascii="宋体" w:hAnsi="宋体" w:eastAsia="宋体" w:cs="宋体"/>
          <w:sz w:val="21"/>
          <w:szCs w:val="21"/>
          <w:lang w:eastAsia="zh-CN"/>
        </w:rPr>
        <w:t>供应商</w:t>
      </w:r>
      <w:r>
        <w:rPr>
          <w:rFonts w:hint="eastAsia" w:ascii="宋体" w:hAnsi="宋体" w:eastAsia="宋体" w:cs="宋体"/>
          <w:sz w:val="21"/>
          <w:szCs w:val="21"/>
        </w:rPr>
        <w:t>需提供</w:t>
      </w:r>
      <w:r>
        <w:rPr>
          <w:rFonts w:hint="eastAsia" w:ascii="宋体" w:hAnsi="宋体" w:eastAsia="宋体" w:cs="宋体"/>
          <w:sz w:val="21"/>
          <w:szCs w:val="21"/>
          <w:lang w:val="en-US" w:eastAsia="zh-CN"/>
        </w:rPr>
        <w:t>包装</w:t>
      </w:r>
      <w:r>
        <w:rPr>
          <w:rFonts w:hint="eastAsia" w:ascii="宋体" w:hAnsi="宋体" w:eastAsia="宋体" w:cs="宋体"/>
          <w:sz w:val="21"/>
          <w:szCs w:val="21"/>
        </w:rPr>
        <w:t>并按照</w:t>
      </w:r>
      <w:r>
        <w:rPr>
          <w:rFonts w:hint="eastAsia" w:ascii="宋体" w:hAnsi="宋体" w:eastAsia="宋体" w:cs="宋体"/>
          <w:sz w:val="21"/>
          <w:szCs w:val="21"/>
          <w:lang w:eastAsia="zh-CN"/>
        </w:rPr>
        <w:t>采购人</w:t>
      </w:r>
      <w:r>
        <w:rPr>
          <w:rFonts w:hint="eastAsia" w:ascii="宋体" w:hAnsi="宋体" w:eastAsia="宋体" w:cs="宋体"/>
          <w:sz w:val="21"/>
          <w:szCs w:val="21"/>
        </w:rPr>
        <w:t>科室人数进行独立装箱，</w:t>
      </w:r>
      <w:r>
        <w:rPr>
          <w:rFonts w:hint="eastAsia" w:ascii="宋体" w:hAnsi="宋体" w:eastAsia="宋体" w:cs="宋体"/>
          <w:sz w:val="21"/>
          <w:szCs w:val="21"/>
          <w:lang w:val="en-US" w:eastAsia="zh-CN"/>
        </w:rPr>
        <w:t>包装</w:t>
      </w:r>
      <w:r>
        <w:rPr>
          <w:rFonts w:hint="eastAsia" w:ascii="宋体" w:hAnsi="宋体" w:eastAsia="宋体" w:cs="宋体"/>
          <w:sz w:val="21"/>
          <w:szCs w:val="21"/>
        </w:rPr>
        <w:t>费用包含在价格中。</w:t>
      </w:r>
    </w:p>
    <w:p w14:paraId="762C8382">
      <w:pPr>
        <w:keepNext w:val="0"/>
        <w:keepLines w:val="0"/>
        <w:pageBreakBefore w:val="0"/>
        <w:widowControl w:val="0"/>
        <w:kinsoku/>
        <w:wordWrap/>
        <w:overflowPunct/>
        <w:topLinePunct w:val="0"/>
        <w:bidi w:val="0"/>
        <w:adjustRightInd/>
        <w:snapToGrid/>
        <w:spacing w:line="32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由供应商运输至</w:t>
      </w:r>
      <w:r>
        <w:rPr>
          <w:rFonts w:hint="eastAsia" w:ascii="宋体" w:hAnsi="宋体" w:eastAsia="宋体" w:cs="宋体"/>
          <w:sz w:val="21"/>
          <w:szCs w:val="21"/>
          <w:lang w:eastAsia="zh-CN"/>
        </w:rPr>
        <w:t>采购人</w:t>
      </w:r>
      <w:r>
        <w:rPr>
          <w:rFonts w:hint="eastAsia" w:ascii="宋体" w:hAnsi="宋体" w:eastAsia="宋体" w:cs="宋体"/>
          <w:sz w:val="21"/>
          <w:szCs w:val="21"/>
        </w:rPr>
        <w:t>提供指定的地点，并派人员配合采购人发放慰问品。</w:t>
      </w:r>
    </w:p>
    <w:p w14:paraId="31A01A2B">
      <w:pPr>
        <w:keepNext w:val="0"/>
        <w:keepLines w:val="0"/>
        <w:pageBreakBefore w:val="0"/>
        <w:widowControl w:val="0"/>
        <w:kinsoku/>
        <w:wordWrap/>
        <w:overflowPunct/>
        <w:topLinePunct w:val="0"/>
        <w:bidi w:val="0"/>
        <w:adjustRightInd/>
        <w:snapToGrid/>
        <w:spacing w:line="320" w:lineRule="atLeast"/>
        <w:ind w:firstLine="422" w:firstLineChars="200"/>
        <w:jc w:val="left"/>
        <w:textAlignment w:val="auto"/>
        <w:rPr>
          <w:rFonts w:hint="eastAsia" w:ascii="宋体" w:hAnsi="宋体" w:eastAsia="宋体" w:cs="宋体"/>
          <w:b/>
          <w:bCs w:val="0"/>
          <w:sz w:val="21"/>
          <w:szCs w:val="21"/>
        </w:rPr>
      </w:pPr>
      <w:r>
        <w:rPr>
          <w:rFonts w:hint="eastAsia" w:ascii="宋体" w:hAnsi="宋体" w:eastAsia="宋体" w:cs="宋体"/>
          <w:b/>
          <w:bCs w:val="0"/>
          <w:sz w:val="21"/>
          <w:szCs w:val="21"/>
          <w:lang w:val="en-US" w:eastAsia="zh-CN"/>
        </w:rPr>
        <w:t>（四）</w:t>
      </w:r>
      <w:r>
        <w:rPr>
          <w:rFonts w:hint="eastAsia" w:ascii="宋体" w:hAnsi="宋体" w:eastAsia="宋体" w:cs="宋体"/>
          <w:b/>
          <w:bCs w:val="0"/>
          <w:sz w:val="21"/>
          <w:szCs w:val="21"/>
        </w:rPr>
        <w:t>验收标准</w:t>
      </w:r>
    </w:p>
    <w:p w14:paraId="69746BBD">
      <w:pPr>
        <w:keepNext w:val="0"/>
        <w:keepLines w:val="0"/>
        <w:pageBreakBefore w:val="0"/>
        <w:widowControl w:val="0"/>
        <w:kinsoku/>
        <w:wordWrap/>
        <w:overflowPunct/>
        <w:topLinePunct w:val="0"/>
        <w:autoSpaceDE/>
        <w:autoSpaceDN/>
        <w:bidi w:val="0"/>
        <w:adjustRightInd/>
        <w:snapToGrid/>
        <w:spacing w:line="320" w:lineRule="atLeast"/>
        <w:ind w:firstLine="420" w:firstLineChars="200"/>
        <w:textAlignment w:val="auto"/>
        <w:rPr>
          <w:rFonts w:hint="eastAsia" w:ascii="宋体" w:hAnsi="宋体" w:eastAsia="宋体" w:cs="宋体"/>
          <w:b/>
          <w:bCs/>
          <w:sz w:val="21"/>
          <w:szCs w:val="21"/>
          <w:lang w:val="en-US" w:eastAsia="zh-CN"/>
        </w:rPr>
      </w:pPr>
      <w:r>
        <w:rPr>
          <w:rFonts w:hint="eastAsia" w:ascii="宋体" w:hAnsi="宋体" w:eastAsia="宋体" w:cs="宋体"/>
          <w:sz w:val="21"/>
          <w:szCs w:val="21"/>
        </w:rPr>
        <w:t>实物规格、材质等符合或优于采购文件技术要求，具有有效期内产品合格证，保证产品完整无破损。</w:t>
      </w:r>
    </w:p>
    <w:p w14:paraId="4EAB499D">
      <w:pPr>
        <w:keepNext w:val="0"/>
        <w:keepLines w:val="0"/>
        <w:pageBreakBefore w:val="0"/>
        <w:widowControl w:val="0"/>
        <w:tabs>
          <w:tab w:val="left" w:pos="980"/>
          <w:tab w:val="left" w:pos="7740"/>
        </w:tabs>
        <w:kinsoku/>
        <w:wordWrap/>
        <w:overflowPunct/>
        <w:topLinePunct w:val="0"/>
        <w:autoSpaceDE w:val="0"/>
        <w:autoSpaceDN w:val="0"/>
        <w:bidi w:val="0"/>
        <w:adjustRightInd/>
        <w:snapToGrid/>
        <w:spacing w:line="320" w:lineRule="atLeast"/>
        <w:ind w:firstLine="422" w:firstLineChars="200"/>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三、商务要求</w:t>
      </w:r>
    </w:p>
    <w:p w14:paraId="55232ACB">
      <w:pPr>
        <w:keepNext w:val="0"/>
        <w:keepLines w:val="0"/>
        <w:pageBreakBefore w:val="0"/>
        <w:widowControl/>
        <w:kinsoku/>
        <w:wordWrap/>
        <w:overflowPunct/>
        <w:topLinePunct w:val="0"/>
        <w:autoSpaceDE/>
        <w:autoSpaceDN/>
        <w:bidi w:val="0"/>
        <w:adjustRightInd/>
        <w:snapToGrid/>
        <w:spacing w:line="320" w:lineRule="atLeast"/>
        <w:ind w:firstLine="422" w:firstLineChars="200"/>
        <w:jc w:val="left"/>
        <w:textAlignment w:val="auto"/>
        <w:rPr>
          <w:rFonts w:hint="eastAsia" w:ascii="宋体" w:hAnsi="宋体" w:eastAsia="宋体" w:cs="宋体"/>
          <w:bCs/>
          <w:sz w:val="21"/>
          <w:szCs w:val="21"/>
        </w:rPr>
      </w:pPr>
      <w:r>
        <w:rPr>
          <w:rFonts w:hint="eastAsia" w:ascii="宋体" w:hAnsi="宋体" w:eastAsia="宋体" w:cs="宋体"/>
          <w:b/>
          <w:sz w:val="21"/>
          <w:szCs w:val="21"/>
          <w:lang w:val="en-US" w:eastAsia="zh-CN"/>
        </w:rPr>
        <w:t>（一）</w:t>
      </w:r>
      <w:r>
        <w:rPr>
          <w:rFonts w:hint="eastAsia" w:ascii="宋体" w:hAnsi="宋体" w:eastAsia="宋体" w:cs="宋体"/>
          <w:b/>
          <w:sz w:val="21"/>
          <w:szCs w:val="21"/>
        </w:rPr>
        <w:t>交货地点：</w:t>
      </w:r>
      <w:r>
        <w:rPr>
          <w:rFonts w:hint="eastAsia" w:ascii="宋体" w:hAnsi="宋体" w:eastAsia="宋体" w:cs="宋体"/>
          <w:bCs/>
          <w:sz w:val="21"/>
          <w:szCs w:val="21"/>
        </w:rPr>
        <w:t>采购人指定地点</w:t>
      </w:r>
    </w:p>
    <w:p w14:paraId="6EBDECB3">
      <w:pPr>
        <w:keepNext w:val="0"/>
        <w:keepLines w:val="0"/>
        <w:pageBreakBefore w:val="0"/>
        <w:widowControl/>
        <w:kinsoku/>
        <w:wordWrap/>
        <w:overflowPunct/>
        <w:topLinePunct w:val="0"/>
        <w:autoSpaceDE/>
        <w:autoSpaceDN/>
        <w:bidi w:val="0"/>
        <w:adjustRightInd/>
        <w:snapToGrid/>
        <w:spacing w:line="320" w:lineRule="atLeast"/>
        <w:ind w:firstLine="422" w:firstLineChars="200"/>
        <w:jc w:val="left"/>
        <w:textAlignment w:val="auto"/>
        <w:rPr>
          <w:rFonts w:hint="eastAsia" w:ascii="宋体" w:hAnsi="宋体" w:eastAsia="宋体" w:cs="宋体"/>
          <w:bCs/>
          <w:sz w:val="21"/>
          <w:szCs w:val="21"/>
        </w:rPr>
      </w:pPr>
      <w:r>
        <w:rPr>
          <w:rFonts w:hint="eastAsia" w:ascii="宋体" w:hAnsi="宋体" w:eastAsia="宋体" w:cs="宋体"/>
          <w:b/>
          <w:sz w:val="21"/>
          <w:szCs w:val="21"/>
          <w:lang w:val="en-US" w:eastAsia="zh-CN"/>
        </w:rPr>
        <w:t>（二）</w:t>
      </w:r>
      <w:r>
        <w:rPr>
          <w:rFonts w:hint="eastAsia" w:ascii="宋体" w:hAnsi="宋体" w:eastAsia="宋体" w:cs="宋体"/>
          <w:b/>
          <w:sz w:val="21"/>
          <w:szCs w:val="21"/>
        </w:rPr>
        <w:t>供货时间：</w:t>
      </w:r>
      <w:r>
        <w:rPr>
          <w:rFonts w:hint="eastAsia" w:ascii="宋体" w:hAnsi="宋体" w:cs="宋体"/>
          <w:b w:val="0"/>
          <w:bCs/>
          <w:sz w:val="21"/>
          <w:szCs w:val="21"/>
          <w:lang w:val="en-US" w:eastAsia="zh-CN"/>
        </w:rPr>
        <w:t>2026年</w:t>
      </w:r>
      <w:r>
        <w:rPr>
          <w:rFonts w:hint="eastAsia" w:ascii="宋体" w:hAnsi="宋体" w:eastAsia="宋体" w:cs="宋体"/>
          <w:bCs/>
          <w:sz w:val="21"/>
          <w:szCs w:val="21"/>
          <w:lang w:val="en-US" w:eastAsia="zh-CN"/>
        </w:rPr>
        <w:t>5月12日前完成配送</w:t>
      </w:r>
      <w:r>
        <w:rPr>
          <w:rFonts w:hint="eastAsia" w:ascii="宋体" w:hAnsi="宋体" w:eastAsia="宋体" w:cs="宋体"/>
          <w:bCs/>
          <w:sz w:val="21"/>
          <w:szCs w:val="21"/>
        </w:rPr>
        <w:t>。</w:t>
      </w:r>
    </w:p>
    <w:p w14:paraId="6D851B3D">
      <w:pPr>
        <w:keepNext w:val="0"/>
        <w:keepLines w:val="0"/>
        <w:pageBreakBefore w:val="0"/>
        <w:widowControl w:val="0"/>
        <w:kinsoku/>
        <w:wordWrap/>
        <w:overflowPunct/>
        <w:topLinePunct w:val="0"/>
        <w:bidi w:val="0"/>
        <w:adjustRightInd/>
        <w:snapToGrid/>
        <w:spacing w:line="320" w:lineRule="atLeast"/>
        <w:ind w:firstLine="422" w:firstLineChars="200"/>
        <w:jc w:val="left"/>
        <w:textAlignment w:val="auto"/>
        <w:rPr>
          <w:rFonts w:hint="eastAsia" w:ascii="宋体" w:hAnsi="宋体" w:eastAsia="宋体" w:cs="宋体"/>
          <w:b/>
          <w:bCs w:val="0"/>
          <w:sz w:val="21"/>
          <w:szCs w:val="21"/>
        </w:rPr>
      </w:pPr>
      <w:r>
        <w:rPr>
          <w:rFonts w:hint="eastAsia" w:ascii="宋体" w:hAnsi="宋体" w:eastAsia="宋体" w:cs="宋体"/>
          <w:b/>
          <w:bCs w:val="0"/>
          <w:sz w:val="21"/>
          <w:szCs w:val="21"/>
          <w:lang w:val="en-US" w:eastAsia="zh-CN"/>
        </w:rPr>
        <w:t>（三）</w:t>
      </w:r>
      <w:r>
        <w:rPr>
          <w:rFonts w:hint="eastAsia" w:ascii="宋体" w:hAnsi="宋体" w:eastAsia="宋体" w:cs="宋体"/>
          <w:b/>
          <w:bCs w:val="0"/>
          <w:sz w:val="21"/>
          <w:szCs w:val="21"/>
        </w:rPr>
        <w:t>付款方式</w:t>
      </w:r>
    </w:p>
    <w:p w14:paraId="4A68C096">
      <w:pPr>
        <w:keepNext w:val="0"/>
        <w:keepLines w:val="0"/>
        <w:pageBreakBefore w:val="0"/>
        <w:widowControl w:val="0"/>
        <w:kinsoku/>
        <w:wordWrap/>
        <w:overflowPunct/>
        <w:topLinePunct w:val="0"/>
        <w:bidi w:val="0"/>
        <w:adjustRightInd/>
        <w:snapToGrid/>
        <w:spacing w:line="32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供应商供货完毕并经医院验收合格，且提供等额有效发票及明细清单后，采购人审核无误，将在</w:t>
      </w:r>
      <w:r>
        <w:rPr>
          <w:rFonts w:hint="eastAsia" w:ascii="宋体" w:hAnsi="宋体" w:eastAsia="宋体" w:cs="宋体"/>
          <w:sz w:val="21"/>
          <w:szCs w:val="21"/>
          <w:lang w:val="en-US" w:eastAsia="zh-CN"/>
        </w:rPr>
        <w:t>30天</w:t>
      </w:r>
      <w:r>
        <w:rPr>
          <w:rFonts w:hint="eastAsia" w:ascii="宋体" w:hAnsi="宋体" w:eastAsia="宋体" w:cs="宋体"/>
          <w:sz w:val="21"/>
          <w:szCs w:val="21"/>
        </w:rPr>
        <w:t>内通过银行转账一次性付清货款。</w:t>
      </w:r>
    </w:p>
    <w:p w14:paraId="696FF9EE">
      <w:pPr>
        <w:keepNext w:val="0"/>
        <w:keepLines w:val="0"/>
        <w:pageBreakBefore w:val="0"/>
        <w:widowControl w:val="0"/>
        <w:kinsoku/>
        <w:wordWrap/>
        <w:overflowPunct/>
        <w:topLinePunct w:val="0"/>
        <w:bidi w:val="0"/>
        <w:adjustRightInd/>
        <w:snapToGrid/>
        <w:spacing w:line="320" w:lineRule="atLeas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样品要求</w:t>
      </w:r>
    </w:p>
    <w:p w14:paraId="265211E7">
      <w:pPr>
        <w:keepNext w:val="0"/>
        <w:keepLines w:val="0"/>
        <w:pageBreakBefore w:val="0"/>
        <w:widowControl w:val="0"/>
        <w:kinsoku/>
        <w:wordWrap/>
        <w:overflowPunct/>
        <w:topLinePunct w:val="0"/>
        <w:bidi w:val="0"/>
        <w:adjustRightInd/>
        <w:snapToGrid/>
        <w:spacing w:line="32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w:t>
      </w:r>
      <w:r>
        <w:rPr>
          <w:rFonts w:hint="eastAsia" w:ascii="宋体" w:hAnsi="宋体" w:eastAsia="宋体" w:cs="宋体"/>
          <w:sz w:val="21"/>
          <w:szCs w:val="21"/>
          <w:lang w:eastAsia="zh-CN"/>
        </w:rPr>
        <w:t>）</w:t>
      </w:r>
      <w:r>
        <w:rPr>
          <w:rFonts w:hint="eastAsia" w:ascii="宋体" w:hAnsi="宋体" w:eastAsia="宋体" w:cs="宋体"/>
          <w:sz w:val="21"/>
          <w:szCs w:val="21"/>
        </w:rPr>
        <w:t>注意事项：供应商应将样品在评审会议时间前</w:t>
      </w:r>
      <w:r>
        <w:rPr>
          <w:rFonts w:hint="eastAsia" w:ascii="宋体" w:hAnsi="宋体" w:eastAsia="宋体" w:cs="宋体"/>
          <w:b/>
          <w:bCs/>
          <w:sz w:val="21"/>
          <w:szCs w:val="21"/>
          <w:lang w:eastAsia="zh-CN"/>
        </w:rPr>
        <w:t>密封</w:t>
      </w:r>
      <w:r>
        <w:rPr>
          <w:rFonts w:hint="eastAsia" w:ascii="宋体" w:hAnsi="宋体" w:eastAsia="宋体" w:cs="宋体"/>
          <w:sz w:val="21"/>
          <w:szCs w:val="21"/>
        </w:rPr>
        <w:t>送达评审地点，否则，采购人拒收。</w:t>
      </w:r>
    </w:p>
    <w:p w14:paraId="7E6F6015">
      <w:pPr>
        <w:keepNext w:val="0"/>
        <w:keepLines w:val="0"/>
        <w:pageBreakBefore w:val="0"/>
        <w:widowControl w:val="0"/>
        <w:kinsoku/>
        <w:wordWrap/>
        <w:overflowPunct/>
        <w:topLinePunct w:val="0"/>
        <w:bidi w:val="0"/>
        <w:adjustRightInd/>
        <w:snapToGrid/>
        <w:spacing w:line="32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二</w:t>
      </w:r>
      <w:r>
        <w:rPr>
          <w:rFonts w:hint="eastAsia" w:ascii="宋体" w:hAnsi="宋体" w:eastAsia="宋体" w:cs="宋体"/>
          <w:sz w:val="21"/>
          <w:szCs w:val="21"/>
          <w:lang w:eastAsia="zh-CN"/>
        </w:rPr>
        <w:t>）</w:t>
      </w:r>
      <w:r>
        <w:rPr>
          <w:rFonts w:hint="eastAsia" w:ascii="宋体" w:hAnsi="宋体" w:eastAsia="宋体" w:cs="宋体"/>
          <w:sz w:val="21"/>
          <w:szCs w:val="21"/>
        </w:rPr>
        <w:t>现场需提交产品的实物样品，每种</w:t>
      </w:r>
      <w:r>
        <w:rPr>
          <w:rFonts w:hint="eastAsia" w:ascii="宋体" w:hAnsi="宋体" w:eastAsia="宋体" w:cs="宋体"/>
          <w:sz w:val="21"/>
          <w:szCs w:val="21"/>
          <w:lang w:val="en-US" w:eastAsia="zh-CN"/>
        </w:rPr>
        <w:t>产品</w:t>
      </w:r>
      <w:r>
        <w:rPr>
          <w:rFonts w:hint="eastAsia" w:ascii="宋体" w:hAnsi="宋体" w:eastAsia="宋体" w:cs="宋体"/>
          <w:sz w:val="21"/>
          <w:szCs w:val="21"/>
        </w:rPr>
        <w:t>最多提供1</w:t>
      </w:r>
      <w:r>
        <w:rPr>
          <w:rFonts w:hint="eastAsia" w:ascii="宋体" w:hAnsi="宋体" w:eastAsia="宋体" w:cs="宋体"/>
          <w:color w:val="auto"/>
          <w:sz w:val="21"/>
          <w:szCs w:val="21"/>
        </w:rPr>
        <w:t>种品牌</w:t>
      </w:r>
      <w:r>
        <w:rPr>
          <w:rFonts w:hint="eastAsia" w:ascii="宋体" w:hAnsi="宋体" w:eastAsia="宋体" w:cs="宋体"/>
          <w:color w:val="auto"/>
          <w:sz w:val="21"/>
          <w:szCs w:val="21"/>
          <w:lang w:val="en-US" w:eastAsia="zh-CN"/>
        </w:rPr>
        <w:t>样品</w:t>
      </w:r>
      <w:r>
        <w:rPr>
          <w:rFonts w:hint="eastAsia" w:ascii="宋体" w:hAnsi="宋体" w:eastAsia="宋体" w:cs="宋体"/>
          <w:color w:val="auto"/>
          <w:sz w:val="21"/>
          <w:szCs w:val="21"/>
        </w:rPr>
        <w:t>。</w:t>
      </w:r>
    </w:p>
    <w:p w14:paraId="520D18BC">
      <w:pPr>
        <w:keepNext w:val="0"/>
        <w:keepLines w:val="0"/>
        <w:pageBreakBefore w:val="0"/>
        <w:widowControl w:val="0"/>
        <w:kinsoku/>
        <w:wordWrap/>
        <w:overflowPunct/>
        <w:topLinePunct w:val="0"/>
        <w:bidi w:val="0"/>
        <w:adjustRightInd/>
        <w:snapToGrid/>
        <w:spacing w:line="32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供应商所提供的样品将作为技术评分的重要依据。如在评审会议前没有提供样品，其样品得分则为零分。</w:t>
      </w:r>
    </w:p>
    <w:p w14:paraId="5B412C43">
      <w:pPr>
        <w:keepNext w:val="0"/>
        <w:keepLines w:val="0"/>
        <w:pageBreakBefore w:val="0"/>
        <w:widowControl w:val="0"/>
        <w:kinsoku/>
        <w:wordWrap/>
        <w:overflowPunct/>
        <w:topLinePunct w:val="0"/>
        <w:bidi w:val="0"/>
        <w:adjustRightInd/>
        <w:snapToGrid/>
        <w:spacing w:line="32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四</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成交供应商提供的样品不作退还，作为合同结算时验收的标准依据，</w:t>
      </w:r>
      <w:r>
        <w:rPr>
          <w:rFonts w:hint="eastAsia" w:ascii="宋体" w:hAnsi="宋体" w:cs="宋体"/>
          <w:color w:val="auto"/>
          <w:sz w:val="21"/>
          <w:szCs w:val="21"/>
          <w:lang w:val="en-US" w:eastAsia="zh-CN"/>
        </w:rPr>
        <w:t>其他</w:t>
      </w:r>
      <w:r>
        <w:rPr>
          <w:rFonts w:hint="eastAsia" w:ascii="宋体" w:hAnsi="宋体" w:eastAsia="宋体" w:cs="宋体"/>
          <w:color w:val="auto"/>
          <w:sz w:val="21"/>
          <w:szCs w:val="21"/>
        </w:rPr>
        <w:t xml:space="preserve">参会供应商的样品应在接采购人到通知之日起3个工作日内取回评审样品。3个工作日后不取回样品，则视为自动放弃样品的所有权，采购人有权自行处置。 </w:t>
      </w:r>
    </w:p>
    <w:p w14:paraId="705DC687">
      <w:pPr>
        <w:keepNext w:val="0"/>
        <w:keepLines w:val="0"/>
        <w:pageBreakBefore w:val="0"/>
        <w:widowControl w:val="0"/>
        <w:kinsoku/>
        <w:wordWrap/>
        <w:overflowPunct/>
        <w:topLinePunct w:val="0"/>
        <w:bidi w:val="0"/>
        <w:adjustRightInd/>
        <w:snapToGrid/>
        <w:spacing w:line="320" w:lineRule="atLeas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五</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样</w:t>
      </w:r>
      <w:r>
        <w:rPr>
          <w:rFonts w:hint="eastAsia" w:ascii="宋体" w:hAnsi="宋体" w:eastAsia="宋体" w:cs="宋体"/>
          <w:color w:val="auto"/>
          <w:sz w:val="21"/>
          <w:szCs w:val="21"/>
          <w:lang w:val="en-US" w:eastAsia="zh-CN"/>
        </w:rPr>
        <w:t>品</w:t>
      </w:r>
      <w:r>
        <w:rPr>
          <w:rFonts w:hint="eastAsia" w:ascii="宋体" w:hAnsi="宋体" w:eastAsia="宋体" w:cs="宋体"/>
          <w:color w:val="auto"/>
          <w:sz w:val="21"/>
          <w:szCs w:val="21"/>
        </w:rPr>
        <w:t>应标明项目名称、项目编号、供应商名称</w:t>
      </w:r>
      <w:r>
        <w:rPr>
          <w:rFonts w:hint="eastAsia" w:ascii="宋体" w:hAnsi="宋体" w:eastAsia="宋体" w:cs="宋体"/>
          <w:color w:val="auto"/>
          <w:sz w:val="21"/>
          <w:szCs w:val="21"/>
          <w:lang w:eastAsia="zh-CN"/>
        </w:rPr>
        <w:t>。</w:t>
      </w:r>
    </w:p>
    <w:p w14:paraId="110FA1DD">
      <w:pPr>
        <w:keepNext w:val="0"/>
        <w:keepLines w:val="0"/>
        <w:pageBreakBefore w:val="0"/>
        <w:widowControl w:val="0"/>
        <w:kinsoku/>
        <w:wordWrap/>
        <w:overflowPunct/>
        <w:topLinePunct w:val="0"/>
        <w:bidi w:val="0"/>
        <w:adjustRightInd/>
        <w:snapToGrid/>
        <w:spacing w:line="320" w:lineRule="atLeas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（六）提供样品清单如下：</w:t>
      </w:r>
    </w:p>
    <w:tbl>
      <w:tblPr>
        <w:tblStyle w:val="22"/>
        <w:tblW w:w="44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5"/>
        <w:gridCol w:w="2389"/>
        <w:gridCol w:w="2389"/>
      </w:tblGrid>
      <w:tr w14:paraId="459E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304" w:type="pct"/>
            <w:noWrap w:val="0"/>
            <w:vAlign w:val="center"/>
          </w:tcPr>
          <w:p w14:paraId="3DB23CFA">
            <w:pPr>
              <w:keepNext w:val="0"/>
              <w:keepLines w:val="0"/>
              <w:pageBreakBefore w:val="0"/>
              <w:widowControl w:val="0"/>
              <w:kinsoku/>
              <w:wordWrap/>
              <w:overflowPunct/>
              <w:topLinePunct w:val="0"/>
              <w:bidi w:val="0"/>
              <w:adjustRightInd/>
              <w:snapToGrid/>
              <w:spacing w:line="320" w:lineRule="atLeast"/>
              <w:jc w:val="center"/>
              <w:textAlignment w:val="auto"/>
              <w:rPr>
                <w:rFonts w:hint="eastAsia" w:ascii="宋体" w:hAnsi="宋体" w:eastAsia="宋体" w:cs="宋体"/>
                <w:b/>
                <w:color w:val="0C0C0C"/>
                <w:sz w:val="21"/>
                <w:szCs w:val="21"/>
              </w:rPr>
            </w:pPr>
            <w:r>
              <w:rPr>
                <w:rFonts w:hint="eastAsia" w:ascii="宋体" w:hAnsi="宋体" w:eastAsia="宋体" w:cs="宋体"/>
                <w:b/>
                <w:color w:val="0C0C0C"/>
                <w:sz w:val="21"/>
                <w:szCs w:val="21"/>
                <w:lang w:val="en-US" w:eastAsia="zh-CN"/>
              </w:rPr>
              <w:t>内容</w:t>
            </w:r>
          </w:p>
        </w:tc>
        <w:tc>
          <w:tcPr>
            <w:tcW w:w="1347" w:type="pct"/>
            <w:noWrap w:val="0"/>
            <w:vAlign w:val="center"/>
          </w:tcPr>
          <w:p w14:paraId="2537B6D2">
            <w:pPr>
              <w:keepNext w:val="0"/>
              <w:keepLines w:val="0"/>
              <w:pageBreakBefore w:val="0"/>
              <w:widowControl w:val="0"/>
              <w:kinsoku/>
              <w:wordWrap/>
              <w:overflowPunct/>
              <w:topLinePunct w:val="0"/>
              <w:bidi w:val="0"/>
              <w:adjustRightInd/>
              <w:snapToGrid/>
              <w:spacing w:line="320" w:lineRule="atLeast"/>
              <w:jc w:val="center"/>
              <w:textAlignment w:val="auto"/>
              <w:rPr>
                <w:rFonts w:hint="default" w:ascii="宋体" w:hAnsi="宋体" w:eastAsia="宋体" w:cs="宋体"/>
                <w:b/>
                <w:color w:val="0C0C0C"/>
                <w:sz w:val="21"/>
                <w:szCs w:val="21"/>
                <w:lang w:val="en-US" w:eastAsia="zh-CN"/>
              </w:rPr>
            </w:pPr>
            <w:r>
              <w:rPr>
                <w:rFonts w:hint="eastAsia" w:ascii="宋体" w:hAnsi="宋体" w:eastAsia="宋体" w:cs="宋体"/>
                <w:b/>
                <w:color w:val="0C0C0C"/>
                <w:sz w:val="21"/>
                <w:szCs w:val="21"/>
                <w:lang w:val="en-US" w:eastAsia="zh-CN"/>
              </w:rPr>
              <w:t>单位</w:t>
            </w:r>
          </w:p>
        </w:tc>
        <w:tc>
          <w:tcPr>
            <w:tcW w:w="1347" w:type="pct"/>
            <w:noWrap w:val="0"/>
            <w:vAlign w:val="center"/>
          </w:tcPr>
          <w:p w14:paraId="67539ADB">
            <w:pPr>
              <w:keepNext w:val="0"/>
              <w:keepLines w:val="0"/>
              <w:pageBreakBefore w:val="0"/>
              <w:widowControl w:val="0"/>
              <w:kinsoku/>
              <w:wordWrap/>
              <w:overflowPunct/>
              <w:topLinePunct w:val="0"/>
              <w:bidi w:val="0"/>
              <w:adjustRightInd/>
              <w:snapToGrid/>
              <w:spacing w:line="320" w:lineRule="atLeast"/>
              <w:jc w:val="center"/>
              <w:textAlignment w:val="auto"/>
              <w:rPr>
                <w:rFonts w:hint="eastAsia" w:ascii="宋体" w:hAnsi="宋体" w:eastAsia="宋体" w:cs="宋体"/>
                <w:b/>
                <w:color w:val="0C0C0C"/>
                <w:kern w:val="2"/>
                <w:sz w:val="21"/>
                <w:szCs w:val="21"/>
                <w:lang w:val="en-US" w:eastAsia="zh-CN" w:bidi="ar-SA"/>
              </w:rPr>
            </w:pPr>
            <w:r>
              <w:rPr>
                <w:rFonts w:hint="eastAsia" w:ascii="宋体" w:hAnsi="宋体" w:eastAsia="宋体" w:cs="宋体"/>
                <w:b/>
                <w:color w:val="0C0C0C"/>
                <w:sz w:val="21"/>
                <w:szCs w:val="21"/>
                <w:lang w:val="en-US" w:eastAsia="zh-CN"/>
              </w:rPr>
              <w:t>数量</w:t>
            </w:r>
          </w:p>
        </w:tc>
      </w:tr>
      <w:tr w14:paraId="3455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4" w:type="pct"/>
            <w:noWrap w:val="0"/>
            <w:vAlign w:val="center"/>
          </w:tcPr>
          <w:p w14:paraId="17260CD7">
            <w:pPr>
              <w:widowControl/>
              <w:spacing w:line="400" w:lineRule="exact"/>
              <w:jc w:val="center"/>
              <w:rPr>
                <w:rFonts w:hint="eastAsia" w:ascii="宋体" w:hAnsi="宋体" w:eastAsia="宋体" w:cs="宋体"/>
                <w:sz w:val="21"/>
                <w:szCs w:val="21"/>
                <w:lang w:val="en-US" w:eastAsia="zh-CN"/>
              </w:rPr>
            </w:pPr>
            <w:r>
              <w:rPr>
                <w:rFonts w:hint="eastAsia" w:ascii="宋体" w:hAnsi="宋体" w:cs="宋体"/>
                <w:kern w:val="0"/>
                <w:sz w:val="21"/>
                <w:szCs w:val="21"/>
                <w:lang w:val="en-US" w:eastAsia="zh-CN"/>
              </w:rPr>
              <w:t>防晒口罩</w:t>
            </w:r>
          </w:p>
        </w:tc>
        <w:tc>
          <w:tcPr>
            <w:tcW w:w="1347" w:type="pct"/>
            <w:noWrap w:val="0"/>
            <w:vAlign w:val="center"/>
          </w:tcPr>
          <w:p w14:paraId="55E5517D">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val="0"/>
                <w:kern w:val="0"/>
                <w:sz w:val="21"/>
                <w:szCs w:val="21"/>
                <w:lang w:val="en-US" w:eastAsia="zh-CN"/>
              </w:rPr>
            </w:pPr>
            <w:r>
              <w:rPr>
                <w:rFonts w:hint="eastAsia" w:ascii="宋体" w:hAnsi="宋体" w:eastAsia="宋体" w:cs="宋体"/>
                <w:b w:val="0"/>
                <w:kern w:val="0"/>
                <w:sz w:val="21"/>
                <w:szCs w:val="21"/>
                <w:lang w:val="en-US" w:eastAsia="zh-CN"/>
              </w:rPr>
              <w:t>个</w:t>
            </w:r>
          </w:p>
        </w:tc>
        <w:tc>
          <w:tcPr>
            <w:tcW w:w="1347" w:type="pct"/>
            <w:noWrap w:val="0"/>
            <w:vAlign w:val="center"/>
          </w:tcPr>
          <w:p w14:paraId="1E53E579">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val="0"/>
                <w:kern w:val="0"/>
                <w:sz w:val="21"/>
                <w:szCs w:val="21"/>
                <w:lang w:val="en-US" w:eastAsia="zh-CN" w:bidi="ar-SA"/>
              </w:rPr>
            </w:pPr>
            <w:r>
              <w:rPr>
                <w:rFonts w:hint="eastAsia" w:ascii="宋体" w:hAnsi="宋体" w:eastAsia="宋体" w:cs="宋体"/>
                <w:b w:val="0"/>
                <w:bCs w:val="0"/>
                <w:kern w:val="0"/>
                <w:sz w:val="21"/>
                <w:szCs w:val="21"/>
                <w:lang w:val="en-US" w:eastAsia="zh-CN"/>
              </w:rPr>
              <w:t>1</w:t>
            </w:r>
          </w:p>
        </w:tc>
      </w:tr>
      <w:tr w14:paraId="2F39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304" w:type="pct"/>
            <w:noWrap w:val="0"/>
            <w:vAlign w:val="center"/>
          </w:tcPr>
          <w:p w14:paraId="63E4E196">
            <w:pPr>
              <w:widowControl/>
              <w:spacing w:line="400" w:lineRule="exact"/>
              <w:jc w:val="center"/>
              <w:rPr>
                <w:rFonts w:hint="eastAsia" w:ascii="宋体" w:hAnsi="宋体" w:eastAsia="宋体" w:cs="宋体"/>
                <w:b w:val="0"/>
                <w:bCs/>
                <w:color w:val="0C0C0C"/>
                <w:sz w:val="21"/>
                <w:szCs w:val="21"/>
                <w:lang w:val="en-US" w:eastAsia="zh-CN"/>
              </w:rPr>
            </w:pPr>
            <w:r>
              <w:rPr>
                <w:rFonts w:hint="eastAsia" w:ascii="宋体" w:hAnsi="宋体" w:cs="宋体"/>
                <w:kern w:val="0"/>
                <w:sz w:val="21"/>
                <w:szCs w:val="21"/>
                <w:lang w:val="en-US" w:eastAsia="zh-CN"/>
              </w:rPr>
              <w:t>防晒喷雾</w:t>
            </w:r>
          </w:p>
        </w:tc>
        <w:tc>
          <w:tcPr>
            <w:tcW w:w="1347" w:type="pct"/>
            <w:noWrap w:val="0"/>
            <w:vAlign w:val="center"/>
          </w:tcPr>
          <w:p w14:paraId="44EE1C47">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val="0"/>
                <w:kern w:val="0"/>
                <w:sz w:val="21"/>
                <w:szCs w:val="21"/>
                <w:lang w:val="en-US" w:eastAsia="zh-CN"/>
              </w:rPr>
            </w:pPr>
            <w:r>
              <w:rPr>
                <w:rFonts w:hint="eastAsia" w:ascii="宋体" w:hAnsi="宋体" w:eastAsia="宋体" w:cs="宋体"/>
                <w:b w:val="0"/>
                <w:kern w:val="0"/>
                <w:sz w:val="21"/>
                <w:szCs w:val="21"/>
                <w:lang w:val="en-US" w:eastAsia="zh-CN"/>
              </w:rPr>
              <w:t>瓶</w:t>
            </w:r>
          </w:p>
        </w:tc>
        <w:tc>
          <w:tcPr>
            <w:tcW w:w="1347" w:type="pct"/>
            <w:noWrap w:val="0"/>
            <w:vAlign w:val="center"/>
          </w:tcPr>
          <w:p w14:paraId="707FCD87">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val="0"/>
                <w:kern w:val="0"/>
                <w:sz w:val="21"/>
                <w:szCs w:val="21"/>
                <w:lang w:val="en-US" w:eastAsia="zh-CN" w:bidi="ar-SA"/>
              </w:rPr>
            </w:pPr>
            <w:r>
              <w:rPr>
                <w:rFonts w:hint="eastAsia" w:ascii="宋体" w:hAnsi="宋体" w:eastAsia="宋体" w:cs="宋体"/>
                <w:b w:val="0"/>
                <w:bCs w:val="0"/>
                <w:kern w:val="0"/>
                <w:sz w:val="21"/>
                <w:szCs w:val="21"/>
                <w:lang w:val="en-US" w:eastAsia="zh-CN"/>
              </w:rPr>
              <w:t>1</w:t>
            </w:r>
          </w:p>
        </w:tc>
      </w:tr>
      <w:tr w14:paraId="54F9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304" w:type="pct"/>
            <w:noWrap w:val="0"/>
            <w:vAlign w:val="center"/>
          </w:tcPr>
          <w:p w14:paraId="3E10C714">
            <w:pPr>
              <w:widowControl/>
              <w:spacing w:line="400" w:lineRule="exact"/>
              <w:jc w:val="center"/>
              <w:rPr>
                <w:rFonts w:hint="eastAsia" w:ascii="宋体" w:hAnsi="宋体" w:eastAsia="宋体" w:cs="宋体"/>
                <w:b w:val="0"/>
                <w:bCs/>
                <w:color w:val="0C0C0C"/>
                <w:sz w:val="21"/>
                <w:szCs w:val="21"/>
                <w:lang w:val="en-US" w:eastAsia="zh-CN"/>
              </w:rPr>
            </w:pPr>
            <w:r>
              <w:rPr>
                <w:rFonts w:hint="eastAsia" w:ascii="宋体" w:hAnsi="宋体" w:cs="宋体"/>
                <w:kern w:val="0"/>
                <w:sz w:val="21"/>
                <w:szCs w:val="21"/>
                <w:lang w:val="en-US" w:eastAsia="zh-CN"/>
              </w:rPr>
              <w:t>防晒衣</w:t>
            </w:r>
          </w:p>
        </w:tc>
        <w:tc>
          <w:tcPr>
            <w:tcW w:w="1347" w:type="pct"/>
            <w:noWrap w:val="0"/>
            <w:vAlign w:val="center"/>
          </w:tcPr>
          <w:p w14:paraId="2C6B7AE1">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件</w:t>
            </w:r>
          </w:p>
        </w:tc>
        <w:tc>
          <w:tcPr>
            <w:tcW w:w="1347" w:type="pct"/>
            <w:noWrap w:val="0"/>
            <w:vAlign w:val="center"/>
          </w:tcPr>
          <w:p w14:paraId="217CBC94">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1</w:t>
            </w:r>
          </w:p>
        </w:tc>
      </w:tr>
      <w:tr w14:paraId="462A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304" w:type="pct"/>
            <w:noWrap w:val="0"/>
            <w:vAlign w:val="center"/>
          </w:tcPr>
          <w:p w14:paraId="7BCB209F">
            <w:pPr>
              <w:widowControl/>
              <w:spacing w:line="400" w:lineRule="exact"/>
              <w:jc w:val="center"/>
              <w:rPr>
                <w:rFonts w:hint="eastAsia" w:ascii="宋体" w:hAnsi="宋体" w:eastAsia="宋体" w:cs="宋体"/>
                <w:sz w:val="21"/>
                <w:szCs w:val="21"/>
                <w:lang w:val="en-US" w:eastAsia="zh-CN"/>
              </w:rPr>
            </w:pPr>
            <w:r>
              <w:rPr>
                <w:rFonts w:hint="eastAsia" w:ascii="宋体" w:hAnsi="宋体" w:cs="宋体"/>
                <w:kern w:val="0"/>
                <w:sz w:val="21"/>
                <w:szCs w:val="21"/>
                <w:lang w:val="en-US" w:eastAsia="zh-CN"/>
              </w:rPr>
              <w:t>渔夫防晒帽+遮脸护颈</w:t>
            </w:r>
          </w:p>
        </w:tc>
        <w:tc>
          <w:tcPr>
            <w:tcW w:w="1347" w:type="pct"/>
            <w:noWrap w:val="0"/>
            <w:vAlign w:val="center"/>
          </w:tcPr>
          <w:p w14:paraId="77862E9D">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val="0"/>
                <w:kern w:val="0"/>
                <w:sz w:val="21"/>
                <w:szCs w:val="21"/>
                <w:lang w:val="en-US" w:eastAsia="zh-CN"/>
              </w:rPr>
            </w:pPr>
            <w:r>
              <w:rPr>
                <w:rFonts w:hint="eastAsia" w:ascii="宋体" w:hAnsi="宋体" w:eastAsia="宋体" w:cs="宋体"/>
                <w:b w:val="0"/>
                <w:kern w:val="0"/>
                <w:sz w:val="21"/>
                <w:szCs w:val="21"/>
                <w:lang w:val="en-US" w:eastAsia="zh-CN"/>
              </w:rPr>
              <w:t>套</w:t>
            </w:r>
          </w:p>
        </w:tc>
        <w:tc>
          <w:tcPr>
            <w:tcW w:w="1347" w:type="pct"/>
            <w:noWrap w:val="0"/>
            <w:vAlign w:val="center"/>
          </w:tcPr>
          <w:p w14:paraId="5DC3B3B3">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val="0"/>
                <w:kern w:val="0"/>
                <w:sz w:val="21"/>
                <w:szCs w:val="21"/>
                <w:lang w:val="en-US" w:eastAsia="zh-CN" w:bidi="ar-SA"/>
              </w:rPr>
            </w:pPr>
            <w:r>
              <w:rPr>
                <w:rFonts w:hint="eastAsia" w:ascii="宋体" w:hAnsi="宋体" w:eastAsia="宋体" w:cs="宋体"/>
                <w:b w:val="0"/>
                <w:bCs w:val="0"/>
                <w:kern w:val="0"/>
                <w:sz w:val="21"/>
                <w:szCs w:val="21"/>
                <w:lang w:val="en-US" w:eastAsia="zh-CN"/>
              </w:rPr>
              <w:t>1</w:t>
            </w:r>
          </w:p>
        </w:tc>
      </w:tr>
      <w:tr w14:paraId="0E10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304" w:type="pct"/>
            <w:noWrap w:val="0"/>
            <w:vAlign w:val="center"/>
          </w:tcPr>
          <w:p w14:paraId="512396C5">
            <w:pPr>
              <w:widowControl/>
              <w:spacing w:line="400" w:lineRule="exact"/>
              <w:jc w:val="center"/>
              <w:rPr>
                <w:rFonts w:hint="eastAsia" w:ascii="宋体" w:hAnsi="宋体" w:eastAsia="宋体" w:cs="宋体"/>
                <w:color w:val="0C0C0C"/>
                <w:sz w:val="21"/>
                <w:szCs w:val="21"/>
                <w:lang w:val="en-US" w:eastAsia="zh-CN"/>
              </w:rPr>
            </w:pPr>
            <w:r>
              <w:rPr>
                <w:rFonts w:hint="eastAsia" w:ascii="宋体" w:hAnsi="宋体" w:cs="宋体"/>
                <w:kern w:val="0"/>
                <w:sz w:val="21"/>
                <w:szCs w:val="21"/>
                <w:lang w:val="en-US" w:eastAsia="zh-CN"/>
              </w:rPr>
              <w:t>遮阳雨伞</w:t>
            </w:r>
          </w:p>
        </w:tc>
        <w:tc>
          <w:tcPr>
            <w:tcW w:w="1347" w:type="pct"/>
            <w:noWrap w:val="0"/>
            <w:vAlign w:val="center"/>
          </w:tcPr>
          <w:p w14:paraId="725FC557">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把</w:t>
            </w:r>
          </w:p>
        </w:tc>
        <w:tc>
          <w:tcPr>
            <w:tcW w:w="1347" w:type="pct"/>
            <w:noWrap w:val="0"/>
            <w:vAlign w:val="center"/>
          </w:tcPr>
          <w:p w14:paraId="1825A926">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val="0"/>
                <w:kern w:val="0"/>
                <w:sz w:val="21"/>
                <w:szCs w:val="21"/>
                <w:lang w:val="en-US" w:eastAsia="zh-CN" w:bidi="ar-SA"/>
              </w:rPr>
            </w:pPr>
            <w:r>
              <w:rPr>
                <w:rFonts w:hint="eastAsia" w:ascii="宋体" w:hAnsi="宋体" w:eastAsia="宋体" w:cs="宋体"/>
                <w:b w:val="0"/>
                <w:bCs w:val="0"/>
                <w:kern w:val="0"/>
                <w:sz w:val="21"/>
                <w:szCs w:val="21"/>
                <w:lang w:val="en-US" w:eastAsia="zh-CN"/>
              </w:rPr>
              <w:t>1</w:t>
            </w:r>
          </w:p>
        </w:tc>
      </w:tr>
      <w:tr w14:paraId="6CFC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304" w:type="pct"/>
            <w:noWrap w:val="0"/>
            <w:vAlign w:val="center"/>
          </w:tcPr>
          <w:p w14:paraId="0B2969F4">
            <w:pPr>
              <w:widowControl/>
              <w:spacing w:line="400" w:lineRule="exact"/>
              <w:jc w:val="center"/>
              <w:rPr>
                <w:rFonts w:hint="eastAsia" w:ascii="宋体" w:hAnsi="宋体" w:eastAsia="宋体" w:cs="宋体"/>
                <w:color w:val="0C0C0C"/>
                <w:sz w:val="21"/>
                <w:szCs w:val="21"/>
                <w:lang w:val="en-US" w:eastAsia="zh-CN"/>
              </w:rPr>
            </w:pPr>
            <w:r>
              <w:rPr>
                <w:rFonts w:hint="eastAsia" w:ascii="宋体" w:hAnsi="宋体" w:cs="宋体"/>
                <w:kern w:val="0"/>
                <w:sz w:val="21"/>
                <w:szCs w:val="21"/>
                <w:lang w:val="en-US" w:eastAsia="zh-CN"/>
              </w:rPr>
              <w:t>大浴巾</w:t>
            </w:r>
          </w:p>
        </w:tc>
        <w:tc>
          <w:tcPr>
            <w:tcW w:w="1347" w:type="pct"/>
            <w:noWrap w:val="0"/>
            <w:vAlign w:val="center"/>
          </w:tcPr>
          <w:p w14:paraId="2FF293A6">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条</w:t>
            </w:r>
          </w:p>
        </w:tc>
        <w:tc>
          <w:tcPr>
            <w:tcW w:w="1347" w:type="pct"/>
            <w:noWrap w:val="0"/>
            <w:vAlign w:val="center"/>
          </w:tcPr>
          <w:p w14:paraId="6DEBF9C4">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val="0"/>
                <w:kern w:val="0"/>
                <w:sz w:val="21"/>
                <w:szCs w:val="21"/>
                <w:lang w:val="en-US" w:eastAsia="zh-CN" w:bidi="ar-SA"/>
              </w:rPr>
            </w:pPr>
            <w:r>
              <w:rPr>
                <w:rFonts w:hint="eastAsia" w:ascii="宋体" w:hAnsi="宋体" w:eastAsia="宋体" w:cs="宋体"/>
                <w:b w:val="0"/>
                <w:bCs w:val="0"/>
                <w:kern w:val="0"/>
                <w:sz w:val="21"/>
                <w:szCs w:val="21"/>
                <w:lang w:val="en-US" w:eastAsia="zh-CN"/>
              </w:rPr>
              <w:t>1</w:t>
            </w:r>
          </w:p>
        </w:tc>
      </w:tr>
      <w:tr w14:paraId="7C32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304" w:type="pct"/>
            <w:noWrap w:val="0"/>
            <w:vAlign w:val="center"/>
          </w:tcPr>
          <w:p w14:paraId="7A12EF99">
            <w:pPr>
              <w:widowControl/>
              <w:spacing w:line="400" w:lineRule="exact"/>
              <w:jc w:val="center"/>
              <w:rPr>
                <w:rFonts w:hint="eastAsia" w:ascii="宋体" w:hAnsi="宋体" w:eastAsia="宋体" w:cs="宋体"/>
                <w:color w:val="0C0C0C"/>
                <w:sz w:val="21"/>
                <w:szCs w:val="21"/>
                <w:lang w:val="en-US" w:eastAsia="zh-CN"/>
              </w:rPr>
            </w:pPr>
            <w:r>
              <w:rPr>
                <w:rFonts w:hint="eastAsia" w:ascii="宋体" w:hAnsi="宋体" w:cs="宋体"/>
                <w:kern w:val="0"/>
                <w:sz w:val="21"/>
                <w:szCs w:val="21"/>
                <w:lang w:val="en-US" w:eastAsia="zh-CN"/>
              </w:rPr>
              <w:t>男士洗面膏+醒肤露</w:t>
            </w:r>
          </w:p>
        </w:tc>
        <w:tc>
          <w:tcPr>
            <w:tcW w:w="1347" w:type="pct"/>
            <w:noWrap w:val="0"/>
            <w:vAlign w:val="center"/>
          </w:tcPr>
          <w:p w14:paraId="1FEAC6D4">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套</w:t>
            </w:r>
          </w:p>
        </w:tc>
        <w:tc>
          <w:tcPr>
            <w:tcW w:w="1347" w:type="pct"/>
            <w:noWrap w:val="0"/>
            <w:vAlign w:val="center"/>
          </w:tcPr>
          <w:p w14:paraId="225BF8FF">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1</w:t>
            </w:r>
          </w:p>
        </w:tc>
      </w:tr>
      <w:tr w14:paraId="268F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304" w:type="pct"/>
            <w:noWrap w:val="0"/>
            <w:vAlign w:val="center"/>
          </w:tcPr>
          <w:p w14:paraId="5793E40D">
            <w:pPr>
              <w:widowControl/>
              <w:spacing w:line="400" w:lineRule="exact"/>
              <w:jc w:val="center"/>
              <w:rPr>
                <w:rFonts w:hint="eastAsia" w:ascii="宋体" w:hAnsi="宋体" w:eastAsia="宋体" w:cs="宋体"/>
                <w:color w:val="0C0C0C"/>
                <w:sz w:val="21"/>
                <w:szCs w:val="21"/>
                <w:lang w:val="en-US" w:eastAsia="zh-CN"/>
              </w:rPr>
            </w:pPr>
            <w:r>
              <w:rPr>
                <w:rFonts w:hint="eastAsia" w:ascii="宋体" w:hAnsi="宋体" w:cs="宋体"/>
                <w:kern w:val="0"/>
                <w:sz w:val="21"/>
                <w:szCs w:val="21"/>
                <w:lang w:val="en-US" w:eastAsia="zh-CN"/>
              </w:rPr>
              <w:t>男士沐浴露</w:t>
            </w:r>
          </w:p>
        </w:tc>
        <w:tc>
          <w:tcPr>
            <w:tcW w:w="1347" w:type="pct"/>
            <w:noWrap w:val="0"/>
            <w:vAlign w:val="center"/>
          </w:tcPr>
          <w:p w14:paraId="1D749853">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瓶</w:t>
            </w:r>
          </w:p>
        </w:tc>
        <w:tc>
          <w:tcPr>
            <w:tcW w:w="1347" w:type="pct"/>
            <w:noWrap w:val="0"/>
            <w:vAlign w:val="center"/>
          </w:tcPr>
          <w:p w14:paraId="1A6BB744">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val="0"/>
                <w:kern w:val="0"/>
                <w:sz w:val="21"/>
                <w:szCs w:val="21"/>
                <w:lang w:val="en-US" w:eastAsia="zh-CN" w:bidi="ar-SA"/>
              </w:rPr>
            </w:pPr>
            <w:r>
              <w:rPr>
                <w:rFonts w:hint="eastAsia" w:ascii="宋体" w:hAnsi="宋体" w:eastAsia="宋体" w:cs="宋体"/>
                <w:b w:val="0"/>
                <w:bCs w:val="0"/>
                <w:kern w:val="0"/>
                <w:sz w:val="21"/>
                <w:szCs w:val="21"/>
                <w:lang w:val="en-US" w:eastAsia="zh-CN"/>
              </w:rPr>
              <w:t>1</w:t>
            </w:r>
          </w:p>
        </w:tc>
      </w:tr>
      <w:tr w14:paraId="068D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304" w:type="pct"/>
            <w:noWrap w:val="0"/>
            <w:vAlign w:val="center"/>
          </w:tcPr>
          <w:p w14:paraId="20A3A573">
            <w:pPr>
              <w:widowControl/>
              <w:spacing w:line="400" w:lineRule="exact"/>
              <w:jc w:val="center"/>
              <w:rPr>
                <w:rFonts w:hint="eastAsia" w:ascii="宋体" w:hAnsi="宋体" w:eastAsia="宋体" w:cs="宋体"/>
                <w:color w:val="0C0C0C"/>
                <w:sz w:val="21"/>
                <w:szCs w:val="21"/>
                <w:lang w:val="en-US" w:eastAsia="zh-CN"/>
              </w:rPr>
            </w:pPr>
            <w:r>
              <w:rPr>
                <w:rFonts w:hint="eastAsia" w:ascii="宋体" w:hAnsi="宋体" w:cs="宋体"/>
                <w:kern w:val="0"/>
                <w:sz w:val="21"/>
                <w:szCs w:val="21"/>
                <w:lang w:val="en-US" w:eastAsia="zh-CN"/>
              </w:rPr>
              <w:t>唇膏</w:t>
            </w:r>
          </w:p>
        </w:tc>
        <w:tc>
          <w:tcPr>
            <w:tcW w:w="1347" w:type="pct"/>
            <w:noWrap w:val="0"/>
            <w:vAlign w:val="center"/>
          </w:tcPr>
          <w:p w14:paraId="641ACE7A">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支</w:t>
            </w:r>
          </w:p>
        </w:tc>
        <w:tc>
          <w:tcPr>
            <w:tcW w:w="1347" w:type="pct"/>
            <w:noWrap w:val="0"/>
            <w:vAlign w:val="center"/>
          </w:tcPr>
          <w:p w14:paraId="45217848">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1</w:t>
            </w:r>
          </w:p>
        </w:tc>
      </w:tr>
    </w:tbl>
    <w:p w14:paraId="00EF0EF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27" w:firstLineChars="250"/>
        <w:jc w:val="left"/>
        <w:textAlignment w:val="auto"/>
        <w:rPr>
          <w:rFonts w:hint="eastAsia" w:ascii="宋体" w:hAnsi="宋体" w:eastAsia="宋体" w:cs="宋体"/>
          <w:b/>
          <w:bCs/>
          <w:color w:val="auto"/>
          <w:kern w:val="0"/>
          <w:sz w:val="21"/>
          <w:szCs w:val="21"/>
          <w:highlight w:val="none"/>
          <w:lang w:val="en-US" w:eastAsia="zh-CN"/>
        </w:rPr>
      </w:pPr>
    </w:p>
    <w:bookmarkEnd w:id="52"/>
    <w:bookmarkEnd w:id="53"/>
    <w:bookmarkEnd w:id="54"/>
    <w:bookmarkEnd w:id="55"/>
    <w:p w14:paraId="46D1C30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5B255D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z w:val="21"/>
          <w:szCs w:val="21"/>
          <w:highlight w:val="none"/>
        </w:rPr>
        <w:t>标有“★”的条款均为必须完全满足指标，报价人须进行实质性响应，报价人若有一项带“★”的条款未响应或不满足，将</w:t>
      </w:r>
      <w:r>
        <w:rPr>
          <w:rFonts w:hint="eastAsia" w:ascii="宋体" w:hAnsi="宋体" w:eastAsia="宋体" w:cs="宋体"/>
          <w:color w:val="auto"/>
          <w:sz w:val="21"/>
          <w:szCs w:val="21"/>
          <w:highlight w:val="none"/>
          <w:lang w:val="en-US" w:eastAsia="zh-CN"/>
        </w:rPr>
        <w:t>按无效投标处理。</w:t>
      </w:r>
    </w:p>
    <w:p w14:paraId="67D10D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2.如标有“▲”的条款均为评审的重要评分指标，报价人若有部分“▲”条款未响应或不满足，将导致其响应性评审严重扣分。</w:t>
      </w:r>
      <w:bookmarkEnd w:id="56"/>
      <w:bookmarkEnd w:id="57"/>
      <w:bookmarkEnd w:id="58"/>
      <w:bookmarkEnd w:id="59"/>
      <w:bookmarkEnd w:id="60"/>
      <w:bookmarkEnd w:id="61"/>
      <w:bookmarkEnd w:id="62"/>
      <w:bookmarkStart w:id="71" w:name="_Toc4075"/>
      <w:bookmarkStart w:id="72" w:name="_Toc3222"/>
    </w:p>
    <w:p w14:paraId="268A8FA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color w:val="auto"/>
          <w:sz w:val="21"/>
          <w:szCs w:val="21"/>
          <w:highlight w:val="none"/>
          <w:lang w:val="en-US" w:eastAsia="zh-CN"/>
        </w:rPr>
      </w:pPr>
      <w:bookmarkStart w:id="73" w:name="_Toc11917"/>
      <w:r>
        <w:rPr>
          <w:rFonts w:hint="eastAsia" w:ascii="宋体" w:hAnsi="宋体" w:eastAsia="宋体" w:cs="宋体"/>
          <w:b/>
          <w:bCs/>
          <w:color w:val="auto"/>
          <w:sz w:val="21"/>
          <w:szCs w:val="21"/>
          <w:highlight w:val="none"/>
          <w:lang w:val="en-US" w:eastAsia="zh-CN"/>
        </w:rPr>
        <w:t>3.成交原则：</w:t>
      </w:r>
      <w:r>
        <w:rPr>
          <w:rFonts w:hint="eastAsia" w:ascii="宋体" w:hAnsi="宋体" w:eastAsia="宋体" w:cs="宋体"/>
          <w:b w:val="0"/>
          <w:bCs w:val="0"/>
          <w:color w:val="auto"/>
          <w:sz w:val="21"/>
          <w:szCs w:val="21"/>
          <w:highlight w:val="none"/>
          <w:lang w:val="en-US" w:eastAsia="zh-CN"/>
        </w:rPr>
        <w:t>根据评审标准按综合评分法进行评审，按其评审总得分由高到低顺序排列评分情况，排名第一的供应商为第一成交候选人。采购结果报医院同意后在医院官网公布。</w:t>
      </w:r>
    </w:p>
    <w:p w14:paraId="383FA91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4.报价方式：</w:t>
      </w:r>
      <w:r>
        <w:rPr>
          <w:rFonts w:hint="eastAsia" w:ascii="宋体" w:hAnsi="宋体" w:eastAsia="宋体" w:cs="宋体"/>
          <w:b w:val="0"/>
          <w:bCs w:val="0"/>
          <w:color w:val="auto"/>
          <w:sz w:val="21"/>
          <w:szCs w:val="21"/>
          <w:highlight w:val="none"/>
          <w:lang w:val="en-US" w:eastAsia="zh-CN"/>
        </w:rPr>
        <w:t>本项目需进行再次报价，各供应商现场再次统一填写总价报价表。</w:t>
      </w:r>
    </w:p>
    <w:p w14:paraId="4C273BC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5.特别说明</w:t>
      </w:r>
    </w:p>
    <w:p w14:paraId="6506B3D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（1）供应商有下列情形之一的，将列入我院黑名单管理，在此后的三年内不得参与我院任何采买活动：</w:t>
      </w:r>
    </w:p>
    <w:p w14:paraId="75FFA16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1）提供虚假材料谋取中标、成交的；</w:t>
      </w:r>
    </w:p>
    <w:p w14:paraId="21B70EF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2）采取不正当手段诋毁、排挤</w:t>
      </w:r>
      <w:r>
        <w:rPr>
          <w:rFonts w:hint="eastAsia" w:ascii="宋体" w:hAnsi="宋体" w:cs="宋体"/>
          <w:b w:val="0"/>
          <w:bCs w:val="0"/>
          <w:color w:val="auto"/>
          <w:sz w:val="21"/>
          <w:szCs w:val="21"/>
          <w:highlight w:val="none"/>
          <w:lang w:val="en-US" w:eastAsia="zh-CN"/>
        </w:rPr>
        <w:t>其他</w:t>
      </w:r>
      <w:r>
        <w:rPr>
          <w:rFonts w:hint="eastAsia" w:ascii="宋体" w:hAnsi="宋体" w:eastAsia="宋体" w:cs="宋体"/>
          <w:b w:val="0"/>
          <w:bCs w:val="0"/>
          <w:color w:val="auto"/>
          <w:sz w:val="21"/>
          <w:szCs w:val="21"/>
          <w:highlight w:val="none"/>
          <w:lang w:val="en-US" w:eastAsia="zh-CN"/>
        </w:rPr>
        <w:t>供应商的；</w:t>
      </w:r>
    </w:p>
    <w:p w14:paraId="7CDC88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3）与其他供应商或者采购机构恶意串通围标的；</w:t>
      </w:r>
    </w:p>
    <w:p w14:paraId="7B5B6BD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4）随意申请撤换或放弃中标/成交结果的；</w:t>
      </w:r>
    </w:p>
    <w:p w14:paraId="5CDD25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5）中标、成交后无正当理由拒绝或迟迟不签订采购合同的；</w:t>
      </w:r>
    </w:p>
    <w:p w14:paraId="3230F8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6）无正当理由拒绝履行合同和有关承诺，或擅自变更、中止（终止）采购合同的；</w:t>
      </w:r>
    </w:p>
    <w:p w14:paraId="327E026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7）一年内有一次以上投诉查无实据、捏造事实或者提供虚假投诉材料的；</w:t>
      </w:r>
    </w:p>
    <w:p w14:paraId="7C95AF4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8）实际提供的有关产品性能指标和技术服务能力明显低于采购响应文件或磋商、询价时的承诺的或提供假冒伪劣产品的；</w:t>
      </w:r>
    </w:p>
    <w:p w14:paraId="03790B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9）中标/成交后，擅自将采购合同转包或分包给其他供应商的；</w:t>
      </w:r>
    </w:p>
    <w:p w14:paraId="3D4299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10）向</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、采购机构行贿或者提供</w:t>
      </w:r>
      <w:r>
        <w:rPr>
          <w:rFonts w:hint="eastAsia" w:ascii="宋体" w:hAnsi="宋体" w:cs="宋体"/>
          <w:b w:val="0"/>
          <w:bCs w:val="0"/>
          <w:color w:val="auto"/>
          <w:sz w:val="21"/>
          <w:szCs w:val="21"/>
          <w:highlight w:val="none"/>
          <w:lang w:val="en-US" w:eastAsia="zh-CN"/>
        </w:rPr>
        <w:t>其他不正当</w:t>
      </w:r>
      <w:r>
        <w:rPr>
          <w:rFonts w:hint="eastAsia" w:ascii="宋体" w:hAnsi="宋体" w:eastAsia="宋体" w:cs="宋体"/>
          <w:b w:val="0"/>
          <w:bCs w:val="0"/>
          <w:color w:val="auto"/>
          <w:sz w:val="21"/>
          <w:szCs w:val="21"/>
          <w:highlight w:val="none"/>
          <w:lang w:val="en-US" w:eastAsia="zh-CN"/>
        </w:rPr>
        <w:t>利益的；</w:t>
      </w:r>
    </w:p>
    <w:p w14:paraId="3C0CDF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11）拒绝有关部门监督检查或者提供虚假情况的。</w:t>
      </w:r>
    </w:p>
    <w:p w14:paraId="7F1E977C">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（2）有下列情形之一的，将视为供应商互相串通报价，响应报价无效</w:t>
      </w:r>
      <w:r>
        <w:rPr>
          <w:rFonts w:hint="eastAsia" w:ascii="宋体" w:hAnsi="宋体" w:cs="宋体"/>
          <w:b w:val="0"/>
          <w:bCs w:val="0"/>
          <w:color w:val="auto"/>
          <w:sz w:val="21"/>
          <w:szCs w:val="21"/>
          <w:highlight w:val="none"/>
          <w:lang w:val="en-US" w:eastAsia="zh-CN"/>
        </w:rPr>
        <w:t>：</w:t>
      </w:r>
    </w:p>
    <w:p w14:paraId="24D51F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1）不同供应商委托同一单位或个人办理响应报价事宜；</w:t>
      </w:r>
    </w:p>
    <w:p w14:paraId="39B8881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2）不同供应商的响应文件由同一单位或个人编制；</w:t>
      </w:r>
    </w:p>
    <w:p w14:paraId="33D8C8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3）不同供应商的响应文件异常一致或者报价呈规律性差异；</w:t>
      </w:r>
    </w:p>
    <w:p w14:paraId="348DDA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4）不同供应商的响应文件相互混装。</w:t>
      </w:r>
    </w:p>
    <w:p w14:paraId="54C97C9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（3）有下列情形之一的，响应报价无效</w:t>
      </w:r>
      <w:r>
        <w:rPr>
          <w:rFonts w:hint="eastAsia" w:ascii="宋体" w:hAnsi="宋体" w:cs="宋体"/>
          <w:b w:val="0"/>
          <w:bCs w:val="0"/>
          <w:color w:val="auto"/>
          <w:sz w:val="21"/>
          <w:szCs w:val="21"/>
          <w:highlight w:val="none"/>
          <w:lang w:val="en-US" w:eastAsia="zh-CN"/>
        </w:rPr>
        <w:t>：</w:t>
      </w:r>
    </w:p>
    <w:p w14:paraId="0F94B7D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不具备采购文件中规定的资格要求的；</w:t>
      </w:r>
    </w:p>
    <w:p w14:paraId="4498E30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报价超过采购文件中规定的预算金额或者最高限价的（采购文件另有说明的除外）；</w:t>
      </w:r>
    </w:p>
    <w:p w14:paraId="03DF8F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响应文件含有我院不能接受的附加条件的；</w:t>
      </w:r>
    </w:p>
    <w:p w14:paraId="6F2AF1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4）法律法规</w:t>
      </w:r>
      <w:r>
        <w:rPr>
          <w:rFonts w:hint="eastAsia" w:ascii="宋体" w:hAnsi="宋体" w:eastAsia="宋体" w:cs="宋体"/>
          <w:b w:val="0"/>
          <w:bCs w:val="0"/>
          <w:color w:val="auto"/>
          <w:sz w:val="21"/>
          <w:szCs w:val="21"/>
          <w:highlight w:val="none"/>
          <w:lang w:val="en-US" w:eastAsia="zh-CN"/>
        </w:rPr>
        <w:t>和采购文件规定的其他无效情形。</w:t>
      </w:r>
    </w:p>
    <w:p w14:paraId="496D9FE5">
      <w:pPr>
        <w:numPr>
          <w:ilvl w:val="0"/>
          <w:numId w:val="0"/>
        </w:numPr>
        <w:jc w:val="both"/>
        <w:outlineLvl w:val="0"/>
        <w:rPr>
          <w:rFonts w:hint="eastAsia"/>
          <w:b/>
          <w:bCs/>
          <w:color w:val="auto"/>
          <w:kern w:val="0"/>
          <w:sz w:val="28"/>
          <w:szCs w:val="28"/>
          <w:highlight w:val="none"/>
          <w:lang w:val="en-US" w:eastAsia="zh-CN"/>
        </w:rPr>
      </w:pPr>
      <w:bookmarkStart w:id="74" w:name="_Toc28409"/>
      <w:bookmarkStart w:id="75" w:name="_Toc11319"/>
      <w:bookmarkStart w:id="76" w:name="_Toc18355"/>
    </w:p>
    <w:p w14:paraId="2B12A6B2">
      <w:pPr>
        <w:numPr>
          <w:ilvl w:val="0"/>
          <w:numId w:val="0"/>
        </w:numPr>
        <w:jc w:val="both"/>
        <w:outlineLvl w:val="0"/>
        <w:rPr>
          <w:rFonts w:hint="eastAsia"/>
          <w:b/>
          <w:bCs/>
          <w:color w:val="auto"/>
          <w:kern w:val="0"/>
          <w:sz w:val="28"/>
          <w:szCs w:val="28"/>
          <w:highlight w:val="none"/>
          <w:lang w:val="en-US" w:eastAsia="zh-CN"/>
        </w:rPr>
      </w:pPr>
    </w:p>
    <w:p w14:paraId="52FBCD73">
      <w:pPr>
        <w:numPr>
          <w:ilvl w:val="0"/>
          <w:numId w:val="0"/>
        </w:numPr>
        <w:jc w:val="both"/>
        <w:outlineLvl w:val="0"/>
        <w:rPr>
          <w:rFonts w:hint="eastAsia"/>
          <w:b/>
          <w:bCs/>
          <w:color w:val="auto"/>
          <w:kern w:val="0"/>
          <w:sz w:val="28"/>
          <w:szCs w:val="28"/>
          <w:highlight w:val="none"/>
          <w:lang w:val="en-US" w:eastAsia="zh-CN"/>
        </w:rPr>
      </w:pPr>
    </w:p>
    <w:p w14:paraId="295E5A50">
      <w:pPr>
        <w:numPr>
          <w:ilvl w:val="0"/>
          <w:numId w:val="0"/>
        </w:numPr>
        <w:jc w:val="both"/>
        <w:outlineLvl w:val="0"/>
        <w:rPr>
          <w:rFonts w:hint="eastAsia"/>
          <w:b/>
          <w:bCs/>
          <w:color w:val="auto"/>
          <w:kern w:val="0"/>
          <w:sz w:val="28"/>
          <w:szCs w:val="28"/>
          <w:highlight w:val="none"/>
          <w:lang w:val="en-US" w:eastAsia="zh-CN"/>
        </w:rPr>
      </w:pPr>
    </w:p>
    <w:p w14:paraId="7AEB835C">
      <w:pPr>
        <w:numPr>
          <w:ilvl w:val="0"/>
          <w:numId w:val="0"/>
        </w:numPr>
        <w:jc w:val="both"/>
        <w:outlineLvl w:val="0"/>
        <w:rPr>
          <w:rFonts w:hint="eastAsia"/>
          <w:b/>
          <w:bCs/>
          <w:color w:val="auto"/>
          <w:kern w:val="0"/>
          <w:sz w:val="28"/>
          <w:szCs w:val="28"/>
          <w:highlight w:val="none"/>
          <w:lang w:val="en-US" w:eastAsia="zh-CN"/>
        </w:rPr>
      </w:pPr>
    </w:p>
    <w:p w14:paraId="0C3F726B">
      <w:pPr>
        <w:numPr>
          <w:ilvl w:val="0"/>
          <w:numId w:val="0"/>
        </w:numPr>
        <w:jc w:val="both"/>
        <w:outlineLvl w:val="0"/>
        <w:rPr>
          <w:rFonts w:hint="eastAsia"/>
          <w:b/>
          <w:bCs/>
          <w:color w:val="auto"/>
          <w:kern w:val="0"/>
          <w:sz w:val="28"/>
          <w:szCs w:val="28"/>
          <w:highlight w:val="none"/>
          <w:lang w:val="en-US" w:eastAsia="zh-CN"/>
        </w:rPr>
      </w:pPr>
    </w:p>
    <w:p w14:paraId="1DA4C09C">
      <w:pPr>
        <w:numPr>
          <w:ilvl w:val="0"/>
          <w:numId w:val="0"/>
        </w:numPr>
        <w:jc w:val="both"/>
        <w:outlineLvl w:val="0"/>
        <w:rPr>
          <w:rFonts w:hint="eastAsia"/>
          <w:b/>
          <w:bCs/>
          <w:color w:val="auto"/>
          <w:kern w:val="0"/>
          <w:sz w:val="28"/>
          <w:szCs w:val="28"/>
          <w:highlight w:val="none"/>
          <w:lang w:val="en-US" w:eastAsia="zh-CN"/>
        </w:rPr>
      </w:pPr>
    </w:p>
    <w:p w14:paraId="19819956">
      <w:pPr>
        <w:numPr>
          <w:ilvl w:val="0"/>
          <w:numId w:val="0"/>
        </w:numPr>
        <w:jc w:val="both"/>
        <w:outlineLvl w:val="0"/>
        <w:rPr>
          <w:rFonts w:hint="eastAsia"/>
          <w:b/>
          <w:bCs/>
          <w:color w:val="auto"/>
          <w:kern w:val="0"/>
          <w:sz w:val="28"/>
          <w:szCs w:val="28"/>
          <w:highlight w:val="none"/>
          <w:lang w:val="en-US" w:eastAsia="zh-CN"/>
        </w:rPr>
      </w:pPr>
    </w:p>
    <w:p w14:paraId="5129A0B5">
      <w:pPr>
        <w:numPr>
          <w:ilvl w:val="0"/>
          <w:numId w:val="0"/>
        </w:numPr>
        <w:jc w:val="both"/>
        <w:outlineLvl w:val="0"/>
        <w:rPr>
          <w:rFonts w:hint="eastAsia"/>
          <w:b/>
          <w:bCs/>
          <w:color w:val="auto"/>
          <w:kern w:val="0"/>
          <w:sz w:val="28"/>
          <w:szCs w:val="28"/>
          <w:highlight w:val="none"/>
          <w:lang w:val="en-US" w:eastAsia="zh-CN"/>
        </w:rPr>
      </w:pPr>
    </w:p>
    <w:p w14:paraId="74BAA4BF">
      <w:pPr>
        <w:numPr>
          <w:ilvl w:val="0"/>
          <w:numId w:val="0"/>
        </w:numPr>
        <w:jc w:val="both"/>
        <w:outlineLvl w:val="0"/>
        <w:rPr>
          <w:rFonts w:hint="eastAsia"/>
          <w:b/>
          <w:bCs/>
          <w:color w:val="auto"/>
          <w:kern w:val="0"/>
          <w:sz w:val="28"/>
          <w:szCs w:val="28"/>
          <w:highlight w:val="none"/>
          <w:lang w:val="en-US" w:eastAsia="zh-CN"/>
        </w:rPr>
      </w:pPr>
    </w:p>
    <w:p w14:paraId="300619BB">
      <w:pPr>
        <w:numPr>
          <w:ilvl w:val="0"/>
          <w:numId w:val="0"/>
        </w:numPr>
        <w:jc w:val="both"/>
        <w:outlineLvl w:val="0"/>
        <w:rPr>
          <w:rFonts w:hint="eastAsia"/>
          <w:b/>
          <w:bCs/>
          <w:color w:val="auto"/>
          <w:kern w:val="0"/>
          <w:sz w:val="28"/>
          <w:szCs w:val="28"/>
          <w:highlight w:val="none"/>
          <w:lang w:val="en-US" w:eastAsia="zh-CN"/>
        </w:rPr>
      </w:pPr>
    </w:p>
    <w:p w14:paraId="572FF8D6">
      <w:pPr>
        <w:numPr>
          <w:ilvl w:val="0"/>
          <w:numId w:val="0"/>
        </w:numPr>
        <w:jc w:val="both"/>
        <w:outlineLvl w:val="0"/>
        <w:rPr>
          <w:rFonts w:hint="eastAsia"/>
          <w:b/>
          <w:bCs/>
          <w:color w:val="auto"/>
          <w:kern w:val="0"/>
          <w:sz w:val="28"/>
          <w:szCs w:val="28"/>
          <w:highlight w:val="none"/>
          <w:lang w:val="en-US" w:eastAsia="zh-CN"/>
        </w:rPr>
      </w:pPr>
    </w:p>
    <w:p w14:paraId="09747961">
      <w:pPr>
        <w:numPr>
          <w:ilvl w:val="0"/>
          <w:numId w:val="0"/>
        </w:numPr>
        <w:jc w:val="both"/>
        <w:outlineLvl w:val="0"/>
        <w:rPr>
          <w:rFonts w:hint="eastAsia"/>
          <w:b/>
          <w:bCs/>
          <w:color w:val="auto"/>
          <w:kern w:val="0"/>
          <w:sz w:val="28"/>
          <w:szCs w:val="28"/>
          <w:highlight w:val="none"/>
          <w:lang w:val="en-US" w:eastAsia="zh-CN"/>
        </w:rPr>
      </w:pPr>
    </w:p>
    <w:p w14:paraId="1262296A">
      <w:pPr>
        <w:numPr>
          <w:ilvl w:val="0"/>
          <w:numId w:val="0"/>
        </w:numPr>
        <w:jc w:val="both"/>
        <w:outlineLvl w:val="0"/>
        <w:rPr>
          <w:rFonts w:hint="eastAsia"/>
          <w:b/>
          <w:bCs/>
          <w:color w:val="auto"/>
          <w:kern w:val="0"/>
          <w:sz w:val="28"/>
          <w:szCs w:val="28"/>
          <w:highlight w:val="none"/>
          <w:lang w:val="en-US" w:eastAsia="zh-CN"/>
        </w:rPr>
      </w:pPr>
    </w:p>
    <w:p w14:paraId="2F96F376">
      <w:pPr>
        <w:numPr>
          <w:ilvl w:val="0"/>
          <w:numId w:val="0"/>
        </w:numPr>
        <w:jc w:val="both"/>
        <w:outlineLvl w:val="0"/>
        <w:rPr>
          <w:rFonts w:hint="eastAsia"/>
          <w:b/>
          <w:bCs/>
          <w:color w:val="auto"/>
          <w:kern w:val="0"/>
          <w:sz w:val="28"/>
          <w:szCs w:val="28"/>
          <w:highlight w:val="none"/>
          <w:lang w:val="en-US" w:eastAsia="zh-CN"/>
        </w:rPr>
      </w:pPr>
    </w:p>
    <w:p w14:paraId="64EBAB7D">
      <w:pPr>
        <w:numPr>
          <w:ilvl w:val="0"/>
          <w:numId w:val="0"/>
        </w:numPr>
        <w:jc w:val="both"/>
        <w:outlineLvl w:val="0"/>
        <w:rPr>
          <w:rFonts w:hint="eastAsia"/>
          <w:b/>
          <w:bCs/>
          <w:color w:val="auto"/>
          <w:kern w:val="0"/>
          <w:sz w:val="28"/>
          <w:szCs w:val="28"/>
          <w:highlight w:val="none"/>
          <w:lang w:val="en-US" w:eastAsia="zh-CN"/>
        </w:rPr>
      </w:pPr>
    </w:p>
    <w:p w14:paraId="2DA55BF5">
      <w:pPr>
        <w:numPr>
          <w:ilvl w:val="0"/>
          <w:numId w:val="0"/>
        </w:numPr>
        <w:jc w:val="both"/>
        <w:outlineLvl w:val="0"/>
        <w:rPr>
          <w:rFonts w:hint="eastAsia"/>
          <w:b/>
          <w:bCs/>
          <w:color w:val="auto"/>
          <w:kern w:val="0"/>
          <w:sz w:val="28"/>
          <w:szCs w:val="28"/>
          <w:highlight w:val="none"/>
          <w:lang w:val="en-US" w:eastAsia="zh-CN"/>
        </w:rPr>
      </w:pPr>
    </w:p>
    <w:p w14:paraId="4421023B">
      <w:pPr>
        <w:numPr>
          <w:ilvl w:val="0"/>
          <w:numId w:val="0"/>
        </w:numPr>
        <w:jc w:val="both"/>
        <w:outlineLvl w:val="0"/>
        <w:rPr>
          <w:rFonts w:hint="eastAsia"/>
          <w:b/>
          <w:bCs/>
          <w:color w:val="auto"/>
          <w:kern w:val="0"/>
          <w:sz w:val="28"/>
          <w:szCs w:val="28"/>
          <w:highlight w:val="none"/>
          <w:lang w:val="en-US" w:eastAsia="zh-CN"/>
        </w:rPr>
      </w:pPr>
    </w:p>
    <w:p w14:paraId="18738E7F">
      <w:pPr>
        <w:numPr>
          <w:ilvl w:val="0"/>
          <w:numId w:val="0"/>
        </w:numPr>
        <w:jc w:val="both"/>
        <w:outlineLvl w:val="0"/>
        <w:rPr>
          <w:rFonts w:hint="eastAsia"/>
          <w:b/>
          <w:bCs/>
          <w:color w:val="auto"/>
          <w:kern w:val="0"/>
          <w:sz w:val="28"/>
          <w:szCs w:val="28"/>
          <w:highlight w:val="none"/>
          <w:lang w:val="en-US" w:eastAsia="zh-CN"/>
        </w:rPr>
      </w:pPr>
    </w:p>
    <w:p w14:paraId="14C0E130">
      <w:pPr>
        <w:numPr>
          <w:ilvl w:val="0"/>
          <w:numId w:val="0"/>
        </w:numPr>
        <w:jc w:val="both"/>
        <w:outlineLvl w:val="0"/>
        <w:rPr>
          <w:rFonts w:hint="eastAsia"/>
          <w:b/>
          <w:bCs/>
          <w:color w:val="auto"/>
          <w:kern w:val="0"/>
          <w:sz w:val="28"/>
          <w:szCs w:val="28"/>
          <w:highlight w:val="none"/>
          <w:lang w:val="en-US" w:eastAsia="zh-CN"/>
        </w:rPr>
      </w:pPr>
    </w:p>
    <w:p w14:paraId="020F88E4">
      <w:pPr>
        <w:numPr>
          <w:ilvl w:val="0"/>
          <w:numId w:val="0"/>
        </w:numPr>
        <w:jc w:val="both"/>
        <w:outlineLvl w:val="0"/>
        <w:rPr>
          <w:rFonts w:hint="eastAsia"/>
          <w:b/>
          <w:bCs/>
          <w:color w:val="auto"/>
          <w:kern w:val="0"/>
          <w:sz w:val="28"/>
          <w:szCs w:val="28"/>
          <w:highlight w:val="none"/>
          <w:lang w:val="en-US" w:eastAsia="zh-CN"/>
        </w:rPr>
      </w:pPr>
    </w:p>
    <w:p w14:paraId="05D0032E">
      <w:pPr>
        <w:numPr>
          <w:ilvl w:val="0"/>
          <w:numId w:val="0"/>
        </w:numPr>
        <w:jc w:val="both"/>
        <w:outlineLvl w:val="0"/>
        <w:rPr>
          <w:rFonts w:hint="eastAsia" w:ascii="宋体" w:hAnsi="宋体"/>
          <w:b/>
          <w:bCs/>
          <w:color w:val="auto"/>
          <w:sz w:val="24"/>
          <w:szCs w:val="24"/>
          <w:highlight w:val="none"/>
        </w:rPr>
      </w:pPr>
      <w:bookmarkStart w:id="77" w:name="_Toc24206"/>
      <w:r>
        <w:rPr>
          <w:rFonts w:hint="eastAsia"/>
          <w:b/>
          <w:bCs/>
          <w:color w:val="auto"/>
          <w:kern w:val="0"/>
          <w:sz w:val="28"/>
          <w:szCs w:val="28"/>
          <w:highlight w:val="none"/>
          <w:lang w:val="en-US" w:eastAsia="zh-CN"/>
        </w:rPr>
        <w:t>第三部分</w:t>
      </w:r>
      <w:r>
        <w:rPr>
          <w:rFonts w:hint="eastAsia"/>
          <w:b/>
          <w:bCs/>
          <w:color w:val="auto"/>
          <w:kern w:val="0"/>
          <w:sz w:val="28"/>
          <w:szCs w:val="28"/>
          <w:highlight w:val="none"/>
        </w:rPr>
        <w:t xml:space="preserve"> </w:t>
      </w:r>
      <w:bookmarkStart w:id="78" w:name="_Toc270"/>
      <w:r>
        <w:rPr>
          <w:rFonts w:hint="eastAsia"/>
          <w:b/>
          <w:bCs/>
          <w:color w:val="auto"/>
          <w:kern w:val="0"/>
          <w:sz w:val="28"/>
          <w:szCs w:val="28"/>
          <w:highlight w:val="none"/>
        </w:rPr>
        <w:t>评分标准</w:t>
      </w:r>
      <w:bookmarkEnd w:id="74"/>
      <w:bookmarkEnd w:id="75"/>
      <w:bookmarkEnd w:id="76"/>
      <w:bookmarkEnd w:id="77"/>
    </w:p>
    <w:p w14:paraId="2D80F55B">
      <w:pPr>
        <w:jc w:val="center"/>
        <w:outlineLvl w:val="9"/>
        <w:rPr>
          <w:rFonts w:hint="eastAsia" w:ascii="宋体" w:hAnsi="宋体" w:eastAsia="宋体" w:cs="Times New Roman"/>
          <w:b/>
          <w:bCs/>
          <w:color w:val="auto"/>
          <w:kern w:val="2"/>
          <w:sz w:val="28"/>
          <w:szCs w:val="28"/>
          <w:highlight w:val="none"/>
          <w:lang w:val="en-US" w:eastAsia="zh-CN" w:bidi="ar-SA"/>
        </w:rPr>
      </w:pPr>
      <w:r>
        <w:rPr>
          <w:rFonts w:hint="eastAsia" w:ascii="宋体" w:hAnsi="宋体"/>
          <w:b/>
          <w:bCs/>
          <w:color w:val="auto"/>
          <w:sz w:val="28"/>
          <w:szCs w:val="28"/>
          <w:highlight w:val="none"/>
        </w:rPr>
        <w:t>南方医科大学第五附属医院</w:t>
      </w:r>
      <w:r>
        <w:rPr>
          <w:rFonts w:hint="eastAsia" w:ascii="宋体" w:hAnsi="宋体"/>
          <w:b/>
          <w:bCs/>
          <w:color w:val="auto"/>
          <w:kern w:val="2"/>
          <w:sz w:val="28"/>
          <w:szCs w:val="28"/>
          <w:highlight w:val="none"/>
          <w:lang w:val="en-US" w:eastAsia="zh-CN"/>
        </w:rPr>
        <w:t>护士节采购项目</w:t>
      </w:r>
      <w:r>
        <w:rPr>
          <w:rFonts w:hint="eastAsia"/>
          <w:b/>
          <w:bCs/>
          <w:color w:val="auto"/>
          <w:sz w:val="28"/>
          <w:szCs w:val="28"/>
          <w:highlight w:val="none"/>
        </w:rPr>
        <w:t>评分表</w:t>
      </w:r>
      <w:bookmarkStart w:id="79" w:name="_Toc15131"/>
      <w:bookmarkStart w:id="80" w:name="_Toc23471"/>
      <w:bookmarkStart w:id="81" w:name="_Toc18949"/>
    </w:p>
    <w:tbl>
      <w:tblPr>
        <w:tblStyle w:val="21"/>
        <w:tblW w:w="977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236"/>
        <w:gridCol w:w="6967"/>
        <w:gridCol w:w="933"/>
      </w:tblGrid>
      <w:tr w14:paraId="4835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642" w:type="dxa"/>
            <w:vAlign w:val="center"/>
          </w:tcPr>
          <w:p w14:paraId="159AF0C1">
            <w:pPr>
              <w:jc w:val="both"/>
              <w:textAlignment w:val="center"/>
              <w:rPr>
                <w:rFonts w:hAnsi="Calibri"/>
                <w:b/>
                <w:bCs/>
                <w:sz w:val="21"/>
                <w:szCs w:val="21"/>
              </w:rPr>
            </w:pPr>
            <w:r>
              <w:rPr>
                <w:rFonts w:hint="eastAsia" w:hAnsi="Calibri"/>
                <w:b/>
                <w:bCs/>
                <w:sz w:val="21"/>
                <w:szCs w:val="21"/>
              </w:rPr>
              <w:t xml:space="preserve">序号 </w:t>
            </w:r>
          </w:p>
        </w:tc>
        <w:tc>
          <w:tcPr>
            <w:tcW w:w="1236" w:type="dxa"/>
            <w:vAlign w:val="center"/>
          </w:tcPr>
          <w:p w14:paraId="65509512">
            <w:pPr>
              <w:jc w:val="center"/>
              <w:textAlignment w:val="center"/>
              <w:rPr>
                <w:rFonts w:hAnsi="Calibri"/>
                <w:b/>
                <w:bCs/>
                <w:sz w:val="21"/>
                <w:szCs w:val="21"/>
              </w:rPr>
            </w:pPr>
            <w:r>
              <w:rPr>
                <w:rFonts w:hint="eastAsia" w:hAnsi="Calibri"/>
                <w:b/>
                <w:bCs/>
                <w:sz w:val="21"/>
                <w:szCs w:val="21"/>
              </w:rPr>
              <w:t>评审内容</w:t>
            </w:r>
          </w:p>
        </w:tc>
        <w:tc>
          <w:tcPr>
            <w:tcW w:w="6967" w:type="dxa"/>
            <w:vAlign w:val="center"/>
          </w:tcPr>
          <w:p w14:paraId="08825F14">
            <w:pPr>
              <w:jc w:val="center"/>
              <w:textAlignment w:val="center"/>
              <w:rPr>
                <w:rFonts w:hAnsi="Calibri"/>
                <w:b/>
                <w:bCs/>
                <w:sz w:val="21"/>
                <w:szCs w:val="21"/>
              </w:rPr>
            </w:pPr>
            <w:r>
              <w:rPr>
                <w:rFonts w:hint="eastAsia" w:hAnsi="Calibri"/>
                <w:b/>
                <w:bCs/>
                <w:sz w:val="21"/>
                <w:szCs w:val="21"/>
              </w:rPr>
              <w:t>评审细则</w:t>
            </w:r>
          </w:p>
        </w:tc>
        <w:tc>
          <w:tcPr>
            <w:tcW w:w="933" w:type="dxa"/>
            <w:vAlign w:val="center"/>
          </w:tcPr>
          <w:p w14:paraId="6913B204">
            <w:pPr>
              <w:jc w:val="center"/>
              <w:textAlignment w:val="center"/>
              <w:rPr>
                <w:rFonts w:hAnsi="Calibri"/>
                <w:b/>
                <w:bCs/>
                <w:sz w:val="21"/>
                <w:szCs w:val="21"/>
              </w:rPr>
            </w:pPr>
            <w:r>
              <w:rPr>
                <w:rFonts w:hint="eastAsia" w:hAnsi="Calibri"/>
                <w:b/>
                <w:bCs/>
                <w:sz w:val="21"/>
                <w:szCs w:val="21"/>
              </w:rPr>
              <w:t>分值</w:t>
            </w:r>
          </w:p>
        </w:tc>
      </w:tr>
      <w:tr w14:paraId="4F61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642" w:type="dxa"/>
            <w:vAlign w:val="center"/>
          </w:tcPr>
          <w:p w14:paraId="49AC86B3">
            <w:pPr>
              <w:pStyle w:val="47"/>
              <w:widowControl w:val="0"/>
              <w:spacing w:line="360" w:lineRule="auto"/>
              <w:jc w:val="center"/>
              <w:rPr>
                <w:rFonts w:hint="eastAsia" w:eastAsia="宋体" w:cs="宋体"/>
                <w:b/>
                <w:sz w:val="21"/>
                <w:szCs w:val="21"/>
                <w:lang w:val="en-US" w:eastAsia="zh-CN"/>
              </w:rPr>
            </w:pPr>
            <w:r>
              <w:rPr>
                <w:rFonts w:hint="eastAsia" w:cs="宋体"/>
                <w:b/>
                <w:sz w:val="21"/>
                <w:szCs w:val="21"/>
                <w:lang w:val="en-US" w:eastAsia="zh-CN"/>
              </w:rPr>
              <w:t>1</w:t>
            </w:r>
          </w:p>
        </w:tc>
        <w:tc>
          <w:tcPr>
            <w:tcW w:w="1236" w:type="dxa"/>
            <w:vAlign w:val="center"/>
          </w:tcPr>
          <w:p w14:paraId="4A0BFCEC">
            <w:pPr>
              <w:pStyle w:val="47"/>
              <w:widowControl w:val="0"/>
              <w:jc w:val="center"/>
              <w:rPr>
                <w:rFonts w:hint="default" w:eastAsia="宋体" w:cs="宋体"/>
                <w:b/>
                <w:sz w:val="21"/>
                <w:szCs w:val="21"/>
                <w:lang w:val="en-US" w:eastAsia="zh-CN" w:bidi="ar"/>
              </w:rPr>
            </w:pPr>
            <w:r>
              <w:rPr>
                <w:rFonts w:hint="eastAsia" w:cs="宋体"/>
                <w:b/>
                <w:sz w:val="21"/>
                <w:szCs w:val="21"/>
                <w:lang w:val="en-US" w:eastAsia="zh-CN" w:bidi="ar"/>
              </w:rPr>
              <w:t>采购需求响应情况（13分）</w:t>
            </w:r>
          </w:p>
        </w:tc>
        <w:tc>
          <w:tcPr>
            <w:tcW w:w="6967" w:type="dxa"/>
          </w:tcPr>
          <w:p w14:paraId="7FD4E44C">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根据供应商“采购需求偏离表”中对本项目需求响应情况进行评价：</w:t>
            </w:r>
          </w:p>
          <w:p w14:paraId="5F207476">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优：对采购文件中各条款的响应非常全面，优于采购文件要求的，得1</w:t>
            </w:r>
            <w:r>
              <w:rPr>
                <w:rFonts w:hint="eastAsia" w:cs="Times New Roman"/>
                <w:color w:val="auto"/>
                <w:sz w:val="20"/>
                <w:szCs w:val="20"/>
                <w:lang w:val="en-US" w:eastAsia="zh-CN"/>
              </w:rPr>
              <w:t>3</w:t>
            </w:r>
            <w:r>
              <w:rPr>
                <w:rFonts w:hint="eastAsia" w:ascii="Times New Roman" w:hAnsi="Times New Roman" w:eastAsia="宋体" w:cs="Times New Roman"/>
                <w:color w:val="auto"/>
                <w:sz w:val="20"/>
                <w:szCs w:val="20"/>
                <w:lang w:val="en-US" w:eastAsia="zh-CN"/>
              </w:rPr>
              <w:t>分；</w:t>
            </w:r>
          </w:p>
          <w:p w14:paraId="1BDE6AF0">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良：对采购文件中各条款的响应全面，符合采购文件要求的，得</w:t>
            </w:r>
            <w:r>
              <w:rPr>
                <w:rFonts w:hint="eastAsia" w:cs="Times New Roman"/>
                <w:color w:val="auto"/>
                <w:sz w:val="20"/>
                <w:szCs w:val="20"/>
                <w:lang w:val="en-US" w:eastAsia="zh-CN"/>
              </w:rPr>
              <w:t>8</w:t>
            </w:r>
            <w:r>
              <w:rPr>
                <w:rFonts w:hint="eastAsia" w:ascii="Times New Roman" w:hAnsi="Times New Roman" w:eastAsia="宋体" w:cs="Times New Roman"/>
                <w:color w:val="auto"/>
                <w:sz w:val="20"/>
                <w:szCs w:val="20"/>
                <w:lang w:val="en-US" w:eastAsia="zh-CN"/>
              </w:rPr>
              <w:t>分；</w:t>
            </w:r>
          </w:p>
          <w:p w14:paraId="46A6F456">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中：对采购文件中各条款的响应较全面，基本满足采购文件要求的，得</w:t>
            </w:r>
            <w:r>
              <w:rPr>
                <w:rFonts w:hint="eastAsia" w:cs="Times New Roman"/>
                <w:color w:val="auto"/>
                <w:sz w:val="20"/>
                <w:szCs w:val="20"/>
                <w:lang w:val="en-US" w:eastAsia="zh-CN"/>
              </w:rPr>
              <w:t>3</w:t>
            </w:r>
            <w:r>
              <w:rPr>
                <w:rFonts w:hint="eastAsia" w:ascii="Times New Roman" w:hAnsi="Times New Roman" w:eastAsia="宋体" w:cs="Times New Roman"/>
                <w:color w:val="auto"/>
                <w:sz w:val="20"/>
                <w:szCs w:val="20"/>
                <w:lang w:val="en-US" w:eastAsia="zh-CN"/>
              </w:rPr>
              <w:t>分；</w:t>
            </w:r>
          </w:p>
          <w:p w14:paraId="1862C630">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差：对采购文件中各条款的响应较差，只有部分满足采购文件要求的，得1分。</w:t>
            </w:r>
          </w:p>
          <w:p w14:paraId="3CE34CFF">
            <w:pPr>
              <w:pStyle w:val="47"/>
              <w:widowControl w:val="0"/>
              <w:spacing w:line="240" w:lineRule="exact"/>
              <w:rPr>
                <w:rFonts w:hint="eastAsia" w:ascii="Times New Roman" w:hAnsi="Times New Roman" w:eastAsia="宋体" w:cs="Times New Roman"/>
                <w:b/>
                <w:bCs/>
                <w:color w:val="auto"/>
                <w:sz w:val="20"/>
                <w:szCs w:val="20"/>
                <w:lang w:val="en-US" w:eastAsia="zh-CN"/>
              </w:rPr>
            </w:pPr>
            <w:r>
              <w:rPr>
                <w:rFonts w:hint="eastAsia" w:ascii="Times New Roman" w:hAnsi="Times New Roman" w:eastAsia="宋体" w:cs="Times New Roman"/>
                <w:b/>
                <w:bCs/>
                <w:color w:val="auto"/>
                <w:sz w:val="20"/>
                <w:szCs w:val="20"/>
                <w:lang w:val="en-US" w:eastAsia="zh-CN"/>
              </w:rPr>
              <w:t>注：①如采购需求中有明确要求提供证明材料的，供应商应按采购需求要求提供相关佐证材料，否则视为负偏离。②如采购需求中无明确要求提供证明材料的，根据供应商提供的采购需求偏离表响应为准。③未提供的不得分</w:t>
            </w:r>
          </w:p>
        </w:tc>
        <w:tc>
          <w:tcPr>
            <w:tcW w:w="933" w:type="dxa"/>
            <w:vAlign w:val="center"/>
          </w:tcPr>
          <w:p w14:paraId="49C87F2E">
            <w:pPr>
              <w:widowControl/>
              <w:spacing w:line="192" w:lineRule="auto"/>
              <w:jc w:val="center"/>
              <w:textAlignment w:val="center"/>
              <w:rPr>
                <w:rFonts w:hint="default" w:hAnsi="Calibri" w:eastAsia="宋体"/>
                <w:sz w:val="21"/>
                <w:szCs w:val="21"/>
                <w:lang w:val="en-US" w:eastAsia="zh-CN"/>
              </w:rPr>
            </w:pPr>
            <w:r>
              <w:rPr>
                <w:rFonts w:hint="eastAsia" w:hAnsi="Calibri"/>
                <w:sz w:val="21"/>
                <w:szCs w:val="21"/>
                <w:lang w:val="en-US" w:eastAsia="zh-CN"/>
              </w:rPr>
              <w:t>13分</w:t>
            </w:r>
          </w:p>
        </w:tc>
      </w:tr>
      <w:tr w14:paraId="67827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642" w:type="dxa"/>
            <w:vAlign w:val="center"/>
          </w:tcPr>
          <w:p w14:paraId="779651B4">
            <w:pPr>
              <w:pStyle w:val="47"/>
              <w:widowControl w:val="0"/>
              <w:spacing w:line="360" w:lineRule="auto"/>
              <w:jc w:val="center"/>
              <w:rPr>
                <w:rFonts w:hint="eastAsia" w:eastAsia="宋体" w:cs="宋体"/>
                <w:b/>
                <w:sz w:val="21"/>
                <w:szCs w:val="21"/>
                <w:lang w:eastAsia="zh-CN"/>
              </w:rPr>
            </w:pPr>
            <w:r>
              <w:rPr>
                <w:rFonts w:hint="eastAsia" w:cs="宋体"/>
                <w:b/>
                <w:sz w:val="21"/>
                <w:szCs w:val="21"/>
                <w:lang w:val="en-US" w:eastAsia="zh-CN"/>
              </w:rPr>
              <w:t>2</w:t>
            </w:r>
          </w:p>
        </w:tc>
        <w:tc>
          <w:tcPr>
            <w:tcW w:w="1236" w:type="dxa"/>
            <w:vAlign w:val="center"/>
          </w:tcPr>
          <w:p w14:paraId="5A00F019">
            <w:pPr>
              <w:pStyle w:val="47"/>
              <w:widowControl w:val="0"/>
              <w:jc w:val="center"/>
              <w:rPr>
                <w:rFonts w:hint="eastAsia" w:ascii="Times New Roman" w:cs="宋体"/>
                <w:b/>
                <w:sz w:val="21"/>
                <w:szCs w:val="21"/>
                <w:lang w:bidi="ar"/>
              </w:rPr>
            </w:pPr>
            <w:r>
              <w:rPr>
                <w:rFonts w:hint="eastAsia" w:ascii="Times New Roman" w:cs="宋体"/>
                <w:b/>
                <w:sz w:val="21"/>
                <w:szCs w:val="21"/>
                <w:lang w:bidi="ar"/>
              </w:rPr>
              <w:t>同类业绩</w:t>
            </w:r>
          </w:p>
          <w:p w14:paraId="44119115">
            <w:pPr>
              <w:pStyle w:val="47"/>
              <w:widowControl w:val="0"/>
              <w:jc w:val="center"/>
              <w:rPr>
                <w:rFonts w:hint="eastAsia" w:ascii="Times New Roman" w:cs="宋体"/>
                <w:b/>
                <w:sz w:val="21"/>
                <w:szCs w:val="21"/>
                <w:lang w:bidi="ar"/>
              </w:rPr>
            </w:pPr>
            <w:r>
              <w:rPr>
                <w:rFonts w:hint="eastAsia" w:ascii="Times New Roman" w:cs="宋体"/>
                <w:b/>
                <w:sz w:val="21"/>
                <w:szCs w:val="21"/>
                <w:lang w:bidi="ar"/>
              </w:rPr>
              <w:t>（</w:t>
            </w:r>
            <w:r>
              <w:rPr>
                <w:rFonts w:hint="eastAsia" w:ascii="Times New Roman" w:cs="宋体"/>
                <w:b/>
                <w:sz w:val="21"/>
                <w:szCs w:val="21"/>
                <w:lang w:val="en-US" w:eastAsia="zh-CN" w:bidi="ar"/>
              </w:rPr>
              <w:t>8</w:t>
            </w:r>
            <w:r>
              <w:rPr>
                <w:rFonts w:hint="eastAsia" w:ascii="Times New Roman" w:cs="宋体"/>
                <w:b/>
                <w:sz w:val="21"/>
                <w:szCs w:val="21"/>
                <w:lang w:bidi="ar"/>
              </w:rPr>
              <w:t>分）</w:t>
            </w:r>
          </w:p>
        </w:tc>
        <w:tc>
          <w:tcPr>
            <w:tcW w:w="6967" w:type="dxa"/>
          </w:tcPr>
          <w:p w14:paraId="3BCF1D87">
            <w:pPr>
              <w:pStyle w:val="47"/>
              <w:widowControl w:val="0"/>
              <w:spacing w:line="240" w:lineRule="exact"/>
              <w:rPr>
                <w:rFonts w:hAnsi="Calibri"/>
                <w:sz w:val="21"/>
                <w:szCs w:val="21"/>
              </w:rPr>
            </w:pPr>
            <w:r>
              <w:rPr>
                <w:rFonts w:hint="eastAsia" w:hAnsi="Calibri"/>
                <w:sz w:val="21"/>
                <w:szCs w:val="21"/>
                <w:lang w:val="en-US" w:eastAsia="zh-CN"/>
              </w:rPr>
              <w:t>根据各</w:t>
            </w:r>
            <w:r>
              <w:rPr>
                <w:rFonts w:hint="eastAsia" w:hAnsi="Calibri"/>
                <w:sz w:val="21"/>
                <w:szCs w:val="21"/>
              </w:rPr>
              <w:t>供应商202</w:t>
            </w:r>
            <w:r>
              <w:rPr>
                <w:rFonts w:hint="eastAsia" w:hAnsi="Calibri"/>
                <w:sz w:val="21"/>
                <w:szCs w:val="21"/>
                <w:lang w:val="en-US" w:eastAsia="zh-CN"/>
              </w:rPr>
              <w:t>4</w:t>
            </w:r>
            <w:r>
              <w:rPr>
                <w:rFonts w:hint="eastAsia" w:hAnsi="Calibri"/>
                <w:sz w:val="21"/>
                <w:szCs w:val="21"/>
              </w:rPr>
              <w:t>年1月1日至今签订的慰问品项目案例经验，每提供一个同类项目得</w:t>
            </w:r>
            <w:r>
              <w:rPr>
                <w:rFonts w:hint="eastAsia" w:hAnsi="Calibri"/>
                <w:sz w:val="21"/>
                <w:szCs w:val="21"/>
                <w:lang w:val="en-US" w:eastAsia="zh-CN"/>
              </w:rPr>
              <w:t>1</w:t>
            </w:r>
            <w:r>
              <w:rPr>
                <w:rFonts w:hint="eastAsia" w:hAnsi="Calibri"/>
                <w:sz w:val="21"/>
                <w:szCs w:val="21"/>
              </w:rPr>
              <w:t>分，最高得</w:t>
            </w:r>
            <w:r>
              <w:rPr>
                <w:rFonts w:hint="eastAsia" w:hAnsi="Calibri"/>
                <w:sz w:val="21"/>
                <w:szCs w:val="21"/>
                <w:lang w:val="en-US" w:eastAsia="zh-CN"/>
              </w:rPr>
              <w:t>8</w:t>
            </w:r>
            <w:r>
              <w:rPr>
                <w:rFonts w:hint="eastAsia" w:hAnsi="Calibri"/>
                <w:sz w:val="21"/>
                <w:szCs w:val="21"/>
              </w:rPr>
              <w:t>分。未提供不得分。</w:t>
            </w:r>
          </w:p>
          <w:p w14:paraId="5E156BFD">
            <w:pPr>
              <w:pStyle w:val="47"/>
              <w:widowControl w:val="0"/>
              <w:spacing w:line="240" w:lineRule="exact"/>
              <w:rPr>
                <w:rFonts w:hAnsi="Calibri"/>
                <w:sz w:val="21"/>
                <w:szCs w:val="21"/>
              </w:rPr>
            </w:pPr>
            <w:r>
              <w:rPr>
                <w:rFonts w:hint="eastAsia" w:ascii="Times New Roman" w:hAnsi="Times New Roman" w:eastAsia="宋体" w:cs="Times New Roman"/>
                <w:b/>
                <w:bCs/>
                <w:color w:val="auto"/>
                <w:sz w:val="20"/>
                <w:szCs w:val="20"/>
                <w:lang w:val="en-US" w:eastAsia="zh-CN"/>
              </w:rPr>
              <w:t>注：提供合同关键页（包含项目名称、合同双方名称、合同标的和金额、签字盖章页及合同签订日期等关键页内容）复印件，并加盖公章，同一业主按一个同类项目计分，未提供或所提供文件不清晰造成评委无法判定则不得分。</w:t>
            </w:r>
          </w:p>
        </w:tc>
        <w:tc>
          <w:tcPr>
            <w:tcW w:w="933" w:type="dxa"/>
            <w:vAlign w:val="center"/>
          </w:tcPr>
          <w:p w14:paraId="09090464">
            <w:pPr>
              <w:widowControl/>
              <w:spacing w:line="192" w:lineRule="auto"/>
              <w:jc w:val="center"/>
              <w:textAlignment w:val="center"/>
              <w:rPr>
                <w:rFonts w:hAnsi="Calibri"/>
                <w:sz w:val="21"/>
                <w:szCs w:val="21"/>
              </w:rPr>
            </w:pPr>
            <w:r>
              <w:rPr>
                <w:rFonts w:hint="eastAsia" w:hAnsi="Calibri"/>
                <w:sz w:val="21"/>
                <w:szCs w:val="21"/>
                <w:lang w:val="en-US" w:eastAsia="zh-CN"/>
              </w:rPr>
              <w:t>8</w:t>
            </w:r>
            <w:r>
              <w:rPr>
                <w:rFonts w:hint="eastAsia" w:hAnsi="Calibri"/>
                <w:sz w:val="21"/>
                <w:szCs w:val="21"/>
              </w:rPr>
              <w:t>分</w:t>
            </w:r>
          </w:p>
        </w:tc>
      </w:tr>
      <w:tr w14:paraId="49A0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42" w:type="dxa"/>
            <w:vAlign w:val="center"/>
          </w:tcPr>
          <w:p w14:paraId="3CD3A1E3">
            <w:pPr>
              <w:pStyle w:val="47"/>
              <w:widowControl w:val="0"/>
              <w:spacing w:line="360" w:lineRule="auto"/>
              <w:jc w:val="center"/>
              <w:rPr>
                <w:rFonts w:hint="eastAsia" w:eastAsia="宋体" w:cs="宋体"/>
                <w:b/>
                <w:sz w:val="21"/>
                <w:szCs w:val="21"/>
                <w:lang w:eastAsia="zh-CN"/>
              </w:rPr>
            </w:pPr>
            <w:r>
              <w:rPr>
                <w:rFonts w:hint="eastAsia" w:cs="宋体"/>
                <w:b/>
                <w:sz w:val="21"/>
                <w:szCs w:val="21"/>
                <w:lang w:val="en-US" w:eastAsia="zh-CN"/>
              </w:rPr>
              <w:t>3</w:t>
            </w:r>
          </w:p>
        </w:tc>
        <w:tc>
          <w:tcPr>
            <w:tcW w:w="1236" w:type="dxa"/>
            <w:vAlign w:val="center"/>
          </w:tcPr>
          <w:p w14:paraId="2BB930C9">
            <w:pPr>
              <w:pStyle w:val="47"/>
              <w:widowControl w:val="0"/>
              <w:jc w:val="center"/>
              <w:rPr>
                <w:rFonts w:hint="eastAsia" w:ascii="Times New Roman" w:cs="宋体"/>
                <w:b/>
                <w:sz w:val="21"/>
                <w:szCs w:val="21"/>
                <w:lang w:bidi="ar"/>
              </w:rPr>
            </w:pPr>
            <w:r>
              <w:rPr>
                <w:rFonts w:hint="eastAsia" w:ascii="Times New Roman" w:cs="宋体"/>
                <w:b/>
                <w:sz w:val="21"/>
                <w:szCs w:val="21"/>
                <w:lang w:bidi="ar"/>
              </w:rPr>
              <w:t>业主评价</w:t>
            </w:r>
          </w:p>
          <w:p w14:paraId="54B0F498">
            <w:pPr>
              <w:pStyle w:val="47"/>
              <w:widowControl w:val="0"/>
              <w:jc w:val="center"/>
              <w:rPr>
                <w:rFonts w:hint="eastAsia" w:ascii="Times New Roman" w:cs="宋体"/>
                <w:b/>
                <w:sz w:val="21"/>
                <w:szCs w:val="21"/>
                <w:lang w:bidi="ar"/>
              </w:rPr>
            </w:pPr>
            <w:r>
              <w:rPr>
                <w:rFonts w:hint="eastAsia" w:ascii="Times New Roman" w:cs="宋体"/>
                <w:b/>
                <w:sz w:val="21"/>
                <w:szCs w:val="21"/>
                <w:lang w:bidi="ar"/>
              </w:rPr>
              <w:t>（</w:t>
            </w:r>
            <w:r>
              <w:rPr>
                <w:rFonts w:hint="eastAsia" w:ascii="Times New Roman" w:cs="宋体"/>
                <w:b/>
                <w:sz w:val="21"/>
                <w:szCs w:val="21"/>
                <w:lang w:val="en-US" w:eastAsia="zh-CN" w:bidi="ar"/>
              </w:rPr>
              <w:t>5</w:t>
            </w:r>
            <w:r>
              <w:rPr>
                <w:rFonts w:hint="eastAsia" w:ascii="Times New Roman" w:cs="宋体"/>
                <w:b/>
                <w:sz w:val="21"/>
                <w:szCs w:val="21"/>
                <w:lang w:bidi="ar"/>
              </w:rPr>
              <w:t>分）</w:t>
            </w:r>
          </w:p>
        </w:tc>
        <w:tc>
          <w:tcPr>
            <w:tcW w:w="6967" w:type="dxa"/>
          </w:tcPr>
          <w:p w14:paraId="1160E799">
            <w:pPr>
              <w:pStyle w:val="47"/>
              <w:widowControl w:val="0"/>
              <w:spacing w:line="240" w:lineRule="exact"/>
              <w:rPr>
                <w:rFonts w:hAnsi="Calibri"/>
                <w:sz w:val="21"/>
                <w:szCs w:val="21"/>
              </w:rPr>
            </w:pPr>
            <w:r>
              <w:rPr>
                <w:rFonts w:hint="eastAsia" w:hAnsi="Calibri"/>
                <w:sz w:val="21"/>
                <w:szCs w:val="21"/>
              </w:rPr>
              <w:t>依据报价供应商提供与上述同类项目业绩对应的用户评价，用户评价须为良好或以上（含同等意义的评价，如80分或以上、满意或以上等），每提供一项得1分，最高得</w:t>
            </w:r>
            <w:r>
              <w:rPr>
                <w:rFonts w:hint="eastAsia" w:hAnsi="Calibri"/>
                <w:sz w:val="21"/>
                <w:szCs w:val="21"/>
                <w:lang w:val="en-US" w:eastAsia="zh-CN"/>
              </w:rPr>
              <w:t>5</w:t>
            </w:r>
            <w:r>
              <w:rPr>
                <w:rFonts w:hint="eastAsia" w:hAnsi="Calibri"/>
                <w:sz w:val="21"/>
                <w:szCs w:val="21"/>
              </w:rPr>
              <w:t>分。</w:t>
            </w:r>
          </w:p>
          <w:p w14:paraId="2D0B6D69">
            <w:pPr>
              <w:pStyle w:val="47"/>
              <w:widowControl w:val="0"/>
              <w:spacing w:line="240" w:lineRule="exact"/>
              <w:rPr>
                <w:rFonts w:hAnsi="Calibri"/>
                <w:sz w:val="21"/>
                <w:szCs w:val="21"/>
              </w:rPr>
            </w:pPr>
            <w:r>
              <w:rPr>
                <w:rFonts w:hint="eastAsia" w:ascii="Times New Roman" w:hAnsi="Times New Roman" w:eastAsia="宋体" w:cs="Times New Roman"/>
                <w:b/>
                <w:bCs/>
                <w:color w:val="auto"/>
                <w:sz w:val="20"/>
                <w:szCs w:val="20"/>
                <w:lang w:val="en-US" w:eastAsia="zh-CN"/>
              </w:rPr>
              <w:t>注：提供加盖客户公章的评价证明材料复印件，不满足要求或所提供材料无法体现用户评价的不得分。</w:t>
            </w:r>
          </w:p>
        </w:tc>
        <w:tc>
          <w:tcPr>
            <w:tcW w:w="933" w:type="dxa"/>
            <w:vAlign w:val="center"/>
          </w:tcPr>
          <w:p w14:paraId="0D19839D">
            <w:pPr>
              <w:widowControl/>
              <w:spacing w:line="192" w:lineRule="auto"/>
              <w:jc w:val="center"/>
              <w:textAlignment w:val="center"/>
              <w:rPr>
                <w:rFonts w:hAnsi="Calibri"/>
                <w:sz w:val="21"/>
                <w:szCs w:val="21"/>
              </w:rPr>
            </w:pPr>
            <w:r>
              <w:rPr>
                <w:rFonts w:hint="eastAsia" w:hAnsi="Calibri"/>
                <w:sz w:val="21"/>
                <w:szCs w:val="21"/>
                <w:lang w:val="en-US" w:eastAsia="zh-CN"/>
              </w:rPr>
              <w:t>5</w:t>
            </w:r>
            <w:r>
              <w:rPr>
                <w:rFonts w:hint="eastAsia" w:hAnsi="Calibri"/>
                <w:sz w:val="21"/>
                <w:szCs w:val="21"/>
              </w:rPr>
              <w:t>分</w:t>
            </w:r>
          </w:p>
        </w:tc>
      </w:tr>
      <w:tr w14:paraId="0762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42" w:type="dxa"/>
            <w:vAlign w:val="center"/>
          </w:tcPr>
          <w:p w14:paraId="6B09EAA7">
            <w:pPr>
              <w:pStyle w:val="47"/>
              <w:widowControl w:val="0"/>
              <w:spacing w:line="360" w:lineRule="auto"/>
              <w:jc w:val="center"/>
              <w:rPr>
                <w:rFonts w:hint="default" w:cs="宋体"/>
                <w:b/>
                <w:sz w:val="21"/>
                <w:szCs w:val="21"/>
                <w:lang w:val="en-US" w:eastAsia="zh-CN"/>
              </w:rPr>
            </w:pPr>
            <w:r>
              <w:rPr>
                <w:rFonts w:hint="eastAsia" w:cs="宋体"/>
                <w:b/>
                <w:sz w:val="21"/>
                <w:szCs w:val="21"/>
                <w:lang w:val="en-US" w:eastAsia="zh-CN"/>
              </w:rPr>
              <w:t>4</w:t>
            </w:r>
          </w:p>
        </w:tc>
        <w:tc>
          <w:tcPr>
            <w:tcW w:w="1236" w:type="dxa"/>
            <w:vAlign w:val="center"/>
          </w:tcPr>
          <w:p w14:paraId="40561D69">
            <w:pPr>
              <w:pStyle w:val="47"/>
              <w:widowControl w:val="0"/>
              <w:jc w:val="center"/>
              <w:rPr>
                <w:rFonts w:hint="eastAsia" w:ascii="Times New Roman" w:eastAsia="宋体" w:cs="宋体"/>
                <w:b/>
                <w:sz w:val="21"/>
                <w:szCs w:val="21"/>
                <w:lang w:val="en-US" w:eastAsia="zh-CN" w:bidi="ar"/>
              </w:rPr>
            </w:pPr>
            <w:r>
              <w:rPr>
                <w:rFonts w:hint="eastAsia" w:ascii="Times New Roman" w:cs="宋体"/>
                <w:b/>
                <w:sz w:val="21"/>
                <w:szCs w:val="21"/>
                <w:lang w:val="en-US" w:eastAsia="zh-CN" w:bidi="ar"/>
              </w:rPr>
              <w:t>服务方案1（4分）</w:t>
            </w:r>
          </w:p>
        </w:tc>
        <w:tc>
          <w:tcPr>
            <w:tcW w:w="6967" w:type="dxa"/>
          </w:tcPr>
          <w:p w14:paraId="322BAA84">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根据各供应商针对采购需求编制的服务方案的内容完整进行评审：</w:t>
            </w:r>
          </w:p>
          <w:p w14:paraId="24CBB3A0">
            <w:pPr>
              <w:widowControl/>
              <w:jc w:val="left"/>
              <w:textAlignment w:val="center"/>
              <w:rPr>
                <w:rFonts w:hint="eastAsia" w:ascii="Times New Roman" w:hAnsi="Times New Roman" w:eastAsia="宋体" w:cs="Times New Roman"/>
                <w:b/>
                <w:bCs/>
                <w:color w:val="auto"/>
                <w:sz w:val="20"/>
                <w:szCs w:val="20"/>
                <w:lang w:val="en-US" w:eastAsia="zh-CN"/>
              </w:rPr>
            </w:pPr>
            <w:r>
              <w:rPr>
                <w:rFonts w:hint="eastAsia" w:ascii="Times New Roman" w:hAnsi="Times New Roman" w:eastAsia="宋体" w:cs="Times New Roman"/>
                <w:color w:val="auto"/>
                <w:sz w:val="20"/>
                <w:szCs w:val="20"/>
                <w:lang w:val="en-US" w:eastAsia="zh-CN"/>
              </w:rPr>
              <w:t>服务方案内容包括但不限于①</w:t>
            </w:r>
            <w:r>
              <w:rPr>
                <w:rFonts w:hint="eastAsia" w:hAnsi="Calibri"/>
                <w:sz w:val="21"/>
                <w:szCs w:val="21"/>
              </w:rPr>
              <w:t>产品供货计划安排</w:t>
            </w:r>
            <w:r>
              <w:rPr>
                <w:rFonts w:hint="eastAsia" w:ascii="Times New Roman" w:hAnsi="Times New Roman" w:eastAsia="宋体" w:cs="Times New Roman"/>
                <w:color w:val="auto"/>
                <w:sz w:val="20"/>
                <w:szCs w:val="20"/>
                <w:lang w:val="en-US" w:eastAsia="zh-CN"/>
              </w:rPr>
              <w:t>②</w:t>
            </w:r>
            <w:r>
              <w:rPr>
                <w:rFonts w:hint="eastAsia" w:hAnsi="Calibri"/>
                <w:sz w:val="21"/>
                <w:szCs w:val="21"/>
              </w:rPr>
              <w:t>运输管理</w:t>
            </w:r>
            <w:r>
              <w:rPr>
                <w:rFonts w:hint="eastAsia" w:ascii="Times New Roman" w:hAnsi="Times New Roman" w:eastAsia="宋体" w:cs="Times New Roman"/>
                <w:color w:val="auto"/>
                <w:sz w:val="20"/>
                <w:szCs w:val="20"/>
                <w:lang w:val="en-US" w:eastAsia="zh-CN"/>
              </w:rPr>
              <w:t>③</w:t>
            </w:r>
            <w:r>
              <w:rPr>
                <w:rFonts w:hint="eastAsia" w:ascii="Times New Roman" w:hAnsi="Times New Roman" w:cs="Times New Roman"/>
                <w:color w:val="auto"/>
                <w:sz w:val="20"/>
                <w:szCs w:val="20"/>
                <w:lang w:val="en-US" w:eastAsia="zh-CN"/>
              </w:rPr>
              <w:t>配送服务</w:t>
            </w:r>
            <w:r>
              <w:rPr>
                <w:rFonts w:hint="eastAsia" w:ascii="Times New Roman" w:hAnsi="Times New Roman" w:eastAsia="宋体" w:cs="Times New Roman"/>
                <w:color w:val="auto"/>
                <w:sz w:val="20"/>
                <w:szCs w:val="20"/>
                <w:lang w:val="en-US" w:eastAsia="zh-CN"/>
              </w:rPr>
              <w:t>④</w:t>
            </w:r>
            <w:r>
              <w:rPr>
                <w:rFonts w:hint="eastAsia" w:ascii="Times New Roman" w:hAnsi="Times New Roman" w:cs="Times New Roman"/>
                <w:color w:val="auto"/>
                <w:sz w:val="20"/>
                <w:szCs w:val="20"/>
                <w:lang w:val="en-US" w:eastAsia="zh-CN"/>
              </w:rPr>
              <w:t>交接与验收等内容，服务方案中</w:t>
            </w:r>
            <w:r>
              <w:rPr>
                <w:rFonts w:hint="eastAsia" w:ascii="Times New Roman" w:hAnsi="Times New Roman" w:eastAsia="宋体" w:cs="Times New Roman"/>
                <w:color w:val="auto"/>
                <w:sz w:val="20"/>
                <w:szCs w:val="20"/>
                <w:lang w:val="en-US" w:eastAsia="zh-CN"/>
              </w:rPr>
              <w:t>每包含一项上述内容，得</w:t>
            </w:r>
            <w:r>
              <w:rPr>
                <w:rFonts w:hint="eastAsia" w:cs="Times New Roman"/>
                <w:color w:val="auto"/>
                <w:sz w:val="20"/>
                <w:szCs w:val="20"/>
                <w:lang w:val="en-US" w:eastAsia="zh-CN"/>
              </w:rPr>
              <w:t>1</w:t>
            </w:r>
            <w:r>
              <w:rPr>
                <w:rFonts w:hint="eastAsia" w:ascii="Times New Roman" w:hAnsi="Times New Roman" w:eastAsia="宋体" w:cs="Times New Roman"/>
                <w:color w:val="auto"/>
                <w:sz w:val="20"/>
                <w:szCs w:val="20"/>
                <w:lang w:val="en-US" w:eastAsia="zh-CN"/>
              </w:rPr>
              <w:t>分，本小项最高得</w:t>
            </w:r>
            <w:r>
              <w:rPr>
                <w:rFonts w:hint="eastAsia" w:cs="Times New Roman"/>
                <w:color w:val="auto"/>
                <w:sz w:val="20"/>
                <w:szCs w:val="20"/>
                <w:lang w:val="en-US" w:eastAsia="zh-CN"/>
              </w:rPr>
              <w:t>4</w:t>
            </w:r>
            <w:r>
              <w:rPr>
                <w:rFonts w:hint="eastAsia" w:ascii="Times New Roman" w:hAnsi="Times New Roman" w:eastAsia="宋体" w:cs="Times New Roman"/>
                <w:color w:val="auto"/>
                <w:sz w:val="20"/>
                <w:szCs w:val="20"/>
                <w:lang w:val="en-US" w:eastAsia="zh-CN"/>
              </w:rPr>
              <w:t>分。</w:t>
            </w:r>
          </w:p>
        </w:tc>
        <w:tc>
          <w:tcPr>
            <w:tcW w:w="933" w:type="dxa"/>
            <w:vAlign w:val="center"/>
          </w:tcPr>
          <w:p w14:paraId="3AC91821">
            <w:pPr>
              <w:widowControl/>
              <w:spacing w:line="192" w:lineRule="auto"/>
              <w:jc w:val="center"/>
              <w:textAlignment w:val="center"/>
              <w:rPr>
                <w:rFonts w:hint="default" w:hAnsi="Calibri"/>
                <w:sz w:val="21"/>
                <w:szCs w:val="21"/>
                <w:lang w:val="en-US" w:eastAsia="zh-CN"/>
              </w:rPr>
            </w:pPr>
            <w:r>
              <w:rPr>
                <w:rFonts w:hint="eastAsia" w:hAnsi="Calibri"/>
                <w:sz w:val="21"/>
                <w:szCs w:val="21"/>
                <w:lang w:val="en-US" w:eastAsia="zh-CN"/>
              </w:rPr>
              <w:t>4分</w:t>
            </w:r>
          </w:p>
        </w:tc>
      </w:tr>
      <w:tr w14:paraId="1B3A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42" w:type="dxa"/>
            <w:vAlign w:val="center"/>
          </w:tcPr>
          <w:p w14:paraId="64CB624D">
            <w:pPr>
              <w:pStyle w:val="47"/>
              <w:widowControl w:val="0"/>
              <w:spacing w:line="360" w:lineRule="auto"/>
              <w:jc w:val="center"/>
              <w:rPr>
                <w:rFonts w:hint="default" w:cs="宋体"/>
                <w:b/>
                <w:sz w:val="21"/>
                <w:szCs w:val="21"/>
                <w:lang w:val="en-US" w:eastAsia="zh-CN"/>
              </w:rPr>
            </w:pPr>
            <w:r>
              <w:rPr>
                <w:rFonts w:hint="eastAsia" w:cs="宋体"/>
                <w:b/>
                <w:sz w:val="21"/>
                <w:szCs w:val="21"/>
                <w:lang w:val="en-US" w:eastAsia="zh-CN"/>
              </w:rPr>
              <w:t>5</w:t>
            </w:r>
          </w:p>
        </w:tc>
        <w:tc>
          <w:tcPr>
            <w:tcW w:w="1236" w:type="dxa"/>
            <w:vAlign w:val="center"/>
          </w:tcPr>
          <w:p w14:paraId="45D7CA6B">
            <w:pPr>
              <w:pStyle w:val="47"/>
              <w:widowControl w:val="0"/>
              <w:jc w:val="center"/>
              <w:rPr>
                <w:rFonts w:hint="eastAsia" w:ascii="Times New Roman" w:cs="宋体"/>
                <w:b/>
                <w:sz w:val="21"/>
                <w:szCs w:val="21"/>
                <w:lang w:val="en-US" w:eastAsia="zh-CN" w:bidi="ar"/>
              </w:rPr>
            </w:pPr>
            <w:r>
              <w:rPr>
                <w:rFonts w:hint="eastAsia" w:ascii="Times New Roman" w:cs="宋体"/>
                <w:b/>
                <w:sz w:val="21"/>
                <w:szCs w:val="21"/>
                <w:lang w:val="en-US" w:eastAsia="zh-CN" w:bidi="ar"/>
              </w:rPr>
              <w:t>服务方案2（8分）</w:t>
            </w:r>
          </w:p>
        </w:tc>
        <w:tc>
          <w:tcPr>
            <w:tcW w:w="6967" w:type="dxa"/>
          </w:tcPr>
          <w:p w14:paraId="2C49C129">
            <w:pPr>
              <w:pStyle w:val="47"/>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根据各供应商针对采购需求编制的服务</w:t>
            </w:r>
            <w:r>
              <w:rPr>
                <w:rFonts w:hint="eastAsia" w:cs="Times New Roman"/>
                <w:color w:val="auto"/>
                <w:sz w:val="20"/>
                <w:szCs w:val="20"/>
                <w:lang w:val="en-US" w:eastAsia="zh-CN"/>
              </w:rPr>
              <w:t>方</w:t>
            </w:r>
            <w:r>
              <w:rPr>
                <w:rFonts w:hint="eastAsia" w:ascii="Times New Roman" w:hAnsi="Times New Roman" w:eastAsia="宋体" w:cs="Times New Roman"/>
                <w:color w:val="auto"/>
                <w:sz w:val="20"/>
                <w:szCs w:val="20"/>
                <w:lang w:val="en-US" w:eastAsia="zh-CN"/>
              </w:rPr>
              <w:t>案的实际可操作性，进行评审：</w:t>
            </w:r>
          </w:p>
          <w:p w14:paraId="40F12042">
            <w:pPr>
              <w:pStyle w:val="47"/>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（1）服务方案内容完整，包括服务方案1明确的全部内容，且内容详细，描述清晰，措施可行，完全满足或优于项目采购需求，得</w:t>
            </w:r>
            <w:r>
              <w:rPr>
                <w:rFonts w:hint="eastAsia" w:cs="Times New Roman"/>
                <w:color w:val="auto"/>
                <w:sz w:val="20"/>
                <w:szCs w:val="20"/>
                <w:lang w:val="en-US" w:eastAsia="zh-CN"/>
              </w:rPr>
              <w:t>8</w:t>
            </w:r>
            <w:r>
              <w:rPr>
                <w:rFonts w:hint="eastAsia" w:ascii="Times New Roman" w:hAnsi="Times New Roman" w:eastAsia="宋体" w:cs="Times New Roman"/>
                <w:color w:val="auto"/>
                <w:sz w:val="20"/>
                <w:szCs w:val="20"/>
                <w:lang w:val="en-US" w:eastAsia="zh-CN"/>
              </w:rPr>
              <w:t>分；</w:t>
            </w:r>
          </w:p>
          <w:p w14:paraId="504CBB69">
            <w:pPr>
              <w:pStyle w:val="47"/>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（2）服务方案内容完整，包括服务方案1明确的全部内容，且内容较详细，描述较清晰，措施较可行，基本满足项目采购需求，得</w:t>
            </w:r>
            <w:r>
              <w:rPr>
                <w:rFonts w:hint="eastAsia" w:cs="Times New Roman"/>
                <w:color w:val="auto"/>
                <w:sz w:val="20"/>
                <w:szCs w:val="20"/>
                <w:lang w:val="en-US" w:eastAsia="zh-CN"/>
              </w:rPr>
              <w:t>4</w:t>
            </w:r>
            <w:r>
              <w:rPr>
                <w:rFonts w:hint="eastAsia" w:ascii="Times New Roman" w:hAnsi="Times New Roman" w:eastAsia="宋体" w:cs="Times New Roman"/>
                <w:color w:val="auto"/>
                <w:sz w:val="20"/>
                <w:szCs w:val="20"/>
                <w:lang w:val="en-US" w:eastAsia="zh-CN"/>
              </w:rPr>
              <w:t>分；</w:t>
            </w:r>
          </w:p>
          <w:p w14:paraId="6294E117">
            <w:pPr>
              <w:pStyle w:val="47"/>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（3）服务方案要点完整，包括服务方案1明确的全部内容，但内容简单，措施一般，</w:t>
            </w:r>
            <w:r>
              <w:rPr>
                <w:rFonts w:hint="eastAsia" w:cs="Times New Roman"/>
                <w:color w:val="auto"/>
                <w:sz w:val="20"/>
                <w:szCs w:val="20"/>
                <w:lang w:val="en-US" w:eastAsia="zh-CN"/>
              </w:rPr>
              <w:t>不</w:t>
            </w:r>
            <w:r>
              <w:rPr>
                <w:rFonts w:hint="eastAsia" w:ascii="Times New Roman" w:hAnsi="Times New Roman" w:eastAsia="宋体" w:cs="Times New Roman"/>
                <w:color w:val="auto"/>
                <w:sz w:val="20"/>
                <w:szCs w:val="20"/>
                <w:lang w:val="en-US" w:eastAsia="zh-CN"/>
              </w:rPr>
              <w:t>满足项目采购需求的得1分；</w:t>
            </w:r>
          </w:p>
          <w:p w14:paraId="24E2AC84">
            <w:pPr>
              <w:pStyle w:val="47"/>
              <w:widowControl w:val="0"/>
              <w:spacing w:line="240" w:lineRule="exact"/>
              <w:rPr>
                <w:rFonts w:hint="eastAsia" w:ascii="Times New Roman" w:hAnsi="Times New Roman" w:eastAsia="宋体" w:cs="Times New Roman"/>
                <w:b/>
                <w:bCs/>
                <w:color w:val="auto"/>
                <w:sz w:val="20"/>
                <w:szCs w:val="20"/>
                <w:lang w:val="en-US" w:eastAsia="zh-CN"/>
              </w:rPr>
            </w:pPr>
            <w:r>
              <w:rPr>
                <w:rFonts w:hint="eastAsia" w:ascii="Times New Roman" w:hAnsi="Times New Roman" w:eastAsia="宋体" w:cs="Times New Roman"/>
                <w:color w:val="auto"/>
                <w:sz w:val="20"/>
                <w:szCs w:val="20"/>
                <w:lang w:val="en-US" w:eastAsia="zh-CN"/>
              </w:rPr>
              <w:t>（4）未提供或其他，得0分</w:t>
            </w:r>
          </w:p>
        </w:tc>
        <w:tc>
          <w:tcPr>
            <w:tcW w:w="933" w:type="dxa"/>
            <w:vAlign w:val="center"/>
          </w:tcPr>
          <w:p w14:paraId="28E41419">
            <w:pPr>
              <w:widowControl/>
              <w:spacing w:line="192" w:lineRule="auto"/>
              <w:jc w:val="center"/>
              <w:textAlignment w:val="center"/>
              <w:rPr>
                <w:rFonts w:hint="default" w:hAnsi="Calibri"/>
                <w:sz w:val="21"/>
                <w:szCs w:val="21"/>
                <w:lang w:val="en-US" w:eastAsia="zh-CN"/>
              </w:rPr>
            </w:pPr>
            <w:r>
              <w:rPr>
                <w:rFonts w:hint="eastAsia" w:hAnsi="Calibri"/>
                <w:sz w:val="21"/>
                <w:szCs w:val="21"/>
                <w:lang w:val="en-US" w:eastAsia="zh-CN"/>
              </w:rPr>
              <w:t>8分</w:t>
            </w:r>
          </w:p>
        </w:tc>
      </w:tr>
      <w:tr w14:paraId="63BA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642" w:type="dxa"/>
            <w:vAlign w:val="center"/>
          </w:tcPr>
          <w:p w14:paraId="4ADCEF56">
            <w:pPr>
              <w:jc w:val="center"/>
              <w:textAlignment w:val="center"/>
              <w:rPr>
                <w:rFonts w:hint="eastAsia" w:hAnsi="宋体" w:eastAsia="宋体" w:cs="宋体"/>
                <w:b/>
                <w:szCs w:val="21"/>
                <w:lang w:eastAsia="zh-CN" w:bidi="ar"/>
              </w:rPr>
            </w:pPr>
            <w:r>
              <w:rPr>
                <w:rFonts w:hint="eastAsia" w:hAnsi="宋体" w:cs="宋体"/>
                <w:b/>
                <w:szCs w:val="21"/>
                <w:lang w:val="en-US" w:eastAsia="zh-CN" w:bidi="ar"/>
              </w:rPr>
              <w:t>6</w:t>
            </w:r>
          </w:p>
        </w:tc>
        <w:tc>
          <w:tcPr>
            <w:tcW w:w="1236" w:type="dxa"/>
            <w:vAlign w:val="center"/>
          </w:tcPr>
          <w:p w14:paraId="650E960E">
            <w:pPr>
              <w:jc w:val="center"/>
              <w:textAlignment w:val="center"/>
              <w:rPr>
                <w:rFonts w:hint="eastAsia" w:ascii="Times New Roman" w:hAnsi="宋体" w:eastAsia="宋体" w:cs="宋体"/>
                <w:b/>
                <w:sz w:val="21"/>
                <w:szCs w:val="21"/>
                <w:lang w:val="en-US" w:eastAsia="zh-CN" w:bidi="ar"/>
              </w:rPr>
            </w:pPr>
            <w:r>
              <w:rPr>
                <w:rFonts w:hint="eastAsia" w:ascii="Times New Roman" w:hAnsi="宋体" w:cs="宋体"/>
                <w:b/>
                <w:sz w:val="21"/>
                <w:szCs w:val="21"/>
                <w:lang w:val="en-US" w:eastAsia="zh-CN" w:bidi="ar"/>
              </w:rPr>
              <w:t>售后</w:t>
            </w:r>
            <w:r>
              <w:rPr>
                <w:rFonts w:hint="eastAsia" w:ascii="Times New Roman" w:hAnsi="宋体" w:cs="宋体"/>
                <w:b/>
                <w:sz w:val="21"/>
                <w:szCs w:val="21"/>
                <w:lang w:bidi="ar"/>
              </w:rPr>
              <w:t>方案</w:t>
            </w:r>
            <w:r>
              <w:rPr>
                <w:rFonts w:hint="eastAsia" w:ascii="Times New Roman" w:hAnsi="宋体" w:cs="宋体"/>
                <w:b/>
                <w:sz w:val="21"/>
                <w:szCs w:val="21"/>
                <w:lang w:val="en-US" w:eastAsia="zh-CN" w:bidi="ar"/>
              </w:rPr>
              <w:t>1</w:t>
            </w:r>
          </w:p>
          <w:p w14:paraId="4508940E">
            <w:pPr>
              <w:pStyle w:val="29"/>
              <w:ind w:firstLine="0" w:firstLineChars="0"/>
              <w:rPr>
                <w:rFonts w:hint="eastAsia" w:ascii="Times New Roman" w:hAnsi="宋体" w:cs="宋体"/>
                <w:b/>
                <w:szCs w:val="21"/>
                <w:lang w:bidi="ar"/>
              </w:rPr>
            </w:pPr>
            <w:r>
              <w:rPr>
                <w:rFonts w:hint="eastAsia" w:ascii="Times New Roman" w:hAnsi="宋体" w:cs="宋体"/>
                <w:b/>
                <w:szCs w:val="21"/>
                <w:lang w:bidi="ar"/>
              </w:rPr>
              <w:t>（</w:t>
            </w:r>
            <w:r>
              <w:rPr>
                <w:rFonts w:hint="eastAsia" w:ascii="Times New Roman" w:hAnsi="宋体" w:cs="宋体"/>
                <w:b/>
                <w:szCs w:val="21"/>
                <w:lang w:val="en-US" w:eastAsia="zh-CN" w:bidi="ar"/>
              </w:rPr>
              <w:t>4</w:t>
            </w:r>
            <w:r>
              <w:rPr>
                <w:rFonts w:hint="eastAsia" w:ascii="Times New Roman" w:hAnsi="宋体" w:cs="宋体"/>
                <w:b/>
                <w:szCs w:val="21"/>
                <w:lang w:bidi="ar"/>
              </w:rPr>
              <w:t>分）</w:t>
            </w:r>
          </w:p>
        </w:tc>
        <w:tc>
          <w:tcPr>
            <w:tcW w:w="6967" w:type="dxa"/>
            <w:vAlign w:val="center"/>
          </w:tcPr>
          <w:p w14:paraId="50D36389">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根据各供应商针对采购需求编制的售后方案的内容完整进行评审：</w:t>
            </w:r>
          </w:p>
          <w:p w14:paraId="4D4C9EA6">
            <w:pPr>
              <w:widowControl/>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售后方案内容包括但不限于①</w:t>
            </w:r>
            <w:r>
              <w:rPr>
                <w:rFonts w:hint="eastAsia" w:hAnsi="Calibri"/>
                <w:sz w:val="21"/>
                <w:szCs w:val="21"/>
                <w:lang w:val="en-US" w:eastAsia="zh-CN"/>
              </w:rPr>
              <w:t>货物质量保证</w:t>
            </w:r>
            <w:r>
              <w:rPr>
                <w:rFonts w:hint="eastAsia" w:ascii="Times New Roman" w:hAnsi="Times New Roman" w:eastAsia="宋体" w:cs="Times New Roman"/>
                <w:color w:val="auto"/>
                <w:sz w:val="20"/>
                <w:szCs w:val="20"/>
                <w:lang w:val="en-US" w:eastAsia="zh-CN"/>
              </w:rPr>
              <w:t>②</w:t>
            </w:r>
            <w:r>
              <w:rPr>
                <w:rFonts w:hint="eastAsia" w:hAnsi="宋体" w:cs="宋体"/>
              </w:rPr>
              <w:t>质量问题退换货响应情况</w:t>
            </w:r>
            <w:r>
              <w:rPr>
                <w:rFonts w:hint="eastAsia" w:ascii="Times New Roman" w:hAnsi="Times New Roman" w:eastAsia="宋体" w:cs="Times New Roman"/>
                <w:color w:val="auto"/>
                <w:sz w:val="20"/>
                <w:szCs w:val="20"/>
                <w:lang w:val="en-US" w:eastAsia="zh-CN"/>
              </w:rPr>
              <w:t>③</w:t>
            </w:r>
            <w:r>
              <w:rPr>
                <w:rFonts w:hint="eastAsia" w:hAnsi="Calibri"/>
                <w:sz w:val="21"/>
                <w:szCs w:val="21"/>
                <w:lang w:val="en-US" w:eastAsia="zh-CN"/>
              </w:rPr>
              <w:t>应急响应时间安排</w:t>
            </w:r>
            <w:r>
              <w:rPr>
                <w:rFonts w:hint="eastAsia" w:ascii="Times New Roman" w:hAnsi="Times New Roman" w:eastAsia="宋体" w:cs="Times New Roman"/>
                <w:color w:val="auto"/>
                <w:sz w:val="20"/>
                <w:szCs w:val="20"/>
                <w:lang w:val="en-US" w:eastAsia="zh-CN"/>
              </w:rPr>
              <w:t>④</w:t>
            </w:r>
            <w:r>
              <w:rPr>
                <w:rFonts w:hint="eastAsia" w:cs="Times New Roman"/>
                <w:color w:val="auto"/>
                <w:sz w:val="20"/>
                <w:szCs w:val="20"/>
                <w:lang w:val="en-US" w:eastAsia="zh-CN"/>
              </w:rPr>
              <w:t>其他服务承诺等内容</w:t>
            </w:r>
          </w:p>
          <w:p w14:paraId="0C71B1BA">
            <w:pPr>
              <w:widowControl/>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售后服务方案中每包含一项上述内容，得</w:t>
            </w:r>
            <w:r>
              <w:rPr>
                <w:rFonts w:hint="eastAsia" w:cs="Times New Roman"/>
                <w:color w:val="auto"/>
                <w:sz w:val="20"/>
                <w:szCs w:val="20"/>
                <w:lang w:val="en-US" w:eastAsia="zh-CN"/>
              </w:rPr>
              <w:t>1</w:t>
            </w:r>
            <w:r>
              <w:rPr>
                <w:rFonts w:hint="eastAsia" w:ascii="Times New Roman" w:hAnsi="Times New Roman" w:eastAsia="宋体" w:cs="Times New Roman"/>
                <w:color w:val="auto"/>
                <w:sz w:val="20"/>
                <w:szCs w:val="20"/>
                <w:lang w:val="en-US" w:eastAsia="zh-CN"/>
              </w:rPr>
              <w:t>分，本小项最高得</w:t>
            </w:r>
            <w:r>
              <w:rPr>
                <w:rFonts w:hint="eastAsia" w:cs="Times New Roman"/>
                <w:color w:val="auto"/>
                <w:sz w:val="20"/>
                <w:szCs w:val="20"/>
                <w:lang w:val="en-US" w:eastAsia="zh-CN"/>
              </w:rPr>
              <w:t>4</w:t>
            </w:r>
            <w:r>
              <w:rPr>
                <w:rFonts w:hint="eastAsia" w:ascii="Times New Roman" w:hAnsi="Times New Roman" w:eastAsia="宋体" w:cs="Times New Roman"/>
                <w:color w:val="auto"/>
                <w:sz w:val="20"/>
                <w:szCs w:val="20"/>
                <w:lang w:val="en-US" w:eastAsia="zh-CN"/>
              </w:rPr>
              <w:t>分。</w:t>
            </w:r>
          </w:p>
          <w:p w14:paraId="54B4D402">
            <w:pPr>
              <w:pStyle w:val="17"/>
              <w:ind w:firstLine="0" w:firstLineChars="0"/>
            </w:pPr>
            <w:r>
              <w:rPr>
                <w:rFonts w:hint="eastAsia" w:ascii="Times New Roman" w:hAnsi="Calibri" w:eastAsia="宋体" w:cs="Times New Roman"/>
                <w:b/>
                <w:bCs/>
                <w:sz w:val="21"/>
                <w:szCs w:val="21"/>
                <w:lang w:val="en-US" w:eastAsia="zh-CN"/>
              </w:rPr>
              <w:t>注：如果本项未包含上述全部内容，有缺漏，则应急服务方案2评审不得分。</w:t>
            </w:r>
          </w:p>
        </w:tc>
        <w:tc>
          <w:tcPr>
            <w:tcW w:w="933" w:type="dxa"/>
            <w:vAlign w:val="center"/>
          </w:tcPr>
          <w:p w14:paraId="72B7F66A">
            <w:pPr>
              <w:widowControl/>
              <w:spacing w:line="192" w:lineRule="auto"/>
              <w:jc w:val="center"/>
              <w:textAlignment w:val="center"/>
              <w:rPr>
                <w:rFonts w:hAnsi="Calibri"/>
                <w:color w:val="auto"/>
                <w:sz w:val="21"/>
                <w:szCs w:val="21"/>
              </w:rPr>
            </w:pPr>
            <w:r>
              <w:rPr>
                <w:rFonts w:hint="eastAsia" w:hAnsi="Calibri"/>
                <w:color w:val="auto"/>
                <w:sz w:val="21"/>
                <w:szCs w:val="21"/>
                <w:lang w:val="en-US" w:eastAsia="zh-CN"/>
              </w:rPr>
              <w:t>4</w:t>
            </w:r>
            <w:r>
              <w:rPr>
                <w:rFonts w:hint="eastAsia" w:hAnsi="Calibri"/>
                <w:color w:val="auto"/>
                <w:sz w:val="21"/>
                <w:szCs w:val="21"/>
              </w:rPr>
              <w:t>分</w:t>
            </w:r>
          </w:p>
        </w:tc>
      </w:tr>
      <w:tr w14:paraId="41C1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642" w:type="dxa"/>
            <w:vAlign w:val="center"/>
          </w:tcPr>
          <w:p w14:paraId="5767C7D2">
            <w:pPr>
              <w:jc w:val="center"/>
              <w:textAlignment w:val="center"/>
              <w:rPr>
                <w:rFonts w:hint="eastAsia" w:hAnsi="宋体" w:eastAsia="宋体" w:cs="宋体"/>
                <w:b/>
                <w:szCs w:val="21"/>
                <w:lang w:val="en-US" w:eastAsia="zh-CN" w:bidi="ar"/>
              </w:rPr>
            </w:pPr>
            <w:r>
              <w:rPr>
                <w:rFonts w:hint="eastAsia" w:hAnsi="宋体" w:cs="宋体"/>
                <w:b/>
                <w:szCs w:val="21"/>
                <w:lang w:val="en-US" w:eastAsia="zh-CN" w:bidi="ar"/>
              </w:rPr>
              <w:t>7</w:t>
            </w:r>
          </w:p>
        </w:tc>
        <w:tc>
          <w:tcPr>
            <w:tcW w:w="1236" w:type="dxa"/>
            <w:vAlign w:val="center"/>
          </w:tcPr>
          <w:p w14:paraId="35819A38">
            <w:pPr>
              <w:jc w:val="center"/>
              <w:textAlignment w:val="center"/>
              <w:rPr>
                <w:rFonts w:hint="eastAsia" w:ascii="Times New Roman" w:hAnsi="宋体" w:eastAsia="宋体" w:cs="宋体"/>
                <w:b/>
                <w:sz w:val="21"/>
                <w:szCs w:val="21"/>
                <w:lang w:val="en-US" w:eastAsia="zh-CN" w:bidi="ar"/>
              </w:rPr>
            </w:pPr>
            <w:r>
              <w:rPr>
                <w:rFonts w:hint="eastAsia" w:ascii="Times New Roman" w:hAnsi="宋体" w:cs="宋体"/>
                <w:b/>
                <w:sz w:val="21"/>
                <w:szCs w:val="21"/>
                <w:lang w:val="en-US" w:eastAsia="zh-CN" w:bidi="ar"/>
              </w:rPr>
              <w:t>售后</w:t>
            </w:r>
            <w:r>
              <w:rPr>
                <w:rFonts w:hint="eastAsia" w:ascii="Times New Roman" w:hAnsi="宋体" w:cs="宋体"/>
                <w:b/>
                <w:sz w:val="21"/>
                <w:szCs w:val="21"/>
                <w:lang w:bidi="ar"/>
              </w:rPr>
              <w:t>方案</w:t>
            </w:r>
            <w:r>
              <w:rPr>
                <w:rFonts w:hint="eastAsia" w:ascii="Times New Roman" w:hAnsi="宋体" w:cs="宋体"/>
                <w:b/>
                <w:sz w:val="21"/>
                <w:szCs w:val="21"/>
                <w:lang w:val="en-US" w:eastAsia="zh-CN" w:bidi="ar"/>
              </w:rPr>
              <w:t>2</w:t>
            </w:r>
          </w:p>
          <w:p w14:paraId="094443AC">
            <w:pPr>
              <w:pStyle w:val="29"/>
              <w:ind w:firstLine="0" w:firstLineChars="0"/>
              <w:rPr>
                <w:rFonts w:hint="eastAsia" w:ascii="Times New Roman" w:hAnsi="宋体" w:cs="宋体"/>
                <w:b/>
                <w:szCs w:val="21"/>
                <w:lang w:bidi="ar"/>
              </w:rPr>
            </w:pPr>
            <w:r>
              <w:rPr>
                <w:rFonts w:hint="eastAsia" w:ascii="Times New Roman" w:hAnsi="宋体" w:cs="宋体"/>
                <w:b/>
                <w:szCs w:val="21"/>
                <w:lang w:bidi="ar"/>
              </w:rPr>
              <w:t>（</w:t>
            </w:r>
            <w:r>
              <w:rPr>
                <w:rFonts w:hint="eastAsia" w:ascii="Times New Roman" w:hAnsi="宋体" w:cs="宋体"/>
                <w:b/>
                <w:szCs w:val="21"/>
                <w:lang w:val="en-US" w:eastAsia="zh-CN" w:bidi="ar"/>
              </w:rPr>
              <w:t>8</w:t>
            </w:r>
            <w:r>
              <w:rPr>
                <w:rFonts w:hint="eastAsia" w:ascii="Times New Roman" w:hAnsi="宋体" w:cs="宋体"/>
                <w:b/>
                <w:szCs w:val="21"/>
                <w:lang w:bidi="ar"/>
              </w:rPr>
              <w:t>分）</w:t>
            </w:r>
          </w:p>
        </w:tc>
        <w:tc>
          <w:tcPr>
            <w:tcW w:w="6967" w:type="dxa"/>
            <w:vAlign w:val="center"/>
          </w:tcPr>
          <w:p w14:paraId="6C72980F">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根据各供应商针对采购需求编制的售后服务</w:t>
            </w:r>
            <w:r>
              <w:rPr>
                <w:rFonts w:hint="eastAsia" w:cs="Times New Roman"/>
                <w:color w:val="auto"/>
                <w:sz w:val="20"/>
                <w:szCs w:val="20"/>
                <w:lang w:val="en-US" w:eastAsia="zh-CN"/>
              </w:rPr>
              <w:t>方</w:t>
            </w:r>
            <w:r>
              <w:rPr>
                <w:rFonts w:hint="eastAsia" w:ascii="Times New Roman" w:hAnsi="Times New Roman" w:eastAsia="宋体" w:cs="Times New Roman"/>
                <w:color w:val="auto"/>
                <w:sz w:val="20"/>
                <w:szCs w:val="20"/>
                <w:lang w:val="en-US" w:eastAsia="zh-CN"/>
              </w:rPr>
              <w:t>案的实际可操作性，进行评审：</w:t>
            </w:r>
          </w:p>
          <w:p w14:paraId="79C785E8">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（1）售后服务方案内容完整，包括服务方案1明确的全部内容，且内容详细，描述清晰，措施可行，完全满足或优于项目采购需求，得</w:t>
            </w:r>
            <w:r>
              <w:rPr>
                <w:rFonts w:hint="eastAsia" w:cs="Times New Roman"/>
                <w:color w:val="auto"/>
                <w:sz w:val="20"/>
                <w:szCs w:val="20"/>
                <w:lang w:val="en-US" w:eastAsia="zh-CN"/>
              </w:rPr>
              <w:t>8</w:t>
            </w:r>
            <w:r>
              <w:rPr>
                <w:rFonts w:hint="eastAsia" w:ascii="Times New Roman" w:hAnsi="Times New Roman" w:eastAsia="宋体" w:cs="Times New Roman"/>
                <w:color w:val="auto"/>
                <w:sz w:val="20"/>
                <w:szCs w:val="20"/>
                <w:lang w:val="en-US" w:eastAsia="zh-CN"/>
              </w:rPr>
              <w:t>分；</w:t>
            </w:r>
          </w:p>
          <w:p w14:paraId="6841428C">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（2）售后服务实施方案内容完整，包括服务方案1明确的全部内容，且内容较详细，描述较清晰，措施较可行，基本满足项目采购需求，得</w:t>
            </w:r>
            <w:r>
              <w:rPr>
                <w:rFonts w:hint="eastAsia" w:cs="Times New Roman"/>
                <w:color w:val="auto"/>
                <w:sz w:val="20"/>
                <w:szCs w:val="20"/>
                <w:lang w:val="en-US" w:eastAsia="zh-CN"/>
              </w:rPr>
              <w:t>4</w:t>
            </w:r>
            <w:r>
              <w:rPr>
                <w:rFonts w:hint="eastAsia" w:ascii="Times New Roman" w:hAnsi="Times New Roman" w:eastAsia="宋体" w:cs="Times New Roman"/>
                <w:color w:val="auto"/>
                <w:sz w:val="20"/>
                <w:szCs w:val="20"/>
                <w:lang w:val="en-US" w:eastAsia="zh-CN"/>
              </w:rPr>
              <w:t>分；</w:t>
            </w:r>
          </w:p>
          <w:p w14:paraId="07F306C8">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（3）售后服务实施方案要点完整，包括服务方案1明确的全部内容，但内容简单，措施一般，</w:t>
            </w:r>
            <w:r>
              <w:rPr>
                <w:rFonts w:hint="eastAsia" w:cs="Times New Roman"/>
                <w:color w:val="auto"/>
                <w:sz w:val="20"/>
                <w:szCs w:val="20"/>
                <w:lang w:val="en-US" w:eastAsia="zh-CN"/>
              </w:rPr>
              <w:t>不</w:t>
            </w:r>
            <w:r>
              <w:rPr>
                <w:rFonts w:hint="eastAsia" w:ascii="Times New Roman" w:hAnsi="Times New Roman" w:eastAsia="宋体" w:cs="Times New Roman"/>
                <w:color w:val="auto"/>
                <w:sz w:val="20"/>
                <w:szCs w:val="20"/>
                <w:lang w:val="en-US" w:eastAsia="zh-CN"/>
              </w:rPr>
              <w:t>满足项目采购需求的得1分；</w:t>
            </w:r>
          </w:p>
          <w:p w14:paraId="543455D9">
            <w:pPr>
              <w:widowControl/>
              <w:spacing w:line="240" w:lineRule="exact"/>
              <w:textAlignment w:val="center"/>
              <w:rPr>
                <w:rFonts w:hint="eastAsia" w:hAnsi="Calibri"/>
                <w:b/>
                <w:bCs/>
                <w:sz w:val="21"/>
                <w:szCs w:val="21"/>
              </w:rPr>
            </w:pPr>
            <w:r>
              <w:rPr>
                <w:rFonts w:hint="eastAsia" w:ascii="Times New Roman" w:hAnsi="Times New Roman" w:eastAsia="宋体" w:cs="Times New Roman"/>
                <w:color w:val="auto"/>
                <w:sz w:val="20"/>
                <w:szCs w:val="20"/>
                <w:lang w:val="en-US" w:eastAsia="zh-CN"/>
              </w:rPr>
              <w:t>（4）未提供或其他，得0分。</w:t>
            </w:r>
          </w:p>
        </w:tc>
        <w:tc>
          <w:tcPr>
            <w:tcW w:w="933" w:type="dxa"/>
            <w:vAlign w:val="center"/>
          </w:tcPr>
          <w:p w14:paraId="31D7EC82">
            <w:pPr>
              <w:widowControl/>
              <w:spacing w:line="192" w:lineRule="auto"/>
              <w:jc w:val="center"/>
              <w:textAlignment w:val="center"/>
              <w:rPr>
                <w:rFonts w:hint="default" w:hAnsi="Calibri"/>
                <w:color w:val="auto"/>
                <w:sz w:val="21"/>
                <w:szCs w:val="21"/>
                <w:lang w:val="en-US" w:eastAsia="zh-CN"/>
              </w:rPr>
            </w:pPr>
            <w:r>
              <w:rPr>
                <w:rFonts w:hint="eastAsia" w:hAnsi="Calibri"/>
                <w:color w:val="auto"/>
                <w:sz w:val="21"/>
                <w:szCs w:val="21"/>
                <w:lang w:val="en-US" w:eastAsia="zh-CN"/>
              </w:rPr>
              <w:t>8分</w:t>
            </w:r>
          </w:p>
        </w:tc>
      </w:tr>
      <w:tr w14:paraId="5FDF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642" w:type="dxa"/>
            <w:vAlign w:val="center"/>
          </w:tcPr>
          <w:p w14:paraId="7F7047A9">
            <w:pPr>
              <w:pStyle w:val="47"/>
              <w:widowControl w:val="0"/>
              <w:spacing w:line="360" w:lineRule="auto"/>
              <w:jc w:val="center"/>
              <w:rPr>
                <w:rFonts w:hint="eastAsia" w:eastAsia="宋体" w:cs="宋体"/>
                <w:b/>
                <w:sz w:val="21"/>
                <w:szCs w:val="21"/>
                <w:lang w:eastAsia="zh-CN"/>
              </w:rPr>
            </w:pPr>
            <w:r>
              <w:rPr>
                <w:rFonts w:hint="eastAsia" w:cs="宋体"/>
                <w:b/>
                <w:sz w:val="21"/>
                <w:szCs w:val="21"/>
                <w:lang w:val="en-US" w:eastAsia="zh-CN"/>
              </w:rPr>
              <w:t>8</w:t>
            </w:r>
          </w:p>
        </w:tc>
        <w:tc>
          <w:tcPr>
            <w:tcW w:w="1236" w:type="dxa"/>
            <w:vAlign w:val="center"/>
          </w:tcPr>
          <w:p w14:paraId="2F9E2DEB">
            <w:pPr>
              <w:jc w:val="center"/>
              <w:textAlignment w:val="center"/>
              <w:rPr>
                <w:rFonts w:hint="eastAsia" w:ascii="Times New Roman" w:hAnsi="宋体" w:cs="宋体"/>
                <w:b/>
                <w:sz w:val="21"/>
                <w:szCs w:val="21"/>
                <w:lang w:bidi="ar"/>
              </w:rPr>
            </w:pPr>
            <w:r>
              <w:rPr>
                <w:rFonts w:hint="eastAsia" w:ascii="Times New Roman" w:hAnsi="宋体" w:cs="宋体"/>
                <w:b/>
                <w:sz w:val="21"/>
                <w:szCs w:val="21"/>
                <w:lang w:bidi="ar"/>
              </w:rPr>
              <w:t>提供产品情况</w:t>
            </w:r>
          </w:p>
          <w:p w14:paraId="1073CC54">
            <w:pPr>
              <w:jc w:val="center"/>
              <w:textAlignment w:val="center"/>
              <w:rPr>
                <w:rFonts w:hint="eastAsia" w:ascii="Times New Roman" w:hAnsi="宋体" w:cs="宋体"/>
                <w:b/>
                <w:sz w:val="21"/>
                <w:szCs w:val="21"/>
                <w:lang w:bidi="ar"/>
              </w:rPr>
            </w:pPr>
            <w:r>
              <w:rPr>
                <w:rFonts w:hint="eastAsia" w:ascii="Times New Roman" w:hAnsi="宋体" w:cs="宋体"/>
                <w:b/>
                <w:sz w:val="21"/>
                <w:szCs w:val="21"/>
                <w:lang w:bidi="ar"/>
              </w:rPr>
              <w:t>（</w:t>
            </w:r>
            <w:r>
              <w:rPr>
                <w:rFonts w:hint="eastAsia" w:ascii="Times New Roman" w:hAnsi="宋体" w:cs="宋体"/>
                <w:b/>
                <w:sz w:val="21"/>
                <w:szCs w:val="21"/>
                <w:lang w:val="en-US" w:eastAsia="zh-CN" w:bidi="ar"/>
              </w:rPr>
              <w:t>20</w:t>
            </w:r>
            <w:r>
              <w:rPr>
                <w:rFonts w:hint="eastAsia" w:ascii="Times New Roman" w:hAnsi="宋体" w:cs="宋体"/>
                <w:b/>
                <w:sz w:val="21"/>
                <w:szCs w:val="21"/>
                <w:lang w:bidi="ar"/>
              </w:rPr>
              <w:t>分）</w:t>
            </w:r>
          </w:p>
        </w:tc>
        <w:tc>
          <w:tcPr>
            <w:tcW w:w="6967" w:type="dxa"/>
            <w:vAlign w:val="center"/>
          </w:tcPr>
          <w:p w14:paraId="7097E2AA">
            <w:pPr>
              <w:widowControl/>
              <w:pBdr>
                <w:top w:val="none" w:color="auto" w:sz="0" w:space="0"/>
                <w:left w:val="none" w:color="auto" w:sz="0" w:space="0"/>
                <w:bottom w:val="none" w:color="auto" w:sz="0" w:space="0"/>
                <w:right w:val="none" w:color="auto" w:sz="0" w:space="0"/>
              </w:pBdr>
              <w:spacing w:line="360" w:lineRule="atLeast"/>
              <w:jc w:val="left"/>
              <w:textAlignment w:val="auto"/>
              <w:rPr>
                <w:rFonts w:hint="eastAsia" w:ascii="Times New Roman" w:hAnsi="Times New Roman" w:cs="Times New Roman"/>
                <w:color w:val="auto"/>
                <w:sz w:val="20"/>
                <w:szCs w:val="20"/>
              </w:rPr>
            </w:pPr>
            <w:r>
              <w:rPr>
                <w:rFonts w:hint="eastAsia" w:ascii="Times New Roman" w:hAnsi="Times New Roman" w:cs="Times New Roman"/>
                <w:color w:val="auto"/>
                <w:sz w:val="20"/>
                <w:szCs w:val="20"/>
              </w:rPr>
              <w:t>根据</w:t>
            </w:r>
            <w:r>
              <w:rPr>
                <w:rFonts w:hint="eastAsia" w:ascii="Times New Roman" w:hAnsi="Times New Roman" w:cs="Times New Roman"/>
                <w:color w:val="auto"/>
                <w:sz w:val="20"/>
                <w:szCs w:val="20"/>
                <w:lang w:val="en-US" w:eastAsia="zh-CN"/>
              </w:rPr>
              <w:t>供应商</w:t>
            </w:r>
            <w:r>
              <w:rPr>
                <w:rFonts w:hint="eastAsia" w:ascii="Times New Roman" w:hAnsi="Times New Roman" w:cs="Times New Roman"/>
                <w:color w:val="auto"/>
                <w:sz w:val="20"/>
                <w:szCs w:val="20"/>
              </w:rPr>
              <w:t>提供的样品从产品质量，</w:t>
            </w:r>
            <w:r>
              <w:rPr>
                <w:rFonts w:hint="eastAsia" w:ascii="Times New Roman" w:hAnsi="Times New Roman" w:cs="Times New Roman"/>
                <w:color w:val="auto"/>
                <w:sz w:val="20"/>
                <w:szCs w:val="20"/>
                <w:lang w:val="en-US" w:eastAsia="zh-CN"/>
              </w:rPr>
              <w:t>品牌、设计、美观、实用、包装等内容</w:t>
            </w:r>
            <w:r>
              <w:rPr>
                <w:rFonts w:hint="eastAsia" w:ascii="Times New Roman" w:hAnsi="Times New Roman" w:cs="Times New Roman"/>
                <w:color w:val="auto"/>
                <w:sz w:val="20"/>
                <w:szCs w:val="20"/>
              </w:rPr>
              <w:t>进行评审：</w:t>
            </w:r>
          </w:p>
          <w:p w14:paraId="539A61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cs="Times New Roman"/>
                <w:color w:val="auto"/>
                <w:sz w:val="20"/>
                <w:szCs w:val="20"/>
                <w:lang w:eastAsia="zh-CN"/>
              </w:rPr>
              <w:t>（</w:t>
            </w:r>
            <w:r>
              <w:rPr>
                <w:rFonts w:hint="eastAsia" w:ascii="Times New Roman" w:hAnsi="Times New Roman" w:cs="Times New Roman"/>
                <w:color w:val="auto"/>
                <w:sz w:val="20"/>
                <w:szCs w:val="20"/>
                <w:lang w:val="en-US" w:eastAsia="zh-CN"/>
              </w:rPr>
              <w:t>1</w:t>
            </w:r>
            <w:r>
              <w:rPr>
                <w:rFonts w:hint="eastAsia" w:ascii="Times New Roman" w:hAnsi="Times New Roman" w:cs="Times New Roman"/>
                <w:color w:val="auto"/>
                <w:sz w:val="20"/>
                <w:szCs w:val="20"/>
                <w:lang w:eastAsia="zh-CN"/>
              </w:rPr>
              <w:t>）</w:t>
            </w:r>
            <w:r>
              <w:rPr>
                <w:rFonts w:hint="eastAsia" w:ascii="Times New Roman" w:hAnsi="Times New Roman" w:cs="Times New Roman"/>
                <w:color w:val="auto"/>
                <w:sz w:val="20"/>
                <w:szCs w:val="20"/>
              </w:rPr>
              <w:t>按</w:t>
            </w:r>
            <w:r>
              <w:rPr>
                <w:rFonts w:hint="eastAsia" w:ascii="Times New Roman" w:hAnsi="Times New Roman" w:cs="Times New Roman"/>
                <w:color w:val="auto"/>
                <w:sz w:val="20"/>
                <w:szCs w:val="20"/>
                <w:lang w:val="en-US" w:eastAsia="zh-CN"/>
              </w:rPr>
              <w:t>采购需求</w:t>
            </w:r>
            <w:r>
              <w:rPr>
                <w:rFonts w:hint="eastAsia" w:ascii="Times New Roman" w:hAnsi="Times New Roman" w:cs="Times New Roman"/>
                <w:color w:val="auto"/>
                <w:sz w:val="20"/>
                <w:szCs w:val="20"/>
              </w:rPr>
              <w:t>要求完整提供全部样品，产品质量优异、工艺精良、无瑕疵；包装标识完整规范，厂家、规格、型号等信息齐全；</w:t>
            </w:r>
            <w:r>
              <w:rPr>
                <w:rFonts w:hint="eastAsia" w:ascii="Times New Roman" w:hAnsi="Times New Roman" w:cs="Times New Roman"/>
                <w:b w:val="0"/>
                <w:bCs w:val="0"/>
                <w:color w:val="auto"/>
                <w:sz w:val="20"/>
                <w:szCs w:val="20"/>
              </w:rPr>
              <w:t>所有参数完全符合</w:t>
            </w:r>
            <w:r>
              <w:rPr>
                <w:rFonts w:hint="eastAsia" w:ascii="Times New Roman" w:hAnsi="Times New Roman" w:cs="Times New Roman"/>
                <w:color w:val="auto"/>
                <w:sz w:val="20"/>
                <w:szCs w:val="20"/>
              </w:rPr>
              <w:t>采购清单要求</w:t>
            </w:r>
            <w:r>
              <w:rPr>
                <w:rFonts w:hint="eastAsia" w:ascii="Times New Roman" w:hAnsi="Times New Roman" w:cs="Times New Roman"/>
                <w:color w:val="auto"/>
                <w:sz w:val="20"/>
                <w:szCs w:val="20"/>
                <w:lang w:eastAsia="zh-CN"/>
              </w:rPr>
              <w:t>，</w:t>
            </w:r>
            <w:r>
              <w:rPr>
                <w:rFonts w:hint="eastAsia" w:ascii="Times New Roman" w:hAnsi="Times New Roman" w:cs="Times New Roman"/>
                <w:color w:val="auto"/>
                <w:sz w:val="20"/>
                <w:szCs w:val="20"/>
                <w:lang w:val="en-US" w:eastAsia="zh-CN"/>
              </w:rPr>
              <w:t>得20分；</w:t>
            </w:r>
          </w:p>
          <w:p w14:paraId="435621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cs="Times New Roman"/>
                <w:color w:val="auto"/>
                <w:sz w:val="20"/>
                <w:szCs w:val="20"/>
                <w:lang w:eastAsia="zh-CN"/>
              </w:rPr>
              <w:t>（</w:t>
            </w:r>
            <w:r>
              <w:rPr>
                <w:rFonts w:hint="eastAsia" w:ascii="Times New Roman" w:hAnsi="Times New Roman" w:cs="Times New Roman"/>
                <w:color w:val="auto"/>
                <w:sz w:val="20"/>
                <w:szCs w:val="20"/>
                <w:lang w:val="en-US" w:eastAsia="zh-CN"/>
              </w:rPr>
              <w:t>2</w:t>
            </w:r>
            <w:r>
              <w:rPr>
                <w:rFonts w:hint="eastAsia" w:ascii="Times New Roman" w:hAnsi="Times New Roman" w:cs="Times New Roman"/>
                <w:color w:val="auto"/>
                <w:sz w:val="20"/>
                <w:szCs w:val="20"/>
                <w:lang w:eastAsia="zh-CN"/>
              </w:rPr>
              <w:t>）</w:t>
            </w:r>
            <w:r>
              <w:rPr>
                <w:rFonts w:hint="eastAsia" w:ascii="Times New Roman" w:hAnsi="Times New Roman" w:cs="Times New Roman"/>
                <w:color w:val="auto"/>
                <w:sz w:val="20"/>
                <w:szCs w:val="20"/>
              </w:rPr>
              <w:t>按</w:t>
            </w:r>
            <w:r>
              <w:rPr>
                <w:rFonts w:hint="eastAsia" w:ascii="Times New Roman" w:hAnsi="Times New Roman" w:cs="Times New Roman"/>
                <w:color w:val="auto"/>
                <w:sz w:val="20"/>
                <w:szCs w:val="20"/>
                <w:lang w:val="en-US" w:eastAsia="zh-CN"/>
              </w:rPr>
              <w:t>采购需求</w:t>
            </w:r>
            <w:r>
              <w:rPr>
                <w:rFonts w:hint="eastAsia" w:ascii="Times New Roman" w:hAnsi="Times New Roman" w:cs="Times New Roman"/>
                <w:color w:val="auto"/>
                <w:sz w:val="20"/>
                <w:szCs w:val="20"/>
              </w:rPr>
              <w:t>要求完整提供全部样品，产品质量良好、制作较精细；包装标识基本规范、信息齐全；</w:t>
            </w:r>
            <w:r>
              <w:rPr>
                <w:rFonts w:hint="eastAsia" w:ascii="Times New Roman" w:hAnsi="Times New Roman" w:cs="Times New Roman"/>
                <w:b w:val="0"/>
                <w:bCs w:val="0"/>
                <w:color w:val="auto"/>
                <w:sz w:val="20"/>
                <w:szCs w:val="20"/>
              </w:rPr>
              <w:t>关键参数全部符合</w:t>
            </w:r>
            <w:r>
              <w:rPr>
                <w:rFonts w:hint="eastAsia" w:ascii="Times New Roman" w:hAnsi="Times New Roman" w:cs="Times New Roman"/>
                <w:color w:val="auto"/>
                <w:sz w:val="20"/>
                <w:szCs w:val="20"/>
              </w:rPr>
              <w:t>，仅个别非关键参数轻微偏差</w:t>
            </w:r>
            <w:r>
              <w:rPr>
                <w:rFonts w:hint="eastAsia" w:ascii="Times New Roman" w:hAnsi="Times New Roman" w:cs="Times New Roman"/>
                <w:color w:val="auto"/>
                <w:sz w:val="20"/>
                <w:szCs w:val="20"/>
                <w:lang w:eastAsia="zh-CN"/>
              </w:rPr>
              <w:t>，</w:t>
            </w:r>
            <w:r>
              <w:rPr>
                <w:rFonts w:hint="eastAsia" w:ascii="Times New Roman" w:hAnsi="Times New Roman" w:cs="Times New Roman"/>
                <w:color w:val="auto"/>
                <w:sz w:val="20"/>
                <w:szCs w:val="20"/>
                <w:lang w:val="en-US" w:eastAsia="zh-CN"/>
              </w:rPr>
              <w:t>得20分；</w:t>
            </w:r>
          </w:p>
          <w:p w14:paraId="5C016C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cs="Times New Roman"/>
                <w:color w:val="auto"/>
                <w:sz w:val="20"/>
                <w:szCs w:val="20"/>
                <w:lang w:eastAsia="zh-CN"/>
              </w:rPr>
              <w:t>（</w:t>
            </w:r>
            <w:r>
              <w:rPr>
                <w:rFonts w:hint="eastAsia" w:ascii="Times New Roman" w:hAnsi="Times New Roman" w:cs="Times New Roman"/>
                <w:color w:val="auto"/>
                <w:sz w:val="20"/>
                <w:szCs w:val="20"/>
                <w:lang w:val="en-US" w:eastAsia="zh-CN"/>
              </w:rPr>
              <w:t>3</w:t>
            </w:r>
            <w:r>
              <w:rPr>
                <w:rFonts w:hint="eastAsia" w:ascii="Times New Roman" w:hAnsi="Times New Roman" w:cs="Times New Roman"/>
                <w:color w:val="auto"/>
                <w:sz w:val="20"/>
                <w:szCs w:val="20"/>
                <w:lang w:eastAsia="zh-CN"/>
              </w:rPr>
              <w:t>）</w:t>
            </w:r>
            <w:r>
              <w:rPr>
                <w:rFonts w:hint="eastAsia" w:ascii="Times New Roman" w:hAnsi="Times New Roman" w:cs="Times New Roman"/>
                <w:color w:val="auto"/>
                <w:sz w:val="20"/>
                <w:szCs w:val="20"/>
              </w:rPr>
              <w:t>按</w:t>
            </w:r>
            <w:r>
              <w:rPr>
                <w:rFonts w:hint="eastAsia" w:ascii="Times New Roman" w:hAnsi="Times New Roman" w:cs="Times New Roman"/>
                <w:color w:val="auto"/>
                <w:sz w:val="20"/>
                <w:szCs w:val="20"/>
                <w:lang w:val="en-US" w:eastAsia="zh-CN"/>
              </w:rPr>
              <w:t>采购需求</w:t>
            </w:r>
            <w:r>
              <w:rPr>
                <w:rFonts w:hint="eastAsia" w:ascii="Times New Roman" w:hAnsi="Times New Roman" w:cs="Times New Roman"/>
                <w:color w:val="auto"/>
                <w:sz w:val="20"/>
                <w:szCs w:val="20"/>
              </w:rPr>
              <w:t>要求提供样品，产品质量一般、有轻微瑕疵；包装标识较简单、信息有欠缺；</w:t>
            </w:r>
            <w:r>
              <w:rPr>
                <w:rFonts w:hint="eastAsia" w:ascii="Times New Roman" w:hAnsi="Times New Roman" w:cs="Times New Roman"/>
                <w:b w:val="0"/>
                <w:bCs w:val="0"/>
                <w:color w:val="auto"/>
                <w:sz w:val="20"/>
                <w:szCs w:val="20"/>
              </w:rPr>
              <w:t>个别参数不符合</w:t>
            </w:r>
            <w:r>
              <w:rPr>
                <w:rFonts w:hint="eastAsia" w:ascii="Times New Roman" w:hAnsi="Times New Roman" w:cs="Times New Roman"/>
                <w:color w:val="auto"/>
                <w:sz w:val="20"/>
                <w:szCs w:val="20"/>
              </w:rPr>
              <w:t>采购清单要求</w:t>
            </w:r>
            <w:r>
              <w:rPr>
                <w:rFonts w:hint="eastAsia" w:ascii="Times New Roman" w:hAnsi="Times New Roman" w:cs="Times New Roman"/>
                <w:color w:val="auto"/>
                <w:sz w:val="20"/>
                <w:szCs w:val="20"/>
                <w:lang w:eastAsia="zh-CN"/>
              </w:rPr>
              <w:t>，</w:t>
            </w:r>
            <w:r>
              <w:rPr>
                <w:rFonts w:hint="eastAsia" w:ascii="Times New Roman" w:hAnsi="Times New Roman" w:cs="Times New Roman"/>
                <w:color w:val="auto"/>
                <w:sz w:val="20"/>
                <w:szCs w:val="20"/>
                <w:lang w:val="en-US" w:eastAsia="zh-CN"/>
              </w:rPr>
              <w:t>得20分；</w:t>
            </w:r>
          </w:p>
          <w:p w14:paraId="50F133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left"/>
              <w:textAlignment w:val="center"/>
              <w:rPr>
                <w:rFonts w:hint="eastAsia" w:ascii="Times New Roman" w:hAnsi="Times New Roman" w:cs="Times New Roman"/>
                <w:color w:val="auto"/>
                <w:sz w:val="20"/>
                <w:szCs w:val="20"/>
              </w:rPr>
            </w:pPr>
            <w:r>
              <w:rPr>
                <w:rFonts w:hint="eastAsia" w:ascii="Times New Roman" w:hAnsi="Times New Roman" w:cs="Times New Roman"/>
                <w:color w:val="auto"/>
                <w:sz w:val="20"/>
                <w:szCs w:val="20"/>
                <w:lang w:eastAsia="zh-CN"/>
              </w:rPr>
              <w:t>（</w:t>
            </w:r>
            <w:r>
              <w:rPr>
                <w:rFonts w:hint="eastAsia" w:ascii="Times New Roman" w:hAnsi="Times New Roman" w:cs="Times New Roman"/>
                <w:color w:val="auto"/>
                <w:sz w:val="20"/>
                <w:szCs w:val="20"/>
                <w:lang w:val="en-US" w:eastAsia="zh-CN"/>
              </w:rPr>
              <w:t>4</w:t>
            </w:r>
            <w:r>
              <w:rPr>
                <w:rFonts w:hint="eastAsia" w:ascii="Times New Roman" w:hAnsi="Times New Roman" w:cs="Times New Roman"/>
                <w:color w:val="auto"/>
                <w:sz w:val="20"/>
                <w:szCs w:val="20"/>
                <w:lang w:eastAsia="zh-CN"/>
              </w:rPr>
              <w:t>）</w:t>
            </w:r>
            <w:r>
              <w:rPr>
                <w:rFonts w:hint="eastAsia" w:ascii="Times New Roman" w:hAnsi="Times New Roman" w:cs="Times New Roman"/>
                <w:color w:val="auto"/>
                <w:sz w:val="20"/>
                <w:szCs w:val="20"/>
              </w:rPr>
              <w:t>按</w:t>
            </w:r>
            <w:r>
              <w:rPr>
                <w:rFonts w:hint="eastAsia" w:ascii="Times New Roman" w:hAnsi="Times New Roman" w:cs="Times New Roman"/>
                <w:color w:val="auto"/>
                <w:sz w:val="20"/>
                <w:szCs w:val="20"/>
                <w:lang w:val="en-US" w:eastAsia="zh-CN"/>
              </w:rPr>
              <w:t>采购需求</w:t>
            </w:r>
            <w:r>
              <w:rPr>
                <w:rFonts w:hint="eastAsia" w:ascii="Times New Roman" w:hAnsi="Times New Roman" w:cs="Times New Roman"/>
                <w:color w:val="auto"/>
                <w:sz w:val="20"/>
                <w:szCs w:val="20"/>
              </w:rPr>
              <w:t>要求提供样品，产品质量一般、存在少量工艺瑕疵或轻微磨损；包装标识简单不完整、部分信息缺失；</w:t>
            </w:r>
            <w:r>
              <w:rPr>
                <w:rFonts w:hint="eastAsia" w:ascii="Times New Roman" w:hAnsi="Times New Roman" w:cs="Times New Roman"/>
                <w:b w:val="0"/>
                <w:bCs w:val="0"/>
                <w:color w:val="auto"/>
                <w:sz w:val="20"/>
                <w:szCs w:val="20"/>
              </w:rPr>
              <w:t>少数参数不符合</w:t>
            </w:r>
            <w:r>
              <w:rPr>
                <w:rFonts w:hint="eastAsia" w:ascii="Times New Roman" w:hAnsi="Times New Roman" w:cs="Times New Roman"/>
                <w:color w:val="auto"/>
                <w:sz w:val="20"/>
                <w:szCs w:val="20"/>
              </w:rPr>
              <w:t>采购清单要求。</w:t>
            </w:r>
          </w:p>
          <w:p w14:paraId="34354BE9">
            <w:pPr>
              <w:widowControl/>
              <w:pBdr>
                <w:top w:val="none" w:color="auto" w:sz="0" w:space="0"/>
                <w:left w:val="none" w:color="auto" w:sz="0" w:space="0"/>
                <w:bottom w:val="none" w:color="auto" w:sz="0" w:space="0"/>
                <w:right w:val="none" w:color="auto" w:sz="0" w:space="0"/>
              </w:pBdr>
              <w:spacing w:line="240" w:lineRule="exact"/>
              <w:ind w:firstLine="0" w:firstLineChars="0"/>
              <w:jc w:val="left"/>
              <w:textAlignment w:val="center"/>
              <w:rPr>
                <w:rFonts w:hint="default"/>
                <w:sz w:val="21"/>
                <w:szCs w:val="21"/>
                <w:lang w:val="en-US" w:eastAsia="zh-CN"/>
              </w:rPr>
            </w:pPr>
            <w:r>
              <w:rPr>
                <w:rFonts w:hint="eastAsia" w:ascii="Times New Roman" w:hAnsi="Times New Roman" w:eastAsia="宋体" w:cs="Times New Roman"/>
                <w:color w:val="auto"/>
                <w:sz w:val="20"/>
                <w:szCs w:val="20"/>
                <w:lang w:eastAsia="zh-CN"/>
              </w:rPr>
              <w:t>（</w:t>
            </w:r>
            <w:r>
              <w:rPr>
                <w:rFonts w:hint="eastAsia" w:ascii="Times New Roman" w:hAnsi="Times New Roman" w:eastAsia="宋体" w:cs="Times New Roman"/>
                <w:color w:val="auto"/>
                <w:sz w:val="20"/>
                <w:szCs w:val="20"/>
                <w:lang w:val="en-US" w:eastAsia="zh-CN"/>
              </w:rPr>
              <w:t>5）</w:t>
            </w:r>
            <w:r>
              <w:rPr>
                <w:rFonts w:hint="eastAsia" w:ascii="Times New Roman" w:hAnsi="Times New Roman" w:cs="Times New Roman"/>
                <w:color w:val="auto"/>
                <w:sz w:val="20"/>
                <w:szCs w:val="20"/>
              </w:rPr>
              <w:t>未按</w:t>
            </w:r>
            <w:r>
              <w:rPr>
                <w:rFonts w:hint="eastAsia" w:ascii="Times New Roman" w:hAnsi="Times New Roman" w:cs="Times New Roman"/>
                <w:color w:val="auto"/>
                <w:sz w:val="20"/>
                <w:szCs w:val="20"/>
                <w:lang w:val="en-US" w:eastAsia="zh-CN"/>
              </w:rPr>
              <w:t>采购需求</w:t>
            </w:r>
            <w:r>
              <w:rPr>
                <w:rFonts w:hint="eastAsia" w:ascii="Times New Roman" w:hAnsi="Times New Roman" w:cs="Times New Roman"/>
                <w:color w:val="auto"/>
                <w:sz w:val="20"/>
                <w:szCs w:val="20"/>
              </w:rPr>
              <w:t>要求提供、不提供、样品不全，或产品质量粗糙、标识无法识别、</w:t>
            </w:r>
            <w:r>
              <w:rPr>
                <w:rFonts w:hint="eastAsia" w:ascii="Times New Roman" w:hAnsi="Times New Roman" w:cs="Times New Roman"/>
                <w:b w:val="0"/>
                <w:bCs w:val="0"/>
                <w:color w:val="auto"/>
                <w:sz w:val="20"/>
                <w:szCs w:val="20"/>
              </w:rPr>
              <w:t>多数参数不符合</w:t>
            </w:r>
            <w:r>
              <w:rPr>
                <w:rFonts w:hint="eastAsia" w:ascii="Times New Roman" w:hAnsi="Times New Roman" w:cs="Times New Roman"/>
                <w:color w:val="auto"/>
                <w:sz w:val="20"/>
                <w:szCs w:val="20"/>
              </w:rPr>
              <w:t>要求，均不得分。</w:t>
            </w:r>
          </w:p>
        </w:tc>
        <w:tc>
          <w:tcPr>
            <w:tcW w:w="933" w:type="dxa"/>
            <w:vAlign w:val="center"/>
          </w:tcPr>
          <w:p w14:paraId="0C023335">
            <w:pPr>
              <w:widowControl/>
              <w:spacing w:line="192" w:lineRule="auto"/>
              <w:jc w:val="center"/>
              <w:textAlignment w:val="center"/>
              <w:rPr>
                <w:rFonts w:hAnsi="Calibri"/>
                <w:sz w:val="21"/>
                <w:szCs w:val="21"/>
              </w:rPr>
            </w:pPr>
            <w:r>
              <w:rPr>
                <w:rFonts w:hint="eastAsia" w:hAnsi="Calibri"/>
                <w:sz w:val="21"/>
                <w:szCs w:val="21"/>
                <w:lang w:val="en-US" w:eastAsia="zh-CN"/>
              </w:rPr>
              <w:t>20</w:t>
            </w:r>
            <w:r>
              <w:rPr>
                <w:rFonts w:hint="eastAsia" w:hAnsi="Calibri"/>
                <w:sz w:val="21"/>
                <w:szCs w:val="21"/>
              </w:rPr>
              <w:t>分</w:t>
            </w:r>
          </w:p>
        </w:tc>
      </w:tr>
      <w:tr w14:paraId="0F53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642" w:type="dxa"/>
            <w:vAlign w:val="center"/>
          </w:tcPr>
          <w:p w14:paraId="31D074DC">
            <w:pPr>
              <w:pStyle w:val="47"/>
              <w:widowControl w:val="0"/>
              <w:spacing w:line="360" w:lineRule="auto"/>
              <w:jc w:val="center"/>
              <w:rPr>
                <w:rFonts w:hint="eastAsia" w:eastAsia="宋体" w:cs="宋体"/>
                <w:b/>
                <w:sz w:val="21"/>
                <w:szCs w:val="21"/>
                <w:lang w:eastAsia="zh-CN"/>
              </w:rPr>
            </w:pPr>
            <w:r>
              <w:rPr>
                <w:rFonts w:hint="eastAsia" w:cs="宋体"/>
                <w:b/>
                <w:sz w:val="21"/>
                <w:szCs w:val="21"/>
                <w:lang w:val="en-US" w:eastAsia="zh-CN"/>
              </w:rPr>
              <w:t>9</w:t>
            </w:r>
          </w:p>
        </w:tc>
        <w:tc>
          <w:tcPr>
            <w:tcW w:w="1236" w:type="dxa"/>
            <w:shd w:val="clear" w:color="auto" w:fill="auto"/>
            <w:vAlign w:val="center"/>
          </w:tcPr>
          <w:p w14:paraId="508AC0F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imes New Roman" w:hAnsi="宋体" w:eastAsia="宋体" w:cs="宋体"/>
                <w:b/>
                <w:bCs w:val="0"/>
                <w:kern w:val="2"/>
                <w:sz w:val="21"/>
                <w:szCs w:val="21"/>
                <w:lang w:bidi="ar"/>
              </w:rPr>
            </w:pPr>
            <w:r>
              <w:rPr>
                <w:rFonts w:hint="eastAsia" w:ascii="Times New Roman" w:hAnsi="宋体" w:eastAsia="宋体" w:cs="宋体"/>
                <w:b/>
                <w:bCs w:val="0"/>
                <w:kern w:val="2"/>
                <w:sz w:val="21"/>
                <w:szCs w:val="21"/>
                <w:lang w:bidi="ar"/>
              </w:rPr>
              <w:t>价格评分</w:t>
            </w:r>
          </w:p>
          <w:p w14:paraId="1130898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imes New Roman" w:hAnsi="宋体" w:eastAsia="宋体" w:cs="宋体"/>
                <w:b/>
                <w:bCs w:val="0"/>
                <w:kern w:val="2"/>
                <w:sz w:val="21"/>
                <w:szCs w:val="21"/>
                <w:lang w:val="en-US" w:eastAsia="zh-CN" w:bidi="ar"/>
              </w:rPr>
            </w:pPr>
            <w:r>
              <w:rPr>
                <w:rFonts w:hint="eastAsia" w:ascii="Times New Roman" w:hAnsi="宋体" w:eastAsia="宋体" w:cs="宋体"/>
                <w:b/>
                <w:bCs w:val="0"/>
                <w:kern w:val="2"/>
                <w:sz w:val="21"/>
                <w:szCs w:val="21"/>
                <w:lang w:bidi="ar"/>
              </w:rPr>
              <w:t>（</w:t>
            </w:r>
            <w:r>
              <w:rPr>
                <w:rFonts w:hint="eastAsia" w:ascii="Times New Roman" w:hAnsi="宋体" w:eastAsia="宋体" w:cs="宋体"/>
                <w:b/>
                <w:bCs w:val="0"/>
                <w:kern w:val="2"/>
                <w:sz w:val="21"/>
                <w:szCs w:val="21"/>
                <w:lang w:val="en-US" w:eastAsia="zh-CN" w:bidi="ar"/>
              </w:rPr>
              <w:t>30</w:t>
            </w:r>
            <w:r>
              <w:rPr>
                <w:rFonts w:hint="eastAsia" w:ascii="Times New Roman" w:hAnsi="宋体" w:eastAsia="宋体" w:cs="宋体"/>
                <w:b/>
                <w:bCs w:val="0"/>
                <w:kern w:val="2"/>
                <w:sz w:val="21"/>
                <w:szCs w:val="21"/>
                <w:lang w:bidi="ar"/>
              </w:rPr>
              <w:t>分）</w:t>
            </w:r>
          </w:p>
        </w:tc>
        <w:tc>
          <w:tcPr>
            <w:tcW w:w="6967" w:type="dxa"/>
            <w:shd w:val="clear" w:color="auto" w:fill="auto"/>
            <w:vAlign w:val="center"/>
          </w:tcPr>
          <w:p w14:paraId="02EA6837">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本项目的价格分：通过本项目审查且报价最低的报价为评审基准价，其价格分为满分。报价得分 = （评审基准价/最终报价）×价格分值</w:t>
            </w:r>
          </w:p>
        </w:tc>
        <w:tc>
          <w:tcPr>
            <w:tcW w:w="933" w:type="dxa"/>
            <w:shd w:val="clear" w:color="auto" w:fill="auto"/>
            <w:vAlign w:val="center"/>
          </w:tcPr>
          <w:p w14:paraId="56248B5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rPr>
              <w:t>30分</w:t>
            </w:r>
          </w:p>
        </w:tc>
      </w:tr>
      <w:tr w14:paraId="16F8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845" w:type="dxa"/>
            <w:gridSpan w:val="3"/>
            <w:vAlign w:val="center"/>
          </w:tcPr>
          <w:p w14:paraId="52B00D11">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b/>
                <w:bCs/>
                <w:color w:val="auto"/>
                <w:sz w:val="24"/>
                <w:szCs w:val="24"/>
                <w:lang w:val="en-US" w:eastAsia="zh-CN"/>
              </w:rPr>
              <w:t>合  计</w:t>
            </w:r>
          </w:p>
        </w:tc>
        <w:tc>
          <w:tcPr>
            <w:tcW w:w="933" w:type="dxa"/>
            <w:shd w:val="clear" w:color="auto" w:fill="auto"/>
            <w:vAlign w:val="center"/>
          </w:tcPr>
          <w:p w14:paraId="390BFFDE">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kern w:val="2"/>
                <w:sz w:val="20"/>
                <w:szCs w:val="20"/>
                <w:lang w:val="en-US" w:eastAsia="zh-CN"/>
              </w:rPr>
            </w:pPr>
            <w:r>
              <w:rPr>
                <w:rFonts w:hint="eastAsia" w:ascii="Times New Roman" w:hAnsi="Times New Roman" w:eastAsia="宋体" w:cs="Times New Roman"/>
                <w:color w:val="auto"/>
                <w:kern w:val="2"/>
                <w:sz w:val="20"/>
                <w:szCs w:val="20"/>
                <w:lang w:val="en-US" w:eastAsia="zh-CN"/>
              </w:rPr>
              <w:t>100分</w:t>
            </w:r>
          </w:p>
        </w:tc>
      </w:tr>
    </w:tbl>
    <w:p w14:paraId="03622455">
      <w:pPr>
        <w:outlineLvl w:val="0"/>
        <w:rPr>
          <w:rFonts w:hint="eastAsia" w:ascii="宋体" w:hAnsi="宋体" w:eastAsia="宋体" w:cs="Times New Roman"/>
          <w:b/>
          <w:bCs/>
          <w:color w:val="auto"/>
          <w:kern w:val="2"/>
          <w:sz w:val="28"/>
          <w:szCs w:val="28"/>
          <w:highlight w:val="none"/>
          <w:lang w:val="en-US" w:eastAsia="zh-CN" w:bidi="ar-SA"/>
        </w:rPr>
      </w:pPr>
    </w:p>
    <w:p w14:paraId="150C09F3">
      <w:pPr>
        <w:outlineLvl w:val="0"/>
        <w:rPr>
          <w:rFonts w:hint="eastAsia" w:ascii="宋体" w:hAnsi="宋体" w:eastAsia="宋体" w:cs="Times New Roman"/>
          <w:b/>
          <w:bCs/>
          <w:color w:val="auto"/>
          <w:kern w:val="2"/>
          <w:sz w:val="28"/>
          <w:szCs w:val="28"/>
          <w:highlight w:val="none"/>
          <w:lang w:val="en-US" w:eastAsia="zh-CN" w:bidi="ar-SA"/>
        </w:rPr>
      </w:pPr>
    </w:p>
    <w:p w14:paraId="0B317D15">
      <w:pPr>
        <w:jc w:val="center"/>
        <w:outlineLvl w:val="0"/>
        <w:rPr>
          <w:rFonts w:hint="eastAsia" w:ascii="宋体" w:hAnsi="宋体" w:eastAsia="宋体" w:cs="Times New Roman"/>
          <w:b/>
          <w:bCs/>
          <w:color w:val="auto"/>
          <w:kern w:val="2"/>
          <w:sz w:val="28"/>
          <w:szCs w:val="28"/>
          <w:highlight w:val="none"/>
          <w:lang w:val="en-US" w:eastAsia="zh-CN" w:bidi="ar-SA"/>
        </w:rPr>
      </w:pPr>
    </w:p>
    <w:p w14:paraId="2CDCCABD">
      <w:pPr>
        <w:jc w:val="center"/>
        <w:outlineLvl w:val="0"/>
        <w:rPr>
          <w:rFonts w:hint="eastAsia" w:ascii="宋体" w:hAnsi="宋体" w:eastAsia="宋体" w:cs="Times New Roman"/>
          <w:b/>
          <w:bCs/>
          <w:color w:val="auto"/>
          <w:kern w:val="2"/>
          <w:sz w:val="28"/>
          <w:szCs w:val="28"/>
          <w:highlight w:val="none"/>
          <w:lang w:val="en-US" w:eastAsia="zh-CN" w:bidi="ar-SA"/>
        </w:rPr>
      </w:pPr>
    </w:p>
    <w:p w14:paraId="047BCA54">
      <w:pPr>
        <w:jc w:val="center"/>
        <w:outlineLvl w:val="0"/>
        <w:rPr>
          <w:rFonts w:hint="eastAsia" w:ascii="宋体" w:hAnsi="宋体" w:eastAsia="宋体" w:cs="Times New Roman"/>
          <w:b/>
          <w:bCs/>
          <w:color w:val="auto"/>
          <w:kern w:val="2"/>
          <w:sz w:val="28"/>
          <w:szCs w:val="28"/>
          <w:highlight w:val="none"/>
          <w:lang w:val="en-US" w:eastAsia="zh-CN" w:bidi="ar-SA"/>
        </w:rPr>
      </w:pPr>
    </w:p>
    <w:p w14:paraId="4205DBB2">
      <w:pPr>
        <w:jc w:val="center"/>
        <w:outlineLvl w:val="0"/>
        <w:rPr>
          <w:rFonts w:hint="eastAsia" w:ascii="宋体" w:hAnsi="宋体" w:eastAsia="宋体" w:cs="Times New Roman"/>
          <w:b/>
          <w:bCs/>
          <w:color w:val="auto"/>
          <w:kern w:val="2"/>
          <w:sz w:val="28"/>
          <w:szCs w:val="28"/>
          <w:highlight w:val="none"/>
          <w:lang w:val="en-US" w:eastAsia="zh-CN" w:bidi="ar-SA"/>
        </w:rPr>
      </w:pPr>
    </w:p>
    <w:p w14:paraId="214D00D8">
      <w:pPr>
        <w:jc w:val="center"/>
        <w:outlineLvl w:val="0"/>
        <w:rPr>
          <w:rFonts w:hint="eastAsia" w:ascii="宋体" w:hAnsi="宋体" w:eastAsia="宋体" w:cs="Times New Roman"/>
          <w:b/>
          <w:bCs/>
          <w:color w:val="auto"/>
          <w:kern w:val="2"/>
          <w:sz w:val="28"/>
          <w:szCs w:val="28"/>
          <w:highlight w:val="none"/>
          <w:lang w:val="en-US" w:eastAsia="zh-CN" w:bidi="ar-SA"/>
        </w:rPr>
      </w:pPr>
    </w:p>
    <w:p w14:paraId="37E6B5B2">
      <w:pPr>
        <w:jc w:val="center"/>
        <w:outlineLvl w:val="0"/>
        <w:rPr>
          <w:rFonts w:hint="eastAsia" w:ascii="宋体" w:hAnsi="宋体" w:eastAsia="宋体" w:cs="Times New Roman"/>
          <w:b/>
          <w:bCs/>
          <w:color w:val="auto"/>
          <w:kern w:val="2"/>
          <w:sz w:val="28"/>
          <w:szCs w:val="28"/>
          <w:highlight w:val="none"/>
          <w:lang w:val="en-US" w:eastAsia="zh-CN" w:bidi="ar-SA"/>
        </w:rPr>
      </w:pPr>
    </w:p>
    <w:p w14:paraId="6EAB0DA4">
      <w:pPr>
        <w:jc w:val="center"/>
        <w:outlineLvl w:val="0"/>
        <w:rPr>
          <w:rFonts w:hint="eastAsia" w:ascii="宋体" w:hAnsi="宋体" w:eastAsia="宋体" w:cs="Times New Roman"/>
          <w:b/>
          <w:bCs/>
          <w:color w:val="auto"/>
          <w:kern w:val="2"/>
          <w:sz w:val="28"/>
          <w:szCs w:val="28"/>
          <w:highlight w:val="none"/>
          <w:lang w:val="en-US" w:eastAsia="zh-CN" w:bidi="ar-SA"/>
        </w:rPr>
      </w:pPr>
    </w:p>
    <w:p w14:paraId="7D07DBD3">
      <w:pPr>
        <w:jc w:val="center"/>
        <w:outlineLvl w:val="0"/>
        <w:rPr>
          <w:rFonts w:hint="eastAsia" w:ascii="宋体" w:hAnsi="宋体" w:eastAsia="宋体" w:cs="Times New Roman"/>
          <w:b/>
          <w:bCs/>
          <w:color w:val="auto"/>
          <w:kern w:val="2"/>
          <w:sz w:val="28"/>
          <w:szCs w:val="28"/>
          <w:highlight w:val="none"/>
          <w:lang w:val="en-US" w:eastAsia="zh-CN" w:bidi="ar-SA"/>
        </w:rPr>
      </w:pPr>
    </w:p>
    <w:p w14:paraId="0F9189BF">
      <w:pPr>
        <w:jc w:val="center"/>
        <w:outlineLvl w:val="0"/>
        <w:rPr>
          <w:rFonts w:hint="eastAsia" w:ascii="宋体" w:hAnsi="宋体" w:eastAsia="宋体" w:cs="Times New Roman"/>
          <w:b/>
          <w:bCs/>
          <w:color w:val="auto"/>
          <w:kern w:val="2"/>
          <w:sz w:val="28"/>
          <w:szCs w:val="28"/>
          <w:highlight w:val="none"/>
          <w:lang w:val="en-US" w:eastAsia="zh-CN" w:bidi="ar-SA"/>
        </w:rPr>
      </w:pPr>
    </w:p>
    <w:p w14:paraId="599D81F0">
      <w:pPr>
        <w:jc w:val="center"/>
        <w:outlineLvl w:val="0"/>
        <w:rPr>
          <w:rFonts w:hint="eastAsia" w:ascii="宋体" w:hAnsi="宋体" w:eastAsia="宋体" w:cs="Times New Roman"/>
          <w:b/>
          <w:bCs/>
          <w:color w:val="auto"/>
          <w:kern w:val="2"/>
          <w:sz w:val="28"/>
          <w:szCs w:val="28"/>
          <w:highlight w:val="none"/>
          <w:lang w:val="en-US" w:eastAsia="zh-CN" w:bidi="ar-SA"/>
        </w:rPr>
      </w:pPr>
    </w:p>
    <w:p w14:paraId="5ABBD01C">
      <w:pPr>
        <w:jc w:val="center"/>
        <w:outlineLvl w:val="0"/>
        <w:rPr>
          <w:rFonts w:hint="eastAsia" w:ascii="宋体" w:hAnsi="宋体" w:eastAsia="宋体" w:cs="Times New Roman"/>
          <w:b/>
          <w:bCs/>
          <w:color w:val="auto"/>
          <w:kern w:val="2"/>
          <w:sz w:val="28"/>
          <w:szCs w:val="28"/>
          <w:highlight w:val="none"/>
          <w:lang w:val="en-US" w:eastAsia="zh-CN" w:bidi="ar-SA"/>
        </w:rPr>
      </w:pPr>
    </w:p>
    <w:p w14:paraId="4BE4B7D5">
      <w:pPr>
        <w:jc w:val="center"/>
        <w:outlineLvl w:val="0"/>
        <w:rPr>
          <w:rFonts w:hint="eastAsia" w:ascii="宋体" w:hAnsi="宋体" w:eastAsia="宋体" w:cs="Times New Roman"/>
          <w:b/>
          <w:bCs/>
          <w:color w:val="auto"/>
          <w:kern w:val="2"/>
          <w:sz w:val="28"/>
          <w:szCs w:val="28"/>
          <w:highlight w:val="none"/>
          <w:lang w:val="en-US" w:eastAsia="zh-CN" w:bidi="ar-SA"/>
        </w:rPr>
      </w:pPr>
    </w:p>
    <w:p w14:paraId="6578A15A">
      <w:pPr>
        <w:jc w:val="center"/>
        <w:outlineLvl w:val="0"/>
        <w:rPr>
          <w:rFonts w:hint="eastAsia" w:ascii="宋体" w:hAnsi="宋体" w:eastAsia="宋体" w:cs="Times New Roman"/>
          <w:b/>
          <w:bCs/>
          <w:color w:val="auto"/>
          <w:kern w:val="2"/>
          <w:sz w:val="28"/>
          <w:szCs w:val="28"/>
          <w:highlight w:val="none"/>
          <w:lang w:val="en-US" w:eastAsia="zh-CN" w:bidi="ar-SA"/>
        </w:rPr>
      </w:pPr>
      <w:bookmarkStart w:id="82" w:name="_Toc15524"/>
      <w:r>
        <w:rPr>
          <w:rFonts w:hint="eastAsia" w:ascii="宋体" w:hAnsi="宋体" w:eastAsia="宋体" w:cs="Times New Roman"/>
          <w:b/>
          <w:bCs/>
          <w:color w:val="auto"/>
          <w:kern w:val="2"/>
          <w:sz w:val="28"/>
          <w:szCs w:val="28"/>
          <w:highlight w:val="none"/>
          <w:lang w:val="en-US" w:eastAsia="zh-CN" w:bidi="ar-SA"/>
        </w:rPr>
        <w:t>第四部分 合同模板</w:t>
      </w:r>
      <w:bookmarkEnd w:id="79"/>
      <w:bookmarkEnd w:id="80"/>
      <w:bookmarkEnd w:id="81"/>
      <w:bookmarkEnd w:id="82"/>
    </w:p>
    <w:p w14:paraId="26D86ACE">
      <w:pPr>
        <w:rPr>
          <w:rFonts w:hint="eastAsia" w:ascii="宋体" w:hAnsi="宋体" w:eastAsia="宋体" w:cs="Times New Roman"/>
          <w:color w:val="auto"/>
          <w:kern w:val="2"/>
          <w:sz w:val="24"/>
          <w:szCs w:val="24"/>
          <w:highlight w:val="none"/>
          <w:lang w:val="en-US" w:eastAsia="zh-CN" w:bidi="ar-SA"/>
        </w:rPr>
      </w:pPr>
    </w:p>
    <w:p w14:paraId="37B991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注：本合同仅为合同的参考文本，合同签订双方可根据项目的具体要求进行修订，但不得偏离实质性条款。</w:t>
      </w:r>
    </w:p>
    <w:p w14:paraId="46384B48">
      <w:pPr>
        <w:jc w:val="center"/>
        <w:rPr>
          <w:rFonts w:hint="eastAsia" w:ascii="宋体" w:hAnsi="宋体" w:eastAsia="宋体" w:cs="Times New Roman"/>
          <w:b/>
          <w:color w:val="auto"/>
          <w:sz w:val="30"/>
          <w:szCs w:val="30"/>
          <w:highlight w:val="none"/>
          <w:lang w:val="en-US" w:eastAsia="zh-CN"/>
        </w:rPr>
      </w:pPr>
    </w:p>
    <w:p w14:paraId="489F3BD2">
      <w:pPr>
        <w:pStyle w:val="2"/>
        <w:outlineLvl w:val="9"/>
        <w:rPr>
          <w:rFonts w:hint="eastAsia" w:ascii="宋体" w:hAnsi="宋体" w:eastAsia="宋体" w:cs="Times New Roman"/>
          <w:b/>
          <w:color w:val="auto"/>
          <w:sz w:val="30"/>
          <w:szCs w:val="30"/>
          <w:highlight w:val="none"/>
          <w:lang w:val="en-US" w:eastAsia="zh-CN"/>
        </w:rPr>
      </w:pPr>
    </w:p>
    <w:p w14:paraId="02BF3043">
      <w:pPr>
        <w:rPr>
          <w:rFonts w:hint="eastAsia"/>
          <w:color w:val="auto"/>
          <w:highlight w:val="none"/>
          <w:lang w:val="en-US" w:eastAsia="zh-CN"/>
        </w:rPr>
      </w:pPr>
    </w:p>
    <w:p w14:paraId="6C54FED7">
      <w:pPr>
        <w:jc w:val="center"/>
        <w:rPr>
          <w:rFonts w:hint="eastAsia" w:ascii="宋体" w:hAnsi="宋体" w:eastAsia="宋体" w:cs="Times New Roman"/>
          <w:b/>
          <w:color w:val="auto"/>
          <w:sz w:val="30"/>
          <w:szCs w:val="30"/>
          <w:highlight w:val="none"/>
          <w:lang w:val="en-US" w:eastAsia="zh-CN"/>
        </w:rPr>
      </w:pPr>
    </w:p>
    <w:p w14:paraId="41C8B837">
      <w:pPr>
        <w:jc w:val="center"/>
        <w:rPr>
          <w:rFonts w:hint="eastAsia" w:ascii="宋体" w:hAnsi="宋体" w:eastAsia="宋体" w:cs="Times New Roman"/>
          <w:b/>
          <w:color w:val="auto"/>
          <w:sz w:val="30"/>
          <w:szCs w:val="30"/>
          <w:highlight w:val="none"/>
          <w:lang w:val="en-US" w:eastAsia="zh-CN"/>
        </w:rPr>
      </w:pPr>
    </w:p>
    <w:p w14:paraId="36C2BFBC">
      <w:pPr>
        <w:spacing w:line="600" w:lineRule="auto"/>
        <w:jc w:val="center"/>
        <w:rPr>
          <w:rFonts w:hAnsi="宋体" w:cs="宋体"/>
          <w:b/>
          <w:bCs/>
          <w:sz w:val="44"/>
          <w:szCs w:val="44"/>
        </w:rPr>
      </w:pPr>
      <w:bookmarkStart w:id="83" w:name="_Toc28173"/>
      <w:bookmarkStart w:id="84" w:name="_Toc26597"/>
      <w:r>
        <w:rPr>
          <w:rFonts w:hint="eastAsia" w:hAnsi="宋体" w:cs="宋体"/>
          <w:b/>
          <w:bCs/>
          <w:sz w:val="44"/>
          <w:szCs w:val="44"/>
        </w:rPr>
        <w:t>南方医科大学第五附属医院</w:t>
      </w:r>
    </w:p>
    <w:p w14:paraId="0E6C682C">
      <w:pPr>
        <w:spacing w:line="600" w:lineRule="auto"/>
        <w:jc w:val="center"/>
        <w:rPr>
          <w:rFonts w:hAnsi="宋体" w:cs="宋体"/>
          <w:b/>
          <w:bCs/>
          <w:sz w:val="44"/>
          <w:szCs w:val="44"/>
        </w:rPr>
      </w:pPr>
      <w:r>
        <w:rPr>
          <w:rFonts w:hint="eastAsia" w:hAnsi="宋体" w:cs="宋体"/>
          <w:b/>
          <w:bCs/>
          <w:sz w:val="44"/>
          <w:szCs w:val="44"/>
        </w:rPr>
        <w:t>护士节慰问品采购合同</w:t>
      </w:r>
    </w:p>
    <w:p w14:paraId="5020A90F">
      <w:pPr>
        <w:jc w:val="center"/>
        <w:rPr>
          <w:rFonts w:eastAsia="黑体"/>
          <w:sz w:val="44"/>
          <w:szCs w:val="44"/>
        </w:rPr>
      </w:pPr>
    </w:p>
    <w:p w14:paraId="627123AF">
      <w:pPr>
        <w:pStyle w:val="29"/>
        <w:rPr>
          <w:rFonts w:eastAsia="黑体"/>
          <w:sz w:val="48"/>
        </w:rPr>
      </w:pPr>
    </w:p>
    <w:p w14:paraId="2D0FC07E">
      <w:pPr>
        <w:pStyle w:val="29"/>
        <w:rPr>
          <w:rFonts w:eastAsia="黑体"/>
          <w:sz w:val="48"/>
        </w:rPr>
      </w:pPr>
    </w:p>
    <w:p w14:paraId="2C7CC4EA">
      <w:pPr>
        <w:pStyle w:val="29"/>
        <w:rPr>
          <w:rFonts w:eastAsia="黑体"/>
          <w:sz w:val="48"/>
        </w:rPr>
      </w:pPr>
    </w:p>
    <w:p w14:paraId="0732997E">
      <w:pPr>
        <w:pStyle w:val="29"/>
      </w:pPr>
    </w:p>
    <w:p w14:paraId="177E4779">
      <w:pPr>
        <w:spacing w:line="360" w:lineRule="auto"/>
        <w:ind w:right="1848"/>
        <w:rPr>
          <w:b/>
          <w:sz w:val="30"/>
        </w:rPr>
      </w:pPr>
      <w:r>
        <w:rPr>
          <w:b/>
          <w:sz w:val="30"/>
        </w:rPr>
        <w:t>合同编号：</w:t>
      </w:r>
    </w:p>
    <w:p w14:paraId="7A98878B">
      <w:pPr>
        <w:pStyle w:val="30"/>
        <w:spacing w:line="288" w:lineRule="auto"/>
        <w:rPr>
          <w:rFonts w:hint="eastAsia" w:ascii="Times New Roman"/>
          <w:b/>
          <w:sz w:val="30"/>
        </w:rPr>
      </w:pPr>
      <w:r>
        <w:rPr>
          <w:rFonts w:hint="eastAsia" w:ascii="Times New Roman"/>
          <w:b/>
          <w:sz w:val="30"/>
        </w:rPr>
        <w:t>甲方：</w:t>
      </w:r>
    </w:p>
    <w:p w14:paraId="6C696DD7">
      <w:pPr>
        <w:pStyle w:val="30"/>
        <w:spacing w:line="288" w:lineRule="auto"/>
        <w:rPr>
          <w:rFonts w:hint="eastAsia" w:ascii="Times New Roman"/>
          <w:b/>
          <w:sz w:val="30"/>
        </w:rPr>
      </w:pPr>
      <w:r>
        <w:rPr>
          <w:rFonts w:hint="eastAsia" w:ascii="Times New Roman"/>
          <w:b/>
          <w:sz w:val="30"/>
        </w:rPr>
        <w:t xml:space="preserve">乙方： </w:t>
      </w:r>
    </w:p>
    <w:p w14:paraId="16BDA296">
      <w:pPr>
        <w:pStyle w:val="30"/>
        <w:spacing w:line="288" w:lineRule="auto"/>
        <w:rPr>
          <w:rFonts w:hint="eastAsia" w:ascii="Times New Roman"/>
          <w:b/>
          <w:sz w:val="30"/>
        </w:rPr>
      </w:pPr>
      <w:r>
        <w:rPr>
          <w:rFonts w:hint="eastAsia" w:ascii="Times New Roman"/>
          <w:b/>
          <w:sz w:val="30"/>
        </w:rPr>
        <w:t>签署地点：</w:t>
      </w:r>
    </w:p>
    <w:p w14:paraId="2DF51AF3">
      <w:pPr>
        <w:pStyle w:val="30"/>
        <w:spacing w:line="288" w:lineRule="auto"/>
        <w:rPr>
          <w:rFonts w:hint="eastAsia" w:ascii="Times New Roman"/>
          <w:b/>
          <w:sz w:val="30"/>
        </w:rPr>
      </w:pPr>
    </w:p>
    <w:p w14:paraId="31672226">
      <w:pPr>
        <w:spacing w:line="360" w:lineRule="auto"/>
        <w:ind w:right="1848"/>
        <w:rPr>
          <w:rFonts w:ascii="宋体" w:hAnsi="宋体" w:cs="宋体"/>
          <w:b/>
          <w:sz w:val="24"/>
        </w:rPr>
        <w:sectPr>
          <w:headerReference r:id="rId9" w:type="default"/>
          <w:footerReference r:id="rId10" w:type="default"/>
          <w:pgSz w:w="11906" w:h="16838"/>
          <w:pgMar w:top="1417" w:right="1134" w:bottom="1417" w:left="1134" w:header="851" w:footer="992" w:gutter="0"/>
          <w:pgNumType w:fmt="decimal" w:start="1"/>
          <w:cols w:space="425" w:num="1"/>
          <w:docGrid w:type="lines" w:linePitch="312" w:charSpace="0"/>
        </w:sectPr>
      </w:pPr>
    </w:p>
    <w:p w14:paraId="25706E8B">
      <w:pPr>
        <w:spacing w:line="600" w:lineRule="auto"/>
        <w:jc w:val="center"/>
        <w:rPr>
          <w:rFonts w:ascii="宋体" w:hAnsi="宋体" w:cs="宋体"/>
          <w:sz w:val="24"/>
        </w:rPr>
      </w:pPr>
      <w:r>
        <w:rPr>
          <w:rFonts w:hint="eastAsia" w:ascii="黑体" w:hAnsi="黑体" w:eastAsia="黑体" w:cs="黑体"/>
          <w:b/>
          <w:bCs/>
          <w:sz w:val="32"/>
          <w:szCs w:val="32"/>
        </w:rPr>
        <w:t>南方医科大学第五附属医院护士节慰问品采购合同</w:t>
      </w:r>
      <w:r>
        <w:rPr>
          <w:rFonts w:hint="eastAsia" w:ascii="宋体" w:hAnsi="宋体" w:cs="宋体"/>
          <w:b/>
          <w:bCs/>
          <w:sz w:val="24"/>
        </w:rPr>
        <w:t xml:space="preserve">                                                </w:t>
      </w:r>
    </w:p>
    <w:p w14:paraId="03901F6C">
      <w:pPr>
        <w:spacing w:line="360" w:lineRule="auto"/>
        <w:contextualSpacing/>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甲方：</w:t>
      </w:r>
    </w:p>
    <w:p w14:paraId="60399CC1">
      <w:pPr>
        <w:spacing w:line="360" w:lineRule="auto"/>
        <w:contextualSpacing/>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乙方：</w:t>
      </w:r>
    </w:p>
    <w:p w14:paraId="0780D950">
      <w:pPr>
        <w:spacing w:line="360" w:lineRule="auto"/>
        <w:ind w:firstLine="420" w:firstLineChars="200"/>
        <w:contextualSpacing/>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依照《中华人民共和国民法典》中合同编相关规定及“南方医科大学第五附属医院护士节慰问品采购项目”（项目编号：NYWYH20260005）的采购结果和乙方《响应文件》内容，为明确双方权利和义务，保障双方权益，甲、乙双方在自愿、平等、协商、互利的基础上，订立本合同，合同签订后，需共同遵守。具体条款如下：</w:t>
      </w:r>
    </w:p>
    <w:p w14:paraId="37EF08B6">
      <w:pPr>
        <w:numPr>
          <w:ilvl w:val="0"/>
          <w:numId w:val="5"/>
        </w:numPr>
        <w:spacing w:line="360" w:lineRule="auto"/>
        <w:ind w:firstLine="422" w:firstLineChars="200"/>
        <w:contextualSpacing/>
        <w:jc w:val="left"/>
        <w:rPr>
          <w:rFonts w:hint="eastAsia"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合同标的</w:t>
      </w:r>
    </w:p>
    <w:p w14:paraId="52F0BF06">
      <w:pPr>
        <w:numPr>
          <w:ilvl w:val="0"/>
          <w:numId w:val="0"/>
        </w:numPr>
        <w:spacing w:line="360" w:lineRule="auto"/>
        <w:contextualSpacing/>
        <w:jc w:val="left"/>
        <w:rPr>
          <w:rFonts w:hint="eastAsia" w:asciiTheme="minorEastAsia" w:hAnsiTheme="minorEastAsia" w:eastAsiaTheme="minorEastAsia" w:cstheme="minorEastAsia"/>
          <w:b/>
          <w:color w:val="000000"/>
          <w:szCs w:val="21"/>
          <w:lang w:val="en-US" w:eastAsia="zh-CN"/>
        </w:rPr>
      </w:pPr>
      <w:r>
        <w:rPr>
          <w:rFonts w:hint="eastAsia" w:asciiTheme="minorEastAsia" w:hAnsiTheme="minorEastAsia" w:eastAsiaTheme="minorEastAsia" w:cstheme="minorEastAsia"/>
          <w:b/>
          <w:color w:val="000000"/>
          <w:szCs w:val="21"/>
          <w:lang w:val="en-US" w:eastAsia="zh-CN"/>
        </w:rPr>
        <w:t xml:space="preserve">   乙方按照本合同约定，向甲方供应护士节慰问品，并负责运输、装卸、配送、现场协助发放等全部相关服务，具体产品、品牌、规格、数量、单价、金额详见下表：</w:t>
      </w:r>
    </w:p>
    <w:tbl>
      <w:tblPr>
        <w:tblStyle w:val="21"/>
        <w:tblW w:w="10570" w:type="dxa"/>
        <w:jc w:val="center"/>
        <w:tblLayout w:type="fixed"/>
        <w:tblCellMar>
          <w:top w:w="0" w:type="dxa"/>
          <w:left w:w="108" w:type="dxa"/>
          <w:bottom w:w="0" w:type="dxa"/>
          <w:right w:w="108" w:type="dxa"/>
        </w:tblCellMar>
      </w:tblPr>
      <w:tblGrid>
        <w:gridCol w:w="736"/>
        <w:gridCol w:w="1384"/>
        <w:gridCol w:w="1224"/>
        <w:gridCol w:w="2300"/>
        <w:gridCol w:w="1602"/>
        <w:gridCol w:w="1108"/>
        <w:gridCol w:w="1108"/>
        <w:gridCol w:w="1108"/>
      </w:tblGrid>
      <w:tr w14:paraId="23836D62">
        <w:tblPrEx>
          <w:tblCellMar>
            <w:top w:w="0" w:type="dxa"/>
            <w:left w:w="108" w:type="dxa"/>
            <w:bottom w:w="0" w:type="dxa"/>
            <w:right w:w="108" w:type="dxa"/>
          </w:tblCellMar>
        </w:tblPrEx>
        <w:trPr>
          <w:trHeight w:val="400"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5397EB9B">
            <w:pPr>
              <w:widowControl/>
              <w:spacing w:line="400" w:lineRule="exact"/>
              <w:jc w:val="center"/>
              <w:rPr>
                <w:rFonts w:hint="default"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序号</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2DA46852">
            <w:pPr>
              <w:widowControl/>
              <w:spacing w:line="40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产品名称</w:t>
            </w:r>
          </w:p>
        </w:tc>
        <w:tc>
          <w:tcPr>
            <w:tcW w:w="1224" w:type="dxa"/>
            <w:tcBorders>
              <w:top w:val="single" w:color="auto" w:sz="4" w:space="0"/>
              <w:left w:val="nil"/>
              <w:bottom w:val="single" w:color="auto" w:sz="4" w:space="0"/>
              <w:right w:val="single" w:color="auto" w:sz="4" w:space="0"/>
            </w:tcBorders>
            <w:noWrap w:val="0"/>
            <w:vAlign w:val="center"/>
          </w:tcPr>
          <w:p w14:paraId="01D1C811">
            <w:pPr>
              <w:widowControl/>
              <w:spacing w:line="400" w:lineRule="exact"/>
              <w:jc w:val="center"/>
              <w:rPr>
                <w:rFonts w:hint="default"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品牌</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6477A966">
            <w:pPr>
              <w:widowControl/>
              <w:spacing w:line="400" w:lineRule="exact"/>
              <w:jc w:val="center"/>
              <w:rPr>
                <w:rFonts w:hint="default"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规格型号</w:t>
            </w:r>
          </w:p>
        </w:tc>
        <w:tc>
          <w:tcPr>
            <w:tcW w:w="1602" w:type="dxa"/>
            <w:tcBorders>
              <w:top w:val="single" w:color="auto" w:sz="4" w:space="0"/>
              <w:left w:val="nil"/>
              <w:bottom w:val="single" w:color="auto" w:sz="4" w:space="0"/>
              <w:right w:val="single" w:color="auto" w:sz="4" w:space="0"/>
            </w:tcBorders>
            <w:noWrap w:val="0"/>
            <w:vAlign w:val="center"/>
          </w:tcPr>
          <w:p w14:paraId="585FB229">
            <w:pPr>
              <w:widowControl/>
              <w:spacing w:line="40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单位</w:t>
            </w:r>
          </w:p>
        </w:tc>
        <w:tc>
          <w:tcPr>
            <w:tcW w:w="1108" w:type="dxa"/>
            <w:tcBorders>
              <w:top w:val="single" w:color="auto" w:sz="4" w:space="0"/>
              <w:left w:val="nil"/>
              <w:bottom w:val="single" w:color="auto" w:sz="4" w:space="0"/>
              <w:right w:val="single" w:color="auto" w:sz="4" w:space="0"/>
            </w:tcBorders>
            <w:noWrap w:val="0"/>
            <w:vAlign w:val="center"/>
          </w:tcPr>
          <w:p w14:paraId="60585197">
            <w:pPr>
              <w:widowControl/>
              <w:spacing w:line="400" w:lineRule="exact"/>
              <w:jc w:val="center"/>
              <w:rPr>
                <w:rFonts w:hint="default"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单价（元）</w:t>
            </w:r>
          </w:p>
        </w:tc>
        <w:tc>
          <w:tcPr>
            <w:tcW w:w="1108" w:type="dxa"/>
            <w:tcBorders>
              <w:top w:val="single" w:color="auto" w:sz="4" w:space="0"/>
              <w:left w:val="nil"/>
              <w:bottom w:val="single" w:color="auto" w:sz="4" w:space="0"/>
              <w:right w:val="single" w:color="auto" w:sz="4" w:space="0"/>
            </w:tcBorders>
            <w:noWrap w:val="0"/>
            <w:vAlign w:val="center"/>
          </w:tcPr>
          <w:p w14:paraId="2A911279">
            <w:pPr>
              <w:widowControl/>
              <w:spacing w:line="400" w:lineRule="exact"/>
              <w:jc w:val="center"/>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小计（元）</w:t>
            </w:r>
          </w:p>
        </w:tc>
        <w:tc>
          <w:tcPr>
            <w:tcW w:w="1108" w:type="dxa"/>
            <w:tcBorders>
              <w:top w:val="single" w:color="auto" w:sz="4" w:space="0"/>
              <w:left w:val="nil"/>
              <w:bottom w:val="single" w:color="auto" w:sz="4" w:space="0"/>
              <w:right w:val="single" w:color="auto" w:sz="4" w:space="0"/>
            </w:tcBorders>
            <w:noWrap w:val="0"/>
            <w:vAlign w:val="center"/>
          </w:tcPr>
          <w:p w14:paraId="181D0E91">
            <w:pPr>
              <w:widowControl/>
              <w:spacing w:line="400" w:lineRule="exact"/>
              <w:jc w:val="center"/>
              <w:rPr>
                <w:rFonts w:hint="default"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备注</w:t>
            </w:r>
          </w:p>
        </w:tc>
      </w:tr>
      <w:tr w14:paraId="2F19D845">
        <w:tblPrEx>
          <w:tblCellMar>
            <w:top w:w="0" w:type="dxa"/>
            <w:left w:w="108" w:type="dxa"/>
            <w:bottom w:w="0" w:type="dxa"/>
            <w:right w:w="108" w:type="dxa"/>
          </w:tblCellMar>
        </w:tblPrEx>
        <w:trPr>
          <w:trHeight w:val="400"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7632BB2F">
            <w:pPr>
              <w:widowControl/>
              <w:spacing w:line="400" w:lineRule="exact"/>
              <w:jc w:val="center"/>
              <w:rPr>
                <w:rFonts w:hint="eastAsia" w:ascii="宋体" w:hAnsi="宋体" w:eastAsia="宋体" w:cs="宋体"/>
                <w:b/>
                <w:bCs/>
                <w:color w:val="auto"/>
                <w:kern w:val="0"/>
                <w:sz w:val="21"/>
                <w:szCs w:val="21"/>
                <w:lang w:val="en-US" w:eastAsia="zh-CN"/>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2EFE7566">
            <w:pPr>
              <w:widowControl/>
              <w:spacing w:line="400" w:lineRule="exact"/>
              <w:jc w:val="center"/>
              <w:rPr>
                <w:rFonts w:hint="eastAsia" w:ascii="宋体" w:hAnsi="宋体" w:eastAsia="宋体" w:cs="宋体"/>
                <w:b/>
                <w:bCs/>
                <w:color w:val="auto"/>
                <w:kern w:val="0"/>
                <w:sz w:val="21"/>
                <w:szCs w:val="21"/>
              </w:rPr>
            </w:pPr>
          </w:p>
        </w:tc>
        <w:tc>
          <w:tcPr>
            <w:tcW w:w="1224" w:type="dxa"/>
            <w:tcBorders>
              <w:top w:val="single" w:color="auto" w:sz="4" w:space="0"/>
              <w:left w:val="nil"/>
              <w:bottom w:val="single" w:color="auto" w:sz="4" w:space="0"/>
              <w:right w:val="single" w:color="auto" w:sz="4" w:space="0"/>
            </w:tcBorders>
            <w:noWrap w:val="0"/>
            <w:vAlign w:val="center"/>
          </w:tcPr>
          <w:p w14:paraId="170FD5A9">
            <w:pPr>
              <w:widowControl/>
              <w:spacing w:line="400" w:lineRule="exact"/>
              <w:jc w:val="center"/>
              <w:rPr>
                <w:rFonts w:hint="eastAsia" w:ascii="宋体" w:hAnsi="宋体" w:eastAsia="宋体" w:cs="宋体"/>
                <w:b/>
                <w:bCs/>
                <w:color w:val="auto"/>
                <w:kern w:val="0"/>
                <w:sz w:val="21"/>
                <w:szCs w:val="21"/>
              </w:rPr>
            </w:pPr>
          </w:p>
        </w:tc>
        <w:tc>
          <w:tcPr>
            <w:tcW w:w="2300" w:type="dxa"/>
            <w:tcBorders>
              <w:top w:val="single" w:color="auto" w:sz="4" w:space="0"/>
              <w:left w:val="single" w:color="auto" w:sz="4" w:space="0"/>
              <w:bottom w:val="single" w:color="auto" w:sz="4" w:space="0"/>
              <w:right w:val="single" w:color="auto" w:sz="4" w:space="0"/>
            </w:tcBorders>
            <w:noWrap w:val="0"/>
            <w:vAlign w:val="center"/>
          </w:tcPr>
          <w:p w14:paraId="5FEE6AD3">
            <w:pPr>
              <w:widowControl/>
              <w:spacing w:line="400" w:lineRule="exact"/>
              <w:jc w:val="center"/>
              <w:rPr>
                <w:rFonts w:hint="eastAsia" w:ascii="宋体" w:hAnsi="宋体" w:eastAsia="宋体" w:cs="宋体"/>
                <w:b/>
                <w:bCs/>
                <w:color w:val="auto"/>
                <w:kern w:val="0"/>
                <w:sz w:val="21"/>
                <w:szCs w:val="21"/>
              </w:rPr>
            </w:pPr>
          </w:p>
        </w:tc>
        <w:tc>
          <w:tcPr>
            <w:tcW w:w="1602" w:type="dxa"/>
            <w:tcBorders>
              <w:top w:val="single" w:color="auto" w:sz="4" w:space="0"/>
              <w:left w:val="nil"/>
              <w:bottom w:val="single" w:color="auto" w:sz="4" w:space="0"/>
              <w:right w:val="single" w:color="auto" w:sz="4" w:space="0"/>
            </w:tcBorders>
            <w:noWrap w:val="0"/>
            <w:vAlign w:val="center"/>
          </w:tcPr>
          <w:p w14:paraId="5C5CBB58">
            <w:pPr>
              <w:widowControl/>
              <w:spacing w:line="400" w:lineRule="exact"/>
              <w:jc w:val="center"/>
              <w:rPr>
                <w:rFonts w:hint="eastAsia" w:ascii="宋体" w:hAnsi="宋体" w:eastAsia="宋体" w:cs="宋体"/>
                <w:b/>
                <w:bCs/>
                <w:color w:val="auto"/>
                <w:kern w:val="0"/>
                <w:sz w:val="21"/>
                <w:szCs w:val="21"/>
                <w:lang w:val="en-US" w:eastAsia="zh-CN"/>
              </w:rPr>
            </w:pPr>
          </w:p>
        </w:tc>
        <w:tc>
          <w:tcPr>
            <w:tcW w:w="1108" w:type="dxa"/>
            <w:tcBorders>
              <w:top w:val="single" w:color="auto" w:sz="4" w:space="0"/>
              <w:left w:val="nil"/>
              <w:bottom w:val="single" w:color="auto" w:sz="4" w:space="0"/>
              <w:right w:val="single" w:color="auto" w:sz="4" w:space="0"/>
            </w:tcBorders>
            <w:noWrap w:val="0"/>
            <w:vAlign w:val="center"/>
          </w:tcPr>
          <w:p w14:paraId="364E5A73">
            <w:pPr>
              <w:widowControl/>
              <w:spacing w:line="400" w:lineRule="exact"/>
              <w:jc w:val="center"/>
              <w:rPr>
                <w:rFonts w:hint="eastAsia" w:ascii="宋体" w:hAnsi="宋体" w:cs="宋体"/>
                <w:b/>
                <w:bCs/>
                <w:color w:val="auto"/>
                <w:kern w:val="0"/>
                <w:sz w:val="21"/>
                <w:szCs w:val="21"/>
                <w:lang w:val="en-US" w:eastAsia="zh-CN"/>
              </w:rPr>
            </w:pPr>
          </w:p>
        </w:tc>
        <w:tc>
          <w:tcPr>
            <w:tcW w:w="1108" w:type="dxa"/>
            <w:tcBorders>
              <w:top w:val="single" w:color="auto" w:sz="4" w:space="0"/>
              <w:left w:val="nil"/>
              <w:bottom w:val="single" w:color="auto" w:sz="4" w:space="0"/>
              <w:right w:val="single" w:color="auto" w:sz="4" w:space="0"/>
            </w:tcBorders>
            <w:noWrap w:val="0"/>
            <w:vAlign w:val="center"/>
          </w:tcPr>
          <w:p w14:paraId="069B7A8E">
            <w:pPr>
              <w:widowControl/>
              <w:spacing w:line="400" w:lineRule="exact"/>
              <w:jc w:val="center"/>
              <w:rPr>
                <w:rFonts w:hint="eastAsia" w:ascii="宋体" w:hAnsi="宋体" w:cs="宋体"/>
                <w:b/>
                <w:bCs/>
                <w:color w:val="auto"/>
                <w:kern w:val="0"/>
                <w:sz w:val="21"/>
                <w:szCs w:val="21"/>
                <w:lang w:val="en-US" w:eastAsia="zh-CN"/>
              </w:rPr>
            </w:pPr>
          </w:p>
        </w:tc>
        <w:tc>
          <w:tcPr>
            <w:tcW w:w="1108" w:type="dxa"/>
            <w:tcBorders>
              <w:top w:val="single" w:color="auto" w:sz="4" w:space="0"/>
              <w:left w:val="nil"/>
              <w:bottom w:val="single" w:color="auto" w:sz="4" w:space="0"/>
              <w:right w:val="single" w:color="auto" w:sz="4" w:space="0"/>
            </w:tcBorders>
            <w:noWrap w:val="0"/>
            <w:vAlign w:val="center"/>
          </w:tcPr>
          <w:p w14:paraId="6D41F463">
            <w:pPr>
              <w:widowControl/>
              <w:spacing w:line="400" w:lineRule="exact"/>
              <w:jc w:val="center"/>
              <w:rPr>
                <w:rFonts w:hint="eastAsia" w:ascii="宋体" w:hAnsi="宋体" w:cs="宋体"/>
                <w:b/>
                <w:bCs/>
                <w:color w:val="auto"/>
                <w:kern w:val="0"/>
                <w:sz w:val="21"/>
                <w:szCs w:val="21"/>
                <w:lang w:val="en-US" w:eastAsia="zh-CN"/>
              </w:rPr>
            </w:pPr>
          </w:p>
        </w:tc>
      </w:tr>
      <w:tr w14:paraId="61483360">
        <w:tblPrEx>
          <w:tblCellMar>
            <w:top w:w="0" w:type="dxa"/>
            <w:left w:w="108" w:type="dxa"/>
            <w:bottom w:w="0" w:type="dxa"/>
            <w:right w:w="108" w:type="dxa"/>
          </w:tblCellMar>
        </w:tblPrEx>
        <w:trPr>
          <w:trHeight w:val="400"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2FB049E">
            <w:pPr>
              <w:widowControl/>
              <w:spacing w:line="400" w:lineRule="exact"/>
              <w:jc w:val="center"/>
              <w:rPr>
                <w:rFonts w:hint="eastAsia" w:ascii="宋体" w:hAnsi="宋体" w:eastAsia="宋体" w:cs="宋体"/>
                <w:b/>
                <w:bCs/>
                <w:color w:val="auto"/>
                <w:kern w:val="0"/>
                <w:sz w:val="21"/>
                <w:szCs w:val="21"/>
                <w:lang w:val="en-US" w:eastAsia="zh-CN"/>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194C25D4">
            <w:pPr>
              <w:widowControl/>
              <w:spacing w:line="400" w:lineRule="exact"/>
              <w:jc w:val="center"/>
              <w:rPr>
                <w:rFonts w:hint="eastAsia" w:ascii="宋体" w:hAnsi="宋体" w:eastAsia="宋体" w:cs="宋体"/>
                <w:b/>
                <w:bCs/>
                <w:color w:val="auto"/>
                <w:kern w:val="0"/>
                <w:sz w:val="21"/>
                <w:szCs w:val="21"/>
              </w:rPr>
            </w:pPr>
          </w:p>
        </w:tc>
        <w:tc>
          <w:tcPr>
            <w:tcW w:w="1224" w:type="dxa"/>
            <w:tcBorders>
              <w:top w:val="single" w:color="auto" w:sz="4" w:space="0"/>
              <w:left w:val="nil"/>
              <w:bottom w:val="single" w:color="auto" w:sz="4" w:space="0"/>
              <w:right w:val="single" w:color="auto" w:sz="4" w:space="0"/>
            </w:tcBorders>
            <w:noWrap w:val="0"/>
            <w:vAlign w:val="center"/>
          </w:tcPr>
          <w:p w14:paraId="69678EFE">
            <w:pPr>
              <w:widowControl/>
              <w:spacing w:line="400" w:lineRule="exact"/>
              <w:jc w:val="center"/>
              <w:rPr>
                <w:rFonts w:hint="eastAsia" w:ascii="宋体" w:hAnsi="宋体" w:eastAsia="宋体" w:cs="宋体"/>
                <w:b/>
                <w:bCs/>
                <w:color w:val="auto"/>
                <w:kern w:val="0"/>
                <w:sz w:val="21"/>
                <w:szCs w:val="21"/>
              </w:rPr>
            </w:pPr>
          </w:p>
        </w:tc>
        <w:tc>
          <w:tcPr>
            <w:tcW w:w="2300" w:type="dxa"/>
            <w:tcBorders>
              <w:top w:val="single" w:color="auto" w:sz="4" w:space="0"/>
              <w:left w:val="single" w:color="auto" w:sz="4" w:space="0"/>
              <w:bottom w:val="single" w:color="auto" w:sz="4" w:space="0"/>
              <w:right w:val="single" w:color="auto" w:sz="4" w:space="0"/>
            </w:tcBorders>
            <w:noWrap w:val="0"/>
            <w:vAlign w:val="center"/>
          </w:tcPr>
          <w:p w14:paraId="5F274E92">
            <w:pPr>
              <w:widowControl/>
              <w:spacing w:line="400" w:lineRule="exact"/>
              <w:jc w:val="center"/>
              <w:rPr>
                <w:rFonts w:hint="eastAsia" w:ascii="宋体" w:hAnsi="宋体" w:eastAsia="宋体" w:cs="宋体"/>
                <w:b/>
                <w:bCs/>
                <w:color w:val="auto"/>
                <w:kern w:val="0"/>
                <w:sz w:val="21"/>
                <w:szCs w:val="21"/>
              </w:rPr>
            </w:pPr>
          </w:p>
        </w:tc>
        <w:tc>
          <w:tcPr>
            <w:tcW w:w="1602" w:type="dxa"/>
            <w:tcBorders>
              <w:top w:val="single" w:color="auto" w:sz="4" w:space="0"/>
              <w:left w:val="nil"/>
              <w:bottom w:val="single" w:color="auto" w:sz="4" w:space="0"/>
              <w:right w:val="single" w:color="auto" w:sz="4" w:space="0"/>
            </w:tcBorders>
            <w:noWrap w:val="0"/>
            <w:vAlign w:val="center"/>
          </w:tcPr>
          <w:p w14:paraId="055B0256">
            <w:pPr>
              <w:widowControl/>
              <w:spacing w:line="400" w:lineRule="exact"/>
              <w:jc w:val="center"/>
              <w:rPr>
                <w:rFonts w:hint="eastAsia" w:ascii="宋体" w:hAnsi="宋体" w:eastAsia="宋体" w:cs="宋体"/>
                <w:b/>
                <w:bCs/>
                <w:color w:val="auto"/>
                <w:kern w:val="0"/>
                <w:sz w:val="21"/>
                <w:szCs w:val="21"/>
                <w:lang w:val="en-US" w:eastAsia="zh-CN"/>
              </w:rPr>
            </w:pPr>
          </w:p>
        </w:tc>
        <w:tc>
          <w:tcPr>
            <w:tcW w:w="1108" w:type="dxa"/>
            <w:tcBorders>
              <w:top w:val="single" w:color="auto" w:sz="4" w:space="0"/>
              <w:left w:val="nil"/>
              <w:bottom w:val="single" w:color="auto" w:sz="4" w:space="0"/>
              <w:right w:val="single" w:color="auto" w:sz="4" w:space="0"/>
            </w:tcBorders>
            <w:noWrap w:val="0"/>
            <w:vAlign w:val="center"/>
          </w:tcPr>
          <w:p w14:paraId="67279D7F">
            <w:pPr>
              <w:widowControl/>
              <w:spacing w:line="400" w:lineRule="exact"/>
              <w:jc w:val="center"/>
              <w:rPr>
                <w:rFonts w:hint="eastAsia" w:ascii="宋体" w:hAnsi="宋体" w:cs="宋体"/>
                <w:b/>
                <w:bCs/>
                <w:color w:val="auto"/>
                <w:kern w:val="0"/>
                <w:sz w:val="21"/>
                <w:szCs w:val="21"/>
                <w:lang w:val="en-US" w:eastAsia="zh-CN"/>
              </w:rPr>
            </w:pPr>
          </w:p>
        </w:tc>
        <w:tc>
          <w:tcPr>
            <w:tcW w:w="1108" w:type="dxa"/>
            <w:tcBorders>
              <w:top w:val="single" w:color="auto" w:sz="4" w:space="0"/>
              <w:left w:val="nil"/>
              <w:bottom w:val="single" w:color="auto" w:sz="4" w:space="0"/>
              <w:right w:val="single" w:color="auto" w:sz="4" w:space="0"/>
            </w:tcBorders>
            <w:noWrap w:val="0"/>
            <w:vAlign w:val="center"/>
          </w:tcPr>
          <w:p w14:paraId="5B20111F">
            <w:pPr>
              <w:widowControl/>
              <w:spacing w:line="400" w:lineRule="exact"/>
              <w:jc w:val="center"/>
              <w:rPr>
                <w:rFonts w:hint="eastAsia" w:ascii="宋体" w:hAnsi="宋体" w:cs="宋体"/>
                <w:b/>
                <w:bCs/>
                <w:color w:val="auto"/>
                <w:kern w:val="0"/>
                <w:sz w:val="21"/>
                <w:szCs w:val="21"/>
                <w:lang w:val="en-US" w:eastAsia="zh-CN"/>
              </w:rPr>
            </w:pPr>
          </w:p>
        </w:tc>
        <w:tc>
          <w:tcPr>
            <w:tcW w:w="1108" w:type="dxa"/>
            <w:tcBorders>
              <w:top w:val="single" w:color="auto" w:sz="4" w:space="0"/>
              <w:left w:val="nil"/>
              <w:bottom w:val="single" w:color="auto" w:sz="4" w:space="0"/>
              <w:right w:val="single" w:color="auto" w:sz="4" w:space="0"/>
            </w:tcBorders>
            <w:noWrap w:val="0"/>
            <w:vAlign w:val="center"/>
          </w:tcPr>
          <w:p w14:paraId="423BDF6D">
            <w:pPr>
              <w:widowControl/>
              <w:spacing w:line="400" w:lineRule="exact"/>
              <w:jc w:val="center"/>
              <w:rPr>
                <w:rFonts w:hint="eastAsia" w:ascii="宋体" w:hAnsi="宋体" w:cs="宋体"/>
                <w:b/>
                <w:bCs/>
                <w:color w:val="auto"/>
                <w:kern w:val="0"/>
                <w:sz w:val="21"/>
                <w:szCs w:val="21"/>
                <w:lang w:val="en-US" w:eastAsia="zh-CN"/>
              </w:rPr>
            </w:pPr>
          </w:p>
        </w:tc>
      </w:tr>
    </w:tbl>
    <w:p w14:paraId="371C8030">
      <w:pPr>
        <w:spacing w:line="360" w:lineRule="auto"/>
        <w:ind w:firstLine="422"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第二条 合同金额</w:t>
      </w:r>
    </w:p>
    <w:p w14:paraId="395E6B97">
      <w:pPr>
        <w:pStyle w:val="29"/>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一</w:t>
      </w:r>
      <w:r>
        <w:rPr>
          <w:rFonts w:hint="eastAsia" w:asciiTheme="minorEastAsia" w:hAnsiTheme="minorEastAsia" w:eastAsiaTheme="minorEastAsia" w:cstheme="minorEastAsia"/>
          <w:color w:val="auto"/>
          <w:szCs w:val="21"/>
          <w:lang w:eastAsia="zh-CN"/>
        </w:rPr>
        <w:t xml:space="preserve">）本合同按实际供货数量结算，结算价 = </w:t>
      </w:r>
      <w:r>
        <w:rPr>
          <w:rFonts w:hint="eastAsia" w:asciiTheme="minorEastAsia" w:hAnsiTheme="minorEastAsia" w:eastAsiaTheme="minorEastAsia" w:cstheme="minorEastAsia"/>
          <w:color w:val="auto"/>
          <w:szCs w:val="21"/>
          <w:lang w:val="en-US" w:eastAsia="zh-CN"/>
        </w:rPr>
        <w:t>成交</w:t>
      </w:r>
      <w:r>
        <w:rPr>
          <w:rFonts w:hint="eastAsia" w:asciiTheme="minorEastAsia" w:hAnsiTheme="minorEastAsia" w:eastAsiaTheme="minorEastAsia" w:cstheme="minorEastAsia"/>
          <w:color w:val="auto"/>
          <w:szCs w:val="21"/>
          <w:lang w:eastAsia="zh-CN"/>
        </w:rPr>
        <w:t>单价 × 实际供货数量，合同总金额不超过人民币</w:t>
      </w:r>
      <w:r>
        <w:rPr>
          <w:rFonts w:hint="eastAsia" w:asciiTheme="minorEastAsia" w:hAnsiTheme="minorEastAsia" w:eastAsiaTheme="minorEastAsia" w:cstheme="minorEastAsia"/>
          <w:color w:val="auto"/>
          <w:szCs w:val="21"/>
          <w:u w:val="single"/>
          <w:lang w:val="en-US" w:eastAsia="zh-CN"/>
        </w:rPr>
        <w:t xml:space="preserve">     </w:t>
      </w:r>
      <w:r>
        <w:rPr>
          <w:rFonts w:hint="eastAsia" w:asciiTheme="minorEastAsia" w:hAnsiTheme="minorEastAsia" w:eastAsiaTheme="minorEastAsia" w:cstheme="minorEastAsia"/>
          <w:color w:val="auto"/>
          <w:szCs w:val="21"/>
          <w:lang w:eastAsia="zh-CN"/>
        </w:rPr>
        <w:t>元整（¥</w:t>
      </w:r>
      <w:r>
        <w:rPr>
          <w:rFonts w:hint="eastAsia" w:asciiTheme="minorEastAsia" w:hAnsiTheme="minorEastAsia" w:eastAsiaTheme="minorEastAsia" w:cstheme="minorEastAsia"/>
          <w:color w:val="auto"/>
          <w:szCs w:val="21"/>
          <w:lang w:val="en-US" w:eastAsia="zh-CN"/>
        </w:rPr>
        <w:t>00</w:t>
      </w:r>
      <w:r>
        <w:rPr>
          <w:rFonts w:hint="eastAsia" w:asciiTheme="minorEastAsia" w:hAnsiTheme="minorEastAsia" w:eastAsiaTheme="minorEastAsia" w:cstheme="minorEastAsia"/>
          <w:color w:val="auto"/>
          <w:szCs w:val="21"/>
          <w:lang w:eastAsia="zh-CN"/>
        </w:rPr>
        <w:t>.00）</w:t>
      </w:r>
    </w:p>
    <w:p w14:paraId="07D8441D">
      <w:pPr>
        <w:spacing w:line="360" w:lineRule="auto"/>
        <w:ind w:firstLine="420" w:firstLineChars="200"/>
        <w:rPr>
          <w:color w:val="auto"/>
          <w:highlight w:val="none"/>
        </w:rPr>
      </w:pP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二</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合同总价包含但不限于各种税费、货款、人工费用、运费、</w:t>
      </w:r>
      <w:r>
        <w:rPr>
          <w:rFonts w:hint="eastAsia" w:asciiTheme="minorEastAsia" w:hAnsiTheme="minorEastAsia" w:eastAsiaTheme="minorEastAsia" w:cstheme="minorEastAsia"/>
          <w:color w:val="auto"/>
          <w:kern w:val="0"/>
          <w:szCs w:val="21"/>
          <w:highlight w:val="none"/>
          <w:lang w:val="en-US" w:eastAsia="zh-CN"/>
        </w:rPr>
        <w:t>包装、</w:t>
      </w:r>
      <w:r>
        <w:rPr>
          <w:rFonts w:hint="eastAsia" w:asciiTheme="minorEastAsia" w:hAnsiTheme="minorEastAsia" w:eastAsiaTheme="minorEastAsia" w:cstheme="minorEastAsia"/>
          <w:color w:val="auto"/>
          <w:kern w:val="0"/>
          <w:szCs w:val="21"/>
          <w:highlight w:val="none"/>
        </w:rPr>
        <w:t>礼盒及礼袋等交付</w:t>
      </w:r>
      <w:r>
        <w:rPr>
          <w:rFonts w:hint="eastAsia" w:asciiTheme="minorEastAsia" w:hAnsiTheme="minorEastAsia" w:eastAsiaTheme="minorEastAsia" w:cstheme="minorEastAsia"/>
          <w:color w:val="auto"/>
          <w:kern w:val="0"/>
          <w:szCs w:val="21"/>
          <w:highlight w:val="none"/>
          <w:lang w:val="en-US" w:eastAsia="zh-CN"/>
        </w:rPr>
        <w:t>甲方</w:t>
      </w:r>
      <w:r>
        <w:rPr>
          <w:rFonts w:hint="eastAsia" w:asciiTheme="minorEastAsia" w:hAnsiTheme="minorEastAsia" w:eastAsiaTheme="minorEastAsia" w:cstheme="minorEastAsia"/>
          <w:color w:val="auto"/>
          <w:kern w:val="0"/>
          <w:szCs w:val="21"/>
          <w:highlight w:val="none"/>
        </w:rPr>
        <w:t>使用的</w:t>
      </w:r>
      <w:r>
        <w:rPr>
          <w:rFonts w:hint="eastAsia" w:asciiTheme="minorEastAsia" w:hAnsiTheme="minorEastAsia" w:eastAsiaTheme="minorEastAsia" w:cstheme="minorEastAsia"/>
          <w:color w:val="auto"/>
          <w:kern w:val="0"/>
          <w:szCs w:val="21"/>
          <w:highlight w:val="none"/>
          <w:lang w:val="en-US" w:eastAsia="zh-CN"/>
        </w:rPr>
        <w:t>全部</w:t>
      </w:r>
      <w:r>
        <w:rPr>
          <w:rFonts w:hint="eastAsia" w:asciiTheme="minorEastAsia" w:hAnsiTheme="minorEastAsia" w:eastAsiaTheme="minorEastAsia" w:cstheme="minorEastAsia"/>
          <w:color w:val="auto"/>
          <w:kern w:val="0"/>
          <w:szCs w:val="21"/>
          <w:highlight w:val="none"/>
        </w:rPr>
        <w:t>费用，如果乙方在成交或合同履行过程中，出现任何遗漏内容需产生额外费用，均由乙方承担，甲方将不再支付任何费用。</w:t>
      </w:r>
    </w:p>
    <w:p w14:paraId="67EE5722">
      <w:pPr>
        <w:pStyle w:val="29"/>
        <w:spacing w:line="360" w:lineRule="auto"/>
        <w:ind w:firstLine="422" w:firstLineChars="200"/>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第三条 付款方式</w:t>
      </w:r>
    </w:p>
    <w:p w14:paraId="3056C127">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auto"/>
          <w:szCs w:val="21"/>
          <w:lang w:val="en-US" w:eastAsia="zh-CN"/>
        </w:rPr>
        <w:t>（一）乙方</w:t>
      </w:r>
      <w:r>
        <w:rPr>
          <w:rFonts w:hint="eastAsia" w:asciiTheme="minorEastAsia" w:hAnsiTheme="minorEastAsia" w:eastAsiaTheme="minorEastAsia" w:cstheme="minorEastAsia"/>
          <w:color w:val="auto"/>
          <w:szCs w:val="21"/>
        </w:rPr>
        <w:t>供货完毕并经</w:t>
      </w:r>
      <w:r>
        <w:rPr>
          <w:rFonts w:hint="eastAsia" w:asciiTheme="minorEastAsia" w:hAnsiTheme="minorEastAsia" w:eastAsiaTheme="minorEastAsia" w:cstheme="minorEastAsia"/>
          <w:color w:val="auto"/>
          <w:szCs w:val="21"/>
          <w:lang w:val="en-US" w:eastAsia="zh-CN"/>
        </w:rPr>
        <w:t>甲方</w:t>
      </w:r>
      <w:r>
        <w:rPr>
          <w:rFonts w:hint="eastAsia" w:asciiTheme="minorEastAsia" w:hAnsiTheme="minorEastAsia" w:eastAsiaTheme="minorEastAsia" w:cstheme="minorEastAsia"/>
          <w:color w:val="auto"/>
          <w:szCs w:val="21"/>
        </w:rPr>
        <w:t>验收合格，且提供等额</w:t>
      </w:r>
      <w:r>
        <w:rPr>
          <w:rFonts w:hint="eastAsia" w:asciiTheme="minorEastAsia" w:hAnsiTheme="minorEastAsia" w:eastAsiaTheme="minorEastAsia" w:cstheme="minorEastAsia"/>
          <w:color w:val="auto"/>
          <w:szCs w:val="21"/>
          <w:lang w:val="en-US" w:eastAsia="zh-CN"/>
        </w:rPr>
        <w:t>合法</w:t>
      </w:r>
      <w:r>
        <w:rPr>
          <w:rFonts w:hint="eastAsia" w:asciiTheme="minorEastAsia" w:hAnsiTheme="minorEastAsia" w:eastAsiaTheme="minorEastAsia" w:cstheme="minorEastAsia"/>
          <w:color w:val="auto"/>
          <w:szCs w:val="21"/>
        </w:rPr>
        <w:t>有效发票及</w:t>
      </w:r>
      <w:r>
        <w:rPr>
          <w:rFonts w:hint="eastAsia" w:asciiTheme="minorEastAsia" w:hAnsiTheme="minorEastAsia" w:eastAsiaTheme="minorEastAsia" w:cstheme="minorEastAsia"/>
          <w:color w:val="auto"/>
          <w:szCs w:val="21"/>
          <w:lang w:val="en-US" w:eastAsia="zh-CN"/>
        </w:rPr>
        <w:t>供货</w:t>
      </w:r>
      <w:r>
        <w:rPr>
          <w:rFonts w:hint="eastAsia" w:asciiTheme="minorEastAsia" w:hAnsiTheme="minorEastAsia" w:eastAsiaTheme="minorEastAsia" w:cstheme="minorEastAsia"/>
          <w:color w:val="auto"/>
          <w:szCs w:val="21"/>
        </w:rPr>
        <w:t>明细清单后，</w:t>
      </w:r>
      <w:r>
        <w:rPr>
          <w:rFonts w:hint="eastAsia" w:asciiTheme="minorEastAsia" w:hAnsiTheme="minorEastAsia" w:eastAsiaTheme="minorEastAsia" w:cstheme="minorEastAsia"/>
          <w:color w:val="auto"/>
          <w:szCs w:val="21"/>
          <w:lang w:val="en-US" w:eastAsia="zh-CN"/>
        </w:rPr>
        <w:t>甲方</w:t>
      </w:r>
      <w:r>
        <w:rPr>
          <w:rFonts w:hint="eastAsia" w:asciiTheme="minorEastAsia" w:hAnsiTheme="minorEastAsia" w:eastAsiaTheme="minorEastAsia" w:cstheme="minorEastAsia"/>
          <w:color w:val="auto"/>
          <w:szCs w:val="21"/>
        </w:rPr>
        <w:t>审核无误，在30天内</w:t>
      </w:r>
      <w:r>
        <w:rPr>
          <w:rFonts w:hint="eastAsia" w:asciiTheme="minorEastAsia" w:hAnsiTheme="minorEastAsia" w:eastAsiaTheme="minorEastAsia" w:cstheme="minorEastAsia"/>
          <w:color w:val="auto"/>
          <w:szCs w:val="21"/>
          <w:lang w:val="en-US" w:eastAsia="zh-CN"/>
        </w:rPr>
        <w:t>以</w:t>
      </w:r>
      <w:r>
        <w:rPr>
          <w:rFonts w:hint="eastAsia" w:asciiTheme="minorEastAsia" w:hAnsiTheme="minorEastAsia" w:eastAsiaTheme="minorEastAsia" w:cstheme="minorEastAsia"/>
          <w:color w:val="auto"/>
          <w:szCs w:val="21"/>
        </w:rPr>
        <w:t>银行转账</w:t>
      </w:r>
      <w:r>
        <w:rPr>
          <w:rFonts w:hint="eastAsia" w:asciiTheme="minorEastAsia" w:hAnsiTheme="minorEastAsia" w:eastAsiaTheme="minorEastAsia" w:cstheme="minorEastAsia"/>
          <w:color w:val="auto"/>
          <w:szCs w:val="21"/>
          <w:lang w:val="en-US" w:eastAsia="zh-CN"/>
        </w:rPr>
        <w:t>方式</w:t>
      </w:r>
      <w:r>
        <w:rPr>
          <w:rFonts w:hint="eastAsia" w:asciiTheme="minorEastAsia" w:hAnsiTheme="minorEastAsia" w:eastAsiaTheme="minorEastAsia" w:cstheme="minorEastAsia"/>
          <w:color w:val="auto"/>
          <w:szCs w:val="21"/>
        </w:rPr>
        <w:t>一次性</w:t>
      </w:r>
      <w:r>
        <w:rPr>
          <w:rFonts w:hint="eastAsia" w:asciiTheme="minorEastAsia" w:hAnsiTheme="minorEastAsia" w:eastAsiaTheme="minorEastAsia" w:cstheme="minorEastAsia"/>
          <w:color w:val="auto"/>
          <w:szCs w:val="21"/>
          <w:lang w:val="en-US" w:eastAsia="zh-CN"/>
        </w:rPr>
        <w:t>向</w:t>
      </w:r>
      <w:r>
        <w:rPr>
          <w:rFonts w:hint="eastAsia" w:asciiTheme="minorEastAsia" w:hAnsiTheme="minorEastAsia" w:eastAsiaTheme="minorEastAsia" w:cstheme="minorEastAsia"/>
          <w:color w:val="auto"/>
          <w:szCs w:val="21"/>
        </w:rPr>
        <w:t>付清</w:t>
      </w:r>
      <w:r>
        <w:rPr>
          <w:rFonts w:hint="eastAsia" w:asciiTheme="minorEastAsia" w:hAnsiTheme="minorEastAsia" w:eastAsiaTheme="minorEastAsia" w:cstheme="minorEastAsia"/>
          <w:color w:val="auto"/>
          <w:szCs w:val="21"/>
          <w:lang w:val="en-US" w:eastAsia="zh-CN"/>
        </w:rPr>
        <w:t>全部</w:t>
      </w:r>
      <w:r>
        <w:rPr>
          <w:rFonts w:hint="eastAsia" w:asciiTheme="minorEastAsia" w:hAnsiTheme="minorEastAsia" w:eastAsiaTheme="minorEastAsia" w:cstheme="minorEastAsia"/>
          <w:color w:val="auto"/>
          <w:szCs w:val="21"/>
        </w:rPr>
        <w:t>货款。</w:t>
      </w:r>
    </w:p>
    <w:p w14:paraId="19369002">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（二）若乙方未及时提供合法有效、等额的发票等原因，导致延迟付款的，后果由乙方承担，甲方不承担任何逾期付款的责任。</w:t>
      </w:r>
    </w:p>
    <w:p w14:paraId="76C506E2">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（三）如遇节假日或不可抗力原因，支付日期可顺延。</w:t>
      </w:r>
    </w:p>
    <w:p w14:paraId="25B3AF55">
      <w:pPr>
        <w:spacing w:line="360" w:lineRule="auto"/>
        <w:ind w:firstLine="422" w:firstLineChars="200"/>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第四条 交货地点及交货时间</w:t>
      </w:r>
    </w:p>
    <w:p w14:paraId="60BD2DD3">
      <w:pPr>
        <w:spacing w:line="360" w:lineRule="auto"/>
        <w:ind w:firstLine="420" w:firstLineChars="200"/>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（一）交货地点：甲方指定地点</w:t>
      </w:r>
    </w:p>
    <w:p w14:paraId="495DD182">
      <w:pPr>
        <w:spacing w:line="360" w:lineRule="auto"/>
        <w:ind w:firstLine="420" w:firstLineChars="200"/>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（二）交货时间：2026年5月12日前完成配送。</w:t>
      </w:r>
    </w:p>
    <w:p w14:paraId="02602290">
      <w:pPr>
        <w:spacing w:line="360" w:lineRule="auto"/>
        <w:ind w:firstLine="422" w:firstLineChars="20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b/>
          <w:bCs/>
          <w:kern w:val="2"/>
          <w:sz w:val="21"/>
          <w:szCs w:val="21"/>
          <w:lang w:val="en-US" w:eastAsia="zh-CN" w:bidi="ar-SA"/>
        </w:rPr>
        <w:t>第五条  质量保证</w:t>
      </w:r>
    </w:p>
    <w:p w14:paraId="69ECAD83">
      <w:pPr>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szCs w:val="21"/>
          <w:lang w:val="en-US" w:eastAsia="zh-CN"/>
        </w:rPr>
        <w:t>(一）甲方</w:t>
      </w:r>
      <w:r>
        <w:rPr>
          <w:rFonts w:hint="eastAsia" w:asciiTheme="minorEastAsia" w:hAnsiTheme="minorEastAsia" w:eastAsiaTheme="minorEastAsia" w:cstheme="minorEastAsia"/>
          <w:szCs w:val="21"/>
        </w:rPr>
        <w:t>收到货</w:t>
      </w:r>
      <w:r>
        <w:rPr>
          <w:rFonts w:hint="eastAsia" w:asciiTheme="minorEastAsia" w:hAnsiTheme="minorEastAsia" w:eastAsiaTheme="minorEastAsia" w:cstheme="minorEastAsia"/>
          <w:szCs w:val="21"/>
          <w:lang w:val="en-US" w:eastAsia="zh-CN"/>
        </w:rPr>
        <w:t>30</w:t>
      </w:r>
      <w:r>
        <w:rPr>
          <w:rFonts w:hint="eastAsia" w:asciiTheme="minorEastAsia" w:hAnsiTheme="minorEastAsia" w:eastAsiaTheme="minorEastAsia" w:cstheme="minorEastAsia"/>
          <w:szCs w:val="21"/>
        </w:rPr>
        <w:t>日内，产品出现的任何质量问题，</w:t>
      </w:r>
      <w:r>
        <w:rPr>
          <w:rFonts w:hint="eastAsia" w:asciiTheme="minorEastAsia" w:hAnsiTheme="minorEastAsia" w:eastAsiaTheme="minorEastAsia" w:cstheme="minorEastAsia"/>
          <w:szCs w:val="21"/>
          <w:lang w:val="en-US" w:eastAsia="zh-CN"/>
        </w:rPr>
        <w:t>乙方</w:t>
      </w:r>
      <w:r>
        <w:rPr>
          <w:rFonts w:hint="eastAsia" w:asciiTheme="minorEastAsia" w:hAnsiTheme="minorEastAsia" w:eastAsiaTheme="minorEastAsia" w:cstheme="minorEastAsia"/>
          <w:szCs w:val="21"/>
        </w:rPr>
        <w:t>须</w:t>
      </w:r>
      <w:r>
        <w:rPr>
          <w:rFonts w:hint="eastAsia" w:asciiTheme="minorEastAsia" w:hAnsiTheme="minorEastAsia" w:eastAsiaTheme="minorEastAsia" w:cstheme="minorEastAsia"/>
          <w:szCs w:val="21"/>
          <w:lang w:val="en-US" w:eastAsia="zh-CN"/>
        </w:rPr>
        <w:t>无条件</w:t>
      </w:r>
      <w:r>
        <w:rPr>
          <w:rFonts w:hint="eastAsia" w:asciiTheme="minorEastAsia" w:hAnsiTheme="minorEastAsia" w:eastAsiaTheme="minorEastAsia" w:cstheme="minorEastAsia"/>
          <w:color w:val="auto"/>
          <w:szCs w:val="21"/>
        </w:rPr>
        <w:t>免费更换</w:t>
      </w:r>
      <w:r>
        <w:rPr>
          <w:rFonts w:hint="eastAsia" w:asciiTheme="minorEastAsia" w:hAnsiTheme="minorEastAsia" w:eastAsiaTheme="minorEastAsia" w:cstheme="minorEastAsia"/>
          <w:color w:val="auto"/>
          <w:szCs w:val="21"/>
          <w:lang w:eastAsia="zh-CN"/>
        </w:rPr>
        <w:t>，并承担全部相关费用。</w:t>
      </w:r>
    </w:p>
    <w:p w14:paraId="07388C5D">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（二）乙方</w:t>
      </w:r>
      <w:r>
        <w:rPr>
          <w:rFonts w:hint="eastAsia" w:asciiTheme="minorEastAsia" w:hAnsiTheme="minorEastAsia" w:eastAsiaTheme="minorEastAsia" w:cstheme="minorEastAsia"/>
          <w:color w:val="auto"/>
          <w:szCs w:val="21"/>
        </w:rPr>
        <w:t>所提供的产品必须是原装、全新、</w:t>
      </w:r>
      <w:r>
        <w:rPr>
          <w:rFonts w:hint="eastAsia" w:asciiTheme="minorEastAsia" w:hAnsiTheme="minorEastAsia" w:eastAsiaTheme="minorEastAsia" w:cstheme="minorEastAsia"/>
          <w:color w:val="auto"/>
          <w:szCs w:val="21"/>
          <w:lang w:val="en-US" w:eastAsia="zh-CN"/>
        </w:rPr>
        <w:t>正品</w:t>
      </w:r>
      <w:r>
        <w:rPr>
          <w:rFonts w:hint="eastAsia" w:asciiTheme="minorEastAsia" w:hAnsiTheme="minorEastAsia" w:eastAsiaTheme="minorEastAsia" w:cstheme="minorEastAsia"/>
          <w:color w:val="auto"/>
          <w:szCs w:val="21"/>
        </w:rPr>
        <w:t>性能优良，产品应保证未被使用过，无划伤、无锈迹、</w:t>
      </w:r>
      <w:r>
        <w:rPr>
          <w:rFonts w:hint="eastAsia" w:asciiTheme="minorEastAsia" w:hAnsiTheme="minorEastAsia" w:eastAsiaTheme="minorEastAsia" w:cstheme="minorEastAsia"/>
          <w:color w:val="auto"/>
          <w:szCs w:val="21"/>
          <w:lang w:val="en-US" w:eastAsia="zh-CN"/>
        </w:rPr>
        <w:t>未</w:t>
      </w:r>
      <w:r>
        <w:rPr>
          <w:rFonts w:hint="eastAsia" w:asciiTheme="minorEastAsia" w:hAnsiTheme="minorEastAsia" w:eastAsiaTheme="minorEastAsia" w:cstheme="minorEastAsia"/>
          <w:color w:val="auto"/>
          <w:szCs w:val="21"/>
        </w:rPr>
        <w:t>受过碰撞等。</w:t>
      </w:r>
    </w:p>
    <w:p w14:paraId="19745CFD">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（三）乙方</w:t>
      </w:r>
      <w:r>
        <w:rPr>
          <w:rFonts w:hint="eastAsia" w:asciiTheme="minorEastAsia" w:hAnsiTheme="minorEastAsia" w:eastAsiaTheme="minorEastAsia" w:cstheme="minorEastAsia"/>
          <w:color w:val="auto"/>
          <w:szCs w:val="21"/>
        </w:rPr>
        <w:t>提供的实物样品及成交后提供的货品均必须为一致、正牌的商品，如有货不对板或假冒伪劣产品，</w:t>
      </w:r>
      <w:r>
        <w:rPr>
          <w:rFonts w:hint="eastAsia" w:asciiTheme="minorEastAsia" w:hAnsiTheme="minorEastAsia" w:eastAsiaTheme="minorEastAsia" w:cstheme="minorEastAsia"/>
          <w:color w:val="auto"/>
          <w:szCs w:val="21"/>
          <w:lang w:val="en-US" w:eastAsia="zh-CN"/>
        </w:rPr>
        <w:t>甲方</w:t>
      </w:r>
      <w:r>
        <w:rPr>
          <w:rFonts w:hint="eastAsia" w:asciiTheme="minorEastAsia" w:hAnsiTheme="minorEastAsia" w:eastAsiaTheme="minorEastAsia" w:cstheme="minorEastAsia"/>
          <w:color w:val="auto"/>
          <w:szCs w:val="21"/>
        </w:rPr>
        <w:t>将保留追究后续责任的权利。</w:t>
      </w:r>
    </w:p>
    <w:p w14:paraId="2D6F3329">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（四）</w:t>
      </w:r>
      <w:r>
        <w:rPr>
          <w:rFonts w:hint="eastAsia" w:asciiTheme="minorEastAsia" w:hAnsiTheme="minorEastAsia" w:eastAsiaTheme="minorEastAsia" w:cstheme="minorEastAsia"/>
          <w:color w:val="auto"/>
          <w:szCs w:val="21"/>
        </w:rPr>
        <w:t>凡由于包装不良造成的损失和由此产生的费用均由</w:t>
      </w:r>
      <w:r>
        <w:rPr>
          <w:rFonts w:hint="eastAsia" w:asciiTheme="minorEastAsia" w:hAnsiTheme="minorEastAsia" w:eastAsiaTheme="minorEastAsia" w:cstheme="minorEastAsia"/>
          <w:color w:val="auto"/>
          <w:szCs w:val="21"/>
          <w:lang w:val="en-US" w:eastAsia="zh-CN"/>
        </w:rPr>
        <w:t>乙方</w:t>
      </w:r>
      <w:r>
        <w:rPr>
          <w:rFonts w:hint="eastAsia" w:asciiTheme="minorEastAsia" w:hAnsiTheme="minorEastAsia" w:eastAsiaTheme="minorEastAsia" w:cstheme="minorEastAsia"/>
          <w:color w:val="auto"/>
          <w:szCs w:val="21"/>
        </w:rPr>
        <w:t>承担。</w:t>
      </w:r>
    </w:p>
    <w:p w14:paraId="63BAC8D7">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五）乙方</w:t>
      </w:r>
      <w:r>
        <w:rPr>
          <w:rFonts w:hint="eastAsia" w:asciiTheme="minorEastAsia" w:hAnsiTheme="minorEastAsia" w:eastAsiaTheme="minorEastAsia" w:cstheme="minorEastAsia"/>
          <w:color w:val="auto"/>
          <w:szCs w:val="21"/>
        </w:rPr>
        <w:t>负责将产品送到</w:t>
      </w:r>
      <w:r>
        <w:rPr>
          <w:rFonts w:hint="eastAsia" w:asciiTheme="minorEastAsia" w:hAnsiTheme="minorEastAsia" w:eastAsiaTheme="minorEastAsia" w:cstheme="minorEastAsia"/>
          <w:color w:val="auto"/>
          <w:szCs w:val="21"/>
          <w:lang w:val="en-US" w:eastAsia="zh-CN"/>
        </w:rPr>
        <w:t>甲方指定</w:t>
      </w:r>
      <w:r>
        <w:rPr>
          <w:rFonts w:hint="eastAsia" w:asciiTheme="minorEastAsia" w:hAnsiTheme="minorEastAsia" w:eastAsiaTheme="minorEastAsia" w:cstheme="minorEastAsia"/>
          <w:color w:val="auto"/>
          <w:szCs w:val="21"/>
        </w:rPr>
        <w:t>现场，包括但不限于装卸车、货物现场的搬运等。</w:t>
      </w:r>
    </w:p>
    <w:p w14:paraId="06C589C1">
      <w:pPr>
        <w:spacing w:line="360" w:lineRule="auto"/>
        <w:ind w:firstLine="420" w:firstLineChars="200"/>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color w:val="auto"/>
          <w:szCs w:val="21"/>
          <w:lang w:val="en-US" w:eastAsia="zh-CN"/>
        </w:rPr>
        <w:t>（六）</w:t>
      </w:r>
      <w:r>
        <w:rPr>
          <w:rFonts w:hint="eastAsia" w:asciiTheme="minorEastAsia" w:hAnsiTheme="minorEastAsia" w:eastAsiaTheme="minorEastAsia" w:cstheme="minorEastAsia"/>
          <w:color w:val="auto"/>
          <w:szCs w:val="21"/>
        </w:rPr>
        <w:t>产品在现场的保管由</w:t>
      </w:r>
      <w:r>
        <w:rPr>
          <w:rFonts w:hint="eastAsia" w:asciiTheme="minorEastAsia" w:hAnsiTheme="minorEastAsia" w:eastAsiaTheme="minorEastAsia" w:cstheme="minorEastAsia"/>
          <w:color w:val="auto"/>
          <w:szCs w:val="21"/>
          <w:lang w:val="en-US" w:eastAsia="zh-CN"/>
        </w:rPr>
        <w:t>乙方</w:t>
      </w:r>
      <w:r>
        <w:rPr>
          <w:rFonts w:hint="eastAsia" w:asciiTheme="minorEastAsia" w:hAnsiTheme="minorEastAsia" w:eastAsiaTheme="minorEastAsia" w:cstheme="minorEastAsia"/>
          <w:color w:val="auto"/>
          <w:szCs w:val="21"/>
        </w:rPr>
        <w:t>负责，直至产品验收完毕。</w:t>
      </w:r>
    </w:p>
    <w:p w14:paraId="041799D2">
      <w:pPr>
        <w:spacing w:line="360" w:lineRule="auto"/>
        <w:ind w:firstLine="422" w:firstLineChars="200"/>
        <w:rPr>
          <w:rFonts w:asciiTheme="minorEastAsia" w:hAnsiTheme="minorEastAsia" w:eastAsiaTheme="minorEastAsia" w:cstheme="minorEastAsia"/>
          <w:b/>
          <w:bCs/>
          <w:color w:val="auto"/>
          <w:kern w:val="0"/>
          <w:szCs w:val="21"/>
          <w:highlight w:val="yellow"/>
          <w:lang w:val="zh-CN"/>
        </w:rPr>
      </w:pPr>
      <w:r>
        <w:rPr>
          <w:rFonts w:hint="eastAsia" w:asciiTheme="minorEastAsia" w:hAnsiTheme="minorEastAsia" w:eastAsiaTheme="minorEastAsia" w:cstheme="minorEastAsia"/>
          <w:b/>
          <w:color w:val="auto"/>
          <w:szCs w:val="21"/>
        </w:rPr>
        <w:t>第六条 包装货运要求</w:t>
      </w:r>
    </w:p>
    <w:p w14:paraId="3E254DBF">
      <w:pPr>
        <w:pStyle w:val="29"/>
        <w:spacing w:line="360" w:lineRule="auto"/>
        <w:ind w:firstLine="420" w:firstLineChars="200"/>
        <w:rPr>
          <w:rFonts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w:t>
      </w:r>
      <w:r>
        <w:rPr>
          <w:rFonts w:hint="eastAsia" w:asciiTheme="minorEastAsia" w:hAnsiTheme="minorEastAsia" w:eastAsiaTheme="minorEastAsia" w:cstheme="minorEastAsia"/>
          <w:color w:val="auto"/>
          <w:szCs w:val="21"/>
          <w:lang w:val="en-US" w:eastAsia="zh-CN"/>
        </w:rPr>
        <w:t>一</w:t>
      </w:r>
      <w:r>
        <w:rPr>
          <w:rFonts w:hint="eastAsia" w:asciiTheme="minorEastAsia" w:hAnsiTheme="minorEastAsia" w:eastAsiaTheme="minorEastAsia" w:cstheme="minorEastAsia"/>
          <w:color w:val="auto"/>
          <w:szCs w:val="21"/>
          <w:lang w:val="zh-CN"/>
        </w:rPr>
        <w:t>）根据甲方要求进行打包配送，打包时乙方需提供</w:t>
      </w:r>
      <w:r>
        <w:rPr>
          <w:rFonts w:hint="eastAsia" w:asciiTheme="minorEastAsia" w:hAnsiTheme="minorEastAsia" w:eastAsiaTheme="minorEastAsia" w:cstheme="minorEastAsia"/>
          <w:color w:val="auto"/>
          <w:szCs w:val="21"/>
          <w:lang w:val="en-US" w:eastAsia="zh-CN"/>
        </w:rPr>
        <w:t>包装</w:t>
      </w:r>
      <w:r>
        <w:rPr>
          <w:rFonts w:hint="eastAsia" w:asciiTheme="minorEastAsia" w:hAnsiTheme="minorEastAsia" w:eastAsiaTheme="minorEastAsia" w:cstheme="minorEastAsia"/>
          <w:color w:val="auto"/>
          <w:szCs w:val="21"/>
          <w:lang w:val="zh-CN"/>
        </w:rPr>
        <w:t>并按照甲方科室人数进行独立装箱，</w:t>
      </w:r>
      <w:r>
        <w:rPr>
          <w:rFonts w:hint="eastAsia" w:asciiTheme="minorEastAsia" w:hAnsiTheme="minorEastAsia" w:eastAsiaTheme="minorEastAsia" w:cstheme="minorEastAsia"/>
          <w:color w:val="auto"/>
          <w:szCs w:val="21"/>
          <w:lang w:val="en-US" w:eastAsia="zh-CN"/>
        </w:rPr>
        <w:t>包装</w:t>
      </w:r>
      <w:r>
        <w:rPr>
          <w:rFonts w:hint="eastAsia" w:asciiTheme="minorEastAsia" w:hAnsiTheme="minorEastAsia" w:eastAsiaTheme="minorEastAsia" w:cstheme="minorEastAsia"/>
          <w:color w:val="auto"/>
          <w:szCs w:val="21"/>
          <w:lang w:val="zh-CN"/>
        </w:rPr>
        <w:t>费用包含在</w:t>
      </w:r>
      <w:r>
        <w:rPr>
          <w:rFonts w:hint="eastAsia" w:asciiTheme="minorEastAsia" w:hAnsiTheme="minorEastAsia" w:eastAsiaTheme="minorEastAsia" w:cstheme="minorEastAsia"/>
          <w:color w:val="auto"/>
          <w:szCs w:val="21"/>
          <w:lang w:val="en-US" w:eastAsia="zh-CN"/>
        </w:rPr>
        <w:t>合同价</w:t>
      </w:r>
      <w:r>
        <w:rPr>
          <w:rFonts w:hint="eastAsia" w:asciiTheme="minorEastAsia" w:hAnsiTheme="minorEastAsia" w:eastAsiaTheme="minorEastAsia" w:cstheme="minorEastAsia"/>
          <w:color w:val="auto"/>
          <w:szCs w:val="21"/>
          <w:lang w:val="zh-CN"/>
        </w:rPr>
        <w:t>中。</w:t>
      </w:r>
    </w:p>
    <w:p w14:paraId="54EC27CC">
      <w:pPr>
        <w:pStyle w:val="29"/>
        <w:spacing w:line="360" w:lineRule="auto"/>
        <w:ind w:firstLine="420" w:firstLineChars="200"/>
        <w:rPr>
          <w:rFonts w:hint="eastAsia" w:asciiTheme="minorEastAsia" w:hAnsiTheme="minorEastAsia" w:eastAsiaTheme="minorEastAsia" w:cstheme="minorEastAsia"/>
          <w:b/>
          <w:bCs/>
          <w:color w:val="auto"/>
          <w:kern w:val="0"/>
          <w:szCs w:val="21"/>
          <w:lang w:val="zh-CN"/>
        </w:rPr>
      </w:pPr>
      <w:r>
        <w:rPr>
          <w:rFonts w:hint="eastAsia" w:asciiTheme="minorEastAsia" w:hAnsiTheme="minorEastAsia" w:eastAsiaTheme="minorEastAsia" w:cstheme="minorEastAsia"/>
          <w:color w:val="auto"/>
          <w:szCs w:val="21"/>
          <w:lang w:val="zh-CN"/>
        </w:rPr>
        <w:t>（</w:t>
      </w:r>
      <w:r>
        <w:rPr>
          <w:rFonts w:hint="eastAsia" w:asciiTheme="minorEastAsia" w:hAnsiTheme="minorEastAsia" w:eastAsiaTheme="minorEastAsia" w:cstheme="minorEastAsia"/>
          <w:color w:val="auto"/>
          <w:szCs w:val="21"/>
          <w:lang w:val="en-US" w:eastAsia="zh-CN"/>
        </w:rPr>
        <w:t>二</w:t>
      </w:r>
      <w:r>
        <w:rPr>
          <w:rFonts w:hint="eastAsia" w:asciiTheme="minorEastAsia" w:hAnsiTheme="minorEastAsia" w:eastAsiaTheme="minorEastAsia" w:cstheme="minorEastAsia"/>
          <w:color w:val="auto"/>
          <w:szCs w:val="21"/>
          <w:lang w:val="zh-CN"/>
        </w:rPr>
        <w:t>）由乙方运输至甲方提供指定的地点，并派人员配合甲方发放慰问品。</w:t>
      </w:r>
    </w:p>
    <w:p w14:paraId="67F139A0">
      <w:pPr>
        <w:spacing w:line="360" w:lineRule="auto"/>
        <w:ind w:firstLine="422" w:firstLineChars="200"/>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第</w:t>
      </w:r>
      <w:r>
        <w:rPr>
          <w:rFonts w:hint="eastAsia" w:asciiTheme="minorEastAsia" w:hAnsiTheme="minorEastAsia" w:eastAsiaTheme="minorEastAsia" w:cstheme="minorEastAsia"/>
          <w:b/>
          <w:bCs/>
          <w:color w:val="auto"/>
          <w:szCs w:val="21"/>
          <w:lang w:val="en-US" w:eastAsia="zh-CN"/>
        </w:rPr>
        <w:t>七</w:t>
      </w:r>
      <w:r>
        <w:rPr>
          <w:rFonts w:hint="eastAsia" w:asciiTheme="minorEastAsia" w:hAnsiTheme="minorEastAsia" w:eastAsiaTheme="minorEastAsia" w:cstheme="minorEastAsia"/>
          <w:b/>
          <w:bCs/>
          <w:color w:val="auto"/>
          <w:szCs w:val="21"/>
        </w:rPr>
        <w:t>条 验收要求</w:t>
      </w:r>
    </w:p>
    <w:p w14:paraId="416C6B35">
      <w:pPr>
        <w:pStyle w:val="29"/>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color w:val="auto"/>
          <w:szCs w:val="21"/>
        </w:rPr>
        <w:t>乙方所提供的实物应符合国家及行业标准，规格、材质等应符合或优于采购文件技</w:t>
      </w:r>
      <w:r>
        <w:rPr>
          <w:rFonts w:hint="eastAsia" w:asciiTheme="minorEastAsia" w:hAnsiTheme="minorEastAsia" w:eastAsiaTheme="minorEastAsia" w:cstheme="minorEastAsia"/>
          <w:szCs w:val="21"/>
        </w:rPr>
        <w:t>术要求，具有有效期内产品合格证，保证产品完整无破损等。</w:t>
      </w:r>
    </w:p>
    <w:p w14:paraId="137602B3">
      <w:pPr>
        <w:spacing w:line="360" w:lineRule="auto"/>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第</w:t>
      </w:r>
      <w:r>
        <w:rPr>
          <w:rFonts w:hint="eastAsia" w:asciiTheme="minorEastAsia" w:hAnsiTheme="minorEastAsia" w:eastAsiaTheme="minorEastAsia" w:cstheme="minorEastAsia"/>
          <w:b/>
          <w:bCs/>
          <w:szCs w:val="21"/>
          <w:lang w:val="en-US" w:eastAsia="zh-CN"/>
        </w:rPr>
        <w:t>八</w:t>
      </w:r>
      <w:r>
        <w:rPr>
          <w:rFonts w:hint="eastAsia" w:asciiTheme="minorEastAsia" w:hAnsiTheme="minorEastAsia" w:eastAsiaTheme="minorEastAsia" w:cstheme="minorEastAsia"/>
          <w:b/>
          <w:bCs/>
          <w:szCs w:val="21"/>
        </w:rPr>
        <w:t>条  双方的权利与责任</w:t>
      </w:r>
    </w:p>
    <w:p w14:paraId="4313A736">
      <w:pPr>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一</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甲方权利与责任</w:t>
      </w:r>
    </w:p>
    <w:p w14:paraId="00D26618">
      <w:pPr>
        <w:adjustRightInd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 </w:t>
      </w:r>
      <w:r>
        <w:rPr>
          <w:rFonts w:hint="eastAsia" w:asciiTheme="minorEastAsia" w:hAnsiTheme="minorEastAsia" w:eastAsiaTheme="minorEastAsia" w:cstheme="minorEastAsia"/>
          <w:szCs w:val="21"/>
          <w:lang w:val="en-US" w:eastAsia="zh-CN"/>
        </w:rPr>
        <w:t>甲方</w:t>
      </w:r>
      <w:r>
        <w:rPr>
          <w:rFonts w:hint="eastAsia" w:asciiTheme="minorEastAsia" w:hAnsiTheme="minorEastAsia" w:eastAsiaTheme="minorEastAsia" w:cstheme="minorEastAsia"/>
          <w:szCs w:val="21"/>
        </w:rPr>
        <w:t>按合同约定及时组织验收并支付货款。</w:t>
      </w:r>
    </w:p>
    <w:p w14:paraId="154B050B">
      <w:pPr>
        <w:adjustRightInd w:val="0"/>
        <w:spacing w:line="360" w:lineRule="auto"/>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2.对货物质量、数量、包装、配送时效进行监督与验收。</w:t>
      </w:r>
    </w:p>
    <w:p w14:paraId="080908A2">
      <w:pPr>
        <w:adjustRightInd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3.因不可抗力或工作需要调整交货安排的，提前通知乙方，不视为甲方违约。</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二</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乙方的权利与责任</w:t>
      </w:r>
    </w:p>
    <w:p w14:paraId="58F5BFD5">
      <w:pPr>
        <w:adjustRightInd w:val="0"/>
        <w:spacing w:line="360" w:lineRule="auto"/>
        <w:ind w:firstLine="420" w:firstLineChars="200"/>
        <w:rPr>
          <w:rFonts w:hint="eastAsia" w:eastAsiaTheme="minorEastAsia"/>
          <w:lang w:eastAsia="zh-CN"/>
        </w:rPr>
      </w:pP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二</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乙</w:t>
      </w:r>
      <w:r>
        <w:rPr>
          <w:rFonts w:hint="eastAsia" w:asciiTheme="minorEastAsia" w:hAnsiTheme="minorEastAsia" w:eastAsiaTheme="minorEastAsia" w:cstheme="minorEastAsia"/>
          <w:szCs w:val="21"/>
        </w:rPr>
        <w:t>方权利与责任</w:t>
      </w:r>
    </w:p>
    <w:p w14:paraId="6BC44B15">
      <w:pPr>
        <w:adjustRightInd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乙方</w:t>
      </w:r>
      <w:r>
        <w:rPr>
          <w:rFonts w:hint="eastAsia" w:asciiTheme="minorEastAsia" w:hAnsiTheme="minorEastAsia" w:eastAsiaTheme="minorEastAsia" w:cstheme="minorEastAsia"/>
          <w:szCs w:val="21"/>
        </w:rPr>
        <w:t>对货物的质量、数量、交货期、包装及运输安全负全部责任。</w:t>
      </w:r>
    </w:p>
    <w:p w14:paraId="5A82CDDF">
      <w:pPr>
        <w:adjustRightInd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乙方保证所供产品为正品，符合国家质量标准及合同约定。如有货不对板或假冒伪劣产品，</w:t>
      </w:r>
      <w:r>
        <w:rPr>
          <w:rFonts w:hint="eastAsia" w:asciiTheme="minorEastAsia" w:hAnsiTheme="minorEastAsia" w:eastAsiaTheme="minorEastAsia" w:cstheme="minorEastAsia"/>
          <w:szCs w:val="21"/>
          <w:lang w:val="en-US" w:eastAsia="zh-CN"/>
        </w:rPr>
        <w:t>甲方</w:t>
      </w:r>
      <w:r>
        <w:rPr>
          <w:rFonts w:hint="eastAsia" w:asciiTheme="minorEastAsia" w:hAnsiTheme="minorEastAsia" w:eastAsiaTheme="minorEastAsia" w:cstheme="minorEastAsia"/>
          <w:szCs w:val="21"/>
        </w:rPr>
        <w:t>将保留追究后续责任的权利。</w:t>
      </w:r>
    </w:p>
    <w:p w14:paraId="36FEEAD4">
      <w:pPr>
        <w:spacing w:line="360" w:lineRule="auto"/>
        <w:ind w:firstLine="420" w:firstLineChars="200"/>
        <w:contextualSpacing/>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乙方履行本合同的指定联系人及授权代表为</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 xml:space="preserve">身份证件号码：    </w:t>
      </w:r>
      <w:r>
        <w:rPr>
          <w:rFonts w:hint="eastAsia" w:asciiTheme="minorEastAsia" w:hAnsiTheme="minorEastAsia" w:eastAsiaTheme="minorEastAsia" w:cstheme="minorEastAsia"/>
          <w:szCs w:val="21"/>
        </w:rPr>
        <w:t>职务：</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w:t>
      </w:r>
      <w:bookmarkStart w:id="85" w:name="_Hlk49978468"/>
      <w:r>
        <w:rPr>
          <w:rFonts w:hint="eastAsia" w:asciiTheme="minorEastAsia" w:hAnsiTheme="minorEastAsia" w:eastAsiaTheme="minorEastAsia" w:cstheme="minorEastAsia"/>
          <w:szCs w:val="21"/>
        </w:rPr>
        <w:t>联系电话</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 。在履行合同过程中，该指定联系人及授权代表的行为、意思表示及对甲方所作的任何承诺、通知等，都对乙方直接具有约束力；甲方通知送达该联系人及授权代表时，即视为通知送达乙方。</w:t>
      </w:r>
    </w:p>
    <w:bookmarkEnd w:id="85"/>
    <w:p w14:paraId="26D6CE42">
      <w:pPr>
        <w:spacing w:line="360" w:lineRule="auto"/>
        <w:ind w:firstLine="420" w:firstLineChars="200"/>
        <w:contextualSpacing/>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乙方须接受甲方履约诚信评价。</w:t>
      </w:r>
    </w:p>
    <w:p w14:paraId="3A2784DA">
      <w:pPr>
        <w:adjustRightInd w:val="0"/>
        <w:spacing w:line="360" w:lineRule="auto"/>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第</w:t>
      </w:r>
      <w:r>
        <w:rPr>
          <w:rFonts w:hint="eastAsia" w:asciiTheme="minorEastAsia" w:hAnsiTheme="minorEastAsia" w:eastAsiaTheme="minorEastAsia" w:cstheme="minorEastAsia"/>
          <w:b/>
          <w:bCs/>
          <w:szCs w:val="21"/>
          <w:lang w:val="en-US" w:eastAsia="zh-CN"/>
        </w:rPr>
        <w:t>九</w:t>
      </w:r>
      <w:r>
        <w:rPr>
          <w:rFonts w:hint="eastAsia" w:asciiTheme="minorEastAsia" w:hAnsiTheme="minorEastAsia" w:eastAsiaTheme="minorEastAsia" w:cstheme="minorEastAsia"/>
          <w:b/>
          <w:bCs/>
          <w:szCs w:val="21"/>
        </w:rPr>
        <w:t>条 违约责任</w:t>
      </w:r>
    </w:p>
    <w:p w14:paraId="00443195">
      <w:pPr>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一</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乙方的违约责任</w:t>
      </w:r>
    </w:p>
    <w:p w14:paraId="136410DF">
      <w:pPr>
        <w:adjustRightInd w:val="0"/>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lang w:val="zh-CN"/>
        </w:rPr>
        <w:t>除依本</w:t>
      </w:r>
      <w:r>
        <w:rPr>
          <w:rFonts w:hint="eastAsia" w:asciiTheme="minorEastAsia" w:hAnsiTheme="minorEastAsia" w:eastAsiaTheme="minorEastAsia" w:cstheme="minorEastAsia"/>
          <w:szCs w:val="21"/>
        </w:rPr>
        <w:t>合同约定外，乙方单方面解除合同，应向甲方支付合同总价20%的违约金。</w:t>
      </w:r>
    </w:p>
    <w:p w14:paraId="40CBE8E2">
      <w:pPr>
        <w:adjustRightInd w:val="0"/>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zh-CN"/>
        </w:rPr>
        <w:t>乙方未能按本合同规定的交货时间交付产品，从逾期之日起每日按本批次结算款</w:t>
      </w: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zh-CN"/>
        </w:rPr>
        <w:t>‰的数额向甲方支付违约金；逾期15天以上（含15天）的，甲方有权单方面终止合同，乙方</w:t>
      </w:r>
      <w:r>
        <w:rPr>
          <w:rFonts w:hint="eastAsia" w:asciiTheme="minorEastAsia" w:hAnsiTheme="minorEastAsia" w:eastAsiaTheme="minorEastAsia" w:cstheme="minorEastAsia"/>
          <w:szCs w:val="21"/>
          <w:lang w:val="en-US" w:eastAsia="zh-CN"/>
        </w:rPr>
        <w:t>应支付违约金5000元给甲方</w:t>
      </w:r>
      <w:r>
        <w:rPr>
          <w:rFonts w:hint="eastAsia" w:asciiTheme="minorEastAsia" w:hAnsiTheme="minorEastAsia" w:eastAsiaTheme="minorEastAsia" w:cstheme="minorEastAsia"/>
          <w:szCs w:val="21"/>
          <w:lang w:val="zh-CN"/>
        </w:rPr>
        <w:t>，</w:t>
      </w:r>
      <w:r>
        <w:rPr>
          <w:rFonts w:hint="eastAsia" w:asciiTheme="minorEastAsia" w:hAnsiTheme="minorEastAsia" w:eastAsiaTheme="minorEastAsia" w:cstheme="minorEastAsia"/>
          <w:szCs w:val="21"/>
          <w:lang w:val="en-US" w:eastAsia="zh-CN"/>
        </w:rPr>
        <w:t>因此给</w:t>
      </w:r>
      <w:r>
        <w:rPr>
          <w:rFonts w:hint="eastAsia" w:asciiTheme="minorEastAsia" w:hAnsiTheme="minorEastAsia" w:eastAsiaTheme="minorEastAsia" w:cstheme="minorEastAsia"/>
          <w:szCs w:val="21"/>
          <w:lang w:val="zh-CN"/>
        </w:rPr>
        <w:t>甲方造成的经济损失由乙方承担赔偿责任。</w:t>
      </w:r>
    </w:p>
    <w:p w14:paraId="32808CE7">
      <w:pPr>
        <w:adjustRightInd w:val="0"/>
        <w:spacing w:line="360" w:lineRule="auto"/>
        <w:ind w:firstLine="420" w:firstLineChars="200"/>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lang w:val="zh-CN"/>
        </w:rPr>
        <w:t>乙方所提供的产品必须符合合同规定的技术规格要求。产品质量、规格、品牌不符合约定的，乙方须在甲方限期内无条件退换货，并承担由此造成的一切损失及违约责任。</w:t>
      </w:r>
    </w:p>
    <w:p w14:paraId="2B4994D7">
      <w:pPr>
        <w:tabs>
          <w:tab w:val="left" w:pos="784"/>
        </w:tabs>
        <w:autoSpaceDE w:val="0"/>
        <w:autoSpaceDN w:val="0"/>
        <w:spacing w:line="360" w:lineRule="auto"/>
        <w:ind w:right="386" w:firstLine="400" w:firstLineChars="200"/>
        <w:jc w:val="left"/>
        <w:rPr>
          <w:rFonts w:asciiTheme="minorEastAsia" w:hAnsiTheme="minorEastAsia" w:eastAsiaTheme="minorEastAsia" w:cstheme="minorEastAsia"/>
          <w:spacing w:val="-5"/>
          <w:szCs w:val="21"/>
          <w:lang w:val="zh-CN" w:bidi="zh-CN"/>
        </w:rPr>
      </w:pPr>
      <w:r>
        <w:rPr>
          <w:rFonts w:hint="eastAsia" w:asciiTheme="minorEastAsia" w:hAnsiTheme="minorEastAsia" w:eastAsiaTheme="minorEastAsia" w:cstheme="minorEastAsia"/>
          <w:spacing w:val="-5"/>
          <w:szCs w:val="21"/>
          <w:lang w:val="zh-CN" w:bidi="zh-CN"/>
        </w:rPr>
        <w:t>（</w:t>
      </w:r>
      <w:r>
        <w:rPr>
          <w:rFonts w:hint="eastAsia" w:asciiTheme="minorEastAsia" w:hAnsiTheme="minorEastAsia" w:eastAsiaTheme="minorEastAsia" w:cstheme="minorEastAsia"/>
          <w:spacing w:val="-5"/>
          <w:szCs w:val="21"/>
          <w:lang w:val="en-US" w:bidi="zh-CN"/>
        </w:rPr>
        <w:t>二</w:t>
      </w:r>
      <w:r>
        <w:rPr>
          <w:rFonts w:hint="eastAsia" w:asciiTheme="minorEastAsia" w:hAnsiTheme="minorEastAsia" w:eastAsiaTheme="minorEastAsia" w:cstheme="minorEastAsia"/>
          <w:spacing w:val="-5"/>
          <w:szCs w:val="21"/>
          <w:lang w:val="zh-CN" w:bidi="zh-CN"/>
        </w:rPr>
        <w:t>）甲方的违约责任</w:t>
      </w:r>
    </w:p>
    <w:p w14:paraId="75BFDEB5">
      <w:pPr>
        <w:adjustRightInd w:val="0"/>
        <w:spacing w:line="360" w:lineRule="auto"/>
        <w:ind w:firstLine="48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lang w:val="zh-CN"/>
        </w:rPr>
        <w:t xml:space="preserve"> 除依本合同约定外，甲方单方面无故解除合同，应向乙方支付合同总价20%的违约金。</w:t>
      </w:r>
    </w:p>
    <w:p w14:paraId="3BFE24D2">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三）本合同生效后，如任何一方违约，守约方为维护权益，向违约方追偿的一切费用，包括但不限于律师费、诉讼费、财产保全费、保全担保费、鉴定费、差旅费等由违约方承担。由于乙方违约所产生的违约金或赔偿金，甲方有权在应付未付给乙方的合同款项中直接扣除，同时甲方有权根据本合同的相关约定向乙方提出不足部分的赔偿。</w:t>
      </w:r>
    </w:p>
    <w:p w14:paraId="047B784D">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（四）</w:t>
      </w:r>
      <w:r>
        <w:rPr>
          <w:rFonts w:hint="eastAsia" w:ascii="宋体" w:hAnsi="宋体" w:cs="宋体"/>
          <w:b w:val="0"/>
          <w:bCs/>
          <w:color w:val="auto"/>
          <w:sz w:val="21"/>
          <w:szCs w:val="21"/>
          <w:lang w:val="en-US" w:eastAsia="zh-CN"/>
        </w:rPr>
        <w:t>其他</w:t>
      </w:r>
      <w:r>
        <w:rPr>
          <w:rFonts w:hint="eastAsia" w:ascii="宋体" w:hAnsi="宋体" w:eastAsia="宋体" w:cs="宋体"/>
          <w:b w:val="0"/>
          <w:bCs/>
          <w:color w:val="auto"/>
          <w:sz w:val="21"/>
          <w:szCs w:val="21"/>
          <w:lang w:val="en-US" w:eastAsia="zh-CN"/>
        </w:rPr>
        <w:t>违约责任按照《中华人民共和国民法典》合同编相关规定处理。</w:t>
      </w:r>
    </w:p>
    <w:p w14:paraId="565B9992">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bCs/>
          <w:color w:val="auto"/>
          <w:sz w:val="21"/>
          <w:szCs w:val="21"/>
        </w:rPr>
        <w:t>第十条 争议的解决</w:t>
      </w:r>
    </w:p>
    <w:p w14:paraId="70806833">
      <w:pPr>
        <w:pStyle w:val="51"/>
        <w:spacing w:line="360" w:lineRule="auto"/>
        <w:ind w:firstLine="422"/>
        <w:jc w:val="left"/>
        <w:rPr>
          <w:rFonts w:hint="eastAsia" w:ascii="宋体" w:hAnsi="宋体" w:eastAsia="宋体" w:cs="宋体"/>
          <w:color w:val="auto"/>
          <w:sz w:val="21"/>
          <w:szCs w:val="21"/>
          <w:lang w:val="en-US" w:eastAsia="zh-CN"/>
        </w:rPr>
      </w:pPr>
      <w:r>
        <w:rPr>
          <w:rFonts w:hint="eastAsia" w:ascii="宋体" w:hAnsi="宋体" w:eastAsia="宋体" w:cs="宋体"/>
          <w:b w:val="0"/>
          <w:bCs/>
          <w:color w:val="auto"/>
          <w:sz w:val="21"/>
          <w:szCs w:val="21"/>
          <w:lang w:val="en-US" w:eastAsia="zh-CN"/>
        </w:rPr>
        <w:t>签约双方在履约中发生争执和分歧，双方应通过友好协商解决，若经协商不能达成协议时，应向甲方所在地有管辖权的法院提起诉讼。受理期间，不涉及争议部分的条款，双方仍须继续履行。</w:t>
      </w:r>
      <w:r>
        <w:rPr>
          <w:rFonts w:hint="eastAsia" w:ascii="宋体" w:hAnsi="宋体" w:eastAsia="宋体" w:cs="宋体"/>
          <w:color w:val="auto"/>
          <w:sz w:val="21"/>
          <w:szCs w:val="21"/>
          <w:lang w:val="en-US" w:eastAsia="zh-CN"/>
        </w:rPr>
        <w:t xml:space="preserve">  </w:t>
      </w:r>
    </w:p>
    <w:p w14:paraId="4F2D34C8">
      <w:pPr>
        <w:pStyle w:val="51"/>
        <w:spacing w:line="360" w:lineRule="auto"/>
        <w:ind w:firstLine="422"/>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w:t>
      </w: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rPr>
        <w:t>条  合同组成</w:t>
      </w:r>
    </w:p>
    <w:p w14:paraId="2CB2EEED">
      <w:pPr>
        <w:pStyle w:val="51"/>
        <w:spacing w:line="360" w:lineRule="auto"/>
        <w:ind w:firstLine="422"/>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（一）合同文件组成内容包括：本合同书、采购文件、响应文件等均</w:t>
      </w:r>
      <w:r>
        <w:rPr>
          <w:rFonts w:hint="eastAsia" w:ascii="宋体" w:hAnsi="宋体" w:cs="宋体"/>
          <w:b w:val="0"/>
          <w:bCs w:val="0"/>
          <w:color w:val="auto"/>
          <w:sz w:val="21"/>
          <w:szCs w:val="21"/>
          <w:lang w:eastAsia="zh-CN"/>
        </w:rPr>
        <w:t>为本</w:t>
      </w:r>
      <w:r>
        <w:rPr>
          <w:rFonts w:hint="eastAsia" w:ascii="宋体" w:hAnsi="宋体" w:eastAsia="宋体" w:cs="宋体"/>
          <w:b w:val="0"/>
          <w:bCs w:val="0"/>
          <w:color w:val="auto"/>
          <w:sz w:val="21"/>
          <w:szCs w:val="21"/>
        </w:rPr>
        <w:t>合同的有效组成部分，并纳入本合同条款内容，与本合同具有同等法律效力。</w:t>
      </w:r>
    </w:p>
    <w:p w14:paraId="3447CCD2">
      <w:pPr>
        <w:pStyle w:val="51"/>
        <w:spacing w:line="360" w:lineRule="auto"/>
        <w:ind w:firstLine="422"/>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（二）在协商和执行本合同的过程中，所有经双方签署确认的文件（包括会议纪要、补充协议、往来信函）也可成为本合同的有效组成部分。</w:t>
      </w:r>
    </w:p>
    <w:p w14:paraId="199A48B3">
      <w:pPr>
        <w:pStyle w:val="51"/>
        <w:spacing w:line="360" w:lineRule="auto"/>
        <w:ind w:firstLine="422"/>
        <w:jc w:val="left"/>
        <w:rPr>
          <w:rFonts w:hint="eastAsia" w:ascii="宋体" w:hAnsi="宋体" w:eastAsia="宋体" w:cs="宋体"/>
          <w:b/>
          <w:bCs/>
          <w:color w:val="auto"/>
          <w:sz w:val="21"/>
          <w:szCs w:val="21"/>
        </w:rPr>
      </w:pPr>
      <w:r>
        <w:rPr>
          <w:rFonts w:hint="eastAsia" w:ascii="宋体" w:hAnsi="宋体" w:eastAsia="宋体" w:cs="宋体"/>
          <w:b w:val="0"/>
          <w:bCs w:val="0"/>
          <w:color w:val="auto"/>
          <w:sz w:val="21"/>
          <w:szCs w:val="21"/>
        </w:rPr>
        <w:t>（三）以上若不同文件之间有冲突的，适用有利于甲方的条款。</w:t>
      </w:r>
    </w:p>
    <w:p w14:paraId="771C56B1">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bCs/>
          <w:color w:val="auto"/>
          <w:sz w:val="21"/>
          <w:szCs w:val="21"/>
        </w:rPr>
        <w:t>第十</w:t>
      </w: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rPr>
        <w:t>条 不可抗力</w:t>
      </w:r>
    </w:p>
    <w:p w14:paraId="348A0206">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66705AE0">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bCs/>
          <w:color w:val="auto"/>
          <w:sz w:val="21"/>
          <w:szCs w:val="21"/>
        </w:rPr>
        <w:t>第十</w:t>
      </w: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rPr>
        <w:t xml:space="preserve">条 </w:t>
      </w:r>
      <w:r>
        <w:rPr>
          <w:rFonts w:hint="eastAsia" w:ascii="宋体" w:hAnsi="宋体" w:cs="宋体"/>
          <w:b/>
          <w:bCs/>
          <w:color w:val="auto"/>
          <w:sz w:val="21"/>
          <w:szCs w:val="21"/>
          <w:lang w:eastAsia="zh-CN"/>
        </w:rPr>
        <w:t>其他</w:t>
      </w:r>
    </w:p>
    <w:p w14:paraId="5DC2B362">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（一）如一方地址、电话、人员有变更，应在变更当日内书面通知对方，否则，应承担相应责任。</w:t>
      </w:r>
    </w:p>
    <w:p w14:paraId="590228D9">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（二）本合同未尽事宜，由双方协商处理。</w:t>
      </w:r>
    </w:p>
    <w:p w14:paraId="7866D7CC">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bCs/>
          <w:color w:val="auto"/>
          <w:sz w:val="21"/>
          <w:szCs w:val="21"/>
        </w:rPr>
        <w:t>第十</w:t>
      </w:r>
      <w:r>
        <w:rPr>
          <w:rFonts w:hint="eastAsia" w:ascii="宋体" w:hAnsi="宋体" w:eastAsia="宋体" w:cs="宋体"/>
          <w:b/>
          <w:bCs/>
          <w:color w:val="auto"/>
          <w:sz w:val="21"/>
          <w:szCs w:val="21"/>
          <w:lang w:val="en-US" w:eastAsia="zh-CN"/>
        </w:rPr>
        <w:t>四</w:t>
      </w:r>
      <w:r>
        <w:rPr>
          <w:rFonts w:hint="eastAsia" w:ascii="宋体" w:hAnsi="宋体" w:eastAsia="宋体" w:cs="宋体"/>
          <w:b/>
          <w:bCs/>
          <w:color w:val="auto"/>
          <w:sz w:val="21"/>
          <w:szCs w:val="21"/>
        </w:rPr>
        <w:t>条 合同生效</w:t>
      </w:r>
    </w:p>
    <w:p w14:paraId="7D049B42">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（一）本合同在甲乙双方法定代表人或其授权代表签字并加盖公章后生效。</w:t>
      </w:r>
    </w:p>
    <w:p w14:paraId="7AD8273E">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（二）本合同一式   份，甲方执叁份，乙方执   份。各份合同具有同等法律效力。</w:t>
      </w:r>
    </w:p>
    <w:p w14:paraId="762F8203">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color w:val="FF0000"/>
          <w:szCs w:val="21"/>
        </w:rPr>
        <w:t xml:space="preserve">                    </w:t>
      </w:r>
      <w:r>
        <w:rPr>
          <w:rFonts w:hint="eastAsia" w:asciiTheme="minorEastAsia" w:hAnsiTheme="minorEastAsia" w:eastAsiaTheme="minorEastAsia" w:cstheme="minorEastAsia"/>
          <w:b/>
          <w:bCs/>
          <w:color w:val="FF0000"/>
          <w:szCs w:val="21"/>
        </w:rPr>
        <w:t xml:space="preserve">       </w:t>
      </w:r>
      <w:r>
        <w:rPr>
          <w:rFonts w:hint="eastAsia" w:asciiTheme="minorEastAsia" w:hAnsiTheme="minorEastAsia" w:eastAsiaTheme="minorEastAsia" w:cstheme="minorEastAsia"/>
          <w:b/>
          <w:bCs/>
          <w:szCs w:val="21"/>
        </w:rPr>
        <w:t xml:space="preserve">    (以下无正文）</w:t>
      </w:r>
    </w:p>
    <w:p w14:paraId="564B9F6E">
      <w:pPr>
        <w:spacing w:line="360" w:lineRule="auto"/>
        <w:ind w:firstLine="3360" w:firstLineChars="1600"/>
        <w:rPr>
          <w:rFonts w:ascii="宋体" w:hAnsi="宋体" w:cs="宋体"/>
          <w:b/>
          <w:bCs/>
          <w:sz w:val="24"/>
        </w:rPr>
      </w:pPr>
      <w:r>
        <w:rPr>
          <w:rFonts w:hint="eastAsia"/>
          <w:sz w:val="21"/>
          <w:szCs w:val="21"/>
        </w:rPr>
        <w:t xml:space="preserve"> </w:t>
      </w:r>
      <w:r>
        <w:rPr>
          <w:rFonts w:hint="eastAsia" w:ascii="宋体" w:hAnsi="宋体" w:cs="宋体"/>
          <w:b/>
          <w:bCs/>
          <w:sz w:val="24"/>
        </w:rPr>
        <w:t>（签署页）</w:t>
      </w:r>
    </w:p>
    <w:p w14:paraId="588AF185">
      <w:pPr>
        <w:spacing w:line="360" w:lineRule="auto"/>
        <w:rPr>
          <w:rFonts w:ascii="宋体" w:hAnsi="宋体" w:cs="宋体"/>
          <w:b/>
          <w:bCs/>
          <w:sz w:val="24"/>
        </w:rPr>
      </w:pPr>
    </w:p>
    <w:p w14:paraId="6CB45145">
      <w:pPr>
        <w:spacing w:line="360" w:lineRule="auto"/>
        <w:rPr>
          <w:rFonts w:ascii="宋体" w:hAnsi="宋体" w:cs="宋体"/>
          <w:b/>
          <w:bCs/>
          <w:szCs w:val="21"/>
        </w:rPr>
      </w:pPr>
      <w:r>
        <w:rPr>
          <w:rFonts w:hint="eastAsia" w:ascii="宋体" w:hAnsi="宋体" w:cs="宋体"/>
          <w:b/>
          <w:bCs/>
          <w:szCs w:val="21"/>
        </w:rPr>
        <w:t>甲方:</w:t>
      </w:r>
      <w:r>
        <w:rPr>
          <w:rFonts w:hint="eastAsia"/>
          <w:bCs/>
          <w:szCs w:val="21"/>
        </w:rPr>
        <w:t xml:space="preserve"> </w:t>
      </w:r>
      <w:r>
        <w:rPr>
          <w:rFonts w:hint="eastAsia"/>
          <w:bCs/>
          <w:szCs w:val="21"/>
          <w:lang w:val="en-US" w:eastAsia="zh-CN"/>
        </w:rPr>
        <w:t xml:space="preserve">                              </w:t>
      </w:r>
      <w:r>
        <w:rPr>
          <w:rFonts w:hint="eastAsia" w:ascii="宋体" w:hAnsi="宋体" w:cs="宋体"/>
          <w:b/>
          <w:bCs/>
          <w:szCs w:val="21"/>
        </w:rPr>
        <w:t xml:space="preserve">       乙方：</w:t>
      </w:r>
    </w:p>
    <w:p w14:paraId="5D9815BA">
      <w:pPr>
        <w:spacing w:line="360" w:lineRule="auto"/>
        <w:rPr>
          <w:rFonts w:ascii="宋体" w:hAnsi="宋体" w:cs="宋体"/>
          <w:b/>
          <w:bCs/>
          <w:szCs w:val="21"/>
        </w:rPr>
      </w:pPr>
      <w:r>
        <w:rPr>
          <w:rFonts w:hint="eastAsia" w:ascii="宋体" w:hAnsi="宋体" w:cs="宋体"/>
          <w:b/>
          <w:bCs/>
          <w:szCs w:val="21"/>
        </w:rPr>
        <w:t xml:space="preserve">                                     </w:t>
      </w:r>
      <w:r>
        <w:rPr>
          <w:rFonts w:hint="eastAsia" w:ascii="宋体" w:hAnsi="宋体" w:cs="宋体"/>
          <w:szCs w:val="21"/>
        </w:rPr>
        <w:t xml:space="preserve">                     </w:t>
      </w:r>
    </w:p>
    <w:p w14:paraId="1F59FBAE">
      <w:pPr>
        <w:spacing w:line="360" w:lineRule="auto"/>
        <w:rPr>
          <w:rFonts w:ascii="宋体" w:hAnsi="宋体" w:cs="宋体"/>
          <w:szCs w:val="21"/>
        </w:rPr>
      </w:pPr>
      <w:r>
        <w:rPr>
          <w:rFonts w:hint="eastAsia" w:ascii="宋体" w:hAnsi="宋体" w:cs="宋体"/>
          <w:b/>
          <w:bCs/>
          <w:szCs w:val="21"/>
        </w:rPr>
        <w:t xml:space="preserve">法定代表人或授权代表（签字）： </w:t>
      </w:r>
      <w:r>
        <w:rPr>
          <w:rFonts w:hint="eastAsia" w:ascii="宋体" w:hAnsi="宋体" w:cs="宋体"/>
          <w:szCs w:val="21"/>
        </w:rPr>
        <w:t xml:space="preserve">     </w:t>
      </w:r>
      <w:r>
        <w:rPr>
          <w:rFonts w:hint="eastAsia" w:ascii="宋体" w:hAnsi="宋体" w:cs="宋体"/>
          <w:b/>
          <w:bCs/>
          <w:szCs w:val="21"/>
        </w:rPr>
        <w:t xml:space="preserve">      法定代表人或授权代表（签字）</w:t>
      </w:r>
      <w:r>
        <w:rPr>
          <w:rFonts w:hint="eastAsia" w:ascii="宋体" w:hAnsi="宋体" w:cs="宋体"/>
          <w:szCs w:val="21"/>
        </w:rPr>
        <w:t>：</w:t>
      </w:r>
    </w:p>
    <w:p w14:paraId="39840819">
      <w:pPr>
        <w:pStyle w:val="29"/>
        <w:spacing w:line="360" w:lineRule="auto"/>
        <w:rPr>
          <w:rFonts w:ascii="宋体" w:hAnsi="宋体" w:cs="宋体"/>
          <w:b/>
          <w:bCs/>
          <w:szCs w:val="21"/>
        </w:rPr>
      </w:pPr>
    </w:p>
    <w:p w14:paraId="7C3684CB">
      <w:pPr>
        <w:pStyle w:val="29"/>
        <w:spacing w:line="360" w:lineRule="auto"/>
        <w:rPr>
          <w:rFonts w:ascii="宋体" w:hAnsi="宋体" w:cs="宋体"/>
          <w:b/>
          <w:bCs/>
          <w:szCs w:val="21"/>
          <w:highlight w:val="yellow"/>
        </w:rPr>
      </w:pPr>
    </w:p>
    <w:p w14:paraId="69796120">
      <w:pPr>
        <w:spacing w:line="360" w:lineRule="auto"/>
        <w:rPr>
          <w:rFonts w:ascii="宋体" w:hAnsi="宋体" w:cs="宋体"/>
          <w:b/>
          <w:bCs/>
          <w:szCs w:val="21"/>
        </w:rPr>
      </w:pPr>
      <w:r>
        <w:rPr>
          <w:rFonts w:hint="eastAsia" w:ascii="宋体" w:hAnsi="宋体" w:cs="宋体"/>
          <w:b/>
          <w:bCs/>
          <w:szCs w:val="21"/>
        </w:rPr>
        <w:t>日  期：     年    月    日</w:t>
      </w:r>
      <w:r>
        <w:rPr>
          <w:rFonts w:hint="eastAsia" w:ascii="宋体" w:hAnsi="宋体" w:cs="宋体"/>
          <w:szCs w:val="21"/>
        </w:rPr>
        <w:t xml:space="preserve">                 </w:t>
      </w:r>
      <w:r>
        <w:rPr>
          <w:rFonts w:hint="eastAsia" w:ascii="宋体" w:hAnsi="宋体" w:cs="宋体"/>
          <w:b/>
          <w:bCs/>
          <w:szCs w:val="21"/>
        </w:rPr>
        <w:t>日  期：      年    月    日</w:t>
      </w:r>
    </w:p>
    <w:p w14:paraId="658F697E">
      <w:pPr>
        <w:pStyle w:val="7"/>
      </w:pPr>
    </w:p>
    <w:p w14:paraId="0EA4079C">
      <w:pPr>
        <w:jc w:val="center"/>
        <w:outlineLvl w:val="0"/>
        <w:rPr>
          <w:rFonts w:hint="default" w:ascii="宋体" w:hAnsi="宋体" w:eastAsia="宋体" w:cs="Times New Roman"/>
          <w:b/>
          <w:bCs/>
          <w:color w:val="auto"/>
          <w:kern w:val="2"/>
          <w:sz w:val="28"/>
          <w:szCs w:val="28"/>
          <w:highlight w:val="none"/>
          <w:lang w:val="en-US" w:eastAsia="zh-CN" w:bidi="ar-SA"/>
        </w:rPr>
      </w:pPr>
      <w:bookmarkStart w:id="86" w:name="_Toc8593"/>
      <w:bookmarkStart w:id="87" w:name="_Toc22173"/>
      <w:r>
        <w:rPr>
          <w:rFonts w:hint="eastAsia" w:ascii="宋体" w:hAnsi="宋体" w:eastAsia="宋体" w:cs="Times New Roman"/>
          <w:b/>
          <w:bCs/>
          <w:color w:val="auto"/>
          <w:kern w:val="2"/>
          <w:sz w:val="28"/>
          <w:szCs w:val="28"/>
          <w:highlight w:val="none"/>
          <w:lang w:val="en-US" w:eastAsia="zh-CN" w:bidi="ar-SA"/>
        </w:rPr>
        <w:t xml:space="preserve">第五部分 </w:t>
      </w:r>
      <w:bookmarkEnd w:id="83"/>
      <w:bookmarkEnd w:id="84"/>
      <w:bookmarkEnd w:id="86"/>
      <w:r>
        <w:rPr>
          <w:rFonts w:hint="eastAsia" w:ascii="宋体" w:hAnsi="宋体" w:cs="Times New Roman"/>
          <w:b/>
          <w:bCs/>
          <w:color w:val="auto"/>
          <w:kern w:val="2"/>
          <w:sz w:val="28"/>
          <w:szCs w:val="28"/>
          <w:highlight w:val="none"/>
          <w:lang w:val="en-US" w:eastAsia="zh-CN" w:bidi="ar-SA"/>
        </w:rPr>
        <w:t>供应商须知</w:t>
      </w:r>
      <w:bookmarkEnd w:id="87"/>
    </w:p>
    <w:bookmarkEnd w:id="71"/>
    <w:bookmarkEnd w:id="72"/>
    <w:bookmarkEnd w:id="73"/>
    <w:bookmarkEnd w:id="78"/>
    <w:p w14:paraId="25A52B15">
      <w:pPr>
        <w:numPr>
          <w:ilvl w:val="0"/>
          <w:numId w:val="0"/>
        </w:numPr>
        <w:jc w:val="both"/>
        <w:outlineLvl w:val="9"/>
        <w:rPr>
          <w:rFonts w:hint="eastAsia" w:ascii="宋体" w:hAnsi="宋体" w:eastAsia="宋体" w:cs="Times New Roman"/>
          <w:color w:val="auto"/>
          <w:kern w:val="2"/>
          <w:sz w:val="24"/>
          <w:szCs w:val="24"/>
          <w:highlight w:val="none"/>
          <w:lang w:val="en-US" w:eastAsia="zh-CN" w:bidi="ar-SA"/>
        </w:rPr>
      </w:pPr>
    </w:p>
    <w:p w14:paraId="777340E1">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88" w:name="_Toc2094450"/>
      <w:bookmarkStart w:id="89" w:name="_Toc2093311"/>
      <w:bookmarkStart w:id="90" w:name="_Toc10962"/>
      <w:r>
        <w:rPr>
          <w:rFonts w:hint="eastAsia" w:ascii="宋体" w:hAnsi="宋体" w:eastAsia="宋体" w:cs="Times New Roman"/>
          <w:color w:val="auto"/>
          <w:sz w:val="21"/>
          <w:szCs w:val="21"/>
          <w:highlight w:val="none"/>
        </w:rPr>
        <w:t>1.</w:t>
      </w:r>
      <w:bookmarkStart w:id="91" w:name="_Toc2094422"/>
      <w:bookmarkStart w:id="92" w:name="_Toc3184"/>
      <w:bookmarkStart w:id="93" w:name="_Toc2093283"/>
      <w:r>
        <w:rPr>
          <w:rFonts w:hint="eastAsia" w:ascii="宋体" w:hAnsi="宋体" w:eastAsia="宋体" w:cs="Times New Roman"/>
          <w:color w:val="auto"/>
          <w:sz w:val="21"/>
          <w:szCs w:val="21"/>
          <w:highlight w:val="none"/>
        </w:rPr>
        <w:t>供应商不得相互串通报价，不得妨碍其他供应商的公平竞争，不得损害</w:t>
      </w:r>
      <w:r>
        <w:rPr>
          <w:rFonts w:hint="eastAsia" w:cs="Times New Roman"/>
          <w:color w:val="auto"/>
          <w:sz w:val="21"/>
          <w:szCs w:val="21"/>
          <w:highlight w:val="none"/>
          <w:lang w:eastAsia="zh-CN"/>
        </w:rPr>
        <w:t>甲方</w:t>
      </w:r>
      <w:r>
        <w:rPr>
          <w:rFonts w:hint="eastAsia" w:ascii="宋体" w:hAnsi="宋体" w:eastAsia="宋体" w:cs="Times New Roman"/>
          <w:color w:val="auto"/>
          <w:sz w:val="21"/>
          <w:szCs w:val="21"/>
          <w:highlight w:val="none"/>
        </w:rPr>
        <w:t>或其他供应商的合法权益，供应商不得以向</w:t>
      </w:r>
      <w:r>
        <w:rPr>
          <w:rFonts w:hint="eastAsia" w:cs="Times New Roman"/>
          <w:color w:val="auto"/>
          <w:sz w:val="21"/>
          <w:szCs w:val="21"/>
          <w:highlight w:val="none"/>
          <w:lang w:eastAsia="zh-CN"/>
        </w:rPr>
        <w:t>甲方</w:t>
      </w:r>
      <w:r>
        <w:rPr>
          <w:rFonts w:hint="eastAsia" w:ascii="宋体" w:hAnsi="宋体" w:eastAsia="宋体" w:cs="Times New Roman"/>
          <w:color w:val="auto"/>
          <w:sz w:val="21"/>
          <w:szCs w:val="21"/>
          <w:highlight w:val="none"/>
        </w:rPr>
        <w:t>、磋商小组成员行贿或者采取其他不正当手段谋取成交。</w:t>
      </w:r>
      <w:bookmarkEnd w:id="91"/>
      <w:bookmarkEnd w:id="92"/>
      <w:bookmarkEnd w:id="93"/>
    </w:p>
    <w:p w14:paraId="4A5E84C4">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94" w:name="_Toc2093299"/>
      <w:bookmarkStart w:id="95" w:name="_Toc2094438"/>
      <w:bookmarkStart w:id="96" w:name="_Toc19652"/>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供应商报名</w:t>
      </w:r>
      <w:r>
        <w:rPr>
          <w:rFonts w:hint="eastAsia" w:ascii="宋体" w:hAnsi="宋体" w:eastAsia="宋体" w:cs="Times New Roman"/>
          <w:color w:val="auto"/>
          <w:sz w:val="21"/>
          <w:szCs w:val="21"/>
          <w:highlight w:val="none"/>
          <w:lang w:eastAsia="zh-CN"/>
        </w:rPr>
        <w:t>成功后</w:t>
      </w:r>
      <w:r>
        <w:rPr>
          <w:rFonts w:hint="eastAsia" w:ascii="宋体" w:hAnsi="宋体" w:eastAsia="宋体" w:cs="Times New Roman"/>
          <w:color w:val="auto"/>
          <w:sz w:val="21"/>
          <w:szCs w:val="21"/>
          <w:highlight w:val="none"/>
        </w:rPr>
        <w:t>应按</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文件的规定及相关格式要求的内容和格式完整地填写和提供资料。供应商必须对响应文件所提供的全部资料的真实性承担法律责任，并无条件接受</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和</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监督管理部门对其中任何资料进行核查（核对原件）的要求。</w:t>
      </w:r>
      <w:bookmarkEnd w:id="94"/>
      <w:bookmarkEnd w:id="95"/>
      <w:bookmarkEnd w:id="96"/>
    </w:p>
    <w:p w14:paraId="239F5425">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供应商提交的支持性文件和印制的文件可以用另一种语言，但相应内容应翻译成中文，在解释响应文件时以中文文本为准。</w:t>
      </w:r>
    </w:p>
    <w:p w14:paraId="38E98450">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文件中，凡标有“★”的地方均为须实质响应条款，供应商若有一项带“★”的条款未响应或不满足，将按无效响应处理。</w:t>
      </w:r>
    </w:p>
    <w:p w14:paraId="42F7CA9F">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应承担所有与编写和提交文件有关的费用，不论投标的结果如何，</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在任何情况下均无义务和责任承担这些费用。</w:t>
      </w:r>
    </w:p>
    <w:p w14:paraId="64F7E88C">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知识产权</w:t>
      </w:r>
    </w:p>
    <w:p w14:paraId="15F6A77F">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GB"/>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ab/>
      </w:r>
      <w:bookmarkStart w:id="97" w:name="_Toc11399"/>
      <w:bookmarkStart w:id="98" w:name="_Toc2093280"/>
      <w:bookmarkStart w:id="99" w:name="_Toc2094419"/>
      <w:r>
        <w:rPr>
          <w:rFonts w:hint="eastAsia" w:ascii="宋体" w:hAnsi="宋体" w:eastAsia="宋体" w:cs="Times New Roman"/>
          <w:color w:val="auto"/>
          <w:sz w:val="21"/>
          <w:szCs w:val="21"/>
          <w:highlight w:val="none"/>
        </w:rPr>
        <w:t>供应商必须保证，</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在中华人民共和国境内使用报价货物、资料、技术、服务或其任何一部分时，享有不受限制的无偿使用权，如有第三方向</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提出侵犯其专利权、商标权或</w:t>
      </w:r>
      <w:r>
        <w:rPr>
          <w:rFonts w:hint="eastAsia" w:cs="Times New Roman"/>
          <w:color w:val="auto"/>
          <w:sz w:val="21"/>
          <w:szCs w:val="21"/>
          <w:highlight w:val="none"/>
          <w:lang w:eastAsia="zh-CN"/>
        </w:rPr>
        <w:t>其他</w:t>
      </w:r>
      <w:r>
        <w:rPr>
          <w:rFonts w:hint="eastAsia" w:ascii="宋体" w:hAnsi="宋体" w:eastAsia="宋体" w:cs="Times New Roman"/>
          <w:color w:val="auto"/>
          <w:sz w:val="21"/>
          <w:szCs w:val="21"/>
          <w:highlight w:val="none"/>
        </w:rPr>
        <w:t>知识产权的主张，该责任应由供应商承担。</w:t>
      </w:r>
      <w:bookmarkEnd w:id="97"/>
      <w:bookmarkEnd w:id="98"/>
      <w:bookmarkEnd w:id="99"/>
    </w:p>
    <w:p w14:paraId="7D1B7397">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100" w:name="_Toc2094420"/>
      <w:bookmarkStart w:id="101" w:name="_Toc2093281"/>
      <w:bookmarkStart w:id="102" w:name="_Toc9126"/>
      <w:r>
        <w:rPr>
          <w:rFonts w:hint="eastAsia" w:ascii="宋体" w:hAnsi="宋体" w:eastAsia="宋体" w:cs="Times New Roman"/>
          <w:color w:val="auto"/>
          <w:sz w:val="21"/>
          <w:szCs w:val="21"/>
          <w:highlight w:val="none"/>
          <w:lang w:val="en-US" w:eastAsia="zh-CN"/>
        </w:rPr>
        <w:t xml:space="preserve">6.2 </w:t>
      </w:r>
      <w:r>
        <w:rPr>
          <w:rFonts w:hint="eastAsia" w:ascii="宋体" w:hAnsi="宋体" w:eastAsia="宋体" w:cs="Times New Roman"/>
          <w:color w:val="auto"/>
          <w:sz w:val="21"/>
          <w:szCs w:val="21"/>
          <w:highlight w:val="none"/>
        </w:rPr>
        <w:t>报价应包含所有应向所有权人支付的专利权、商标权或</w:t>
      </w:r>
      <w:r>
        <w:rPr>
          <w:rFonts w:hint="eastAsia" w:cs="Times New Roman"/>
          <w:color w:val="auto"/>
          <w:sz w:val="21"/>
          <w:szCs w:val="21"/>
          <w:highlight w:val="none"/>
          <w:lang w:eastAsia="zh-CN"/>
        </w:rPr>
        <w:t>其他</w:t>
      </w:r>
      <w:r>
        <w:rPr>
          <w:rFonts w:hint="eastAsia" w:ascii="宋体" w:hAnsi="宋体" w:eastAsia="宋体" w:cs="Times New Roman"/>
          <w:color w:val="auto"/>
          <w:sz w:val="21"/>
          <w:szCs w:val="21"/>
          <w:highlight w:val="none"/>
        </w:rPr>
        <w:t>知识产权的一切相关费用。</w:t>
      </w:r>
      <w:bookmarkEnd w:id="100"/>
      <w:bookmarkEnd w:id="101"/>
      <w:bookmarkEnd w:id="102"/>
    </w:p>
    <w:p w14:paraId="643E8E4B">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7.报价的要求</w:t>
      </w:r>
    </w:p>
    <w:p w14:paraId="353BC926">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7.1供应商必须按采购文件指定的格式填写各种报价，各报价应计算正确。</w:t>
      </w:r>
    </w:p>
    <w:p w14:paraId="652D7243">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7.2 响应文件报价包含货物或服务的（含相关配件、附件、安装、材料）价款、税费、运输费、装卸费、配送、加工、保险费用及其技术和售后服务费</w:t>
      </w:r>
      <w:r>
        <w:rPr>
          <w:rFonts w:hint="eastAsia" w:cs="Times New Roman"/>
          <w:color w:val="auto"/>
          <w:sz w:val="21"/>
          <w:szCs w:val="21"/>
          <w:highlight w:val="none"/>
          <w:lang w:val="en-US" w:eastAsia="zh-CN"/>
        </w:rPr>
        <w:t>等</w:t>
      </w:r>
      <w:r>
        <w:rPr>
          <w:rFonts w:hint="eastAsia" w:ascii="宋体" w:hAnsi="宋体" w:eastAsia="宋体" w:cs="Times New Roman"/>
          <w:color w:val="auto"/>
          <w:sz w:val="21"/>
          <w:szCs w:val="21"/>
          <w:highlight w:val="none"/>
          <w:lang w:val="en-US" w:eastAsia="zh-CN"/>
        </w:rPr>
        <w:t>一切有关费用，如涉及软件许可使用或技术指导、人员培训的，还应包括软件许可费以及一切技术服务费、人员培训费，供应商不得再向</w:t>
      </w:r>
      <w:r>
        <w:rPr>
          <w:rFonts w:hint="eastAsia" w:cs="Times New Roman"/>
          <w:color w:val="auto"/>
          <w:sz w:val="21"/>
          <w:szCs w:val="21"/>
          <w:highlight w:val="none"/>
          <w:lang w:val="en-US" w:eastAsia="zh-CN"/>
        </w:rPr>
        <w:t>采购人</w:t>
      </w:r>
      <w:r>
        <w:rPr>
          <w:rFonts w:hint="eastAsia" w:ascii="宋体" w:hAnsi="宋体" w:eastAsia="宋体" w:cs="Times New Roman"/>
          <w:color w:val="auto"/>
          <w:sz w:val="21"/>
          <w:szCs w:val="21"/>
          <w:highlight w:val="none"/>
          <w:lang w:val="en-US" w:eastAsia="zh-CN"/>
        </w:rPr>
        <w:t>收取任何费用。</w:t>
      </w:r>
    </w:p>
    <w:p w14:paraId="7FB5BDC0">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7.3供应商漏报的单价或每单价报价中漏报、少报的费用，视为此项费用已隐含在报价中，成交后不得再向</w:t>
      </w:r>
      <w:r>
        <w:rPr>
          <w:rFonts w:hint="eastAsia" w:cs="Times New Roman"/>
          <w:color w:val="auto"/>
          <w:sz w:val="21"/>
          <w:szCs w:val="21"/>
          <w:highlight w:val="none"/>
          <w:lang w:val="en-US" w:eastAsia="zh-CN"/>
        </w:rPr>
        <w:t>采购人</w:t>
      </w:r>
      <w:r>
        <w:rPr>
          <w:rFonts w:hint="eastAsia" w:ascii="宋体" w:hAnsi="宋体" w:eastAsia="宋体" w:cs="Times New Roman"/>
          <w:color w:val="auto"/>
          <w:sz w:val="21"/>
          <w:szCs w:val="21"/>
          <w:highlight w:val="none"/>
          <w:lang w:val="en-US" w:eastAsia="zh-CN"/>
        </w:rPr>
        <w:t>收取任何费用。</w:t>
      </w:r>
    </w:p>
    <w:p w14:paraId="4D9559BE">
      <w:pPr>
        <w:pStyle w:val="20"/>
        <w:shd w:val="clear" w:color="auto" w:fill="FFFFFF"/>
        <w:spacing w:before="0" w:beforeAutospacing="0" w:after="0" w:afterAutospacing="0" w:line="360" w:lineRule="auto"/>
        <w:ind w:firstLine="420" w:firstLineChars="20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7.4响应文件的大写金额和小写金额不一致的，以大写金额为准；总价金额与按单价汇总金额不一致的，以单价金额计算结果为准；单价金额小数点有明显错位的，应以总价为准，并修改单价。</w:t>
      </w:r>
    </w:p>
    <w:p w14:paraId="5C20317F">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响应文件正本必须打印，并按要求签字或盖章，副本可以是响应文件正本复印</w:t>
      </w:r>
      <w:r>
        <w:rPr>
          <w:rFonts w:hint="eastAsia" w:cs="Times New Roman"/>
          <w:color w:val="auto"/>
          <w:sz w:val="21"/>
          <w:szCs w:val="21"/>
          <w:highlight w:val="none"/>
          <w:lang w:eastAsia="zh-CN"/>
        </w:rPr>
        <w:t>，</w:t>
      </w:r>
      <w:r>
        <w:rPr>
          <w:rFonts w:hint="eastAsia" w:ascii="宋体" w:hAnsi="宋体" w:eastAsia="宋体" w:cs="Times New Roman"/>
          <w:color w:val="auto"/>
          <w:sz w:val="21"/>
          <w:szCs w:val="21"/>
          <w:highlight w:val="none"/>
        </w:rPr>
        <w:t>正本与副本不符，以正本为准。</w:t>
      </w:r>
    </w:p>
    <w:p w14:paraId="13CD21CB">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响应文件一般不得涂改和增删，如有涂改和增删之处，必须加盖公章或由</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法定代表人签字或授权代表签字。</w:t>
      </w:r>
    </w:p>
    <w:p w14:paraId="55B76A61">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文件需要一正</w:t>
      </w:r>
      <w:r>
        <w:rPr>
          <w:rFonts w:hint="eastAsia" w:cs="Times New Roman"/>
          <w:color w:val="auto"/>
          <w:sz w:val="21"/>
          <w:szCs w:val="21"/>
          <w:highlight w:val="none"/>
          <w:lang w:val="en-US" w:eastAsia="zh-CN"/>
        </w:rPr>
        <w:t>肆</w:t>
      </w:r>
      <w:r>
        <w:rPr>
          <w:rFonts w:hint="eastAsia" w:ascii="宋体" w:hAnsi="宋体" w:eastAsia="宋体" w:cs="Times New Roman"/>
          <w:color w:val="auto"/>
          <w:sz w:val="21"/>
          <w:szCs w:val="21"/>
          <w:highlight w:val="none"/>
        </w:rPr>
        <w:t>副共</w:t>
      </w:r>
      <w:r>
        <w:rPr>
          <w:rFonts w:hint="eastAsia" w:cs="Times New Roman"/>
          <w:color w:val="auto"/>
          <w:sz w:val="21"/>
          <w:szCs w:val="21"/>
          <w:highlight w:val="none"/>
          <w:lang w:val="en-US" w:eastAsia="zh-CN"/>
        </w:rPr>
        <w:t>伍</w:t>
      </w:r>
      <w:r>
        <w:rPr>
          <w:rFonts w:hint="eastAsia" w:ascii="宋体" w:hAnsi="宋体" w:eastAsia="宋体" w:cs="Times New Roman"/>
          <w:color w:val="auto"/>
          <w:sz w:val="21"/>
          <w:szCs w:val="21"/>
          <w:highlight w:val="none"/>
        </w:rPr>
        <w:t>份，封面应注明“正本</w:t>
      </w:r>
      <w:r>
        <w:rPr>
          <w:rFonts w:hint="eastAsia" w:cs="Times New Roman"/>
          <w:color w:val="auto"/>
          <w:sz w:val="21"/>
          <w:szCs w:val="21"/>
          <w:highlight w:val="none"/>
          <w:lang w:eastAsia="zh-CN"/>
        </w:rPr>
        <w:t>”“</w:t>
      </w:r>
      <w:r>
        <w:rPr>
          <w:rFonts w:hint="eastAsia" w:ascii="宋体" w:hAnsi="宋体" w:eastAsia="宋体" w:cs="Times New Roman"/>
          <w:color w:val="auto"/>
          <w:sz w:val="21"/>
          <w:szCs w:val="21"/>
          <w:highlight w:val="none"/>
        </w:rPr>
        <w:t>副本”字样并须由</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加盖公章、装订成册</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如因装订不牢固导致的任何损失由供应商承担。报名时提供的资料与</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文件不一致时以</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文件为准</w:t>
      </w:r>
      <w:r>
        <w:rPr>
          <w:rFonts w:hint="eastAsia" w:ascii="宋体" w:hAnsi="宋体" w:eastAsia="宋体" w:cs="Times New Roman"/>
          <w:color w:val="auto"/>
          <w:sz w:val="21"/>
          <w:szCs w:val="21"/>
          <w:highlight w:val="none"/>
          <w:lang w:eastAsia="zh-CN"/>
        </w:rPr>
        <w:t>。</w:t>
      </w:r>
    </w:p>
    <w:p w14:paraId="20749D64">
      <w:pPr>
        <w:pStyle w:val="20"/>
        <w:shd w:val="clear" w:color="auto" w:fill="FFFFFF"/>
        <w:spacing w:before="0" w:beforeAutospacing="0" w:after="0" w:afterAutospacing="0" w:line="360" w:lineRule="auto"/>
        <w:ind w:firstLine="420" w:firstLineChars="200"/>
        <w:rPr>
          <w:rFonts w:hint="eastAsia" w:ascii="宋体" w:hAnsi="宋体" w:cs="宋体"/>
          <w:b/>
          <w:bCs/>
          <w:color w:val="auto"/>
          <w:sz w:val="21"/>
          <w:szCs w:val="21"/>
          <w:highlight w:val="none"/>
        </w:rPr>
      </w:pPr>
      <w:r>
        <w:rPr>
          <w:rFonts w:hint="eastAsia" w:ascii="宋体" w:hAnsi="宋体" w:eastAsia="宋体" w:cs="Times New Roman"/>
          <w:color w:val="auto"/>
          <w:sz w:val="21"/>
          <w:szCs w:val="21"/>
          <w:highlight w:val="none"/>
          <w:lang w:val="en-US" w:eastAsia="zh-CN"/>
        </w:rPr>
        <w:t>11.</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文件除封面外，其他材料须双面打印，各报名供应商应确保所提供</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文件资料一定要真实、完整、清晰可辨，</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文件模糊不清、难以辨认，视为未提供处理，由此造成不能进入</w:t>
      </w:r>
      <w:r>
        <w:rPr>
          <w:rFonts w:hint="eastAsia" w:ascii="宋体" w:hAnsi="宋体" w:cs="宋体"/>
          <w:color w:val="auto"/>
          <w:sz w:val="21"/>
          <w:szCs w:val="21"/>
          <w:highlight w:val="none"/>
        </w:rPr>
        <w:t>磋商</w:t>
      </w:r>
      <w:r>
        <w:rPr>
          <w:rFonts w:hint="eastAsia" w:ascii="宋体" w:hAnsi="宋体" w:cs="宋体"/>
          <w:color w:val="auto"/>
          <w:sz w:val="21"/>
          <w:szCs w:val="21"/>
          <w:highlight w:val="none"/>
          <w:lang w:eastAsia="zh-CN"/>
        </w:rPr>
        <w:t>（谈判）</w:t>
      </w:r>
      <w:r>
        <w:rPr>
          <w:rFonts w:hint="eastAsia" w:ascii="宋体" w:hAnsi="宋体" w:cs="宋体"/>
          <w:b/>
          <w:bCs/>
          <w:color w:val="auto"/>
          <w:sz w:val="21"/>
          <w:szCs w:val="21"/>
          <w:highlight w:val="none"/>
        </w:rPr>
        <w:t>环节等严重后果由供应商自行负责。</w:t>
      </w:r>
    </w:p>
    <w:p w14:paraId="41ACBA0D">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须为其</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文件的正本及所有副本制作目录并标明页码</w:t>
      </w:r>
      <w:r>
        <w:rPr>
          <w:rFonts w:hint="eastAsia" w:ascii="宋体" w:hAnsi="宋体" w:eastAsia="宋体" w:cs="Times New Roman"/>
          <w:color w:val="auto"/>
          <w:sz w:val="21"/>
          <w:szCs w:val="21"/>
          <w:highlight w:val="none"/>
          <w:lang w:eastAsia="zh-CN"/>
        </w:rPr>
        <w:t>，响应文件应按相关规定和要求签署、</w:t>
      </w:r>
      <w:r>
        <w:rPr>
          <w:rFonts w:hint="eastAsia" w:ascii="宋体" w:hAnsi="宋体" w:eastAsia="宋体" w:cs="Times New Roman"/>
          <w:color w:val="auto"/>
          <w:sz w:val="21"/>
          <w:szCs w:val="21"/>
          <w:highlight w:val="none"/>
        </w:rPr>
        <w:t>加盖</w:t>
      </w:r>
      <w:r>
        <w:rPr>
          <w:rFonts w:hint="eastAsia" w:ascii="宋体" w:hAnsi="宋体" w:eastAsia="宋体" w:cs="Times New Roman"/>
          <w:color w:val="auto"/>
          <w:sz w:val="21"/>
          <w:szCs w:val="21"/>
          <w:highlight w:val="none"/>
          <w:lang w:eastAsia="zh-CN"/>
        </w:rPr>
        <w:t>公章</w:t>
      </w:r>
      <w:r>
        <w:rPr>
          <w:rFonts w:hint="eastAsia" w:ascii="宋体" w:hAnsi="宋体" w:eastAsia="宋体" w:cs="Times New Roman"/>
          <w:color w:val="auto"/>
          <w:sz w:val="21"/>
          <w:szCs w:val="21"/>
          <w:highlight w:val="none"/>
        </w:rPr>
        <w:t>。</w:t>
      </w:r>
    </w:p>
    <w:p w14:paraId="7460818E">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13</w:t>
      </w:r>
      <w:r>
        <w:rPr>
          <w:rFonts w:hint="eastAsia" w:ascii="宋体" w:hAnsi="宋体" w:eastAsia="宋体" w:cs="Times New Roman"/>
          <w:color w:val="auto"/>
          <w:sz w:val="21"/>
          <w:szCs w:val="21"/>
          <w:highlight w:val="none"/>
        </w:rPr>
        <w:t>.所有响应文件须密封在一个不透明的外层封装中；并在封口位置处加盖公章，如因</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文件未密封导致不能进入磋商</w:t>
      </w:r>
      <w:r>
        <w:rPr>
          <w:rFonts w:hint="eastAsia" w:ascii="宋体" w:hAnsi="宋体" w:eastAsia="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环节者，一切后果由供应商自负。</w:t>
      </w:r>
    </w:p>
    <w:p w14:paraId="03847E11">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14</w:t>
      </w:r>
      <w:r>
        <w:rPr>
          <w:rFonts w:hint="eastAsia" w:ascii="宋体" w:hAnsi="宋体" w:eastAsia="宋体" w:cs="Times New Roman"/>
          <w:color w:val="auto"/>
          <w:sz w:val="21"/>
          <w:szCs w:val="21"/>
          <w:highlight w:val="none"/>
        </w:rPr>
        <w:t>.供应商携带密封的</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w:t>
      </w:r>
      <w:r>
        <w:rPr>
          <w:rFonts w:hint="eastAsia" w:ascii="宋体" w:hAnsi="宋体" w:eastAsia="宋体" w:cs="Times New Roman"/>
          <w:color w:val="auto"/>
          <w:sz w:val="21"/>
          <w:szCs w:val="21"/>
          <w:highlight w:val="none"/>
          <w:lang w:eastAsia="zh-CN"/>
        </w:rPr>
        <w:t>现场</w:t>
      </w:r>
      <w:r>
        <w:rPr>
          <w:rFonts w:hint="eastAsia" w:ascii="宋体" w:hAnsi="宋体" w:eastAsia="宋体" w:cs="Times New Roman"/>
          <w:color w:val="auto"/>
          <w:sz w:val="21"/>
          <w:szCs w:val="21"/>
          <w:highlight w:val="none"/>
        </w:rPr>
        <w:t>参加院内采购会议。</w:t>
      </w:r>
    </w:p>
    <w:p w14:paraId="711E2DAC">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15</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法定代表人或法定代表人授权委托人（如有授权）到场参加采购会议</w:t>
      </w:r>
      <w:r>
        <w:rPr>
          <w:rFonts w:hint="eastAsia" w:ascii="宋体" w:hAnsi="宋体" w:eastAsia="宋体" w:cs="Times New Roman"/>
          <w:color w:val="auto"/>
          <w:sz w:val="21"/>
          <w:szCs w:val="21"/>
          <w:highlight w:val="none"/>
          <w:lang w:eastAsia="zh-CN"/>
        </w:rPr>
        <w:t>，现场</w:t>
      </w:r>
      <w:r>
        <w:rPr>
          <w:rFonts w:hint="eastAsia" w:cs="Times New Roman"/>
          <w:color w:val="auto"/>
          <w:sz w:val="21"/>
          <w:szCs w:val="21"/>
          <w:highlight w:val="none"/>
          <w:lang w:eastAsia="zh-CN"/>
        </w:rPr>
        <w:t>需</w:t>
      </w:r>
      <w:r>
        <w:rPr>
          <w:rFonts w:hint="eastAsia" w:ascii="宋体" w:hAnsi="宋体" w:eastAsia="宋体" w:cs="Times New Roman"/>
          <w:color w:val="auto"/>
          <w:sz w:val="21"/>
          <w:szCs w:val="21"/>
          <w:highlight w:val="none"/>
        </w:rPr>
        <w:t>出示身份证</w:t>
      </w:r>
      <w:r>
        <w:rPr>
          <w:rFonts w:hint="eastAsia" w:ascii="宋体" w:hAnsi="宋体" w:eastAsia="宋体" w:cs="Times New Roman"/>
          <w:color w:val="auto"/>
          <w:sz w:val="21"/>
          <w:szCs w:val="21"/>
          <w:highlight w:val="none"/>
          <w:lang w:eastAsia="zh-CN"/>
        </w:rPr>
        <w:t>明文件</w:t>
      </w:r>
      <w:r>
        <w:rPr>
          <w:rFonts w:hint="eastAsia" w:ascii="宋体" w:hAnsi="宋体" w:eastAsia="宋体" w:cs="Times New Roman"/>
          <w:color w:val="auto"/>
          <w:sz w:val="21"/>
          <w:szCs w:val="21"/>
          <w:highlight w:val="none"/>
        </w:rPr>
        <w:t>审核</w:t>
      </w:r>
      <w:r>
        <w:rPr>
          <w:rFonts w:hint="eastAsia" w:ascii="宋体" w:hAnsi="宋体" w:eastAsia="宋体" w:cs="Times New Roman"/>
          <w:color w:val="auto"/>
          <w:sz w:val="21"/>
          <w:szCs w:val="21"/>
          <w:highlight w:val="none"/>
          <w:lang w:eastAsia="zh-CN"/>
        </w:rPr>
        <w:t>。</w:t>
      </w:r>
    </w:p>
    <w:p w14:paraId="017B007B">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 w:val="21"/>
          <w:szCs w:val="21"/>
          <w:highlight w:val="none"/>
          <w:lang w:val="en-US" w:eastAsia="zh-CN"/>
        </w:rPr>
        <w:t>16</w:t>
      </w:r>
      <w:r>
        <w:rPr>
          <w:rFonts w:hint="eastAsia" w:ascii="宋体" w:hAnsi="宋体" w:cs="宋体"/>
          <w:b/>
          <w:bCs/>
          <w:color w:val="auto"/>
          <w:sz w:val="21"/>
          <w:szCs w:val="21"/>
          <w:highlight w:val="none"/>
        </w:rPr>
        <w:t>.供应商</w:t>
      </w:r>
      <w:r>
        <w:rPr>
          <w:rFonts w:hint="eastAsia" w:ascii="宋体" w:hAnsi="宋体" w:cs="宋体"/>
          <w:b/>
          <w:bCs/>
          <w:color w:val="auto"/>
          <w:sz w:val="21"/>
          <w:szCs w:val="21"/>
          <w:highlight w:val="none"/>
          <w:lang w:eastAsia="zh-CN"/>
        </w:rPr>
        <w:t>须</w:t>
      </w:r>
      <w:r>
        <w:rPr>
          <w:rFonts w:hint="eastAsia" w:ascii="宋体" w:hAnsi="宋体" w:cs="宋体"/>
          <w:b/>
          <w:bCs/>
          <w:color w:val="auto"/>
          <w:sz w:val="21"/>
          <w:szCs w:val="21"/>
          <w:highlight w:val="none"/>
        </w:rPr>
        <w:t>认真阅读</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文件中所有的事项、格式、条款和</w:t>
      </w:r>
      <w:r>
        <w:rPr>
          <w:rFonts w:hint="eastAsia" w:ascii="宋体" w:hAnsi="宋体" w:cs="宋体"/>
          <w:b/>
          <w:bCs/>
          <w:color w:val="auto"/>
          <w:sz w:val="21"/>
          <w:szCs w:val="21"/>
          <w:highlight w:val="none"/>
          <w:lang w:eastAsia="zh-CN"/>
        </w:rPr>
        <w:t>采购人</w:t>
      </w:r>
      <w:r>
        <w:rPr>
          <w:rFonts w:hint="eastAsia" w:ascii="宋体" w:hAnsi="宋体" w:cs="宋体"/>
          <w:b/>
          <w:bCs/>
          <w:color w:val="auto"/>
          <w:sz w:val="21"/>
          <w:szCs w:val="21"/>
          <w:highlight w:val="none"/>
        </w:rPr>
        <w:t>需求等。</w:t>
      </w:r>
    </w:p>
    <w:p w14:paraId="014AEF3C">
      <w:pPr>
        <w:pStyle w:val="10"/>
        <w:numPr>
          <w:ilvl w:val="0"/>
          <w:numId w:val="0"/>
        </w:numPr>
        <w:ind w:left="420" w:leftChars="0"/>
        <w:rPr>
          <w:color w:val="auto"/>
          <w:highlight w:val="none"/>
        </w:rPr>
      </w:pPr>
    </w:p>
    <w:p w14:paraId="6953B301">
      <w:pPr>
        <w:spacing w:line="360" w:lineRule="auto"/>
        <w:ind w:left="535" w:leftChars="99" w:hanging="327" w:hangingChars="156"/>
        <w:rPr>
          <w:rFonts w:hint="eastAsia"/>
          <w:color w:val="auto"/>
          <w:highlight w:val="none"/>
        </w:rPr>
      </w:pPr>
    </w:p>
    <w:bookmarkEnd w:id="88"/>
    <w:bookmarkEnd w:id="89"/>
    <w:bookmarkEnd w:id="90"/>
    <w:p w14:paraId="4583167C">
      <w:pPr>
        <w:spacing w:line="480" w:lineRule="auto"/>
        <w:rPr>
          <w:rFonts w:ascii="宋体" w:hAnsi="宋体"/>
          <w:color w:val="auto"/>
          <w:sz w:val="24"/>
          <w:highlight w:val="none"/>
        </w:rPr>
      </w:pPr>
    </w:p>
    <w:p w14:paraId="48FEE252">
      <w:pPr>
        <w:rPr>
          <w:color w:val="auto"/>
          <w:highlight w:val="none"/>
        </w:rPr>
      </w:pPr>
      <w:bookmarkStart w:id="103" w:name="_Toc40776107"/>
      <w:bookmarkStart w:id="104" w:name="_Toc40346212"/>
    </w:p>
    <w:bookmarkEnd w:id="103"/>
    <w:bookmarkEnd w:id="104"/>
    <w:p w14:paraId="2B901FB4">
      <w:pPr>
        <w:rPr>
          <w:rFonts w:hint="eastAsia" w:ascii="宋体" w:hAnsi="宋体" w:eastAsia="宋体"/>
          <w:color w:val="auto"/>
          <w:sz w:val="40"/>
          <w:highlight w:val="none"/>
        </w:rPr>
      </w:pPr>
      <w:bookmarkStart w:id="105" w:name="_Toc9461"/>
      <w:bookmarkStart w:id="106" w:name="_Toc2647"/>
      <w:bookmarkStart w:id="107" w:name="_Toc40776108"/>
      <w:bookmarkStart w:id="108" w:name="_Toc5829"/>
      <w:bookmarkStart w:id="109" w:name="_Toc30326"/>
      <w:bookmarkStart w:id="110" w:name="_Toc30230"/>
      <w:bookmarkStart w:id="111" w:name="_Toc32228"/>
      <w:bookmarkStart w:id="112" w:name="_Toc32164"/>
      <w:bookmarkStart w:id="113" w:name="_Toc13814"/>
      <w:bookmarkStart w:id="114" w:name="_Toc40346213"/>
      <w:bookmarkStart w:id="115" w:name="_Toc7581"/>
      <w:bookmarkStart w:id="116" w:name="_Toc19354"/>
      <w:bookmarkStart w:id="117" w:name="_Toc2347"/>
    </w:p>
    <w:p w14:paraId="6392FB7E">
      <w:pPr>
        <w:pStyle w:val="29"/>
        <w:rPr>
          <w:rFonts w:hint="eastAsia"/>
          <w:color w:val="auto"/>
          <w:highlight w:val="none"/>
        </w:rPr>
      </w:pPr>
    </w:p>
    <w:p w14:paraId="3BCE44BF">
      <w:pPr>
        <w:pStyle w:val="29"/>
        <w:rPr>
          <w:rFonts w:hint="eastAsia"/>
          <w:color w:val="auto"/>
          <w:highlight w:val="none"/>
        </w:rPr>
      </w:pPr>
    </w:p>
    <w:p w14:paraId="5B10D786">
      <w:pPr>
        <w:pStyle w:val="29"/>
        <w:rPr>
          <w:rFonts w:hint="eastAsia"/>
          <w:color w:val="auto"/>
          <w:highlight w:val="none"/>
        </w:rPr>
      </w:pPr>
    </w:p>
    <w:p w14:paraId="68CE10C7">
      <w:pPr>
        <w:pStyle w:val="29"/>
        <w:rPr>
          <w:rFonts w:hint="eastAsia"/>
          <w:color w:val="auto"/>
          <w:highlight w:val="none"/>
        </w:rPr>
      </w:pPr>
    </w:p>
    <w:p w14:paraId="2D791416">
      <w:pPr>
        <w:pStyle w:val="29"/>
        <w:rPr>
          <w:rFonts w:hint="eastAsia"/>
          <w:color w:val="auto"/>
          <w:highlight w:val="none"/>
        </w:rPr>
      </w:pPr>
    </w:p>
    <w:p w14:paraId="508C9B3A">
      <w:pPr>
        <w:pStyle w:val="29"/>
        <w:rPr>
          <w:rFonts w:hint="eastAsia"/>
          <w:color w:val="auto"/>
          <w:highlight w:val="none"/>
        </w:rPr>
      </w:pPr>
    </w:p>
    <w:p w14:paraId="2C31D5DD">
      <w:pPr>
        <w:pStyle w:val="29"/>
        <w:rPr>
          <w:rFonts w:hint="eastAsia"/>
          <w:color w:val="auto"/>
          <w:highlight w:val="none"/>
        </w:rPr>
      </w:pPr>
    </w:p>
    <w:p w14:paraId="55713781">
      <w:pPr>
        <w:pStyle w:val="29"/>
        <w:rPr>
          <w:rFonts w:hint="eastAsia"/>
          <w:color w:val="auto"/>
          <w:highlight w:val="none"/>
        </w:rPr>
      </w:pPr>
    </w:p>
    <w:p w14:paraId="535EFCF6">
      <w:pPr>
        <w:pStyle w:val="29"/>
        <w:rPr>
          <w:rFonts w:hint="eastAsia"/>
          <w:color w:val="auto"/>
          <w:highlight w:val="none"/>
        </w:rPr>
      </w:pPr>
    </w:p>
    <w:p w14:paraId="7472BCCE">
      <w:pPr>
        <w:pStyle w:val="29"/>
        <w:rPr>
          <w:rFonts w:hint="eastAsia"/>
          <w:color w:val="auto"/>
          <w:highlight w:val="none"/>
        </w:rPr>
      </w:pPr>
    </w:p>
    <w:p w14:paraId="57F5CAA3">
      <w:pPr>
        <w:pStyle w:val="29"/>
        <w:rPr>
          <w:rFonts w:hint="eastAsia"/>
          <w:color w:val="auto"/>
          <w:highlight w:val="none"/>
        </w:rPr>
      </w:pPr>
    </w:p>
    <w:p w14:paraId="23C5216D">
      <w:pPr>
        <w:pStyle w:val="29"/>
        <w:rPr>
          <w:rFonts w:hint="eastAsia"/>
          <w:color w:val="auto"/>
          <w:highlight w:val="none"/>
        </w:rPr>
      </w:pPr>
    </w:p>
    <w:p w14:paraId="4D16C1FC">
      <w:pPr>
        <w:pStyle w:val="29"/>
        <w:rPr>
          <w:rFonts w:hint="eastAsia"/>
          <w:color w:val="auto"/>
          <w:highlight w:val="none"/>
        </w:rPr>
      </w:pPr>
    </w:p>
    <w:p w14:paraId="498A27DF">
      <w:pPr>
        <w:pStyle w:val="29"/>
        <w:rPr>
          <w:rFonts w:hint="eastAsia"/>
          <w:color w:val="auto"/>
          <w:highlight w:val="none"/>
        </w:rPr>
      </w:pPr>
    </w:p>
    <w:p w14:paraId="6E807E07">
      <w:pPr>
        <w:pStyle w:val="29"/>
        <w:rPr>
          <w:rFonts w:hint="eastAsia"/>
          <w:color w:val="auto"/>
          <w:highlight w:val="none"/>
        </w:rPr>
      </w:pPr>
    </w:p>
    <w:p w14:paraId="42F9868F">
      <w:pPr>
        <w:pStyle w:val="29"/>
        <w:rPr>
          <w:rFonts w:hint="eastAsia"/>
          <w:color w:val="auto"/>
          <w:highlight w:val="none"/>
        </w:rPr>
      </w:pPr>
    </w:p>
    <w:p w14:paraId="56854CA2">
      <w:pPr>
        <w:pStyle w:val="29"/>
        <w:rPr>
          <w:rFonts w:hint="eastAsia"/>
          <w:color w:val="auto"/>
          <w:highlight w:val="none"/>
        </w:rPr>
      </w:pPr>
    </w:p>
    <w:p w14:paraId="4CA54043">
      <w:pPr>
        <w:pStyle w:val="29"/>
        <w:rPr>
          <w:rFonts w:hint="eastAsia"/>
          <w:color w:val="auto"/>
          <w:highlight w:val="none"/>
        </w:rPr>
      </w:pPr>
    </w:p>
    <w:p w14:paraId="66644D82">
      <w:pPr>
        <w:pStyle w:val="29"/>
        <w:rPr>
          <w:rFonts w:hint="eastAsia"/>
          <w:color w:val="auto"/>
          <w:highlight w:val="none"/>
        </w:rPr>
      </w:pPr>
    </w:p>
    <w:p w14:paraId="5940A111">
      <w:pPr>
        <w:pStyle w:val="2"/>
        <w:outlineLvl w:val="9"/>
        <w:rPr>
          <w:rFonts w:hint="eastAsia" w:ascii="宋体" w:hAnsi="宋体" w:eastAsia="宋体"/>
          <w:color w:val="auto"/>
          <w:sz w:val="40"/>
          <w:highlight w:val="none"/>
        </w:rPr>
      </w:pPr>
    </w:p>
    <w:p w14:paraId="6008A47E">
      <w:pPr>
        <w:rPr>
          <w:rFonts w:hint="eastAsia" w:ascii="宋体" w:hAnsi="宋体" w:eastAsia="宋体"/>
          <w:color w:val="auto"/>
          <w:sz w:val="40"/>
          <w:highlight w:val="none"/>
        </w:rPr>
      </w:pPr>
    </w:p>
    <w:p w14:paraId="799ABCA3">
      <w:pPr>
        <w:pStyle w:val="2"/>
        <w:outlineLvl w:val="9"/>
        <w:rPr>
          <w:rFonts w:hint="eastAsia" w:ascii="宋体" w:hAnsi="宋体" w:eastAsia="宋体"/>
          <w:color w:val="auto"/>
          <w:sz w:val="40"/>
          <w:highlight w:val="none"/>
        </w:rPr>
      </w:pPr>
    </w:p>
    <w:p w14:paraId="5DE90A48">
      <w:pPr>
        <w:rPr>
          <w:rFonts w:hint="eastAsia"/>
          <w:color w:val="auto"/>
          <w:highlight w:val="none"/>
        </w:rPr>
      </w:pPr>
    </w:p>
    <w:p w14:paraId="7D72E6F2">
      <w:pPr>
        <w:rPr>
          <w:rFonts w:hint="eastAsia"/>
          <w:color w:val="auto"/>
          <w:highlight w:val="none"/>
        </w:rPr>
      </w:pPr>
    </w:p>
    <w:p w14:paraId="775041B4">
      <w:pPr>
        <w:jc w:val="left"/>
        <w:outlineLvl w:val="0"/>
        <w:rPr>
          <w:rFonts w:hint="eastAsia" w:ascii="宋体" w:hAnsi="宋体" w:eastAsia="宋体" w:cs="Times New Roman"/>
          <w:b/>
          <w:bCs/>
          <w:color w:val="auto"/>
          <w:kern w:val="2"/>
          <w:sz w:val="28"/>
          <w:szCs w:val="28"/>
          <w:highlight w:val="none"/>
          <w:lang w:val="en-US" w:eastAsia="zh-CN" w:bidi="ar-SA"/>
        </w:rPr>
      </w:pPr>
      <w:bookmarkStart w:id="118" w:name="_Toc10184"/>
      <w:bookmarkStart w:id="119" w:name="_Toc2059"/>
      <w:bookmarkStart w:id="120" w:name="_Toc15479"/>
      <w:bookmarkStart w:id="121" w:name="_Toc3228"/>
      <w:r>
        <w:rPr>
          <w:rFonts w:hint="eastAsia" w:ascii="宋体" w:hAnsi="宋体" w:eastAsia="宋体" w:cs="Times New Roman"/>
          <w:b/>
          <w:bCs/>
          <w:color w:val="auto"/>
          <w:kern w:val="2"/>
          <w:sz w:val="28"/>
          <w:szCs w:val="28"/>
          <w:highlight w:val="none"/>
          <w:lang w:val="en-US" w:eastAsia="zh-CN" w:bidi="ar-SA"/>
        </w:rPr>
        <w:t>第六部分  相关格式文件</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10F77E37">
      <w:pPr>
        <w:rPr>
          <w:rFonts w:hint="default"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1.封面</w:t>
      </w:r>
    </w:p>
    <w:p w14:paraId="1FE268D8">
      <w:pPr>
        <w:pStyle w:val="11"/>
        <w:adjustRightInd w:val="0"/>
        <w:snapToGrid w:val="0"/>
        <w:ind w:left="1" w:firstLine="359"/>
        <w:rPr>
          <w:rFonts w:hAnsi="宋体" w:cs="Times New Roman"/>
          <w:b/>
          <w:color w:val="auto"/>
          <w:highlight w:val="none"/>
        </w:rPr>
      </w:pPr>
    </w:p>
    <w:p w14:paraId="6A06EA42">
      <w:pPr>
        <w:spacing w:line="240" w:lineRule="auto"/>
        <w:jc w:val="center"/>
        <w:rPr>
          <w:rFonts w:hint="eastAsia" w:ascii="宋体" w:hAnsi="宋体" w:eastAsia="宋体" w:cs="宋体"/>
          <w:b/>
          <w:bCs w:val="0"/>
          <w:color w:val="auto"/>
          <w:kern w:val="0"/>
          <w:sz w:val="52"/>
          <w:szCs w:val="52"/>
          <w:highlight w:val="none"/>
          <w:lang w:val="en-US" w:eastAsia="zh-CN"/>
        </w:rPr>
      </w:pPr>
      <w:bookmarkStart w:id="122" w:name="_Toc10213"/>
      <w:bookmarkStart w:id="123" w:name="_Toc22864"/>
      <w:bookmarkStart w:id="124" w:name="_Toc40346222"/>
      <w:bookmarkStart w:id="125" w:name="_Toc18837"/>
      <w:bookmarkStart w:id="126" w:name="_Toc3784"/>
      <w:bookmarkStart w:id="127" w:name="_Toc23156"/>
      <w:bookmarkStart w:id="128" w:name="_Toc9134"/>
      <w:bookmarkStart w:id="129" w:name="_Toc22145"/>
      <w:bookmarkStart w:id="130" w:name="_Toc12431"/>
      <w:bookmarkStart w:id="131" w:name="_Toc4407"/>
      <w:bookmarkStart w:id="132" w:name="_Toc40776117"/>
      <w:bookmarkStart w:id="133" w:name="_Toc25470"/>
      <w:bookmarkStart w:id="134" w:name="_Toc28217"/>
      <w:bookmarkStart w:id="135" w:name="_Toc40346381"/>
    </w:p>
    <w:p w14:paraId="3344A668">
      <w:pPr>
        <w:spacing w:line="240" w:lineRule="auto"/>
        <w:jc w:val="center"/>
        <w:rPr>
          <w:rFonts w:hint="eastAsia" w:ascii="宋体" w:hAnsi="宋体" w:eastAsia="宋体" w:cs="宋体"/>
          <w:b/>
          <w:bCs w:val="0"/>
          <w:color w:val="auto"/>
          <w:kern w:val="0"/>
          <w:sz w:val="52"/>
          <w:szCs w:val="52"/>
          <w:highlight w:val="none"/>
          <w:lang w:val="en-US" w:eastAsia="zh-CN"/>
        </w:rPr>
      </w:pPr>
    </w:p>
    <w:p w14:paraId="5C2103B9">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南方医科大学第五附属医院</w:t>
      </w:r>
    </w:p>
    <w:p w14:paraId="4FD23669">
      <w:pPr>
        <w:spacing w:line="240" w:lineRule="auto"/>
        <w:jc w:val="center"/>
        <w:rPr>
          <w:rFonts w:hint="eastAsia" w:ascii="宋体" w:hAnsi="宋体" w:eastAsia="宋体" w:cs="宋体"/>
          <w:b/>
          <w:bCs w:val="0"/>
          <w:color w:val="auto"/>
          <w:kern w:val="0"/>
          <w:sz w:val="28"/>
          <w:szCs w:val="28"/>
          <w:highlight w:val="none"/>
          <w:lang w:val="en-US" w:eastAsia="zh-CN"/>
        </w:rPr>
      </w:pPr>
    </w:p>
    <w:p w14:paraId="3BF2650A">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**********采购项目</w:t>
      </w:r>
    </w:p>
    <w:p w14:paraId="7372B009">
      <w:pPr>
        <w:spacing w:line="480" w:lineRule="auto"/>
        <w:jc w:val="center"/>
        <w:rPr>
          <w:rFonts w:hint="eastAsia" w:ascii="宋体" w:hAnsi="宋体"/>
          <w:b/>
          <w:bCs/>
          <w:color w:val="auto"/>
          <w:sz w:val="28"/>
          <w:szCs w:val="28"/>
          <w:highlight w:val="none"/>
        </w:rPr>
      </w:pPr>
    </w:p>
    <w:p w14:paraId="4A741BEF">
      <w:pPr>
        <w:spacing w:line="480" w:lineRule="auto"/>
        <w:jc w:val="center"/>
        <w:rPr>
          <w:rFonts w:hint="eastAsia" w:ascii="宋体" w:hAnsi="宋体"/>
          <w:b/>
          <w:bCs/>
          <w:color w:val="auto"/>
          <w:sz w:val="72"/>
          <w:szCs w:val="72"/>
          <w:highlight w:val="none"/>
        </w:rPr>
      </w:pPr>
    </w:p>
    <w:p w14:paraId="07EBE0F5">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lang w:eastAsia="zh-CN"/>
        </w:rPr>
        <w:t>响应</w:t>
      </w:r>
      <w:r>
        <w:rPr>
          <w:rFonts w:hint="eastAsia" w:ascii="宋体" w:hAnsi="宋体"/>
          <w:b/>
          <w:bCs/>
          <w:color w:val="auto"/>
          <w:sz w:val="72"/>
          <w:szCs w:val="72"/>
          <w:highlight w:val="none"/>
        </w:rPr>
        <w:t>文件</w:t>
      </w:r>
    </w:p>
    <w:p w14:paraId="7516BCEA">
      <w:pPr>
        <w:widowControl/>
        <w:spacing w:line="360" w:lineRule="auto"/>
        <w:ind w:firstLine="600"/>
        <w:outlineLvl w:val="9"/>
        <w:rPr>
          <w:rFonts w:ascii="宋体" w:hAnsi="宋体" w:cs="宋体"/>
          <w:color w:val="auto"/>
          <w:kern w:val="0"/>
          <w:sz w:val="30"/>
          <w:szCs w:val="30"/>
          <w:highlight w:val="none"/>
        </w:rPr>
      </w:pPr>
      <w:bookmarkStart w:id="136" w:name="_Toc435"/>
      <w:bookmarkStart w:id="137" w:name="_Toc3471"/>
      <w:bookmarkStart w:id="138" w:name="_Toc8364"/>
      <w:bookmarkStart w:id="139" w:name="_Toc29113"/>
      <w:bookmarkStart w:id="140" w:name="_Toc40346375"/>
      <w:bookmarkStart w:id="141" w:name="_Toc1994"/>
      <w:bookmarkStart w:id="142" w:name="_Toc40776111"/>
      <w:bookmarkStart w:id="143" w:name="_Toc40346216"/>
      <w:bookmarkStart w:id="144" w:name="_Toc6547"/>
      <w:bookmarkStart w:id="145" w:name="_Toc11075"/>
      <w:bookmarkStart w:id="146" w:name="_Toc28703"/>
      <w:bookmarkStart w:id="147" w:name="_Toc11305"/>
      <w:bookmarkStart w:id="148" w:name="_Toc26267"/>
      <w:bookmarkStart w:id="149" w:name="_Toc12520"/>
      <w:bookmarkStart w:id="150" w:name="_Toc21249"/>
      <w:bookmarkStart w:id="151" w:name="_Toc15870"/>
      <w:bookmarkStart w:id="152" w:name="_Toc7291"/>
    </w:p>
    <w:p w14:paraId="601FC3C1">
      <w:pPr>
        <w:widowControl/>
        <w:spacing w:line="360" w:lineRule="auto"/>
        <w:ind w:firstLine="600"/>
        <w:outlineLvl w:val="0"/>
        <w:rPr>
          <w:color w:val="auto"/>
          <w:highlight w:val="none"/>
        </w:rPr>
      </w:pPr>
      <w:bookmarkStart w:id="153" w:name="_Toc25934"/>
      <w:bookmarkStart w:id="154" w:name="_Toc15947"/>
      <w:bookmarkStart w:id="155" w:name="_Toc4116"/>
      <w:bookmarkStart w:id="156" w:name="_Toc335"/>
      <w:bookmarkStart w:id="157" w:name="_Toc13633"/>
      <w:bookmarkStart w:id="158" w:name="_Toc27329"/>
      <w:bookmarkStart w:id="159" w:name="_Toc11245"/>
      <w:bookmarkStart w:id="160" w:name="_Toc13141"/>
      <w:bookmarkStart w:id="161" w:name="_Toc22456"/>
      <w:bookmarkStart w:id="162" w:name="_Toc937"/>
      <w:r>
        <w:rPr>
          <w:rFonts w:ascii="宋体" w:hAnsi="宋体" w:cs="宋体"/>
          <w:color w:val="auto"/>
          <w:kern w:val="0"/>
          <w:sz w:val="30"/>
          <w:szCs w:val="30"/>
          <w:highlight w:val="none"/>
        </w:rPr>
        <w:t>项目编号：</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Start w:id="163" w:name="_Toc2916"/>
      <w:bookmarkStart w:id="164" w:name="_Toc20884"/>
      <w:bookmarkStart w:id="165" w:name="_Toc17709"/>
      <w:bookmarkStart w:id="166" w:name="_Toc40346376"/>
      <w:bookmarkStart w:id="167" w:name="_Toc40776112"/>
      <w:bookmarkStart w:id="168" w:name="_Toc40346217"/>
      <w:bookmarkStart w:id="169" w:name="_Toc27997"/>
      <w:bookmarkStart w:id="170" w:name="_Toc1743"/>
    </w:p>
    <w:p w14:paraId="1A311817">
      <w:pPr>
        <w:widowControl/>
        <w:spacing w:line="360" w:lineRule="auto"/>
        <w:ind w:firstLine="600"/>
        <w:outlineLvl w:val="0"/>
        <w:rPr>
          <w:rFonts w:cs="宋体"/>
          <w:color w:val="auto"/>
          <w:kern w:val="0"/>
          <w:sz w:val="30"/>
          <w:szCs w:val="30"/>
          <w:highlight w:val="none"/>
        </w:rPr>
      </w:pPr>
      <w:bookmarkStart w:id="171" w:name="_Toc20386"/>
      <w:bookmarkStart w:id="172" w:name="_Toc19699"/>
      <w:bookmarkStart w:id="173" w:name="_Toc26785"/>
      <w:bookmarkStart w:id="174" w:name="_Toc2012"/>
      <w:bookmarkStart w:id="175" w:name="_Toc2029"/>
      <w:bookmarkStart w:id="176" w:name="_Toc11603"/>
      <w:bookmarkStart w:id="177" w:name="_Toc2786"/>
      <w:bookmarkStart w:id="178" w:name="_Toc22817"/>
      <w:bookmarkStart w:id="179" w:name="_Toc31538"/>
      <w:bookmarkStart w:id="180" w:name="_Toc23097"/>
      <w:bookmarkStart w:id="181" w:name="_Toc3075"/>
      <w:bookmarkStart w:id="182" w:name="_Toc23155"/>
      <w:bookmarkStart w:id="183" w:name="_Toc11485"/>
      <w:bookmarkStart w:id="184" w:name="_Toc3677"/>
      <w:bookmarkStart w:id="185" w:name="_Toc29102"/>
      <w:bookmarkStart w:id="186" w:name="_Toc30220"/>
      <w:bookmarkStart w:id="187" w:name="_Toc30979"/>
      <w:bookmarkStart w:id="188" w:name="_Toc5238"/>
      <w:bookmarkStart w:id="189" w:name="_Toc29330"/>
      <w:r>
        <w:rPr>
          <w:rFonts w:ascii="宋体" w:hAnsi="宋体" w:cs="宋体"/>
          <w:color w:val="auto"/>
          <w:kern w:val="0"/>
          <w:sz w:val="30"/>
          <w:szCs w:val="30"/>
          <w:highlight w:val="none"/>
        </w:rPr>
        <w:t>公司名称：</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26559834">
      <w:pPr>
        <w:widowControl/>
        <w:spacing w:line="360" w:lineRule="auto"/>
        <w:ind w:firstLine="600"/>
        <w:outlineLvl w:val="0"/>
        <w:rPr>
          <w:rFonts w:cs="宋体"/>
          <w:color w:val="auto"/>
          <w:kern w:val="0"/>
          <w:sz w:val="30"/>
          <w:szCs w:val="30"/>
          <w:highlight w:val="none"/>
        </w:rPr>
      </w:pPr>
      <w:bookmarkStart w:id="190" w:name="_Toc13212"/>
      <w:bookmarkStart w:id="191" w:name="_Toc14824"/>
      <w:bookmarkStart w:id="192" w:name="_Toc24763"/>
      <w:bookmarkStart w:id="193" w:name="_Toc16794"/>
      <w:bookmarkStart w:id="194" w:name="_Toc21483"/>
      <w:bookmarkStart w:id="195" w:name="_Toc40346218"/>
      <w:bookmarkStart w:id="196" w:name="_Toc40776113"/>
      <w:bookmarkStart w:id="197" w:name="_Toc27867"/>
      <w:bookmarkStart w:id="198" w:name="_Toc11141"/>
      <w:bookmarkStart w:id="199" w:name="_Toc13522"/>
      <w:bookmarkStart w:id="200" w:name="_Toc29767"/>
      <w:bookmarkStart w:id="201" w:name="_Toc18843"/>
      <w:bookmarkStart w:id="202" w:name="_Toc15278"/>
      <w:bookmarkStart w:id="203" w:name="_Toc11288"/>
      <w:bookmarkStart w:id="204" w:name="_Toc11558"/>
      <w:bookmarkStart w:id="205" w:name="_Toc32315"/>
      <w:bookmarkStart w:id="206" w:name="_Toc4013"/>
      <w:bookmarkStart w:id="207" w:name="_Toc28064"/>
      <w:bookmarkStart w:id="208" w:name="_Toc20623"/>
      <w:bookmarkStart w:id="209" w:name="_Toc31993"/>
      <w:bookmarkStart w:id="210" w:name="_Toc27812"/>
      <w:bookmarkStart w:id="211" w:name="_Toc12645"/>
      <w:bookmarkStart w:id="212" w:name="_Toc14474"/>
      <w:bookmarkStart w:id="213" w:name="_Toc26700"/>
      <w:bookmarkStart w:id="214" w:name="_Toc40346377"/>
      <w:bookmarkStart w:id="215" w:name="_Toc17930"/>
      <w:bookmarkStart w:id="216" w:name="_Toc7052"/>
      <w:r>
        <w:rPr>
          <w:rFonts w:ascii="宋体" w:hAnsi="宋体" w:cs="宋体"/>
          <w:color w:val="auto"/>
          <w:kern w:val="0"/>
          <w:sz w:val="30"/>
          <w:szCs w:val="30"/>
          <w:highlight w:val="none"/>
        </w:rPr>
        <w:t>业务代表：</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0F8D26E9">
      <w:pPr>
        <w:widowControl/>
        <w:spacing w:line="360" w:lineRule="auto"/>
        <w:ind w:firstLine="600"/>
        <w:outlineLvl w:val="0"/>
        <w:rPr>
          <w:rFonts w:cs="宋体"/>
          <w:color w:val="auto"/>
          <w:kern w:val="0"/>
          <w:sz w:val="30"/>
          <w:szCs w:val="30"/>
          <w:highlight w:val="none"/>
        </w:rPr>
      </w:pPr>
      <w:bookmarkStart w:id="217" w:name="_Toc19831"/>
      <w:bookmarkStart w:id="218" w:name="_Toc11565"/>
      <w:bookmarkStart w:id="219" w:name="_Toc17537"/>
      <w:bookmarkStart w:id="220" w:name="_Toc31197"/>
      <w:bookmarkStart w:id="221" w:name="_Toc14287"/>
      <w:bookmarkStart w:id="222" w:name="_Toc18920"/>
      <w:bookmarkStart w:id="223" w:name="_Toc13060"/>
      <w:bookmarkStart w:id="224" w:name="_Toc16813"/>
      <w:bookmarkStart w:id="225" w:name="_Toc26029"/>
      <w:bookmarkStart w:id="226" w:name="_Toc14973"/>
      <w:bookmarkStart w:id="227" w:name="_Toc10942"/>
      <w:bookmarkStart w:id="228" w:name="_Toc40776114"/>
      <w:bookmarkStart w:id="229" w:name="_Toc11334"/>
      <w:bookmarkStart w:id="230" w:name="_Toc9504"/>
      <w:bookmarkStart w:id="231" w:name="_Toc1070"/>
      <w:bookmarkStart w:id="232" w:name="_Toc24651"/>
      <w:bookmarkStart w:id="233" w:name="_Toc6438"/>
      <w:bookmarkStart w:id="234" w:name="_Toc40346219"/>
      <w:bookmarkStart w:id="235" w:name="_Toc1324"/>
      <w:bookmarkStart w:id="236" w:name="_Toc182"/>
      <w:bookmarkStart w:id="237" w:name="_Toc9883"/>
      <w:bookmarkStart w:id="238" w:name="_Toc27594"/>
      <w:bookmarkStart w:id="239" w:name="_Toc27771"/>
      <w:bookmarkStart w:id="240" w:name="_Toc40346378"/>
      <w:bookmarkStart w:id="241" w:name="_Toc8017"/>
      <w:bookmarkStart w:id="242" w:name="_Toc32709"/>
      <w:bookmarkStart w:id="243" w:name="_Toc4563"/>
      <w:r>
        <w:rPr>
          <w:rFonts w:ascii="宋体" w:hAnsi="宋体" w:cs="宋体"/>
          <w:color w:val="auto"/>
          <w:kern w:val="0"/>
          <w:sz w:val="30"/>
          <w:szCs w:val="30"/>
          <w:highlight w:val="none"/>
        </w:rPr>
        <w:t>联系电话：</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3BEACC29">
      <w:pPr>
        <w:widowControl/>
        <w:spacing w:line="360" w:lineRule="auto"/>
        <w:ind w:firstLine="600"/>
        <w:outlineLvl w:val="0"/>
        <w:rPr>
          <w:rFonts w:cs="宋体"/>
          <w:color w:val="auto"/>
          <w:kern w:val="0"/>
          <w:sz w:val="30"/>
          <w:szCs w:val="30"/>
          <w:highlight w:val="none"/>
        </w:rPr>
      </w:pPr>
      <w:bookmarkStart w:id="244" w:name="_Toc17483"/>
      <w:bookmarkStart w:id="245" w:name="_Toc9963"/>
      <w:bookmarkStart w:id="246" w:name="_Toc13222"/>
      <w:bookmarkStart w:id="247" w:name="_Toc30336"/>
      <w:bookmarkStart w:id="248" w:name="_Toc27206"/>
      <w:bookmarkStart w:id="249" w:name="_Toc21940"/>
      <w:bookmarkStart w:id="250" w:name="_Toc15130"/>
      <w:bookmarkStart w:id="251" w:name="_Toc19045"/>
      <w:bookmarkStart w:id="252" w:name="_Toc28261"/>
      <w:bookmarkStart w:id="253" w:name="_Toc5189"/>
      <w:bookmarkStart w:id="254" w:name="_Toc20994"/>
      <w:bookmarkStart w:id="255" w:name="_Toc40346220"/>
      <w:bookmarkStart w:id="256" w:name="_Toc22178"/>
      <w:bookmarkStart w:id="257" w:name="_Toc40346379"/>
      <w:bookmarkStart w:id="258" w:name="_Toc3895"/>
      <w:bookmarkStart w:id="259" w:name="_Toc21686"/>
      <w:bookmarkStart w:id="260" w:name="_Toc18353"/>
      <w:bookmarkStart w:id="261" w:name="_Toc15554"/>
      <w:bookmarkStart w:id="262" w:name="_Toc17671"/>
      <w:bookmarkStart w:id="263" w:name="_Toc5634"/>
      <w:bookmarkStart w:id="264" w:name="_Toc14586"/>
      <w:bookmarkStart w:id="265" w:name="_Toc8912"/>
      <w:bookmarkStart w:id="266" w:name="_Toc27868"/>
      <w:bookmarkStart w:id="267" w:name="_Toc13284"/>
      <w:bookmarkStart w:id="268" w:name="_Toc12650"/>
      <w:bookmarkStart w:id="269" w:name="_Toc30285"/>
      <w:bookmarkStart w:id="270" w:name="_Toc40776115"/>
      <w:r>
        <w:rPr>
          <w:rFonts w:ascii="宋体" w:hAnsi="宋体" w:cs="宋体"/>
          <w:color w:val="auto"/>
          <w:kern w:val="0"/>
          <w:sz w:val="30"/>
          <w:szCs w:val="30"/>
          <w:highlight w:val="none"/>
        </w:rPr>
        <w:t>联系邮箱：</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77C16F88">
      <w:pPr>
        <w:widowControl/>
        <w:spacing w:line="360" w:lineRule="auto"/>
        <w:ind w:firstLine="600"/>
        <w:outlineLvl w:val="0"/>
        <w:rPr>
          <w:rFonts w:cs="宋体"/>
          <w:color w:val="auto"/>
          <w:kern w:val="0"/>
          <w:sz w:val="30"/>
          <w:szCs w:val="30"/>
          <w:highlight w:val="none"/>
        </w:rPr>
      </w:pPr>
      <w:bookmarkStart w:id="271" w:name="_Toc30904"/>
      <w:bookmarkStart w:id="272" w:name="_Toc12649"/>
      <w:bookmarkStart w:id="273" w:name="_Toc27009"/>
      <w:bookmarkStart w:id="274" w:name="_Toc30616"/>
      <w:bookmarkStart w:id="275" w:name="_Toc27186"/>
      <w:bookmarkStart w:id="276" w:name="_Toc30856"/>
      <w:bookmarkStart w:id="277" w:name="_Toc11547"/>
      <w:bookmarkStart w:id="278" w:name="_Toc4"/>
      <w:bookmarkStart w:id="279" w:name="_Toc40346221"/>
      <w:bookmarkStart w:id="280" w:name="_Toc12453"/>
      <w:bookmarkStart w:id="281" w:name="_Toc14462"/>
      <w:bookmarkStart w:id="282" w:name="_Toc21449"/>
      <w:bookmarkStart w:id="283" w:name="_Toc9282"/>
      <w:bookmarkStart w:id="284" w:name="_Toc8003"/>
      <w:bookmarkStart w:id="285" w:name="_Toc40346380"/>
      <w:bookmarkStart w:id="286" w:name="_Toc12127"/>
      <w:bookmarkStart w:id="287" w:name="_Toc8526"/>
      <w:bookmarkStart w:id="288" w:name="_Toc7054"/>
      <w:bookmarkStart w:id="289" w:name="_Toc27646"/>
      <w:bookmarkStart w:id="290" w:name="_Toc32371"/>
      <w:bookmarkStart w:id="291" w:name="_Toc21960"/>
      <w:bookmarkStart w:id="292" w:name="_Toc5220"/>
      <w:bookmarkStart w:id="293" w:name="_Toc5688"/>
      <w:bookmarkStart w:id="294" w:name="_Toc11243"/>
      <w:bookmarkStart w:id="295" w:name="_Toc40776116"/>
      <w:bookmarkStart w:id="296" w:name="_Toc3498"/>
      <w:bookmarkStart w:id="297" w:name="_Toc10454"/>
      <w:r>
        <w:rPr>
          <w:rFonts w:ascii="宋体" w:hAnsi="宋体" w:cs="宋体"/>
          <w:color w:val="auto"/>
          <w:kern w:val="0"/>
          <w:sz w:val="30"/>
          <w:szCs w:val="30"/>
          <w:highlight w:val="none"/>
        </w:rPr>
        <w:t>日    期：</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73C5CCB7">
      <w:pPr>
        <w:widowControl/>
        <w:spacing w:line="360" w:lineRule="auto"/>
        <w:jc w:val="center"/>
        <w:rPr>
          <w:rFonts w:ascii="黑体" w:hAnsi="黑体" w:eastAsia="黑体" w:cs="宋体"/>
          <w:color w:val="auto"/>
          <w:kern w:val="0"/>
          <w:sz w:val="30"/>
          <w:szCs w:val="30"/>
          <w:highlight w:val="none"/>
        </w:rPr>
      </w:pPr>
    </w:p>
    <w:p w14:paraId="53AC4F1A">
      <w:pPr>
        <w:widowControl/>
        <w:spacing w:line="360" w:lineRule="auto"/>
        <w:jc w:val="center"/>
        <w:rPr>
          <w:rFonts w:ascii="黑体" w:hAnsi="黑体" w:eastAsia="黑体" w:cs="宋体"/>
          <w:color w:val="auto"/>
          <w:kern w:val="0"/>
          <w:sz w:val="30"/>
          <w:szCs w:val="30"/>
          <w:highlight w:val="none"/>
        </w:rPr>
      </w:pPr>
    </w:p>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14:paraId="5A18A00F">
      <w:pPr>
        <w:rPr>
          <w:rFonts w:hint="eastAsia" w:ascii="宋体" w:hAnsi="宋体" w:eastAsia="宋体" w:cs="Times New Roman"/>
          <w:b/>
          <w:bCs/>
          <w:color w:val="auto"/>
          <w:kern w:val="2"/>
          <w:sz w:val="28"/>
          <w:szCs w:val="28"/>
          <w:highlight w:val="none"/>
          <w:lang w:val="en-US" w:eastAsia="zh-CN" w:bidi="ar-SA"/>
        </w:rPr>
      </w:pPr>
      <w:bookmarkStart w:id="298" w:name="_Toc14353"/>
      <w:bookmarkStart w:id="299" w:name="_Toc26575"/>
    </w:p>
    <w:p w14:paraId="69819D5C">
      <w:pPr>
        <w:rPr>
          <w:rFonts w:hint="eastAsia"/>
          <w:b/>
          <w:bCs/>
          <w:color w:val="auto"/>
          <w:kern w:val="0"/>
          <w:sz w:val="32"/>
          <w:szCs w:val="36"/>
          <w:highlight w:val="none"/>
        </w:rPr>
      </w:pPr>
      <w:r>
        <w:rPr>
          <w:rFonts w:hint="eastAsia" w:ascii="宋体" w:hAnsi="宋体" w:eastAsia="宋体" w:cs="Times New Roman"/>
          <w:b/>
          <w:bCs/>
          <w:color w:val="auto"/>
          <w:kern w:val="2"/>
          <w:sz w:val="28"/>
          <w:szCs w:val="28"/>
          <w:highlight w:val="none"/>
          <w:lang w:val="en-US" w:eastAsia="zh-CN" w:bidi="ar-SA"/>
        </w:rPr>
        <w:t>2.目录</w:t>
      </w:r>
    </w:p>
    <w:bookmarkEnd w:id="298"/>
    <w:bookmarkEnd w:id="299"/>
    <w:p w14:paraId="70BE719B">
      <w:pPr>
        <w:pStyle w:val="10"/>
        <w:numPr>
          <w:ilvl w:val="0"/>
          <w:numId w:val="0"/>
        </w:numPr>
        <w:rPr>
          <w:color w:val="auto"/>
          <w:highlight w:val="none"/>
        </w:rPr>
      </w:pPr>
    </w:p>
    <w:tbl>
      <w:tblPr>
        <w:tblStyle w:val="21"/>
        <w:tblW w:w="9703" w:type="dxa"/>
        <w:jc w:val="center"/>
        <w:tblLayout w:type="fixed"/>
        <w:tblCellMar>
          <w:top w:w="0" w:type="dxa"/>
          <w:left w:w="108" w:type="dxa"/>
          <w:bottom w:w="0" w:type="dxa"/>
          <w:right w:w="108" w:type="dxa"/>
        </w:tblCellMar>
      </w:tblPr>
      <w:tblGrid>
        <w:gridCol w:w="690"/>
        <w:gridCol w:w="7094"/>
        <w:gridCol w:w="1919"/>
      </w:tblGrid>
      <w:tr w14:paraId="7F239DFE">
        <w:tblPrEx>
          <w:tblCellMar>
            <w:top w:w="0" w:type="dxa"/>
            <w:left w:w="108" w:type="dxa"/>
            <w:bottom w:w="0" w:type="dxa"/>
            <w:right w:w="108" w:type="dxa"/>
          </w:tblCellMar>
        </w:tblPrEx>
        <w:trPr>
          <w:trHeight w:val="57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692CAF9B">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7094" w:type="dxa"/>
            <w:tcBorders>
              <w:top w:val="single" w:color="auto" w:sz="4" w:space="0"/>
              <w:left w:val="nil"/>
              <w:bottom w:val="single" w:color="auto" w:sz="4" w:space="0"/>
              <w:right w:val="single" w:color="auto" w:sz="4" w:space="0"/>
            </w:tcBorders>
            <w:shd w:val="clear" w:color="auto" w:fill="auto"/>
            <w:vAlign w:val="center"/>
          </w:tcPr>
          <w:p w14:paraId="1EDC8867">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1F8057C0">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证明文件索引</w:t>
            </w:r>
          </w:p>
        </w:tc>
      </w:tr>
      <w:tr w14:paraId="2B26CEE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1037D8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4" w:type="dxa"/>
            <w:tcBorders>
              <w:top w:val="nil"/>
              <w:left w:val="nil"/>
              <w:bottom w:val="single" w:color="auto" w:sz="4" w:space="0"/>
              <w:right w:val="single" w:color="auto" w:sz="4" w:space="0"/>
            </w:tcBorders>
            <w:shd w:val="clear" w:color="auto" w:fill="auto"/>
            <w:vAlign w:val="center"/>
          </w:tcPr>
          <w:p w14:paraId="6D86FC44">
            <w:pPr>
              <w:pStyle w:val="32"/>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封面</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7B0EE3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39AB57C9">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E75C3E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094" w:type="dxa"/>
            <w:tcBorders>
              <w:top w:val="nil"/>
              <w:left w:val="nil"/>
              <w:bottom w:val="single" w:color="auto" w:sz="4" w:space="0"/>
              <w:right w:val="single" w:color="auto" w:sz="4" w:space="0"/>
            </w:tcBorders>
            <w:shd w:val="clear" w:color="auto" w:fill="auto"/>
            <w:vAlign w:val="center"/>
          </w:tcPr>
          <w:p w14:paraId="51725D81">
            <w:pPr>
              <w:pStyle w:val="32"/>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目录</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1D1AA77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16CC40C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73033CDC">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7094" w:type="dxa"/>
            <w:tcBorders>
              <w:top w:val="nil"/>
              <w:left w:val="nil"/>
              <w:bottom w:val="single" w:color="auto" w:sz="4" w:space="0"/>
              <w:right w:val="single" w:color="auto" w:sz="4" w:space="0"/>
            </w:tcBorders>
            <w:shd w:val="clear" w:color="auto" w:fill="auto"/>
            <w:vAlign w:val="center"/>
          </w:tcPr>
          <w:p w14:paraId="6AB0163C">
            <w:pPr>
              <w:pStyle w:val="32"/>
              <w:widowControl/>
              <w:spacing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响应文件自查</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8C176A9">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3B82CE15">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084FF27">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p>
        </w:tc>
        <w:tc>
          <w:tcPr>
            <w:tcW w:w="7094" w:type="dxa"/>
            <w:tcBorders>
              <w:top w:val="nil"/>
              <w:left w:val="nil"/>
              <w:bottom w:val="single" w:color="auto" w:sz="4" w:space="0"/>
              <w:right w:val="single" w:color="auto" w:sz="4" w:space="0"/>
            </w:tcBorders>
            <w:shd w:val="clear" w:color="auto" w:fill="auto"/>
            <w:vAlign w:val="center"/>
          </w:tcPr>
          <w:p w14:paraId="2A76D47C">
            <w:pPr>
              <w:pStyle w:val="32"/>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val="0"/>
                <w:bCs w:val="0"/>
                <w:color w:val="auto"/>
                <w:szCs w:val="21"/>
                <w:highlight w:val="none"/>
                <w:lang w:eastAsia="zh-CN"/>
              </w:rPr>
              <w:t>报价</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lang w:eastAsia="zh-CN"/>
              </w:rPr>
              <w:t>承诺</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66B8C016">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56D03552">
        <w:tblPrEx>
          <w:tblCellMar>
            <w:top w:w="0" w:type="dxa"/>
            <w:left w:w="108" w:type="dxa"/>
            <w:bottom w:w="0" w:type="dxa"/>
            <w:right w:w="108" w:type="dxa"/>
          </w:tblCellMar>
        </w:tblPrEx>
        <w:trPr>
          <w:trHeight w:val="9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BE3E515">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7094" w:type="dxa"/>
            <w:tcBorders>
              <w:top w:val="nil"/>
              <w:left w:val="nil"/>
              <w:bottom w:val="single" w:color="auto" w:sz="4" w:space="0"/>
              <w:right w:val="single" w:color="auto" w:sz="4" w:space="0"/>
            </w:tcBorders>
            <w:shd w:val="clear" w:color="auto" w:fill="auto"/>
            <w:vAlign w:val="center"/>
          </w:tcPr>
          <w:p w14:paraId="0DB2C32F">
            <w:pPr>
              <w:pStyle w:val="32"/>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需求偏离表</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5693222">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4717DDA5">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A6F71F4">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7094" w:type="dxa"/>
            <w:tcBorders>
              <w:top w:val="nil"/>
              <w:left w:val="nil"/>
              <w:bottom w:val="single" w:color="auto" w:sz="4" w:space="0"/>
              <w:right w:val="single" w:color="auto" w:sz="4" w:space="0"/>
            </w:tcBorders>
            <w:shd w:val="clear" w:color="auto" w:fill="auto"/>
            <w:vAlign w:val="center"/>
          </w:tcPr>
          <w:p w14:paraId="498D7E4B">
            <w:pPr>
              <w:pStyle w:val="32"/>
              <w:widowControl/>
              <w:spacing w:line="400" w:lineRule="exact"/>
              <w:ind w:firstLine="0" w:firstLine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trike w:val="0"/>
                <w:dstrike w:val="0"/>
                <w:color w:val="auto"/>
                <w:szCs w:val="21"/>
                <w:highlight w:val="none"/>
              </w:rPr>
              <w:t>评分自查表</w:t>
            </w:r>
            <w:r>
              <w:rPr>
                <w:rFonts w:hint="eastAsia" w:ascii="宋体" w:hAnsi="宋体" w:eastAsia="宋体" w:cs="宋体"/>
                <w:b/>
                <w:bCs/>
                <w:strike w:val="0"/>
                <w:dstrike w:val="0"/>
                <w:color w:val="auto"/>
                <w:szCs w:val="21"/>
                <w:highlight w:val="none"/>
                <w:lang w:eastAsia="zh-CN"/>
              </w:rPr>
              <w:t>（资格</w:t>
            </w:r>
            <w:r>
              <w:rPr>
                <w:rFonts w:hint="eastAsia" w:ascii="宋体" w:hAnsi="宋体" w:eastAsia="宋体" w:cs="宋体"/>
                <w:b/>
                <w:bCs/>
                <w:strike w:val="0"/>
                <w:dstrike w:val="0"/>
                <w:color w:val="auto"/>
                <w:szCs w:val="21"/>
                <w:highlight w:val="none"/>
                <w:lang w:val="en-US" w:eastAsia="zh-CN"/>
              </w:rPr>
              <w:t>+评分）</w:t>
            </w:r>
          </w:p>
        </w:tc>
        <w:tc>
          <w:tcPr>
            <w:tcW w:w="1919" w:type="dxa"/>
            <w:tcBorders>
              <w:top w:val="nil"/>
              <w:left w:val="nil"/>
              <w:bottom w:val="single" w:color="auto" w:sz="4" w:space="0"/>
              <w:right w:val="single" w:color="auto" w:sz="4" w:space="0"/>
            </w:tcBorders>
            <w:shd w:val="clear" w:color="auto" w:fill="auto"/>
            <w:vAlign w:val="center"/>
          </w:tcPr>
          <w:p w14:paraId="0B2BB1D6">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54DD1560">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715FDE5">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7094" w:type="dxa"/>
            <w:tcBorders>
              <w:top w:val="nil"/>
              <w:left w:val="nil"/>
              <w:bottom w:val="single" w:color="auto" w:sz="4" w:space="0"/>
              <w:right w:val="single" w:color="auto" w:sz="4" w:space="0"/>
            </w:tcBorders>
            <w:shd w:val="clear" w:color="auto" w:fill="auto"/>
            <w:vAlign w:val="center"/>
          </w:tcPr>
          <w:p w14:paraId="327B2696">
            <w:pPr>
              <w:pStyle w:val="32"/>
              <w:widowControl/>
              <w:spacing w:line="400" w:lineRule="exact"/>
              <w:ind w:firstLine="0" w:firstLineChars="0"/>
              <w:rPr>
                <w:rFonts w:hint="default"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公司简介</w:t>
            </w:r>
          </w:p>
        </w:tc>
        <w:tc>
          <w:tcPr>
            <w:tcW w:w="1919" w:type="dxa"/>
            <w:tcBorders>
              <w:top w:val="nil"/>
              <w:left w:val="nil"/>
              <w:bottom w:val="single" w:color="auto" w:sz="4" w:space="0"/>
              <w:right w:val="single" w:color="auto" w:sz="4" w:space="0"/>
            </w:tcBorders>
            <w:shd w:val="clear" w:color="auto" w:fill="auto"/>
            <w:vAlign w:val="center"/>
          </w:tcPr>
          <w:p w14:paraId="344A8FE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0519E47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3E80E07">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7094" w:type="dxa"/>
            <w:tcBorders>
              <w:top w:val="nil"/>
              <w:left w:val="nil"/>
              <w:bottom w:val="single" w:color="auto" w:sz="4" w:space="0"/>
              <w:right w:val="single" w:color="auto" w:sz="4" w:space="0"/>
            </w:tcBorders>
            <w:shd w:val="clear" w:color="auto" w:fill="auto"/>
            <w:vAlign w:val="center"/>
          </w:tcPr>
          <w:p w14:paraId="4DCCC46D">
            <w:pPr>
              <w:pStyle w:val="32"/>
              <w:widowControl/>
              <w:spacing w:line="400" w:lineRule="exact"/>
              <w:ind w:firstLine="0" w:firstLineChars="0"/>
              <w:rPr>
                <w:rFonts w:hint="default" w:ascii="宋体" w:hAnsi="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服务方案</w:t>
            </w:r>
          </w:p>
        </w:tc>
        <w:tc>
          <w:tcPr>
            <w:tcW w:w="1919" w:type="dxa"/>
            <w:tcBorders>
              <w:top w:val="nil"/>
              <w:left w:val="nil"/>
              <w:bottom w:val="single" w:color="auto" w:sz="4" w:space="0"/>
              <w:right w:val="single" w:color="auto" w:sz="4" w:space="0"/>
            </w:tcBorders>
            <w:shd w:val="clear" w:color="auto" w:fill="auto"/>
            <w:vAlign w:val="center"/>
          </w:tcPr>
          <w:p w14:paraId="444B3053">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511ABE85">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915D880">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7094" w:type="dxa"/>
            <w:tcBorders>
              <w:top w:val="nil"/>
              <w:left w:val="nil"/>
              <w:bottom w:val="single" w:color="auto" w:sz="4" w:space="0"/>
              <w:right w:val="single" w:color="auto" w:sz="4" w:space="0"/>
            </w:tcBorders>
            <w:shd w:val="clear" w:color="auto" w:fill="auto"/>
            <w:vAlign w:val="center"/>
          </w:tcPr>
          <w:p w14:paraId="69803A35">
            <w:pPr>
              <w:pStyle w:val="32"/>
              <w:widowControl/>
              <w:spacing w:line="400" w:lineRule="exact"/>
              <w:ind w:firstLine="0" w:firstLineChars="0"/>
              <w:rPr>
                <w:rFonts w:hint="eastAsia" w:ascii="宋体" w:hAnsi="宋体" w:eastAsia="宋体" w:cs="宋体"/>
                <w:strike w:val="0"/>
                <w:dstrike w:val="0"/>
                <w:color w:val="auto"/>
                <w:szCs w:val="21"/>
                <w:highlight w:val="none"/>
                <w:lang w:val="en-US" w:eastAsia="zh-CN"/>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1月1日</w:t>
            </w:r>
            <w:r>
              <w:rPr>
                <w:rFonts w:hint="eastAsia" w:ascii="宋体" w:hAnsi="宋体" w:cs="宋体"/>
                <w:color w:val="auto"/>
                <w:szCs w:val="21"/>
                <w:highlight w:val="none"/>
              </w:rPr>
              <w:t>至今同类项目的业绩用户名单</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按评分标准要求提供</w:t>
            </w:r>
            <w:r>
              <w:rPr>
                <w:rFonts w:hint="eastAsia" w:ascii="宋体" w:hAnsi="宋体" w:cs="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60EE926">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0740E20A">
        <w:tblPrEx>
          <w:tblCellMar>
            <w:top w:w="0" w:type="dxa"/>
            <w:left w:w="108" w:type="dxa"/>
            <w:bottom w:w="0" w:type="dxa"/>
            <w:right w:w="108" w:type="dxa"/>
          </w:tblCellMar>
        </w:tblPrEx>
        <w:trPr>
          <w:trHeight w:val="7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959224D">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7094" w:type="dxa"/>
            <w:tcBorders>
              <w:top w:val="nil"/>
              <w:left w:val="nil"/>
              <w:bottom w:val="single" w:color="auto" w:sz="4" w:space="0"/>
              <w:right w:val="single" w:color="auto" w:sz="4" w:space="0"/>
            </w:tcBorders>
            <w:shd w:val="clear" w:color="auto" w:fill="auto"/>
            <w:vAlign w:val="center"/>
          </w:tcPr>
          <w:p w14:paraId="24523456">
            <w:pPr>
              <w:pStyle w:val="32"/>
              <w:widowControl/>
              <w:spacing w:line="400" w:lineRule="exact"/>
              <w:ind w:firstLine="0" w:firstLineChars="0"/>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Cs/>
                <w:color w:val="auto"/>
                <w:szCs w:val="21"/>
                <w:highlight w:val="none"/>
              </w:rPr>
              <w:t>公平竞争承诺书</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1A2CD4F7">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6E30323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A6EACB0">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w:t>
            </w:r>
          </w:p>
        </w:tc>
        <w:tc>
          <w:tcPr>
            <w:tcW w:w="7094" w:type="dxa"/>
            <w:tcBorders>
              <w:top w:val="nil"/>
              <w:left w:val="nil"/>
              <w:bottom w:val="single" w:color="auto" w:sz="4" w:space="0"/>
              <w:right w:val="single" w:color="auto" w:sz="4" w:space="0"/>
            </w:tcBorders>
            <w:shd w:val="clear" w:color="auto" w:fill="auto"/>
            <w:vAlign w:val="top"/>
          </w:tcPr>
          <w:p w14:paraId="69DAE48E">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color w:val="auto"/>
                <w:szCs w:val="21"/>
                <w:highlight w:val="none"/>
              </w:rPr>
              <w:t>关于资格和响应文件的声明函</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5440C44">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252FB9DB">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C2E813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7094" w:type="dxa"/>
            <w:tcBorders>
              <w:top w:val="nil"/>
              <w:left w:val="nil"/>
              <w:bottom w:val="single" w:color="auto" w:sz="4" w:space="0"/>
              <w:right w:val="single" w:color="auto" w:sz="4" w:space="0"/>
            </w:tcBorders>
            <w:shd w:val="clear" w:color="auto" w:fill="auto"/>
            <w:vAlign w:val="top"/>
          </w:tcPr>
          <w:p w14:paraId="3BE215B6">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cs="宋体"/>
                <w:b/>
                <w:bCs/>
                <w:color w:val="auto"/>
                <w:kern w:val="0"/>
                <w:szCs w:val="21"/>
                <w:highlight w:val="none"/>
                <w:lang w:val="en-US" w:eastAsia="zh-CN"/>
              </w:rPr>
              <w:t>其他重要</w:t>
            </w:r>
            <w:r>
              <w:rPr>
                <w:rFonts w:hint="eastAsia" w:ascii="宋体" w:hAnsi="宋体" w:eastAsia="宋体" w:cs="宋体"/>
                <w:b/>
                <w:bCs/>
                <w:color w:val="auto"/>
                <w:kern w:val="0"/>
                <w:szCs w:val="21"/>
                <w:highlight w:val="none"/>
                <w:lang w:val="en-US" w:eastAsia="zh-CN"/>
              </w:rPr>
              <w:t>事项说明及承诺（如有，请扼要叙述）（格式自拟）</w:t>
            </w:r>
          </w:p>
        </w:tc>
        <w:tc>
          <w:tcPr>
            <w:tcW w:w="1919" w:type="dxa"/>
            <w:tcBorders>
              <w:top w:val="nil"/>
              <w:left w:val="nil"/>
              <w:bottom w:val="single" w:color="auto" w:sz="4" w:space="0"/>
              <w:right w:val="single" w:color="auto" w:sz="4" w:space="0"/>
            </w:tcBorders>
            <w:shd w:val="clear" w:color="auto" w:fill="auto"/>
            <w:vAlign w:val="center"/>
          </w:tcPr>
          <w:p w14:paraId="6E3E3D2E">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437DB4F1">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1775A0E">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7094" w:type="dxa"/>
            <w:tcBorders>
              <w:top w:val="nil"/>
              <w:left w:val="nil"/>
              <w:bottom w:val="single" w:color="auto" w:sz="4" w:space="0"/>
              <w:right w:val="single" w:color="auto" w:sz="4" w:space="0"/>
            </w:tcBorders>
            <w:shd w:val="clear" w:color="auto" w:fill="auto"/>
            <w:vAlign w:val="top"/>
          </w:tcPr>
          <w:p w14:paraId="2A86D56D">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针对本项目供应商认为需提供的说明或资料。</w:t>
            </w:r>
          </w:p>
        </w:tc>
        <w:tc>
          <w:tcPr>
            <w:tcW w:w="1919" w:type="dxa"/>
            <w:tcBorders>
              <w:top w:val="nil"/>
              <w:left w:val="nil"/>
              <w:bottom w:val="single" w:color="auto" w:sz="4" w:space="0"/>
              <w:right w:val="single" w:color="auto" w:sz="4" w:space="0"/>
            </w:tcBorders>
            <w:shd w:val="clear" w:color="auto" w:fill="auto"/>
            <w:vAlign w:val="center"/>
          </w:tcPr>
          <w:p w14:paraId="12FB9140">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18EEEA74">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59F9714">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7094" w:type="dxa"/>
            <w:tcBorders>
              <w:top w:val="nil"/>
              <w:left w:val="nil"/>
              <w:bottom w:val="single" w:color="auto" w:sz="4" w:space="0"/>
              <w:right w:val="single" w:color="auto" w:sz="4" w:space="0"/>
            </w:tcBorders>
            <w:shd w:val="clear" w:color="auto" w:fill="auto"/>
            <w:vAlign w:val="top"/>
          </w:tcPr>
          <w:p w14:paraId="6A218B79">
            <w:pPr>
              <w:widowControl/>
              <w:spacing w:line="400" w:lineRule="exact"/>
              <w:jc w:val="lef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szCs w:val="21"/>
                <w:highlight w:val="none"/>
                <w:lang w:eastAsia="zh-CN"/>
              </w:rPr>
              <w:t>根据评分标准需提供的</w:t>
            </w:r>
            <w:r>
              <w:rPr>
                <w:rFonts w:hint="eastAsia" w:ascii="宋体" w:hAnsi="宋体" w:eastAsia="宋体" w:cs="宋体"/>
                <w:b/>
                <w:bCs/>
                <w:color w:val="auto"/>
                <w:szCs w:val="21"/>
                <w:highlight w:val="none"/>
                <w:lang w:val="en-US" w:eastAsia="zh-CN"/>
              </w:rPr>
              <w:t>佐证</w:t>
            </w:r>
            <w:r>
              <w:rPr>
                <w:rFonts w:hint="eastAsia" w:ascii="宋体" w:hAnsi="宋体" w:eastAsia="宋体" w:cs="宋体"/>
                <w:b/>
                <w:bCs/>
                <w:color w:val="auto"/>
                <w:szCs w:val="21"/>
                <w:highlight w:val="none"/>
                <w:lang w:eastAsia="zh-CN"/>
              </w:rPr>
              <w:t>资料</w:t>
            </w:r>
          </w:p>
        </w:tc>
        <w:tc>
          <w:tcPr>
            <w:tcW w:w="1919" w:type="dxa"/>
            <w:tcBorders>
              <w:top w:val="nil"/>
              <w:left w:val="nil"/>
              <w:bottom w:val="single" w:color="auto" w:sz="4" w:space="0"/>
              <w:right w:val="single" w:color="auto" w:sz="4" w:space="0"/>
            </w:tcBorders>
            <w:shd w:val="clear" w:color="auto" w:fill="auto"/>
            <w:vAlign w:val="center"/>
          </w:tcPr>
          <w:p w14:paraId="1B4932E0">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bl>
    <w:p w14:paraId="23760988">
      <w:pPr>
        <w:rPr>
          <w:rFonts w:ascii="仿宋" w:hAnsi="仿宋" w:eastAsia="仿宋" w:cs="宋体"/>
          <w:b/>
          <w:color w:val="auto"/>
          <w:kern w:val="0"/>
          <w:sz w:val="24"/>
          <w:szCs w:val="32"/>
          <w:highlight w:val="none"/>
        </w:rPr>
      </w:pPr>
    </w:p>
    <w:p w14:paraId="3C55DC56">
      <w:pPr>
        <w:tabs>
          <w:tab w:val="left" w:pos="3656"/>
        </w:tabs>
        <w:jc w:val="left"/>
        <w:outlineLvl w:val="0"/>
        <w:rPr>
          <w:rFonts w:hint="eastAsia" w:ascii="Times New Roman" w:hAnsi="Times New Roman" w:eastAsia="宋体" w:cs="Times New Roman"/>
          <w:b/>
          <w:color w:val="auto"/>
          <w:sz w:val="24"/>
          <w:highlight w:val="none"/>
          <w:lang w:val="en-US" w:eastAsia="zh-CN"/>
        </w:rPr>
      </w:pPr>
      <w:bookmarkStart w:id="300" w:name="_Toc22627"/>
      <w:bookmarkStart w:id="301" w:name="_Toc9431"/>
      <w:bookmarkStart w:id="302" w:name="_Toc29844"/>
      <w:bookmarkStart w:id="303" w:name="_Toc23197"/>
      <w:bookmarkStart w:id="304" w:name="_Toc3724"/>
      <w:bookmarkStart w:id="305" w:name="_Toc889"/>
      <w:bookmarkStart w:id="306" w:name="_Toc32435"/>
      <w:bookmarkStart w:id="307" w:name="_Toc27925"/>
      <w:bookmarkStart w:id="308" w:name="_Toc11635"/>
      <w:bookmarkStart w:id="309" w:name="_Toc15777"/>
      <w:bookmarkStart w:id="310" w:name="_Toc4088"/>
      <w:r>
        <w:rPr>
          <w:rFonts w:hint="eastAsia" w:cs="Times New Roman"/>
          <w:b/>
          <w:color w:val="auto"/>
          <w:sz w:val="24"/>
          <w:highlight w:val="none"/>
          <w:lang w:val="en-US" w:eastAsia="zh-CN"/>
        </w:rPr>
        <w:t>2</w:t>
      </w:r>
      <w:r>
        <w:rPr>
          <w:rFonts w:hint="eastAsia" w:ascii="Times New Roman" w:hAnsi="Times New Roman" w:cs="Times New Roman"/>
          <w:b/>
          <w:color w:val="auto"/>
          <w:sz w:val="24"/>
          <w:highlight w:val="none"/>
          <w:lang w:val="en-US" w:eastAsia="zh-CN"/>
        </w:rPr>
        <w:t>.</w:t>
      </w:r>
      <w:r>
        <w:rPr>
          <w:rFonts w:hint="eastAsia" w:cs="Times New Roman"/>
          <w:b/>
          <w:color w:val="auto"/>
          <w:sz w:val="24"/>
          <w:highlight w:val="none"/>
          <w:lang w:val="en-US" w:eastAsia="zh-CN"/>
        </w:rPr>
        <w:t>1</w:t>
      </w:r>
      <w:r>
        <w:rPr>
          <w:rFonts w:hint="eastAsia" w:ascii="Times New Roman" w:hAnsi="Times New Roman" w:cs="Times New Roman"/>
          <w:b/>
          <w:color w:val="auto"/>
          <w:sz w:val="24"/>
          <w:highlight w:val="none"/>
          <w:lang w:val="en-US" w:eastAsia="zh-CN"/>
        </w:rPr>
        <w:t>响应文件自查表</w:t>
      </w:r>
      <w:bookmarkEnd w:id="300"/>
      <w:bookmarkEnd w:id="301"/>
      <w:bookmarkEnd w:id="302"/>
      <w:bookmarkEnd w:id="303"/>
      <w:bookmarkEnd w:id="304"/>
      <w:bookmarkEnd w:id="305"/>
      <w:bookmarkEnd w:id="306"/>
      <w:bookmarkEnd w:id="307"/>
      <w:bookmarkEnd w:id="308"/>
      <w:bookmarkEnd w:id="309"/>
    </w:p>
    <w:p w14:paraId="19DE209A">
      <w:pPr>
        <w:tabs>
          <w:tab w:val="left" w:pos="3656"/>
        </w:tabs>
        <w:jc w:val="center"/>
        <w:outlineLvl w:val="0"/>
        <w:rPr>
          <w:rFonts w:hint="eastAsia" w:ascii="Times New Roman" w:hAnsi="Times New Roman" w:eastAsia="宋体" w:cs="Times New Roman"/>
          <w:b/>
          <w:color w:val="auto"/>
          <w:sz w:val="24"/>
          <w:highlight w:val="none"/>
          <w:lang w:val="en-US" w:eastAsia="zh-CN"/>
        </w:rPr>
      </w:pPr>
      <w:bookmarkStart w:id="311" w:name="_Toc12435"/>
      <w:bookmarkStart w:id="312" w:name="_Toc17107"/>
      <w:bookmarkStart w:id="313" w:name="_Toc14126"/>
      <w:bookmarkStart w:id="314" w:name="_Toc18164"/>
      <w:bookmarkStart w:id="315" w:name="_Toc5440"/>
      <w:bookmarkStart w:id="316" w:name="_Toc11925"/>
      <w:bookmarkStart w:id="317" w:name="_Toc26331"/>
      <w:bookmarkStart w:id="318" w:name="_Toc7824"/>
      <w:bookmarkStart w:id="319" w:name="_Toc26151"/>
      <w:bookmarkStart w:id="320" w:name="_Toc22079"/>
      <w:r>
        <w:rPr>
          <w:rFonts w:hint="eastAsia" w:ascii="Times New Roman" w:hAnsi="Times New Roman" w:cs="Times New Roman"/>
          <w:b/>
          <w:color w:val="auto"/>
          <w:sz w:val="24"/>
          <w:highlight w:val="none"/>
          <w:lang w:val="en-US" w:eastAsia="zh-CN"/>
        </w:rPr>
        <w:t>响应</w:t>
      </w:r>
      <w:r>
        <w:rPr>
          <w:rFonts w:hint="eastAsia" w:cs="Times New Roman"/>
          <w:b/>
          <w:color w:val="auto"/>
          <w:sz w:val="24"/>
          <w:highlight w:val="none"/>
          <w:lang w:val="en-US" w:eastAsia="zh-CN"/>
        </w:rPr>
        <w:t>文</w:t>
      </w:r>
      <w:r>
        <w:rPr>
          <w:rFonts w:hint="eastAsia" w:ascii="Times New Roman" w:hAnsi="Times New Roman" w:cs="Times New Roman"/>
          <w:b/>
          <w:color w:val="auto"/>
          <w:sz w:val="24"/>
          <w:highlight w:val="none"/>
          <w:lang w:val="en-US" w:eastAsia="zh-CN"/>
        </w:rPr>
        <w:t>件自查表</w:t>
      </w:r>
      <w:bookmarkEnd w:id="311"/>
      <w:bookmarkEnd w:id="312"/>
      <w:bookmarkEnd w:id="313"/>
      <w:bookmarkEnd w:id="314"/>
      <w:bookmarkEnd w:id="315"/>
      <w:bookmarkEnd w:id="316"/>
      <w:bookmarkEnd w:id="317"/>
      <w:bookmarkEnd w:id="318"/>
      <w:bookmarkEnd w:id="319"/>
      <w:bookmarkEnd w:id="320"/>
    </w:p>
    <w:p w14:paraId="75F6B0BD">
      <w:pPr>
        <w:tabs>
          <w:tab w:val="left" w:pos="3656"/>
        </w:tabs>
        <w:jc w:val="center"/>
        <w:outlineLvl w:val="9"/>
        <w:rPr>
          <w:rFonts w:hint="eastAsia" w:ascii="Times New Roman" w:hAnsi="Times New Roman" w:cs="Times New Roman"/>
          <w:b/>
          <w:color w:val="auto"/>
          <w:sz w:val="24"/>
          <w:highlight w:val="none"/>
        </w:rPr>
      </w:pPr>
    </w:p>
    <w:p w14:paraId="287FE0ED">
      <w:pPr>
        <w:tabs>
          <w:tab w:val="left" w:pos="3656"/>
        </w:tabs>
        <w:jc w:val="both"/>
        <w:outlineLvl w:val="0"/>
        <w:rPr>
          <w:rFonts w:hint="eastAsia" w:ascii="Times New Roman" w:hAnsi="Times New Roman" w:cs="Times New Roman"/>
          <w:b/>
          <w:color w:val="auto"/>
          <w:sz w:val="24"/>
          <w:highlight w:val="none"/>
        </w:rPr>
      </w:pPr>
      <w:bookmarkStart w:id="321" w:name="_Toc2350"/>
      <w:bookmarkStart w:id="322" w:name="_Toc19842"/>
      <w:bookmarkStart w:id="323" w:name="_Toc32471"/>
      <w:bookmarkStart w:id="324" w:name="_Toc20261"/>
      <w:bookmarkStart w:id="325" w:name="_Toc16277"/>
      <w:bookmarkStart w:id="326" w:name="_Toc20489"/>
      <w:bookmarkStart w:id="327" w:name="_Toc4912"/>
      <w:bookmarkStart w:id="328" w:name="_Toc10710"/>
      <w:bookmarkStart w:id="329" w:name="_Toc10238"/>
      <w:bookmarkStart w:id="330" w:name="_Toc13332"/>
      <w:r>
        <w:rPr>
          <w:rFonts w:hint="eastAsia" w:cs="Times New Roman"/>
          <w:b/>
          <w:bCs/>
          <w:color w:val="auto"/>
          <w:highlight w:val="none"/>
          <w:lang w:eastAsia="zh-CN"/>
        </w:rPr>
        <w:t>（</w:t>
      </w:r>
      <w:r>
        <w:rPr>
          <w:rFonts w:hint="eastAsia" w:cs="Times New Roman"/>
          <w:b/>
          <w:bCs/>
          <w:color w:val="auto"/>
          <w:highlight w:val="none"/>
          <w:lang w:val="en-US" w:eastAsia="zh-CN"/>
        </w:rPr>
        <w:t>1</w:t>
      </w:r>
      <w:r>
        <w:rPr>
          <w:rFonts w:hint="eastAsia" w:cs="Times New Roman"/>
          <w:b/>
          <w:bCs/>
          <w:color w:val="auto"/>
          <w:highlight w:val="none"/>
          <w:lang w:eastAsia="zh-CN"/>
        </w:rPr>
        <w:t>）</w:t>
      </w:r>
      <w:r>
        <w:rPr>
          <w:rFonts w:hint="eastAsia" w:ascii="Times New Roman" w:hAnsi="Times New Roman" w:cs="Times New Roman"/>
          <w:b/>
          <w:bCs/>
          <w:color w:val="auto"/>
          <w:highlight w:val="none"/>
          <w:lang w:eastAsia="zh-CN"/>
        </w:rPr>
        <w:t>资格符合性审查内容</w:t>
      </w:r>
      <w:bookmarkEnd w:id="321"/>
      <w:bookmarkEnd w:id="322"/>
      <w:bookmarkEnd w:id="323"/>
      <w:bookmarkEnd w:id="324"/>
      <w:bookmarkEnd w:id="325"/>
      <w:bookmarkEnd w:id="326"/>
      <w:bookmarkEnd w:id="327"/>
      <w:bookmarkEnd w:id="328"/>
      <w:bookmarkEnd w:id="329"/>
      <w:bookmarkEnd w:id="330"/>
    </w:p>
    <w:tbl>
      <w:tblPr>
        <w:tblStyle w:val="21"/>
        <w:tblW w:w="103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6489"/>
        <w:gridCol w:w="1665"/>
        <w:gridCol w:w="1230"/>
      </w:tblGrid>
      <w:tr w14:paraId="2D07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right"/>
        </w:trPr>
        <w:tc>
          <w:tcPr>
            <w:tcW w:w="952" w:type="dxa"/>
            <w:vAlign w:val="center"/>
          </w:tcPr>
          <w:p w14:paraId="0CEBFB3F">
            <w:pPr>
              <w:spacing w:line="360" w:lineRule="auto"/>
              <w:jc w:val="center"/>
              <w:rPr>
                <w:rFonts w:hint="eastAsia"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序号</w:t>
            </w:r>
          </w:p>
        </w:tc>
        <w:tc>
          <w:tcPr>
            <w:tcW w:w="6489" w:type="dxa"/>
            <w:vAlign w:val="center"/>
          </w:tcPr>
          <w:p w14:paraId="5F0A4089">
            <w:pPr>
              <w:spacing w:line="36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w:t>
            </w:r>
            <w:r>
              <w:rPr>
                <w:rFonts w:ascii="Times New Roman" w:hAnsi="Times New Roman" w:cs="Times New Roman"/>
                <w:b/>
                <w:bCs/>
                <w:color w:val="auto"/>
                <w:highlight w:val="none"/>
              </w:rPr>
              <w:t>查内容</w:t>
            </w:r>
          </w:p>
        </w:tc>
        <w:tc>
          <w:tcPr>
            <w:tcW w:w="1665" w:type="dxa"/>
            <w:vAlign w:val="center"/>
          </w:tcPr>
          <w:p w14:paraId="7CF06E5A">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自查结果</w:t>
            </w:r>
          </w:p>
          <w:p w14:paraId="478711A1">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（确认则打√）</w:t>
            </w:r>
          </w:p>
        </w:tc>
        <w:tc>
          <w:tcPr>
            <w:tcW w:w="1230" w:type="dxa"/>
            <w:vAlign w:val="center"/>
          </w:tcPr>
          <w:p w14:paraId="7A35E5A5">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证明文件</w:t>
            </w:r>
          </w:p>
          <w:p w14:paraId="3DC8EEC4">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（如有）</w:t>
            </w:r>
          </w:p>
        </w:tc>
      </w:tr>
      <w:tr w14:paraId="7617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952" w:type="dxa"/>
            <w:vAlign w:val="center"/>
          </w:tcPr>
          <w:p w14:paraId="090AF170">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w:t>
            </w:r>
          </w:p>
        </w:tc>
        <w:tc>
          <w:tcPr>
            <w:tcW w:w="6489" w:type="dxa"/>
            <w:vAlign w:val="center"/>
          </w:tcPr>
          <w:p w14:paraId="04AC09B9">
            <w:pPr>
              <w:keepNext w:val="0"/>
              <w:keepLines w:val="0"/>
              <w:pageBreakBefore w:val="0"/>
              <w:widowControl/>
              <w:kinsoku/>
              <w:wordWrap/>
              <w:overflowPunct/>
              <w:topLinePunct w:val="0"/>
              <w:bidi w:val="0"/>
              <w:spacing w:line="240" w:lineRule="auto"/>
              <w:ind w:firstLine="0" w:firstLineChars="0"/>
              <w:jc w:val="left"/>
              <w:textAlignment w:val="auto"/>
              <w:rPr>
                <w:rFonts w:hint="eastAsia" w:ascii="Times New Roman" w:hAnsi="Times New Roman" w:eastAsia="宋体" w:cs="Times New Roman"/>
                <w:color w:val="auto"/>
                <w:sz w:val="21"/>
                <w:szCs w:val="21"/>
                <w:highlight w:val="none"/>
              </w:rPr>
            </w:pPr>
            <w:r>
              <w:rPr>
                <w:rFonts w:hint="eastAsia" w:ascii="宋体" w:hAnsi="宋体" w:eastAsia="宋体" w:cs="宋体"/>
                <w:b w:val="0"/>
                <w:bCs/>
                <w:color w:val="auto"/>
                <w:kern w:val="0"/>
                <w:sz w:val="21"/>
                <w:szCs w:val="21"/>
                <w:lang w:val="en-US" w:eastAsia="zh-CN"/>
              </w:rPr>
              <w:t>必须</w:t>
            </w:r>
            <w:r>
              <w:rPr>
                <w:rFonts w:hint="eastAsia" w:ascii="宋体" w:hAnsi="宋体" w:cs="宋体"/>
                <w:b w:val="0"/>
                <w:bCs/>
                <w:color w:val="auto"/>
                <w:kern w:val="0"/>
                <w:sz w:val="21"/>
                <w:szCs w:val="21"/>
                <w:lang w:val="en-US" w:eastAsia="zh-CN"/>
              </w:rPr>
              <w:t>是在</w:t>
            </w:r>
            <w:r>
              <w:rPr>
                <w:rFonts w:hint="eastAsia" w:ascii="宋体" w:hAnsi="宋体" w:eastAsia="宋体" w:cs="宋体"/>
                <w:b w:val="0"/>
                <w:bCs/>
                <w:color w:val="auto"/>
                <w:kern w:val="0"/>
                <w:sz w:val="21"/>
                <w:szCs w:val="21"/>
                <w:lang w:val="en-US" w:eastAsia="zh-CN"/>
              </w:rPr>
              <w:t>中</w:t>
            </w:r>
            <w:r>
              <w:rPr>
                <w:rFonts w:hint="eastAsia" w:ascii="宋体" w:hAnsi="宋体" w:cs="宋体"/>
                <w:b w:val="0"/>
                <w:bCs/>
                <w:color w:val="auto"/>
                <w:kern w:val="0"/>
                <w:sz w:val="21"/>
                <w:szCs w:val="21"/>
                <w:lang w:val="en-US" w:eastAsia="zh-CN"/>
              </w:rPr>
              <w:t>华人民共和国境内注册的独立法人或个体工商户，持有有效的企业法人营业执照或个体工商户营业执照，</w:t>
            </w:r>
            <w:r>
              <w:rPr>
                <w:rFonts w:hint="eastAsia" w:ascii="宋体" w:hAnsi="宋体" w:cs="宋体"/>
                <w:b/>
                <w:bCs w:val="0"/>
                <w:color w:val="auto"/>
                <w:kern w:val="0"/>
                <w:sz w:val="21"/>
                <w:szCs w:val="21"/>
                <w:lang w:val="en-US" w:eastAsia="zh-CN"/>
              </w:rPr>
              <w:t>需提交有效的营业执照（或事业法人登记证或身份证等相关证明） 副本复印件并加盖供应商公章。</w:t>
            </w:r>
            <w:r>
              <w:rPr>
                <w:rFonts w:hint="eastAsia" w:ascii="宋体" w:hAnsi="宋体" w:cs="宋体"/>
                <w:b w:val="0"/>
                <w:bCs/>
                <w:color w:val="auto"/>
                <w:kern w:val="0"/>
                <w:sz w:val="21"/>
                <w:szCs w:val="21"/>
                <w:lang w:val="en-US" w:eastAsia="zh-CN"/>
              </w:rPr>
              <w:t>分支机构参与响应的，</w:t>
            </w:r>
            <w:r>
              <w:rPr>
                <w:rFonts w:hint="eastAsia" w:ascii="宋体" w:hAnsi="宋体" w:cs="宋体"/>
                <w:b/>
                <w:bCs w:val="0"/>
                <w:color w:val="auto"/>
                <w:kern w:val="0"/>
                <w:sz w:val="21"/>
                <w:szCs w:val="21"/>
                <w:lang w:val="en-US" w:eastAsia="zh-CN"/>
              </w:rPr>
              <w:t>须提供总公司和分公司营业执照副本复印件、总公司出具给分支机构的授权书，并加盖供应商公章。</w:t>
            </w:r>
          </w:p>
        </w:tc>
        <w:tc>
          <w:tcPr>
            <w:tcW w:w="1665" w:type="dxa"/>
            <w:vAlign w:val="center"/>
          </w:tcPr>
          <w:p w14:paraId="40FFE974">
            <w:pPr>
              <w:spacing w:line="360" w:lineRule="auto"/>
              <w:jc w:val="center"/>
              <w:rPr>
                <w:rFonts w:ascii="Times New Roman" w:hAnsi="Times New Roman" w:cs="Times New Roman"/>
                <w:color w:val="auto"/>
                <w:highlight w:val="none"/>
              </w:rPr>
            </w:pPr>
          </w:p>
        </w:tc>
        <w:tc>
          <w:tcPr>
            <w:tcW w:w="1230" w:type="dxa"/>
            <w:vAlign w:val="center"/>
          </w:tcPr>
          <w:p w14:paraId="03FB3B41">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3970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right"/>
        </w:trPr>
        <w:tc>
          <w:tcPr>
            <w:tcW w:w="952" w:type="dxa"/>
            <w:vAlign w:val="center"/>
          </w:tcPr>
          <w:p w14:paraId="519D3504">
            <w:pPr>
              <w:keepNext w:val="0"/>
              <w:keepLines w:val="0"/>
              <w:pageBreakBefore w:val="0"/>
              <w:widowControl/>
              <w:kinsoku/>
              <w:wordWrap/>
              <w:overflowPunct/>
              <w:topLinePunct w:val="0"/>
              <w:bidi w:val="0"/>
              <w:spacing w:line="36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w:t>
            </w:r>
          </w:p>
        </w:tc>
        <w:tc>
          <w:tcPr>
            <w:tcW w:w="6489" w:type="dxa"/>
            <w:shd w:val="clear" w:color="auto" w:fill="auto"/>
            <w:vAlign w:val="center"/>
          </w:tcPr>
          <w:p w14:paraId="42907759">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color w:val="auto"/>
                <w:kern w:val="0"/>
                <w:sz w:val="21"/>
                <w:szCs w:val="21"/>
                <w:lang w:val="en-US" w:eastAsia="zh-CN" w:bidi="ar-SA"/>
              </w:rPr>
            </w:pPr>
            <w:r>
              <w:rPr>
                <w:rFonts w:hint="eastAsia" w:ascii="宋体" w:hAnsi="宋体" w:cs="宋体"/>
                <w:b w:val="0"/>
                <w:bCs/>
                <w:color w:val="auto"/>
                <w:kern w:val="0"/>
                <w:sz w:val="21"/>
                <w:szCs w:val="21"/>
                <w:lang w:val="en-US" w:eastAsia="zh-CN"/>
              </w:rPr>
              <w:t>参加本次采购活动前3年内在经营活动中没有重大违法记录，</w:t>
            </w:r>
            <w:r>
              <w:rPr>
                <w:rFonts w:hint="eastAsia" w:ascii="宋体" w:hAnsi="宋体" w:cs="宋体"/>
                <w:b/>
                <w:bCs w:val="0"/>
                <w:color w:val="auto"/>
                <w:kern w:val="0"/>
                <w:sz w:val="21"/>
                <w:szCs w:val="21"/>
                <w:lang w:val="en-US" w:eastAsia="zh-CN"/>
              </w:rPr>
              <w:t>需提供书面声明函或承诺函，格式自拟，并加盖公章。</w:t>
            </w:r>
          </w:p>
        </w:tc>
        <w:tc>
          <w:tcPr>
            <w:tcW w:w="1665" w:type="dxa"/>
            <w:vAlign w:val="center"/>
          </w:tcPr>
          <w:p w14:paraId="5D9E2F69">
            <w:pPr>
              <w:spacing w:line="360" w:lineRule="auto"/>
              <w:jc w:val="center"/>
              <w:rPr>
                <w:rFonts w:ascii="Times New Roman" w:hAnsi="Times New Roman" w:cs="Times New Roman"/>
                <w:color w:val="auto"/>
                <w:highlight w:val="none"/>
              </w:rPr>
            </w:pPr>
          </w:p>
        </w:tc>
        <w:tc>
          <w:tcPr>
            <w:tcW w:w="1230" w:type="dxa"/>
            <w:vAlign w:val="center"/>
          </w:tcPr>
          <w:p w14:paraId="3954AC36">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312C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right"/>
        </w:trPr>
        <w:tc>
          <w:tcPr>
            <w:tcW w:w="952" w:type="dxa"/>
            <w:vAlign w:val="center"/>
          </w:tcPr>
          <w:p w14:paraId="20271F9C">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w:t>
            </w:r>
          </w:p>
        </w:tc>
        <w:tc>
          <w:tcPr>
            <w:tcW w:w="6489" w:type="dxa"/>
            <w:shd w:val="clear" w:color="auto" w:fill="auto"/>
            <w:vAlign w:val="center"/>
          </w:tcPr>
          <w:p w14:paraId="093945D1">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b w:val="0"/>
                <w:bCs/>
                <w:color w:val="auto"/>
                <w:kern w:val="0"/>
                <w:sz w:val="21"/>
                <w:szCs w:val="21"/>
                <w:lang w:val="en-US" w:eastAsia="zh-CN" w:bidi="ar-SA"/>
              </w:rPr>
            </w:pPr>
            <w:r>
              <w:rPr>
                <w:rFonts w:hint="eastAsia" w:ascii="宋体" w:hAnsi="宋体" w:cs="宋体"/>
                <w:b w:val="0"/>
                <w:bCs/>
                <w:color w:val="auto"/>
                <w:kern w:val="0"/>
                <w:sz w:val="21"/>
                <w:szCs w:val="21"/>
                <w:lang w:val="en-US" w:eastAsia="zh-CN"/>
              </w:rPr>
              <w:t>单位负责人为同一人或者存在控股、管理关系的不同单位，不得参加同一评审项目，</w:t>
            </w:r>
            <w:r>
              <w:rPr>
                <w:rFonts w:hint="eastAsia" w:ascii="宋体" w:hAnsi="宋体" w:cs="宋体"/>
                <w:b/>
                <w:bCs w:val="0"/>
                <w:color w:val="auto"/>
                <w:kern w:val="0"/>
                <w:sz w:val="21"/>
                <w:szCs w:val="21"/>
                <w:lang w:val="en-US" w:eastAsia="zh-CN"/>
              </w:rPr>
              <w:t>需提供书面声明函或承诺函，格式自拟，并加盖公章。</w:t>
            </w:r>
          </w:p>
        </w:tc>
        <w:tc>
          <w:tcPr>
            <w:tcW w:w="1665" w:type="dxa"/>
            <w:vAlign w:val="center"/>
          </w:tcPr>
          <w:p w14:paraId="1A48CF6B">
            <w:pPr>
              <w:spacing w:line="360" w:lineRule="auto"/>
              <w:jc w:val="center"/>
              <w:rPr>
                <w:rFonts w:ascii="Times New Roman" w:hAnsi="Times New Roman" w:cs="Times New Roman"/>
                <w:color w:val="auto"/>
                <w:highlight w:val="none"/>
              </w:rPr>
            </w:pPr>
          </w:p>
        </w:tc>
        <w:tc>
          <w:tcPr>
            <w:tcW w:w="1230" w:type="dxa"/>
            <w:vAlign w:val="center"/>
          </w:tcPr>
          <w:p w14:paraId="71131971">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F6A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61AC99D8">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w:t>
            </w:r>
          </w:p>
        </w:tc>
        <w:tc>
          <w:tcPr>
            <w:tcW w:w="6489" w:type="dxa"/>
            <w:shd w:val="clear" w:color="auto" w:fill="auto"/>
            <w:vAlign w:val="center"/>
          </w:tcPr>
          <w:p w14:paraId="369FFF0B">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b w:val="0"/>
                <w:bCs/>
                <w:color w:val="auto"/>
                <w:kern w:val="0"/>
                <w:sz w:val="21"/>
                <w:szCs w:val="21"/>
                <w:lang w:val="en-US" w:eastAsia="zh-CN" w:bidi="ar-SA"/>
              </w:rPr>
            </w:pPr>
            <w:r>
              <w:rPr>
                <w:rFonts w:hint="eastAsia" w:ascii="宋体" w:hAnsi="宋体" w:cs="宋体"/>
                <w:b w:val="0"/>
                <w:bCs/>
                <w:color w:val="auto"/>
                <w:kern w:val="0"/>
                <w:sz w:val="21"/>
                <w:szCs w:val="21"/>
                <w:lang w:val="en-US" w:eastAsia="zh-CN"/>
              </w:rPr>
              <w:t>本项目不接受联合体报名。</w:t>
            </w:r>
            <w:r>
              <w:rPr>
                <w:rFonts w:hint="eastAsia" w:ascii="宋体" w:hAnsi="宋体" w:cs="宋体"/>
                <w:b/>
                <w:bCs w:val="0"/>
                <w:color w:val="auto"/>
                <w:kern w:val="0"/>
                <w:sz w:val="21"/>
                <w:szCs w:val="21"/>
                <w:lang w:val="en-US" w:eastAsia="zh-CN"/>
              </w:rPr>
              <w:t>需提供书面声明函或承诺函，格式自拟，并加盖公章。</w:t>
            </w:r>
          </w:p>
        </w:tc>
        <w:tc>
          <w:tcPr>
            <w:tcW w:w="1665" w:type="dxa"/>
            <w:vAlign w:val="center"/>
          </w:tcPr>
          <w:p w14:paraId="3972F529">
            <w:pPr>
              <w:spacing w:line="360" w:lineRule="auto"/>
              <w:jc w:val="center"/>
              <w:rPr>
                <w:rFonts w:ascii="Times New Roman" w:hAnsi="Times New Roman" w:cs="Times New Roman"/>
                <w:color w:val="auto"/>
                <w:highlight w:val="none"/>
              </w:rPr>
            </w:pPr>
          </w:p>
        </w:tc>
        <w:tc>
          <w:tcPr>
            <w:tcW w:w="1230" w:type="dxa"/>
            <w:vAlign w:val="center"/>
          </w:tcPr>
          <w:p w14:paraId="63442957">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1362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36BF1326">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5</w:t>
            </w:r>
          </w:p>
        </w:tc>
        <w:tc>
          <w:tcPr>
            <w:tcW w:w="6489" w:type="dxa"/>
            <w:shd w:val="clear" w:color="auto" w:fill="auto"/>
            <w:vAlign w:val="center"/>
          </w:tcPr>
          <w:p w14:paraId="3C69CF7F">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Times New Roman"/>
                <w:color w:val="auto"/>
                <w:kern w:val="0"/>
                <w:sz w:val="21"/>
                <w:szCs w:val="21"/>
                <w:highlight w:val="none"/>
              </w:rPr>
              <w:t>提供</w:t>
            </w:r>
            <w:r>
              <w:rPr>
                <w:rFonts w:hint="eastAsia" w:ascii="宋体" w:hAnsi="宋体" w:cs="Times New Roman"/>
                <w:color w:val="auto"/>
                <w:sz w:val="21"/>
                <w:szCs w:val="21"/>
                <w:highlight w:val="none"/>
              </w:rPr>
              <w:t>法定代表人资格证明书及法定代表人授权委托书</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响应</w:t>
            </w:r>
            <w:r>
              <w:rPr>
                <w:rFonts w:hint="eastAsia" w:ascii="宋体" w:hAnsi="宋体" w:cs="宋体"/>
                <w:b/>
                <w:bCs w:val="0"/>
                <w:color w:val="auto"/>
                <w:kern w:val="0"/>
                <w:sz w:val="21"/>
                <w:szCs w:val="21"/>
                <w:lang w:eastAsia="zh-CN"/>
              </w:rPr>
              <w:t>文件按照</w:t>
            </w:r>
            <w:r>
              <w:rPr>
                <w:rFonts w:hint="eastAsia" w:ascii="宋体" w:hAnsi="宋体" w:cs="宋体"/>
                <w:b/>
                <w:bCs w:val="0"/>
                <w:color w:val="auto"/>
                <w:kern w:val="0"/>
                <w:sz w:val="21"/>
                <w:szCs w:val="21"/>
                <w:lang w:val="en-US" w:eastAsia="zh-CN"/>
              </w:rPr>
              <w:t>采购</w:t>
            </w:r>
            <w:r>
              <w:rPr>
                <w:rFonts w:hint="eastAsia" w:ascii="宋体" w:hAnsi="宋体" w:cs="宋体"/>
                <w:b/>
                <w:bCs w:val="0"/>
                <w:color w:val="auto"/>
                <w:kern w:val="0"/>
                <w:sz w:val="21"/>
                <w:szCs w:val="21"/>
                <w:lang w:eastAsia="zh-CN"/>
              </w:rPr>
              <w:t>文件规定要求签署、盖章</w:t>
            </w:r>
            <w:r>
              <w:rPr>
                <w:rFonts w:hint="eastAsia" w:ascii="宋体" w:hAnsi="宋体" w:cs="宋体"/>
                <w:b/>
                <w:bCs w:val="0"/>
                <w:color w:val="auto"/>
                <w:kern w:val="0"/>
                <w:sz w:val="21"/>
                <w:szCs w:val="21"/>
                <w:lang w:val="en-US" w:eastAsia="zh-CN"/>
              </w:rPr>
              <w:t>）</w:t>
            </w:r>
          </w:p>
        </w:tc>
        <w:tc>
          <w:tcPr>
            <w:tcW w:w="1665" w:type="dxa"/>
            <w:shd w:val="clear" w:color="auto" w:fill="auto"/>
            <w:vAlign w:val="center"/>
          </w:tcPr>
          <w:p w14:paraId="517D2152">
            <w:pPr>
              <w:spacing w:line="360" w:lineRule="auto"/>
              <w:jc w:val="center"/>
              <w:rPr>
                <w:rFonts w:ascii="Times New Roman" w:hAnsi="Times New Roman" w:eastAsia="宋体" w:cs="Times New Roman"/>
                <w:color w:val="auto"/>
                <w:kern w:val="2"/>
                <w:sz w:val="21"/>
                <w:szCs w:val="24"/>
                <w:highlight w:val="none"/>
                <w:lang w:val="en-US" w:eastAsia="zh-CN" w:bidi="ar-SA"/>
              </w:rPr>
            </w:pPr>
          </w:p>
        </w:tc>
        <w:tc>
          <w:tcPr>
            <w:tcW w:w="1230" w:type="dxa"/>
            <w:shd w:val="clear" w:color="auto" w:fill="auto"/>
            <w:vAlign w:val="center"/>
          </w:tcPr>
          <w:p w14:paraId="40D801C2">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5ADB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557D7D33">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6</w:t>
            </w:r>
          </w:p>
        </w:tc>
        <w:tc>
          <w:tcPr>
            <w:tcW w:w="6489" w:type="dxa"/>
            <w:shd w:val="clear" w:color="auto" w:fill="auto"/>
            <w:vAlign w:val="center"/>
          </w:tcPr>
          <w:p w14:paraId="30E8BED7">
            <w:pPr>
              <w:rPr>
                <w:rFonts w:ascii="Times New Roman" w:hAnsi="Times New Roman" w:cs="Times New Roman"/>
                <w:color w:val="auto"/>
                <w:highlight w:val="none"/>
              </w:rPr>
            </w:pPr>
            <w:r>
              <w:rPr>
                <w:rFonts w:hint="eastAsia" w:ascii="Times New Roman" w:hAnsi="Times New Roman" w:cs="Times New Roman"/>
                <w:color w:val="auto"/>
                <w:highlight w:val="none"/>
              </w:rPr>
              <w:t>①对所投包号的全部内容进行投标报价；</w:t>
            </w:r>
          </w:p>
          <w:p w14:paraId="2A4A363C">
            <w:pPr>
              <w:rPr>
                <w:rFonts w:ascii="Times New Roman" w:hAnsi="Times New Roman" w:cs="Times New Roman"/>
                <w:color w:val="auto"/>
                <w:highlight w:val="none"/>
              </w:rPr>
            </w:pPr>
            <w:r>
              <w:rPr>
                <w:rFonts w:hint="eastAsia" w:ascii="Times New Roman" w:hAnsi="Times New Roman" w:cs="Times New Roman"/>
                <w:color w:val="auto"/>
                <w:highlight w:val="none"/>
              </w:rPr>
              <w:t>②投标报价不低于成本价</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且是确定的；</w:t>
            </w:r>
          </w:p>
          <w:p w14:paraId="28BF89CE">
            <w:pP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③投标报价未超过投标限价。</w:t>
            </w:r>
          </w:p>
        </w:tc>
        <w:tc>
          <w:tcPr>
            <w:tcW w:w="1665" w:type="dxa"/>
            <w:shd w:val="clear" w:color="auto" w:fill="auto"/>
            <w:vAlign w:val="center"/>
          </w:tcPr>
          <w:p w14:paraId="626C7576">
            <w:pPr>
              <w:jc w:val="center"/>
              <w:rPr>
                <w:rFonts w:ascii="Times New Roman" w:hAnsi="Times New Roman" w:eastAsia="宋体" w:cs="Times New Roman"/>
                <w:color w:val="auto"/>
                <w:kern w:val="2"/>
                <w:sz w:val="21"/>
                <w:szCs w:val="24"/>
                <w:highlight w:val="none"/>
                <w:lang w:val="en-US" w:eastAsia="zh-CN" w:bidi="ar-SA"/>
              </w:rPr>
            </w:pPr>
          </w:p>
        </w:tc>
        <w:tc>
          <w:tcPr>
            <w:tcW w:w="1230" w:type="dxa"/>
            <w:shd w:val="clear" w:color="auto" w:fill="auto"/>
            <w:vAlign w:val="center"/>
          </w:tcPr>
          <w:p w14:paraId="23A3A743">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自查</w:t>
            </w:r>
          </w:p>
        </w:tc>
      </w:tr>
      <w:tr w14:paraId="5F68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7C96C56D">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7</w:t>
            </w:r>
          </w:p>
        </w:tc>
        <w:tc>
          <w:tcPr>
            <w:tcW w:w="6489" w:type="dxa"/>
            <w:shd w:val="clear" w:color="auto" w:fill="auto"/>
            <w:vAlign w:val="center"/>
          </w:tcPr>
          <w:p w14:paraId="0D3AB406">
            <w:pPr>
              <w:spacing w:line="280" w:lineRule="exact"/>
              <w:rPr>
                <w:rFonts w:hint="eastAsia" w:ascii="宋体" w:hAnsi="宋体" w:eastAsia="宋体" w:cs="Times New Roman"/>
                <w:color w:val="auto"/>
                <w:kern w:val="0"/>
                <w:sz w:val="21"/>
                <w:szCs w:val="21"/>
                <w:highlight w:val="none"/>
                <w:lang w:val="en-US" w:eastAsia="zh-CN" w:bidi="ar-SA"/>
              </w:rPr>
            </w:pPr>
            <w:r>
              <w:rPr>
                <w:rFonts w:hint="eastAsia" w:ascii="宋体" w:hAnsi="宋体" w:cs="Times New Roman"/>
                <w:color w:val="auto"/>
                <w:szCs w:val="21"/>
                <w:highlight w:val="none"/>
              </w:rPr>
              <w:t>按照</w:t>
            </w:r>
            <w:r>
              <w:rPr>
                <w:rFonts w:hint="eastAsia" w:ascii="宋体" w:hAnsi="宋体" w:cs="Times New Roman"/>
                <w:color w:val="auto"/>
                <w:szCs w:val="21"/>
                <w:highlight w:val="none"/>
                <w:lang w:eastAsia="zh-CN"/>
              </w:rPr>
              <w:t>采购</w:t>
            </w:r>
            <w:r>
              <w:rPr>
                <w:rFonts w:hint="eastAsia" w:ascii="宋体" w:hAnsi="宋体" w:cs="Times New Roman"/>
                <w:color w:val="auto"/>
                <w:szCs w:val="21"/>
                <w:highlight w:val="none"/>
              </w:rPr>
              <w:t>文件规定要求签署、盖章</w:t>
            </w:r>
          </w:p>
        </w:tc>
        <w:tc>
          <w:tcPr>
            <w:tcW w:w="1665" w:type="dxa"/>
            <w:shd w:val="clear" w:color="auto" w:fill="auto"/>
            <w:vAlign w:val="center"/>
          </w:tcPr>
          <w:p w14:paraId="40566ED2">
            <w:pPr>
              <w:spacing w:line="360" w:lineRule="auto"/>
              <w:jc w:val="center"/>
              <w:rPr>
                <w:rFonts w:ascii="Times New Roman" w:hAnsi="Times New Roman" w:eastAsia="宋体" w:cs="Times New Roman"/>
                <w:color w:val="auto"/>
                <w:kern w:val="2"/>
                <w:sz w:val="21"/>
                <w:szCs w:val="24"/>
                <w:highlight w:val="none"/>
                <w:lang w:val="en-US" w:eastAsia="zh-CN" w:bidi="ar-SA"/>
              </w:rPr>
            </w:pPr>
          </w:p>
        </w:tc>
        <w:tc>
          <w:tcPr>
            <w:tcW w:w="1230" w:type="dxa"/>
            <w:shd w:val="clear" w:color="auto" w:fill="auto"/>
            <w:vAlign w:val="center"/>
          </w:tcPr>
          <w:p w14:paraId="49641CCF">
            <w:pPr>
              <w:spacing w:line="360" w:lineRule="auto"/>
              <w:jc w:val="center"/>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自查</w:t>
            </w:r>
          </w:p>
        </w:tc>
      </w:tr>
      <w:tr w14:paraId="6ABD5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vAlign w:val="center"/>
          </w:tcPr>
          <w:p w14:paraId="17712FCA">
            <w:pPr>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8</w:t>
            </w:r>
          </w:p>
        </w:tc>
        <w:tc>
          <w:tcPr>
            <w:tcW w:w="6489" w:type="dxa"/>
            <w:shd w:val="clear" w:color="auto" w:fill="auto"/>
            <w:vAlign w:val="center"/>
          </w:tcPr>
          <w:p w14:paraId="4D4CF739">
            <w:pPr>
              <w:spacing w:line="280" w:lineRule="exact"/>
              <w:rPr>
                <w:rFonts w:ascii="宋体" w:hAnsi="宋体" w:eastAsia="宋体" w:cs="Times New Roman"/>
                <w:bCs/>
                <w:color w:val="auto"/>
                <w:kern w:val="2"/>
                <w:sz w:val="21"/>
                <w:szCs w:val="21"/>
                <w:highlight w:val="none"/>
                <w:lang w:val="en-US" w:eastAsia="zh-CN" w:bidi="ar-SA"/>
              </w:rPr>
            </w:pP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文件对</w:t>
            </w:r>
            <w:r>
              <w:rPr>
                <w:rFonts w:hint="eastAsia" w:ascii="宋体" w:hAnsi="宋体" w:cs="Times New Roman"/>
                <w:bCs/>
                <w:color w:val="auto"/>
                <w:szCs w:val="21"/>
                <w:highlight w:val="none"/>
                <w:lang w:eastAsia="zh-CN"/>
              </w:rPr>
              <w:t>采购</w:t>
            </w:r>
            <w:r>
              <w:rPr>
                <w:rFonts w:hint="eastAsia" w:ascii="宋体" w:hAnsi="宋体" w:cs="Times New Roman"/>
                <w:bCs/>
                <w:color w:val="auto"/>
                <w:szCs w:val="21"/>
                <w:highlight w:val="none"/>
              </w:rPr>
              <w:t>文件的实质性技术与商务的（即标注★号条款）条款不产生偏离（</w:t>
            </w: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文件中技术参数、功能或其他内容优于采购要求部分不视作偏离）</w:t>
            </w:r>
          </w:p>
        </w:tc>
        <w:tc>
          <w:tcPr>
            <w:tcW w:w="1665" w:type="dxa"/>
            <w:shd w:val="clear" w:color="auto" w:fill="auto"/>
            <w:vAlign w:val="center"/>
          </w:tcPr>
          <w:p w14:paraId="6B7B9747">
            <w:pPr>
              <w:spacing w:line="360" w:lineRule="auto"/>
              <w:jc w:val="center"/>
              <w:rPr>
                <w:rFonts w:ascii="Times New Roman" w:hAnsi="Times New Roman" w:eastAsia="宋体" w:cs="Times New Roman"/>
                <w:color w:val="auto"/>
                <w:kern w:val="2"/>
                <w:sz w:val="21"/>
                <w:szCs w:val="24"/>
                <w:highlight w:val="none"/>
                <w:lang w:val="en-US" w:eastAsia="zh-CN" w:bidi="ar-SA"/>
              </w:rPr>
            </w:pPr>
          </w:p>
        </w:tc>
        <w:tc>
          <w:tcPr>
            <w:tcW w:w="1230" w:type="dxa"/>
            <w:shd w:val="clear" w:color="auto" w:fill="auto"/>
            <w:vAlign w:val="center"/>
          </w:tcPr>
          <w:p w14:paraId="2B9B0119">
            <w:pPr>
              <w:spacing w:line="280" w:lineRule="exact"/>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highlight w:val="none"/>
              </w:rPr>
              <w:t>自查</w:t>
            </w:r>
          </w:p>
        </w:tc>
      </w:tr>
      <w:tr w14:paraId="7667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right"/>
        </w:trPr>
        <w:tc>
          <w:tcPr>
            <w:tcW w:w="952" w:type="dxa"/>
            <w:vAlign w:val="center"/>
          </w:tcPr>
          <w:p w14:paraId="02682F26">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9</w:t>
            </w:r>
          </w:p>
        </w:tc>
        <w:tc>
          <w:tcPr>
            <w:tcW w:w="6489" w:type="dxa"/>
            <w:shd w:val="clear" w:color="auto" w:fill="auto"/>
            <w:vAlign w:val="center"/>
          </w:tcPr>
          <w:p w14:paraId="672DAA35">
            <w:pPr>
              <w:spacing w:line="280" w:lineRule="exact"/>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符合</w:t>
            </w:r>
            <w:r>
              <w:rPr>
                <w:rFonts w:hint="eastAsia" w:ascii="Times New Roman" w:hAnsi="Times New Roman" w:cs="Times New Roman"/>
                <w:color w:val="auto"/>
                <w:highlight w:val="none"/>
                <w:lang w:eastAsia="zh-CN"/>
              </w:rPr>
              <w:t>采购</w:t>
            </w:r>
            <w:r>
              <w:rPr>
                <w:rFonts w:hint="eastAsia" w:ascii="Times New Roman" w:hAnsi="Times New Roman" w:cs="Times New Roman"/>
                <w:color w:val="auto"/>
                <w:highlight w:val="none"/>
              </w:rPr>
              <w:t>文件中规定的其他实质性要求</w:t>
            </w:r>
            <w:r>
              <w:rPr>
                <w:rFonts w:hint="eastAsia" w:cs="Times New Roman"/>
                <w:color w:val="auto"/>
                <w:highlight w:val="none"/>
                <w:lang w:eastAsia="zh-CN"/>
              </w:rPr>
              <w:t>。</w:t>
            </w:r>
          </w:p>
        </w:tc>
        <w:tc>
          <w:tcPr>
            <w:tcW w:w="1665" w:type="dxa"/>
            <w:shd w:val="clear" w:color="auto" w:fill="auto"/>
            <w:vAlign w:val="center"/>
          </w:tcPr>
          <w:p w14:paraId="53EEC075">
            <w:pPr>
              <w:spacing w:line="360" w:lineRule="auto"/>
              <w:jc w:val="center"/>
              <w:rPr>
                <w:rFonts w:ascii="Times New Roman" w:hAnsi="Times New Roman" w:eastAsia="宋体" w:cs="Times New Roman"/>
                <w:color w:val="auto"/>
                <w:kern w:val="2"/>
                <w:sz w:val="21"/>
                <w:szCs w:val="24"/>
                <w:highlight w:val="none"/>
                <w:lang w:val="en-US" w:eastAsia="zh-CN" w:bidi="ar-SA"/>
              </w:rPr>
            </w:pPr>
          </w:p>
        </w:tc>
        <w:tc>
          <w:tcPr>
            <w:tcW w:w="1230" w:type="dxa"/>
            <w:shd w:val="clear" w:color="auto" w:fill="auto"/>
            <w:vAlign w:val="center"/>
          </w:tcPr>
          <w:p w14:paraId="54F77597">
            <w:pPr>
              <w:spacing w:line="280" w:lineRule="exact"/>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highlight w:val="none"/>
              </w:rPr>
              <w:t>自查</w:t>
            </w:r>
          </w:p>
        </w:tc>
      </w:tr>
      <w:tr w14:paraId="6390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vAlign w:val="center"/>
          </w:tcPr>
          <w:p w14:paraId="283E4D6D">
            <w:pPr>
              <w:spacing w:line="280" w:lineRule="exact"/>
              <w:jc w:val="center"/>
              <w:rPr>
                <w:rFonts w:hint="default" w:ascii="宋体" w:hAnsi="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10</w:t>
            </w:r>
          </w:p>
        </w:tc>
        <w:tc>
          <w:tcPr>
            <w:tcW w:w="6489" w:type="dxa"/>
            <w:shd w:val="clear" w:color="auto" w:fill="auto"/>
            <w:vAlign w:val="center"/>
          </w:tcPr>
          <w:p w14:paraId="31C100B4">
            <w:pPr>
              <w:spacing w:line="280" w:lineRule="exact"/>
              <w:rPr>
                <w:rFonts w:ascii="宋体" w:hAnsi="宋体" w:eastAsia="宋体" w:cs="Times New Roman"/>
                <w:bCs/>
                <w:color w:val="auto"/>
                <w:kern w:val="2"/>
                <w:sz w:val="21"/>
                <w:szCs w:val="21"/>
                <w:highlight w:val="none"/>
                <w:lang w:val="en-US" w:eastAsia="zh-CN" w:bidi="ar-SA"/>
              </w:rPr>
            </w:pPr>
            <w:r>
              <w:rPr>
                <w:rFonts w:hint="eastAsia" w:ascii="Times New Roman" w:hAnsi="Times New Roman" w:cs="Times New Roman"/>
                <w:color w:val="auto"/>
                <w:highlight w:val="none"/>
              </w:rPr>
              <w:t>符合</w:t>
            </w:r>
            <w:r>
              <w:rPr>
                <w:rFonts w:hint="eastAsia" w:cs="Times New Roman"/>
                <w:color w:val="auto"/>
                <w:highlight w:val="none"/>
                <w:lang w:eastAsia="zh-CN"/>
              </w:rPr>
              <w:t>法律法规</w:t>
            </w:r>
            <w:r>
              <w:rPr>
                <w:rFonts w:hint="eastAsia" w:ascii="Times New Roman" w:hAnsi="Times New Roman" w:cs="Times New Roman"/>
                <w:color w:val="auto"/>
                <w:highlight w:val="none"/>
              </w:rPr>
              <w:t>规定的其他实质性要求。</w:t>
            </w:r>
          </w:p>
        </w:tc>
        <w:tc>
          <w:tcPr>
            <w:tcW w:w="1665" w:type="dxa"/>
            <w:shd w:val="clear" w:color="auto" w:fill="auto"/>
            <w:vAlign w:val="center"/>
          </w:tcPr>
          <w:p w14:paraId="68D0863F">
            <w:pPr>
              <w:spacing w:line="360" w:lineRule="auto"/>
              <w:jc w:val="center"/>
              <w:rPr>
                <w:rFonts w:ascii="Times New Roman" w:hAnsi="Times New Roman" w:eastAsia="宋体" w:cs="Times New Roman"/>
                <w:color w:val="auto"/>
                <w:kern w:val="2"/>
                <w:sz w:val="21"/>
                <w:szCs w:val="24"/>
                <w:highlight w:val="none"/>
                <w:lang w:val="en-US" w:eastAsia="zh-CN" w:bidi="ar-SA"/>
              </w:rPr>
            </w:pPr>
          </w:p>
        </w:tc>
        <w:tc>
          <w:tcPr>
            <w:tcW w:w="1230" w:type="dxa"/>
            <w:shd w:val="clear" w:color="auto" w:fill="auto"/>
            <w:vAlign w:val="center"/>
          </w:tcPr>
          <w:p w14:paraId="19269D06">
            <w:pPr>
              <w:spacing w:line="280" w:lineRule="exact"/>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highlight w:val="none"/>
              </w:rPr>
              <w:t>自查</w:t>
            </w:r>
          </w:p>
        </w:tc>
      </w:tr>
    </w:tbl>
    <w:p w14:paraId="2BC1FBD7">
      <w:pPr>
        <w:tabs>
          <w:tab w:val="left" w:pos="3656"/>
        </w:tabs>
        <w:jc w:val="both"/>
        <w:outlineLvl w:val="9"/>
        <w:rPr>
          <w:rFonts w:hint="eastAsia" w:cs="Times New Roman"/>
          <w:b/>
          <w:color w:val="auto"/>
          <w:sz w:val="24"/>
          <w:highlight w:val="none"/>
          <w:lang w:val="en-US" w:eastAsia="zh-CN"/>
        </w:rPr>
      </w:pPr>
    </w:p>
    <w:p w14:paraId="3415A7F1">
      <w:pPr>
        <w:numPr>
          <w:ilvl w:val="0"/>
          <w:numId w:val="6"/>
        </w:numPr>
        <w:tabs>
          <w:tab w:val="left" w:pos="3656"/>
        </w:tabs>
        <w:ind w:left="420" w:leftChars="0" w:firstLineChars="0"/>
        <w:jc w:val="both"/>
        <w:outlineLvl w:val="0"/>
        <w:rPr>
          <w:rFonts w:hint="eastAsia" w:ascii="Times New Roman" w:hAnsi="Times New Roman" w:eastAsia="宋体" w:cs="Times New Roman"/>
          <w:b/>
          <w:bCs/>
          <w:color w:val="auto"/>
          <w:highlight w:val="none"/>
          <w:lang w:eastAsia="zh-CN"/>
        </w:rPr>
      </w:pPr>
      <w:bookmarkStart w:id="331" w:name="_Toc4011"/>
      <w:bookmarkStart w:id="332" w:name="_Toc16921"/>
      <w:bookmarkStart w:id="333" w:name="_Toc3741"/>
      <w:bookmarkStart w:id="334" w:name="_Toc24066"/>
      <w:bookmarkStart w:id="335" w:name="_Toc16128"/>
      <w:bookmarkStart w:id="336" w:name="_Toc19939"/>
      <w:bookmarkStart w:id="337" w:name="_Toc22868"/>
      <w:bookmarkStart w:id="338" w:name="_Toc19923"/>
      <w:bookmarkStart w:id="339" w:name="_Toc29754"/>
      <w:bookmarkStart w:id="340" w:name="_Toc7316"/>
      <w:r>
        <w:rPr>
          <w:rFonts w:hint="eastAsia" w:ascii="Times New Roman" w:hAnsi="Times New Roman" w:eastAsia="宋体" w:cs="Times New Roman"/>
          <w:b/>
          <w:bCs/>
          <w:color w:val="auto"/>
          <w:highlight w:val="none"/>
          <w:lang w:eastAsia="zh-CN"/>
        </w:rPr>
        <w:t>评分部分自查</w:t>
      </w:r>
      <w:bookmarkEnd w:id="310"/>
      <w:bookmarkEnd w:id="331"/>
      <w:bookmarkEnd w:id="332"/>
      <w:bookmarkEnd w:id="333"/>
      <w:bookmarkEnd w:id="334"/>
      <w:bookmarkEnd w:id="335"/>
      <w:bookmarkEnd w:id="336"/>
      <w:bookmarkEnd w:id="337"/>
      <w:bookmarkEnd w:id="338"/>
      <w:bookmarkEnd w:id="339"/>
      <w:bookmarkEnd w:id="340"/>
    </w:p>
    <w:tbl>
      <w:tblPr>
        <w:tblStyle w:val="21"/>
        <w:tblW w:w="1225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236"/>
        <w:gridCol w:w="5542"/>
        <w:gridCol w:w="881"/>
        <w:gridCol w:w="1102"/>
        <w:gridCol w:w="983"/>
        <w:gridCol w:w="1055"/>
        <w:gridCol w:w="810"/>
      </w:tblGrid>
      <w:tr w14:paraId="1CA00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65" w:type="dxa"/>
          <w:trHeight w:val="268" w:hRule="atLeast"/>
        </w:trPr>
        <w:tc>
          <w:tcPr>
            <w:tcW w:w="642" w:type="dxa"/>
            <w:vAlign w:val="center"/>
          </w:tcPr>
          <w:p w14:paraId="0A846E22">
            <w:pPr>
              <w:jc w:val="both"/>
              <w:textAlignment w:val="center"/>
              <w:rPr>
                <w:rFonts w:hAnsi="Calibri"/>
                <w:b/>
                <w:bCs/>
                <w:sz w:val="21"/>
                <w:szCs w:val="21"/>
              </w:rPr>
            </w:pPr>
            <w:r>
              <w:rPr>
                <w:rFonts w:hint="eastAsia" w:hAnsi="Calibri"/>
                <w:b/>
                <w:bCs/>
                <w:sz w:val="21"/>
                <w:szCs w:val="21"/>
              </w:rPr>
              <w:t xml:space="preserve">序号 </w:t>
            </w:r>
          </w:p>
        </w:tc>
        <w:tc>
          <w:tcPr>
            <w:tcW w:w="1236" w:type="dxa"/>
            <w:vAlign w:val="center"/>
          </w:tcPr>
          <w:p w14:paraId="5C7F5BC6">
            <w:pPr>
              <w:jc w:val="center"/>
              <w:textAlignment w:val="center"/>
              <w:rPr>
                <w:rFonts w:hAnsi="Calibri"/>
                <w:b/>
                <w:bCs/>
                <w:sz w:val="21"/>
                <w:szCs w:val="21"/>
              </w:rPr>
            </w:pPr>
            <w:r>
              <w:rPr>
                <w:rFonts w:hint="eastAsia" w:hAnsi="Calibri"/>
                <w:b/>
                <w:bCs/>
                <w:sz w:val="21"/>
                <w:szCs w:val="21"/>
              </w:rPr>
              <w:t>评审内容</w:t>
            </w:r>
          </w:p>
        </w:tc>
        <w:tc>
          <w:tcPr>
            <w:tcW w:w="5542" w:type="dxa"/>
            <w:vAlign w:val="center"/>
          </w:tcPr>
          <w:p w14:paraId="45D5628B">
            <w:pPr>
              <w:jc w:val="center"/>
              <w:textAlignment w:val="center"/>
              <w:rPr>
                <w:rFonts w:hAnsi="Calibri"/>
                <w:b/>
                <w:bCs/>
                <w:sz w:val="21"/>
                <w:szCs w:val="21"/>
              </w:rPr>
            </w:pPr>
            <w:r>
              <w:rPr>
                <w:rFonts w:hint="eastAsia" w:hAnsi="Calibri"/>
                <w:b/>
                <w:bCs/>
                <w:sz w:val="21"/>
                <w:szCs w:val="21"/>
              </w:rPr>
              <w:t>评审细则</w:t>
            </w:r>
          </w:p>
        </w:tc>
        <w:tc>
          <w:tcPr>
            <w:tcW w:w="881" w:type="dxa"/>
            <w:vAlign w:val="center"/>
          </w:tcPr>
          <w:p w14:paraId="0141804A">
            <w:pPr>
              <w:jc w:val="center"/>
              <w:textAlignment w:val="center"/>
              <w:rPr>
                <w:rFonts w:hAnsi="Calibri"/>
                <w:b/>
                <w:bCs/>
                <w:sz w:val="21"/>
                <w:szCs w:val="21"/>
              </w:rPr>
            </w:pPr>
            <w:r>
              <w:rPr>
                <w:rFonts w:hint="eastAsia" w:hAnsi="Calibri"/>
                <w:b/>
                <w:bCs/>
                <w:sz w:val="21"/>
                <w:szCs w:val="21"/>
              </w:rPr>
              <w:t>分值</w:t>
            </w:r>
          </w:p>
        </w:tc>
        <w:tc>
          <w:tcPr>
            <w:tcW w:w="1102" w:type="dxa"/>
            <w:shd w:val="clear" w:color="auto" w:fill="auto"/>
            <w:vAlign w:val="center"/>
          </w:tcPr>
          <w:p w14:paraId="25451E7D">
            <w:pPr>
              <w:pStyle w:val="7"/>
              <w:bidi w:val="0"/>
              <w:spacing w:line="240" w:lineRule="auto"/>
              <w:jc w:val="center"/>
              <w:rPr>
                <w:rFonts w:hint="eastAsia" w:ascii="宋体" w:hAnsi="宋体" w:eastAsia="宋体" w:cs="宋体"/>
                <w:b/>
                <w:color w:val="auto"/>
                <w:kern w:val="0"/>
                <w:sz w:val="20"/>
                <w:szCs w:val="20"/>
                <w:highlight w:val="none"/>
                <w:lang w:val="en-US" w:eastAsia="zh-CN" w:bidi="ar-SA"/>
              </w:rPr>
            </w:pPr>
            <w:r>
              <w:rPr>
                <w:rFonts w:hint="eastAsia" w:ascii="宋体" w:hAnsi="宋体" w:eastAsia="宋体" w:cs="宋体"/>
                <w:b/>
                <w:bCs/>
                <w:color w:val="auto"/>
                <w:sz w:val="21"/>
                <w:szCs w:val="21"/>
                <w:highlight w:val="none"/>
                <w:lang w:val="en-US" w:eastAsia="zh-CN"/>
              </w:rPr>
              <w:t>自评得分</w:t>
            </w:r>
          </w:p>
        </w:tc>
        <w:tc>
          <w:tcPr>
            <w:tcW w:w="983" w:type="dxa"/>
            <w:shd w:val="clear" w:color="auto" w:fill="auto"/>
            <w:vAlign w:val="center"/>
          </w:tcPr>
          <w:p w14:paraId="4AC5E12A">
            <w:pPr>
              <w:pStyle w:val="7"/>
              <w:bidi w:val="0"/>
              <w:spacing w:line="240" w:lineRule="auto"/>
              <w:jc w:val="center"/>
              <w:rPr>
                <w:rFonts w:hint="eastAsia" w:ascii="宋体" w:hAnsi="宋体" w:eastAsia="宋体" w:cs="宋体"/>
                <w:b/>
                <w:color w:val="auto"/>
                <w:kern w:val="0"/>
                <w:sz w:val="20"/>
                <w:szCs w:val="20"/>
                <w:highlight w:val="none"/>
                <w:lang w:val="en-US" w:eastAsia="zh-CN" w:bidi="ar-SA"/>
              </w:rPr>
            </w:pPr>
            <w:r>
              <w:rPr>
                <w:rFonts w:hint="eastAsia" w:ascii="宋体" w:hAnsi="宋体" w:eastAsia="宋体" w:cs="宋体"/>
                <w:b/>
                <w:bCs/>
                <w:color w:val="auto"/>
                <w:sz w:val="21"/>
                <w:szCs w:val="21"/>
                <w:highlight w:val="none"/>
                <w:lang w:val="en-US" w:eastAsia="zh-CN"/>
              </w:rPr>
              <w:t>证明文件指引</w:t>
            </w:r>
          </w:p>
        </w:tc>
      </w:tr>
      <w:tr w14:paraId="5BBA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65" w:type="dxa"/>
          <w:trHeight w:val="1201" w:hRule="atLeast"/>
        </w:trPr>
        <w:tc>
          <w:tcPr>
            <w:tcW w:w="642" w:type="dxa"/>
            <w:vAlign w:val="center"/>
          </w:tcPr>
          <w:p w14:paraId="625CE16F">
            <w:pPr>
              <w:pStyle w:val="47"/>
              <w:widowControl w:val="0"/>
              <w:spacing w:line="360" w:lineRule="auto"/>
              <w:jc w:val="center"/>
              <w:rPr>
                <w:rFonts w:hint="eastAsia" w:eastAsia="宋体" w:cs="宋体"/>
                <w:b/>
                <w:sz w:val="21"/>
                <w:szCs w:val="21"/>
                <w:lang w:val="en-US" w:eastAsia="zh-CN"/>
              </w:rPr>
            </w:pPr>
            <w:r>
              <w:rPr>
                <w:rFonts w:hint="eastAsia" w:cs="宋体"/>
                <w:b/>
                <w:sz w:val="21"/>
                <w:szCs w:val="21"/>
                <w:lang w:val="en-US" w:eastAsia="zh-CN"/>
              </w:rPr>
              <w:t>1</w:t>
            </w:r>
          </w:p>
        </w:tc>
        <w:tc>
          <w:tcPr>
            <w:tcW w:w="1236" w:type="dxa"/>
            <w:vAlign w:val="center"/>
          </w:tcPr>
          <w:p w14:paraId="3D6827D9">
            <w:pPr>
              <w:pStyle w:val="47"/>
              <w:widowControl w:val="0"/>
              <w:jc w:val="center"/>
              <w:rPr>
                <w:rFonts w:hint="default" w:eastAsia="宋体" w:cs="宋体"/>
                <w:b/>
                <w:sz w:val="21"/>
                <w:szCs w:val="21"/>
                <w:lang w:val="en-US" w:eastAsia="zh-CN" w:bidi="ar"/>
              </w:rPr>
            </w:pPr>
            <w:r>
              <w:rPr>
                <w:rFonts w:hint="eastAsia" w:cs="宋体"/>
                <w:b/>
                <w:sz w:val="21"/>
                <w:szCs w:val="21"/>
                <w:lang w:val="en-US" w:eastAsia="zh-CN" w:bidi="ar"/>
              </w:rPr>
              <w:t>采购需求响应情况（13分）</w:t>
            </w:r>
          </w:p>
        </w:tc>
        <w:tc>
          <w:tcPr>
            <w:tcW w:w="5542" w:type="dxa"/>
          </w:tcPr>
          <w:p w14:paraId="350C96FF">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根据供应商“采购需求偏离表”中对本项目需求响应情况进行评价：</w:t>
            </w:r>
          </w:p>
          <w:p w14:paraId="46139F33">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优：对采购文件中各条款的响应非常全面，优于采购文件要求的，得1</w:t>
            </w:r>
            <w:r>
              <w:rPr>
                <w:rFonts w:hint="eastAsia" w:cs="Times New Roman"/>
                <w:color w:val="auto"/>
                <w:sz w:val="20"/>
                <w:szCs w:val="20"/>
                <w:lang w:val="en-US" w:eastAsia="zh-CN"/>
              </w:rPr>
              <w:t>3</w:t>
            </w:r>
            <w:r>
              <w:rPr>
                <w:rFonts w:hint="eastAsia" w:ascii="Times New Roman" w:hAnsi="Times New Roman" w:eastAsia="宋体" w:cs="Times New Roman"/>
                <w:color w:val="auto"/>
                <w:sz w:val="20"/>
                <w:szCs w:val="20"/>
                <w:lang w:val="en-US" w:eastAsia="zh-CN"/>
              </w:rPr>
              <w:t>分；</w:t>
            </w:r>
          </w:p>
          <w:p w14:paraId="50004CE0">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良：对采购文件中各条款的响应全面，符合采购文件要求的，得</w:t>
            </w:r>
            <w:r>
              <w:rPr>
                <w:rFonts w:hint="eastAsia" w:cs="Times New Roman"/>
                <w:color w:val="auto"/>
                <w:sz w:val="20"/>
                <w:szCs w:val="20"/>
                <w:lang w:val="en-US" w:eastAsia="zh-CN"/>
              </w:rPr>
              <w:t>8</w:t>
            </w:r>
            <w:r>
              <w:rPr>
                <w:rFonts w:hint="eastAsia" w:ascii="Times New Roman" w:hAnsi="Times New Roman" w:eastAsia="宋体" w:cs="Times New Roman"/>
                <w:color w:val="auto"/>
                <w:sz w:val="20"/>
                <w:szCs w:val="20"/>
                <w:lang w:val="en-US" w:eastAsia="zh-CN"/>
              </w:rPr>
              <w:t>分；</w:t>
            </w:r>
          </w:p>
          <w:p w14:paraId="335A7FEE">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中：对采购文件中各条款的响应较全面，基本满足采购文件要求的，得</w:t>
            </w:r>
            <w:r>
              <w:rPr>
                <w:rFonts w:hint="eastAsia" w:cs="Times New Roman"/>
                <w:color w:val="auto"/>
                <w:sz w:val="20"/>
                <w:szCs w:val="20"/>
                <w:lang w:val="en-US" w:eastAsia="zh-CN"/>
              </w:rPr>
              <w:t>3</w:t>
            </w:r>
            <w:r>
              <w:rPr>
                <w:rFonts w:hint="eastAsia" w:ascii="Times New Roman" w:hAnsi="Times New Roman" w:eastAsia="宋体" w:cs="Times New Roman"/>
                <w:color w:val="auto"/>
                <w:sz w:val="20"/>
                <w:szCs w:val="20"/>
                <w:lang w:val="en-US" w:eastAsia="zh-CN"/>
              </w:rPr>
              <w:t>分；</w:t>
            </w:r>
          </w:p>
          <w:p w14:paraId="71E40489">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差：对采购文件中各条款的响应较差，只有部分满足采购文件要求的，得1分。</w:t>
            </w:r>
          </w:p>
          <w:p w14:paraId="4DB37D8D">
            <w:pPr>
              <w:pStyle w:val="47"/>
              <w:widowControl w:val="0"/>
              <w:spacing w:line="240" w:lineRule="exact"/>
              <w:rPr>
                <w:rFonts w:hint="eastAsia" w:ascii="Times New Roman" w:hAnsi="Times New Roman" w:eastAsia="宋体" w:cs="Times New Roman"/>
                <w:b/>
                <w:bCs/>
                <w:color w:val="auto"/>
                <w:sz w:val="20"/>
                <w:szCs w:val="20"/>
                <w:lang w:val="en-US" w:eastAsia="zh-CN"/>
              </w:rPr>
            </w:pPr>
            <w:r>
              <w:rPr>
                <w:rFonts w:hint="eastAsia" w:ascii="Times New Roman" w:hAnsi="Times New Roman" w:eastAsia="宋体" w:cs="Times New Roman"/>
                <w:b/>
                <w:bCs/>
                <w:color w:val="auto"/>
                <w:sz w:val="20"/>
                <w:szCs w:val="20"/>
                <w:lang w:val="en-US" w:eastAsia="zh-CN"/>
              </w:rPr>
              <w:t>注：①如采购需求中有明确要求提供证明材料的，供应商应按采购需求要求提供相关佐证材料，否则视为负偏离。②如采购需求中无明确要求提供证明材料的，根据供应商提供的采购需求偏离表响应为准。③未提供的不得分</w:t>
            </w:r>
          </w:p>
        </w:tc>
        <w:tc>
          <w:tcPr>
            <w:tcW w:w="881" w:type="dxa"/>
            <w:vAlign w:val="center"/>
          </w:tcPr>
          <w:p w14:paraId="51E687D4">
            <w:pPr>
              <w:widowControl/>
              <w:spacing w:line="192" w:lineRule="auto"/>
              <w:jc w:val="center"/>
              <w:textAlignment w:val="center"/>
              <w:rPr>
                <w:rFonts w:hint="default" w:hAnsi="Calibri" w:eastAsia="宋体"/>
                <w:sz w:val="21"/>
                <w:szCs w:val="21"/>
                <w:lang w:val="en-US" w:eastAsia="zh-CN"/>
              </w:rPr>
            </w:pPr>
            <w:r>
              <w:rPr>
                <w:rFonts w:hint="eastAsia" w:hAnsi="Calibri"/>
                <w:sz w:val="21"/>
                <w:szCs w:val="21"/>
                <w:lang w:val="en-US" w:eastAsia="zh-CN"/>
              </w:rPr>
              <w:t>13分</w:t>
            </w:r>
          </w:p>
        </w:tc>
        <w:tc>
          <w:tcPr>
            <w:tcW w:w="1102" w:type="dxa"/>
            <w:vAlign w:val="center"/>
          </w:tcPr>
          <w:p w14:paraId="447F2D1E">
            <w:pPr>
              <w:widowControl/>
              <w:spacing w:line="192" w:lineRule="auto"/>
              <w:jc w:val="center"/>
              <w:textAlignment w:val="center"/>
              <w:rPr>
                <w:rFonts w:hint="eastAsia" w:hAnsi="Calibri"/>
                <w:sz w:val="21"/>
                <w:szCs w:val="21"/>
                <w:lang w:val="en-US" w:eastAsia="zh-CN"/>
              </w:rPr>
            </w:pPr>
          </w:p>
        </w:tc>
        <w:tc>
          <w:tcPr>
            <w:tcW w:w="983" w:type="dxa"/>
            <w:shd w:val="clear" w:color="auto" w:fill="auto"/>
            <w:vAlign w:val="center"/>
          </w:tcPr>
          <w:p w14:paraId="0AA413D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bidi="ar-SA"/>
              </w:rPr>
            </w:pPr>
            <w:r>
              <w:rPr>
                <w:rFonts w:hint="eastAsia" w:ascii="Times New Roman" w:hAnsi="Times New Roman" w:cs="Times New Roman"/>
                <w:color w:val="auto"/>
                <w:highlight w:val="none"/>
              </w:rPr>
              <w:t>第   页</w:t>
            </w:r>
          </w:p>
        </w:tc>
      </w:tr>
      <w:tr w14:paraId="60C0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65" w:type="dxa"/>
          <w:trHeight w:val="1201" w:hRule="atLeast"/>
        </w:trPr>
        <w:tc>
          <w:tcPr>
            <w:tcW w:w="642" w:type="dxa"/>
            <w:vAlign w:val="center"/>
          </w:tcPr>
          <w:p w14:paraId="29087F5B">
            <w:pPr>
              <w:pStyle w:val="47"/>
              <w:widowControl w:val="0"/>
              <w:spacing w:line="360" w:lineRule="auto"/>
              <w:jc w:val="center"/>
              <w:rPr>
                <w:rFonts w:hint="eastAsia" w:eastAsia="宋体" w:cs="宋体"/>
                <w:b/>
                <w:sz w:val="21"/>
                <w:szCs w:val="21"/>
                <w:lang w:eastAsia="zh-CN"/>
              </w:rPr>
            </w:pPr>
            <w:r>
              <w:rPr>
                <w:rFonts w:hint="eastAsia" w:cs="宋体"/>
                <w:b/>
                <w:sz w:val="21"/>
                <w:szCs w:val="21"/>
                <w:lang w:val="en-US" w:eastAsia="zh-CN"/>
              </w:rPr>
              <w:t>2</w:t>
            </w:r>
          </w:p>
        </w:tc>
        <w:tc>
          <w:tcPr>
            <w:tcW w:w="1236" w:type="dxa"/>
            <w:vAlign w:val="center"/>
          </w:tcPr>
          <w:p w14:paraId="6E084407">
            <w:pPr>
              <w:pStyle w:val="47"/>
              <w:widowControl w:val="0"/>
              <w:jc w:val="center"/>
              <w:rPr>
                <w:rFonts w:hint="eastAsia" w:ascii="Times New Roman" w:cs="宋体"/>
                <w:b/>
                <w:sz w:val="21"/>
                <w:szCs w:val="21"/>
                <w:lang w:bidi="ar"/>
              </w:rPr>
            </w:pPr>
            <w:r>
              <w:rPr>
                <w:rFonts w:hint="eastAsia" w:ascii="Times New Roman" w:cs="宋体"/>
                <w:b/>
                <w:sz w:val="21"/>
                <w:szCs w:val="21"/>
                <w:lang w:bidi="ar"/>
              </w:rPr>
              <w:t>同类业绩</w:t>
            </w:r>
          </w:p>
          <w:p w14:paraId="489D82A9">
            <w:pPr>
              <w:pStyle w:val="47"/>
              <w:widowControl w:val="0"/>
              <w:jc w:val="center"/>
              <w:rPr>
                <w:rFonts w:hint="eastAsia" w:ascii="Times New Roman" w:cs="宋体"/>
                <w:b/>
                <w:sz w:val="21"/>
                <w:szCs w:val="21"/>
                <w:lang w:bidi="ar"/>
              </w:rPr>
            </w:pPr>
            <w:r>
              <w:rPr>
                <w:rFonts w:hint="eastAsia" w:ascii="Times New Roman" w:cs="宋体"/>
                <w:b/>
                <w:sz w:val="21"/>
                <w:szCs w:val="21"/>
                <w:lang w:bidi="ar"/>
              </w:rPr>
              <w:t>（</w:t>
            </w:r>
            <w:r>
              <w:rPr>
                <w:rFonts w:hint="eastAsia" w:ascii="Times New Roman" w:cs="宋体"/>
                <w:b/>
                <w:sz w:val="21"/>
                <w:szCs w:val="21"/>
                <w:lang w:val="en-US" w:eastAsia="zh-CN" w:bidi="ar"/>
              </w:rPr>
              <w:t>8</w:t>
            </w:r>
            <w:r>
              <w:rPr>
                <w:rFonts w:hint="eastAsia" w:ascii="Times New Roman" w:cs="宋体"/>
                <w:b/>
                <w:sz w:val="21"/>
                <w:szCs w:val="21"/>
                <w:lang w:bidi="ar"/>
              </w:rPr>
              <w:t>分）</w:t>
            </w:r>
          </w:p>
        </w:tc>
        <w:tc>
          <w:tcPr>
            <w:tcW w:w="5542" w:type="dxa"/>
          </w:tcPr>
          <w:p w14:paraId="000AE499">
            <w:pPr>
              <w:pStyle w:val="47"/>
              <w:widowControl w:val="0"/>
              <w:spacing w:line="240" w:lineRule="exact"/>
              <w:rPr>
                <w:rFonts w:hAnsi="Calibri"/>
                <w:sz w:val="21"/>
                <w:szCs w:val="21"/>
              </w:rPr>
            </w:pPr>
            <w:r>
              <w:rPr>
                <w:rFonts w:hint="eastAsia" w:hAnsi="Calibri"/>
                <w:sz w:val="21"/>
                <w:szCs w:val="21"/>
                <w:lang w:val="en-US" w:eastAsia="zh-CN"/>
              </w:rPr>
              <w:t>根据各</w:t>
            </w:r>
            <w:r>
              <w:rPr>
                <w:rFonts w:hint="eastAsia" w:hAnsi="Calibri"/>
                <w:sz w:val="21"/>
                <w:szCs w:val="21"/>
              </w:rPr>
              <w:t>供应商202</w:t>
            </w:r>
            <w:r>
              <w:rPr>
                <w:rFonts w:hint="eastAsia" w:hAnsi="Calibri"/>
                <w:sz w:val="21"/>
                <w:szCs w:val="21"/>
                <w:lang w:val="en-US" w:eastAsia="zh-CN"/>
              </w:rPr>
              <w:t>4</w:t>
            </w:r>
            <w:r>
              <w:rPr>
                <w:rFonts w:hint="eastAsia" w:hAnsi="Calibri"/>
                <w:sz w:val="21"/>
                <w:szCs w:val="21"/>
              </w:rPr>
              <w:t>年1月1日至今签订的慰问品项目案例经验，每提供一个同类项目得</w:t>
            </w:r>
            <w:r>
              <w:rPr>
                <w:rFonts w:hint="eastAsia" w:hAnsi="Calibri"/>
                <w:sz w:val="21"/>
                <w:szCs w:val="21"/>
                <w:lang w:val="en-US" w:eastAsia="zh-CN"/>
              </w:rPr>
              <w:t>1</w:t>
            </w:r>
            <w:r>
              <w:rPr>
                <w:rFonts w:hint="eastAsia" w:hAnsi="Calibri"/>
                <w:sz w:val="21"/>
                <w:szCs w:val="21"/>
              </w:rPr>
              <w:t>分，最高得</w:t>
            </w:r>
            <w:r>
              <w:rPr>
                <w:rFonts w:hint="eastAsia" w:hAnsi="Calibri"/>
                <w:sz w:val="21"/>
                <w:szCs w:val="21"/>
                <w:lang w:val="en-US" w:eastAsia="zh-CN"/>
              </w:rPr>
              <w:t>8</w:t>
            </w:r>
            <w:r>
              <w:rPr>
                <w:rFonts w:hint="eastAsia" w:hAnsi="Calibri"/>
                <w:sz w:val="21"/>
                <w:szCs w:val="21"/>
              </w:rPr>
              <w:t>分。未提供不得分。</w:t>
            </w:r>
          </w:p>
          <w:p w14:paraId="5D344EBB">
            <w:pPr>
              <w:pStyle w:val="47"/>
              <w:widowControl w:val="0"/>
              <w:spacing w:line="240" w:lineRule="exact"/>
              <w:rPr>
                <w:rFonts w:hAnsi="Calibri"/>
                <w:sz w:val="21"/>
                <w:szCs w:val="21"/>
              </w:rPr>
            </w:pPr>
            <w:r>
              <w:rPr>
                <w:rFonts w:hint="eastAsia" w:ascii="Times New Roman" w:hAnsi="Times New Roman" w:eastAsia="宋体" w:cs="Times New Roman"/>
                <w:b/>
                <w:bCs/>
                <w:color w:val="auto"/>
                <w:sz w:val="20"/>
                <w:szCs w:val="20"/>
                <w:lang w:val="en-US" w:eastAsia="zh-CN"/>
              </w:rPr>
              <w:t>注：提供合同关键页（包含项目名称、合同双方名称、合同标的和金额、签字盖章页及合同签订日期等关键页内容）复印件，并加盖公章，同一业主按一个同类项目计分，未提供或所提供文件不清晰造成评委无法判定则不得分。</w:t>
            </w:r>
          </w:p>
        </w:tc>
        <w:tc>
          <w:tcPr>
            <w:tcW w:w="881" w:type="dxa"/>
            <w:vAlign w:val="center"/>
          </w:tcPr>
          <w:p w14:paraId="11290923">
            <w:pPr>
              <w:widowControl/>
              <w:spacing w:line="192" w:lineRule="auto"/>
              <w:jc w:val="center"/>
              <w:textAlignment w:val="center"/>
              <w:rPr>
                <w:rFonts w:hAnsi="Calibri"/>
                <w:sz w:val="21"/>
                <w:szCs w:val="21"/>
              </w:rPr>
            </w:pPr>
            <w:r>
              <w:rPr>
                <w:rFonts w:hint="eastAsia" w:hAnsi="Calibri"/>
                <w:sz w:val="21"/>
                <w:szCs w:val="21"/>
                <w:lang w:val="en-US" w:eastAsia="zh-CN"/>
              </w:rPr>
              <w:t>8</w:t>
            </w:r>
            <w:r>
              <w:rPr>
                <w:rFonts w:hint="eastAsia" w:hAnsi="Calibri"/>
                <w:sz w:val="21"/>
                <w:szCs w:val="21"/>
              </w:rPr>
              <w:t>分</w:t>
            </w:r>
          </w:p>
        </w:tc>
        <w:tc>
          <w:tcPr>
            <w:tcW w:w="1102" w:type="dxa"/>
            <w:vAlign w:val="center"/>
          </w:tcPr>
          <w:p w14:paraId="218AFCF2">
            <w:pPr>
              <w:widowControl/>
              <w:spacing w:line="192" w:lineRule="auto"/>
              <w:jc w:val="center"/>
              <w:textAlignment w:val="center"/>
              <w:rPr>
                <w:rFonts w:hint="eastAsia" w:hAnsi="Calibri"/>
                <w:sz w:val="21"/>
                <w:szCs w:val="21"/>
                <w:lang w:val="en-US" w:eastAsia="zh-CN"/>
              </w:rPr>
            </w:pPr>
          </w:p>
        </w:tc>
        <w:tc>
          <w:tcPr>
            <w:tcW w:w="983" w:type="dxa"/>
            <w:shd w:val="clear" w:color="auto" w:fill="auto"/>
            <w:vAlign w:val="center"/>
          </w:tcPr>
          <w:p w14:paraId="01B06CBB">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bidi="ar-SA"/>
              </w:rPr>
            </w:pPr>
            <w:r>
              <w:rPr>
                <w:rFonts w:hint="eastAsia" w:ascii="Times New Roman" w:hAnsi="Times New Roman" w:cs="Times New Roman"/>
                <w:color w:val="auto"/>
                <w:highlight w:val="none"/>
              </w:rPr>
              <w:t>第   页</w:t>
            </w:r>
          </w:p>
        </w:tc>
      </w:tr>
      <w:tr w14:paraId="7DEE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65" w:type="dxa"/>
          <w:trHeight w:val="821" w:hRule="atLeast"/>
        </w:trPr>
        <w:tc>
          <w:tcPr>
            <w:tcW w:w="642" w:type="dxa"/>
            <w:vAlign w:val="center"/>
          </w:tcPr>
          <w:p w14:paraId="25ECDBDB">
            <w:pPr>
              <w:pStyle w:val="47"/>
              <w:widowControl w:val="0"/>
              <w:spacing w:line="360" w:lineRule="auto"/>
              <w:jc w:val="center"/>
              <w:rPr>
                <w:rFonts w:hint="eastAsia" w:eastAsia="宋体" w:cs="宋体"/>
                <w:b/>
                <w:sz w:val="21"/>
                <w:szCs w:val="21"/>
                <w:lang w:eastAsia="zh-CN"/>
              </w:rPr>
            </w:pPr>
            <w:r>
              <w:rPr>
                <w:rFonts w:hint="eastAsia" w:cs="宋体"/>
                <w:b/>
                <w:sz w:val="21"/>
                <w:szCs w:val="21"/>
                <w:lang w:val="en-US" w:eastAsia="zh-CN"/>
              </w:rPr>
              <w:t>3</w:t>
            </w:r>
          </w:p>
        </w:tc>
        <w:tc>
          <w:tcPr>
            <w:tcW w:w="1236" w:type="dxa"/>
            <w:vAlign w:val="center"/>
          </w:tcPr>
          <w:p w14:paraId="59682C1B">
            <w:pPr>
              <w:pStyle w:val="47"/>
              <w:widowControl w:val="0"/>
              <w:jc w:val="center"/>
              <w:rPr>
                <w:rFonts w:hint="eastAsia" w:ascii="Times New Roman" w:cs="宋体"/>
                <w:b/>
                <w:sz w:val="21"/>
                <w:szCs w:val="21"/>
                <w:lang w:bidi="ar"/>
              </w:rPr>
            </w:pPr>
            <w:r>
              <w:rPr>
                <w:rFonts w:hint="eastAsia" w:ascii="Times New Roman" w:cs="宋体"/>
                <w:b/>
                <w:sz w:val="21"/>
                <w:szCs w:val="21"/>
                <w:lang w:bidi="ar"/>
              </w:rPr>
              <w:t>业主评价</w:t>
            </w:r>
          </w:p>
          <w:p w14:paraId="328567F1">
            <w:pPr>
              <w:pStyle w:val="47"/>
              <w:widowControl w:val="0"/>
              <w:jc w:val="center"/>
              <w:rPr>
                <w:rFonts w:hint="eastAsia" w:ascii="Times New Roman" w:cs="宋体"/>
                <w:b/>
                <w:sz w:val="21"/>
                <w:szCs w:val="21"/>
                <w:lang w:bidi="ar"/>
              </w:rPr>
            </w:pPr>
            <w:r>
              <w:rPr>
                <w:rFonts w:hint="eastAsia" w:ascii="Times New Roman" w:cs="宋体"/>
                <w:b/>
                <w:sz w:val="21"/>
                <w:szCs w:val="21"/>
                <w:lang w:bidi="ar"/>
              </w:rPr>
              <w:t>（</w:t>
            </w:r>
            <w:r>
              <w:rPr>
                <w:rFonts w:hint="eastAsia" w:ascii="Times New Roman" w:cs="宋体"/>
                <w:b/>
                <w:sz w:val="21"/>
                <w:szCs w:val="21"/>
                <w:lang w:val="en-US" w:eastAsia="zh-CN" w:bidi="ar"/>
              </w:rPr>
              <w:t>5</w:t>
            </w:r>
            <w:r>
              <w:rPr>
                <w:rFonts w:hint="eastAsia" w:ascii="Times New Roman" w:cs="宋体"/>
                <w:b/>
                <w:sz w:val="21"/>
                <w:szCs w:val="21"/>
                <w:lang w:bidi="ar"/>
              </w:rPr>
              <w:t>分）</w:t>
            </w:r>
          </w:p>
        </w:tc>
        <w:tc>
          <w:tcPr>
            <w:tcW w:w="5542" w:type="dxa"/>
          </w:tcPr>
          <w:p w14:paraId="37096175">
            <w:pPr>
              <w:pStyle w:val="47"/>
              <w:widowControl w:val="0"/>
              <w:spacing w:line="240" w:lineRule="exact"/>
              <w:rPr>
                <w:rFonts w:hAnsi="Calibri"/>
                <w:sz w:val="21"/>
                <w:szCs w:val="21"/>
              </w:rPr>
            </w:pPr>
            <w:r>
              <w:rPr>
                <w:rFonts w:hint="eastAsia" w:hAnsi="Calibri"/>
                <w:sz w:val="21"/>
                <w:szCs w:val="21"/>
              </w:rPr>
              <w:t>依据报价供应商提供与上述同类项目业绩对应的用户评价，用户评价须为良好或以上（含同等意义的评价，如80分或以上、满意或以上等），每提供一项得1分，最高得</w:t>
            </w:r>
            <w:r>
              <w:rPr>
                <w:rFonts w:hint="eastAsia" w:hAnsi="Calibri"/>
                <w:sz w:val="21"/>
                <w:szCs w:val="21"/>
                <w:lang w:val="en-US" w:eastAsia="zh-CN"/>
              </w:rPr>
              <w:t>5</w:t>
            </w:r>
            <w:r>
              <w:rPr>
                <w:rFonts w:hint="eastAsia" w:hAnsi="Calibri"/>
                <w:sz w:val="21"/>
                <w:szCs w:val="21"/>
              </w:rPr>
              <w:t>分。</w:t>
            </w:r>
          </w:p>
          <w:p w14:paraId="611088C6">
            <w:pPr>
              <w:pStyle w:val="47"/>
              <w:widowControl w:val="0"/>
              <w:spacing w:line="240" w:lineRule="exact"/>
              <w:rPr>
                <w:rFonts w:hAnsi="Calibri"/>
                <w:sz w:val="21"/>
                <w:szCs w:val="21"/>
              </w:rPr>
            </w:pPr>
            <w:r>
              <w:rPr>
                <w:rFonts w:hint="eastAsia" w:ascii="Times New Roman" w:hAnsi="Times New Roman" w:eastAsia="宋体" w:cs="Times New Roman"/>
                <w:b/>
                <w:bCs/>
                <w:color w:val="auto"/>
                <w:sz w:val="20"/>
                <w:szCs w:val="20"/>
                <w:lang w:val="en-US" w:eastAsia="zh-CN"/>
              </w:rPr>
              <w:t>注：提供加盖客户公章的评价证明材料复印件，不满足要求或所提供材料无法体现用户评价的不得分。</w:t>
            </w:r>
          </w:p>
        </w:tc>
        <w:tc>
          <w:tcPr>
            <w:tcW w:w="881" w:type="dxa"/>
            <w:vAlign w:val="center"/>
          </w:tcPr>
          <w:p w14:paraId="4329EEDC">
            <w:pPr>
              <w:widowControl/>
              <w:spacing w:line="192" w:lineRule="auto"/>
              <w:jc w:val="center"/>
              <w:textAlignment w:val="center"/>
              <w:rPr>
                <w:rFonts w:hAnsi="Calibri"/>
                <w:sz w:val="21"/>
                <w:szCs w:val="21"/>
              </w:rPr>
            </w:pPr>
            <w:r>
              <w:rPr>
                <w:rFonts w:hint="eastAsia" w:hAnsi="Calibri"/>
                <w:sz w:val="21"/>
                <w:szCs w:val="21"/>
                <w:lang w:val="en-US" w:eastAsia="zh-CN"/>
              </w:rPr>
              <w:t>5</w:t>
            </w:r>
            <w:r>
              <w:rPr>
                <w:rFonts w:hint="eastAsia" w:hAnsi="Calibri"/>
                <w:sz w:val="21"/>
                <w:szCs w:val="21"/>
              </w:rPr>
              <w:t>分</w:t>
            </w:r>
          </w:p>
        </w:tc>
        <w:tc>
          <w:tcPr>
            <w:tcW w:w="1102" w:type="dxa"/>
            <w:vAlign w:val="center"/>
          </w:tcPr>
          <w:p w14:paraId="31E9E472">
            <w:pPr>
              <w:widowControl/>
              <w:spacing w:line="192" w:lineRule="auto"/>
              <w:jc w:val="center"/>
              <w:textAlignment w:val="center"/>
              <w:rPr>
                <w:rFonts w:hint="eastAsia" w:hAnsi="Calibri"/>
                <w:sz w:val="21"/>
                <w:szCs w:val="21"/>
                <w:lang w:val="en-US" w:eastAsia="zh-CN"/>
              </w:rPr>
            </w:pPr>
          </w:p>
        </w:tc>
        <w:tc>
          <w:tcPr>
            <w:tcW w:w="983" w:type="dxa"/>
            <w:shd w:val="clear" w:color="auto" w:fill="auto"/>
            <w:vAlign w:val="center"/>
          </w:tcPr>
          <w:p w14:paraId="446DD05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Times New Roman" w:hAnsi="Times New Roman" w:cs="Times New Roman"/>
                <w:color w:val="auto"/>
                <w:highlight w:val="none"/>
              </w:rPr>
              <w:t>第   页</w:t>
            </w:r>
          </w:p>
        </w:tc>
      </w:tr>
      <w:tr w14:paraId="569E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65" w:type="dxa"/>
          <w:trHeight w:val="821" w:hRule="atLeast"/>
        </w:trPr>
        <w:tc>
          <w:tcPr>
            <w:tcW w:w="642" w:type="dxa"/>
            <w:vAlign w:val="center"/>
          </w:tcPr>
          <w:p w14:paraId="48A3E317">
            <w:pPr>
              <w:pStyle w:val="47"/>
              <w:widowControl w:val="0"/>
              <w:spacing w:line="360" w:lineRule="auto"/>
              <w:jc w:val="center"/>
              <w:rPr>
                <w:rFonts w:hint="default" w:cs="宋体"/>
                <w:b/>
                <w:sz w:val="21"/>
                <w:szCs w:val="21"/>
                <w:lang w:val="en-US" w:eastAsia="zh-CN"/>
              </w:rPr>
            </w:pPr>
            <w:r>
              <w:rPr>
                <w:rFonts w:hint="eastAsia" w:cs="宋体"/>
                <w:b/>
                <w:sz w:val="21"/>
                <w:szCs w:val="21"/>
                <w:lang w:val="en-US" w:eastAsia="zh-CN"/>
              </w:rPr>
              <w:t>4</w:t>
            </w:r>
          </w:p>
        </w:tc>
        <w:tc>
          <w:tcPr>
            <w:tcW w:w="1236" w:type="dxa"/>
            <w:vAlign w:val="center"/>
          </w:tcPr>
          <w:p w14:paraId="5F3712E2">
            <w:pPr>
              <w:pStyle w:val="47"/>
              <w:widowControl w:val="0"/>
              <w:jc w:val="center"/>
              <w:rPr>
                <w:rFonts w:hint="eastAsia" w:ascii="Times New Roman" w:eastAsia="宋体" w:cs="宋体"/>
                <w:b/>
                <w:sz w:val="21"/>
                <w:szCs w:val="21"/>
                <w:lang w:val="en-US" w:eastAsia="zh-CN" w:bidi="ar"/>
              </w:rPr>
            </w:pPr>
            <w:r>
              <w:rPr>
                <w:rFonts w:hint="eastAsia" w:ascii="Times New Roman" w:cs="宋体"/>
                <w:b/>
                <w:sz w:val="21"/>
                <w:szCs w:val="21"/>
                <w:lang w:val="en-US" w:eastAsia="zh-CN" w:bidi="ar"/>
              </w:rPr>
              <w:t>服务方案1（4分）</w:t>
            </w:r>
          </w:p>
        </w:tc>
        <w:tc>
          <w:tcPr>
            <w:tcW w:w="5542" w:type="dxa"/>
          </w:tcPr>
          <w:p w14:paraId="36B6D6F8">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根据各供应商针对采购需求编制的服务方案的内容完整进行评审：</w:t>
            </w:r>
          </w:p>
          <w:p w14:paraId="216622D5">
            <w:pPr>
              <w:widowControl/>
              <w:jc w:val="left"/>
              <w:textAlignment w:val="center"/>
              <w:rPr>
                <w:rFonts w:hint="eastAsia" w:ascii="Times New Roman" w:hAnsi="Times New Roman" w:eastAsia="宋体" w:cs="Times New Roman"/>
                <w:b/>
                <w:bCs/>
                <w:color w:val="auto"/>
                <w:sz w:val="20"/>
                <w:szCs w:val="20"/>
                <w:lang w:val="en-US" w:eastAsia="zh-CN"/>
              </w:rPr>
            </w:pPr>
            <w:r>
              <w:rPr>
                <w:rFonts w:hint="eastAsia" w:ascii="Times New Roman" w:hAnsi="Times New Roman" w:eastAsia="宋体" w:cs="Times New Roman"/>
                <w:color w:val="auto"/>
                <w:sz w:val="20"/>
                <w:szCs w:val="20"/>
                <w:lang w:val="en-US" w:eastAsia="zh-CN"/>
              </w:rPr>
              <w:t>服务方案内容包括但不限于①</w:t>
            </w:r>
            <w:r>
              <w:rPr>
                <w:rFonts w:hint="eastAsia" w:hAnsi="Calibri"/>
                <w:sz w:val="21"/>
                <w:szCs w:val="21"/>
              </w:rPr>
              <w:t>产品供货计划安排</w:t>
            </w:r>
            <w:r>
              <w:rPr>
                <w:rFonts w:hint="eastAsia" w:ascii="Times New Roman" w:hAnsi="Times New Roman" w:eastAsia="宋体" w:cs="Times New Roman"/>
                <w:color w:val="auto"/>
                <w:sz w:val="20"/>
                <w:szCs w:val="20"/>
                <w:lang w:val="en-US" w:eastAsia="zh-CN"/>
              </w:rPr>
              <w:t>②</w:t>
            </w:r>
            <w:r>
              <w:rPr>
                <w:rFonts w:hint="eastAsia" w:hAnsi="Calibri"/>
                <w:sz w:val="21"/>
                <w:szCs w:val="21"/>
              </w:rPr>
              <w:t>运输管理</w:t>
            </w:r>
            <w:r>
              <w:rPr>
                <w:rFonts w:hint="eastAsia" w:ascii="Times New Roman" w:hAnsi="Times New Roman" w:eastAsia="宋体" w:cs="Times New Roman"/>
                <w:color w:val="auto"/>
                <w:sz w:val="20"/>
                <w:szCs w:val="20"/>
                <w:lang w:val="en-US" w:eastAsia="zh-CN"/>
              </w:rPr>
              <w:t>③</w:t>
            </w:r>
            <w:r>
              <w:rPr>
                <w:rFonts w:hint="eastAsia" w:ascii="Times New Roman" w:hAnsi="Times New Roman" w:cs="Times New Roman"/>
                <w:color w:val="auto"/>
                <w:sz w:val="20"/>
                <w:szCs w:val="20"/>
                <w:lang w:val="en-US" w:eastAsia="zh-CN"/>
              </w:rPr>
              <w:t>配送服务</w:t>
            </w:r>
            <w:r>
              <w:rPr>
                <w:rFonts w:hint="eastAsia" w:ascii="Times New Roman" w:hAnsi="Times New Roman" w:eastAsia="宋体" w:cs="Times New Roman"/>
                <w:color w:val="auto"/>
                <w:sz w:val="20"/>
                <w:szCs w:val="20"/>
                <w:lang w:val="en-US" w:eastAsia="zh-CN"/>
              </w:rPr>
              <w:t>④</w:t>
            </w:r>
            <w:r>
              <w:rPr>
                <w:rFonts w:hint="eastAsia" w:ascii="Times New Roman" w:hAnsi="Times New Roman" w:cs="Times New Roman"/>
                <w:color w:val="auto"/>
                <w:sz w:val="20"/>
                <w:szCs w:val="20"/>
                <w:lang w:val="en-US" w:eastAsia="zh-CN"/>
              </w:rPr>
              <w:t>交接与验收等内容，服务方案中</w:t>
            </w:r>
            <w:r>
              <w:rPr>
                <w:rFonts w:hint="eastAsia" w:ascii="Times New Roman" w:hAnsi="Times New Roman" w:eastAsia="宋体" w:cs="Times New Roman"/>
                <w:color w:val="auto"/>
                <w:sz w:val="20"/>
                <w:szCs w:val="20"/>
                <w:lang w:val="en-US" w:eastAsia="zh-CN"/>
              </w:rPr>
              <w:t>每包含一项上述内容，得</w:t>
            </w:r>
            <w:r>
              <w:rPr>
                <w:rFonts w:hint="eastAsia" w:cs="Times New Roman"/>
                <w:color w:val="auto"/>
                <w:sz w:val="20"/>
                <w:szCs w:val="20"/>
                <w:lang w:val="en-US" w:eastAsia="zh-CN"/>
              </w:rPr>
              <w:t>1</w:t>
            </w:r>
            <w:r>
              <w:rPr>
                <w:rFonts w:hint="eastAsia" w:ascii="Times New Roman" w:hAnsi="Times New Roman" w:eastAsia="宋体" w:cs="Times New Roman"/>
                <w:color w:val="auto"/>
                <w:sz w:val="20"/>
                <w:szCs w:val="20"/>
                <w:lang w:val="en-US" w:eastAsia="zh-CN"/>
              </w:rPr>
              <w:t>分，本小项最高得</w:t>
            </w:r>
            <w:r>
              <w:rPr>
                <w:rFonts w:hint="eastAsia" w:cs="Times New Roman"/>
                <w:color w:val="auto"/>
                <w:sz w:val="20"/>
                <w:szCs w:val="20"/>
                <w:lang w:val="en-US" w:eastAsia="zh-CN"/>
              </w:rPr>
              <w:t>4</w:t>
            </w:r>
            <w:r>
              <w:rPr>
                <w:rFonts w:hint="eastAsia" w:ascii="Times New Roman" w:hAnsi="Times New Roman" w:eastAsia="宋体" w:cs="Times New Roman"/>
                <w:color w:val="auto"/>
                <w:sz w:val="20"/>
                <w:szCs w:val="20"/>
                <w:lang w:val="en-US" w:eastAsia="zh-CN"/>
              </w:rPr>
              <w:t>分。</w:t>
            </w:r>
          </w:p>
        </w:tc>
        <w:tc>
          <w:tcPr>
            <w:tcW w:w="881" w:type="dxa"/>
            <w:vAlign w:val="center"/>
          </w:tcPr>
          <w:p w14:paraId="38A237B3">
            <w:pPr>
              <w:widowControl/>
              <w:spacing w:line="192" w:lineRule="auto"/>
              <w:jc w:val="center"/>
              <w:textAlignment w:val="center"/>
              <w:rPr>
                <w:rFonts w:hint="default" w:hAnsi="Calibri"/>
                <w:sz w:val="21"/>
                <w:szCs w:val="21"/>
                <w:lang w:val="en-US" w:eastAsia="zh-CN"/>
              </w:rPr>
            </w:pPr>
            <w:r>
              <w:rPr>
                <w:rFonts w:hint="eastAsia" w:hAnsi="Calibri"/>
                <w:sz w:val="21"/>
                <w:szCs w:val="21"/>
                <w:lang w:val="en-US" w:eastAsia="zh-CN"/>
              </w:rPr>
              <w:t>4分</w:t>
            </w:r>
          </w:p>
        </w:tc>
        <w:tc>
          <w:tcPr>
            <w:tcW w:w="1102" w:type="dxa"/>
            <w:vAlign w:val="center"/>
          </w:tcPr>
          <w:p w14:paraId="3B94CD10">
            <w:pPr>
              <w:widowControl/>
              <w:spacing w:line="192" w:lineRule="auto"/>
              <w:jc w:val="center"/>
              <w:textAlignment w:val="center"/>
              <w:rPr>
                <w:rFonts w:hint="eastAsia" w:hAnsi="Calibri"/>
                <w:sz w:val="21"/>
                <w:szCs w:val="21"/>
                <w:lang w:val="en-US" w:eastAsia="zh-CN"/>
              </w:rPr>
            </w:pPr>
          </w:p>
        </w:tc>
        <w:tc>
          <w:tcPr>
            <w:tcW w:w="983" w:type="dxa"/>
            <w:shd w:val="clear" w:color="auto" w:fill="auto"/>
            <w:vAlign w:val="center"/>
          </w:tcPr>
          <w:p w14:paraId="465371A9">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0"/>
                <w:szCs w:val="20"/>
                <w:highlight w:val="none"/>
                <w:lang w:val="en-US" w:eastAsia="zh-CN" w:bidi="ar-SA"/>
              </w:rPr>
            </w:pPr>
            <w:r>
              <w:rPr>
                <w:rFonts w:hint="eastAsia" w:ascii="Times New Roman" w:hAnsi="Times New Roman" w:cs="Times New Roman"/>
                <w:color w:val="auto"/>
                <w:highlight w:val="none"/>
              </w:rPr>
              <w:t>第   页</w:t>
            </w:r>
          </w:p>
        </w:tc>
      </w:tr>
      <w:tr w14:paraId="3410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65" w:type="dxa"/>
          <w:trHeight w:val="821" w:hRule="atLeast"/>
        </w:trPr>
        <w:tc>
          <w:tcPr>
            <w:tcW w:w="642" w:type="dxa"/>
            <w:vAlign w:val="center"/>
          </w:tcPr>
          <w:p w14:paraId="1DF7C124">
            <w:pPr>
              <w:pStyle w:val="47"/>
              <w:widowControl w:val="0"/>
              <w:spacing w:line="360" w:lineRule="auto"/>
              <w:jc w:val="center"/>
              <w:rPr>
                <w:rFonts w:hint="default" w:cs="宋体"/>
                <w:b/>
                <w:sz w:val="21"/>
                <w:szCs w:val="21"/>
                <w:lang w:val="en-US" w:eastAsia="zh-CN"/>
              </w:rPr>
            </w:pPr>
            <w:r>
              <w:rPr>
                <w:rFonts w:hint="eastAsia" w:cs="宋体"/>
                <w:b/>
                <w:sz w:val="21"/>
                <w:szCs w:val="21"/>
                <w:lang w:val="en-US" w:eastAsia="zh-CN"/>
              </w:rPr>
              <w:t>5</w:t>
            </w:r>
          </w:p>
        </w:tc>
        <w:tc>
          <w:tcPr>
            <w:tcW w:w="1236" w:type="dxa"/>
            <w:vAlign w:val="center"/>
          </w:tcPr>
          <w:p w14:paraId="570551B6">
            <w:pPr>
              <w:pStyle w:val="47"/>
              <w:widowControl w:val="0"/>
              <w:jc w:val="center"/>
              <w:rPr>
                <w:rFonts w:hint="eastAsia" w:ascii="Times New Roman" w:cs="宋体"/>
                <w:b/>
                <w:sz w:val="21"/>
                <w:szCs w:val="21"/>
                <w:lang w:val="en-US" w:eastAsia="zh-CN" w:bidi="ar"/>
              </w:rPr>
            </w:pPr>
            <w:r>
              <w:rPr>
                <w:rFonts w:hint="eastAsia" w:ascii="Times New Roman" w:cs="宋体"/>
                <w:b/>
                <w:sz w:val="21"/>
                <w:szCs w:val="21"/>
                <w:lang w:val="en-US" w:eastAsia="zh-CN" w:bidi="ar"/>
              </w:rPr>
              <w:t>服务方案2（8分）</w:t>
            </w:r>
          </w:p>
        </w:tc>
        <w:tc>
          <w:tcPr>
            <w:tcW w:w="5542" w:type="dxa"/>
          </w:tcPr>
          <w:p w14:paraId="71CB588C">
            <w:pPr>
              <w:pStyle w:val="47"/>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根据各供应商针对采购需求编制的服务</w:t>
            </w:r>
            <w:r>
              <w:rPr>
                <w:rFonts w:hint="eastAsia" w:cs="Times New Roman"/>
                <w:color w:val="auto"/>
                <w:sz w:val="20"/>
                <w:szCs w:val="20"/>
                <w:lang w:val="en-US" w:eastAsia="zh-CN"/>
              </w:rPr>
              <w:t>方</w:t>
            </w:r>
            <w:r>
              <w:rPr>
                <w:rFonts w:hint="eastAsia" w:ascii="Times New Roman" w:hAnsi="Times New Roman" w:eastAsia="宋体" w:cs="Times New Roman"/>
                <w:color w:val="auto"/>
                <w:sz w:val="20"/>
                <w:szCs w:val="20"/>
                <w:lang w:val="en-US" w:eastAsia="zh-CN"/>
              </w:rPr>
              <w:t>案的实际可操作性，进行评审：</w:t>
            </w:r>
          </w:p>
          <w:p w14:paraId="0BBEE095">
            <w:pPr>
              <w:pStyle w:val="47"/>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（1）服务方案内容完整，包括服务方案1明确的全部内容，且内容详细，描述清晰，措施可行，完全满足或优于项目采购需求，得</w:t>
            </w:r>
            <w:r>
              <w:rPr>
                <w:rFonts w:hint="eastAsia" w:cs="Times New Roman"/>
                <w:color w:val="auto"/>
                <w:sz w:val="20"/>
                <w:szCs w:val="20"/>
                <w:lang w:val="en-US" w:eastAsia="zh-CN"/>
              </w:rPr>
              <w:t>8</w:t>
            </w:r>
            <w:r>
              <w:rPr>
                <w:rFonts w:hint="eastAsia" w:ascii="Times New Roman" w:hAnsi="Times New Roman" w:eastAsia="宋体" w:cs="Times New Roman"/>
                <w:color w:val="auto"/>
                <w:sz w:val="20"/>
                <w:szCs w:val="20"/>
                <w:lang w:val="en-US" w:eastAsia="zh-CN"/>
              </w:rPr>
              <w:t>分；</w:t>
            </w:r>
          </w:p>
          <w:p w14:paraId="49CFC93D">
            <w:pPr>
              <w:pStyle w:val="47"/>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（2）服务方案内容完整，包括服务方案1明确的全部内容，且内容较详细，描述较清晰，措施较可行，基本满足项目采购需求，得</w:t>
            </w:r>
            <w:r>
              <w:rPr>
                <w:rFonts w:hint="eastAsia" w:cs="Times New Roman"/>
                <w:color w:val="auto"/>
                <w:sz w:val="20"/>
                <w:szCs w:val="20"/>
                <w:lang w:val="en-US" w:eastAsia="zh-CN"/>
              </w:rPr>
              <w:t>4</w:t>
            </w:r>
            <w:r>
              <w:rPr>
                <w:rFonts w:hint="eastAsia" w:ascii="Times New Roman" w:hAnsi="Times New Roman" w:eastAsia="宋体" w:cs="Times New Roman"/>
                <w:color w:val="auto"/>
                <w:sz w:val="20"/>
                <w:szCs w:val="20"/>
                <w:lang w:val="en-US" w:eastAsia="zh-CN"/>
              </w:rPr>
              <w:t>分；</w:t>
            </w:r>
          </w:p>
          <w:p w14:paraId="6587DACE">
            <w:pPr>
              <w:pStyle w:val="47"/>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（3）服务方案要点完整，包括服务方案1明确的全部内容，但内容简单，措施一般，</w:t>
            </w:r>
            <w:r>
              <w:rPr>
                <w:rFonts w:hint="eastAsia" w:cs="Times New Roman"/>
                <w:color w:val="auto"/>
                <w:sz w:val="20"/>
                <w:szCs w:val="20"/>
                <w:lang w:val="en-US" w:eastAsia="zh-CN"/>
              </w:rPr>
              <w:t>不</w:t>
            </w:r>
            <w:r>
              <w:rPr>
                <w:rFonts w:hint="eastAsia" w:ascii="Times New Roman" w:hAnsi="Times New Roman" w:eastAsia="宋体" w:cs="Times New Roman"/>
                <w:color w:val="auto"/>
                <w:sz w:val="20"/>
                <w:szCs w:val="20"/>
                <w:lang w:val="en-US" w:eastAsia="zh-CN"/>
              </w:rPr>
              <w:t>满足项目采购需求的得1分；</w:t>
            </w:r>
          </w:p>
          <w:p w14:paraId="13C8BB2D">
            <w:pPr>
              <w:pStyle w:val="47"/>
              <w:widowControl w:val="0"/>
              <w:spacing w:line="240" w:lineRule="exact"/>
              <w:rPr>
                <w:rFonts w:hint="eastAsia" w:ascii="Times New Roman" w:hAnsi="Times New Roman" w:eastAsia="宋体" w:cs="Times New Roman"/>
                <w:b/>
                <w:bCs/>
                <w:color w:val="auto"/>
                <w:sz w:val="20"/>
                <w:szCs w:val="20"/>
                <w:lang w:val="en-US" w:eastAsia="zh-CN"/>
              </w:rPr>
            </w:pPr>
            <w:r>
              <w:rPr>
                <w:rFonts w:hint="eastAsia" w:ascii="Times New Roman" w:hAnsi="Times New Roman" w:eastAsia="宋体" w:cs="Times New Roman"/>
                <w:color w:val="auto"/>
                <w:sz w:val="20"/>
                <w:szCs w:val="20"/>
                <w:lang w:val="en-US" w:eastAsia="zh-CN"/>
              </w:rPr>
              <w:t>（4）未提供或其他，得0分</w:t>
            </w:r>
          </w:p>
        </w:tc>
        <w:tc>
          <w:tcPr>
            <w:tcW w:w="881" w:type="dxa"/>
            <w:vAlign w:val="center"/>
          </w:tcPr>
          <w:p w14:paraId="76B33CD4">
            <w:pPr>
              <w:widowControl/>
              <w:spacing w:line="192" w:lineRule="auto"/>
              <w:jc w:val="center"/>
              <w:textAlignment w:val="center"/>
              <w:rPr>
                <w:rFonts w:hint="default" w:hAnsi="Calibri"/>
                <w:sz w:val="21"/>
                <w:szCs w:val="21"/>
                <w:lang w:val="en-US" w:eastAsia="zh-CN"/>
              </w:rPr>
            </w:pPr>
            <w:r>
              <w:rPr>
                <w:rFonts w:hint="eastAsia" w:hAnsi="Calibri"/>
                <w:sz w:val="21"/>
                <w:szCs w:val="21"/>
                <w:lang w:val="en-US" w:eastAsia="zh-CN"/>
              </w:rPr>
              <w:t>8分</w:t>
            </w:r>
          </w:p>
        </w:tc>
        <w:tc>
          <w:tcPr>
            <w:tcW w:w="1102" w:type="dxa"/>
            <w:vAlign w:val="center"/>
          </w:tcPr>
          <w:p w14:paraId="56B89536">
            <w:pPr>
              <w:widowControl/>
              <w:spacing w:line="192" w:lineRule="auto"/>
              <w:jc w:val="center"/>
              <w:textAlignment w:val="center"/>
              <w:rPr>
                <w:rFonts w:hint="eastAsia" w:hAnsi="Calibri"/>
                <w:sz w:val="21"/>
                <w:szCs w:val="21"/>
                <w:lang w:val="en-US" w:eastAsia="zh-CN"/>
              </w:rPr>
            </w:pPr>
          </w:p>
        </w:tc>
        <w:tc>
          <w:tcPr>
            <w:tcW w:w="983" w:type="dxa"/>
            <w:shd w:val="clear" w:color="auto" w:fill="auto"/>
            <w:vAlign w:val="center"/>
          </w:tcPr>
          <w:p w14:paraId="6FCCFFA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cs="Times New Roman"/>
                <w:color w:val="auto"/>
                <w:highlight w:val="none"/>
              </w:rPr>
              <w:t>第   页</w:t>
            </w:r>
          </w:p>
        </w:tc>
      </w:tr>
      <w:tr w14:paraId="6461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65" w:type="dxa"/>
          <w:trHeight w:val="1475" w:hRule="atLeast"/>
        </w:trPr>
        <w:tc>
          <w:tcPr>
            <w:tcW w:w="642" w:type="dxa"/>
            <w:vAlign w:val="center"/>
          </w:tcPr>
          <w:p w14:paraId="02F4BD47">
            <w:pPr>
              <w:jc w:val="center"/>
              <w:textAlignment w:val="center"/>
              <w:rPr>
                <w:rFonts w:hint="eastAsia" w:hAnsi="宋体" w:eastAsia="宋体" w:cs="宋体"/>
                <w:b/>
                <w:szCs w:val="21"/>
                <w:lang w:eastAsia="zh-CN" w:bidi="ar"/>
              </w:rPr>
            </w:pPr>
            <w:r>
              <w:rPr>
                <w:rFonts w:hint="eastAsia" w:hAnsi="宋体" w:cs="宋体"/>
                <w:b/>
                <w:szCs w:val="21"/>
                <w:lang w:val="en-US" w:eastAsia="zh-CN" w:bidi="ar"/>
              </w:rPr>
              <w:t>6</w:t>
            </w:r>
          </w:p>
        </w:tc>
        <w:tc>
          <w:tcPr>
            <w:tcW w:w="1236" w:type="dxa"/>
            <w:vAlign w:val="center"/>
          </w:tcPr>
          <w:p w14:paraId="14BD86E2">
            <w:pPr>
              <w:jc w:val="center"/>
              <w:textAlignment w:val="center"/>
              <w:rPr>
                <w:rFonts w:hint="eastAsia" w:ascii="Times New Roman" w:hAnsi="宋体" w:eastAsia="宋体" w:cs="宋体"/>
                <w:b/>
                <w:sz w:val="21"/>
                <w:szCs w:val="21"/>
                <w:lang w:val="en-US" w:eastAsia="zh-CN" w:bidi="ar"/>
              </w:rPr>
            </w:pPr>
            <w:r>
              <w:rPr>
                <w:rFonts w:hint="eastAsia" w:ascii="Times New Roman" w:hAnsi="宋体" w:cs="宋体"/>
                <w:b/>
                <w:sz w:val="21"/>
                <w:szCs w:val="21"/>
                <w:lang w:val="en-US" w:eastAsia="zh-CN" w:bidi="ar"/>
              </w:rPr>
              <w:t>售后</w:t>
            </w:r>
            <w:r>
              <w:rPr>
                <w:rFonts w:hint="eastAsia" w:ascii="Times New Roman" w:hAnsi="宋体" w:cs="宋体"/>
                <w:b/>
                <w:sz w:val="21"/>
                <w:szCs w:val="21"/>
                <w:lang w:bidi="ar"/>
              </w:rPr>
              <w:t>方案</w:t>
            </w:r>
            <w:r>
              <w:rPr>
                <w:rFonts w:hint="eastAsia" w:ascii="Times New Roman" w:hAnsi="宋体" w:cs="宋体"/>
                <w:b/>
                <w:sz w:val="21"/>
                <w:szCs w:val="21"/>
                <w:lang w:val="en-US" w:eastAsia="zh-CN" w:bidi="ar"/>
              </w:rPr>
              <w:t>1</w:t>
            </w:r>
          </w:p>
          <w:p w14:paraId="3CEF3B7A">
            <w:pPr>
              <w:pStyle w:val="29"/>
              <w:ind w:firstLine="0" w:firstLineChars="0"/>
              <w:rPr>
                <w:rFonts w:hint="eastAsia" w:ascii="Times New Roman" w:hAnsi="宋体" w:cs="宋体"/>
                <w:b/>
                <w:szCs w:val="21"/>
                <w:lang w:bidi="ar"/>
              </w:rPr>
            </w:pPr>
            <w:r>
              <w:rPr>
                <w:rFonts w:hint="eastAsia" w:ascii="Times New Roman" w:hAnsi="宋体" w:cs="宋体"/>
                <w:b/>
                <w:szCs w:val="21"/>
                <w:lang w:bidi="ar"/>
              </w:rPr>
              <w:t>（</w:t>
            </w:r>
            <w:r>
              <w:rPr>
                <w:rFonts w:hint="eastAsia" w:ascii="Times New Roman" w:hAnsi="宋体" w:cs="宋体"/>
                <w:b/>
                <w:szCs w:val="21"/>
                <w:lang w:val="en-US" w:eastAsia="zh-CN" w:bidi="ar"/>
              </w:rPr>
              <w:t>4</w:t>
            </w:r>
            <w:r>
              <w:rPr>
                <w:rFonts w:hint="eastAsia" w:ascii="Times New Roman" w:hAnsi="宋体" w:cs="宋体"/>
                <w:b/>
                <w:szCs w:val="21"/>
                <w:lang w:bidi="ar"/>
              </w:rPr>
              <w:t>分）</w:t>
            </w:r>
          </w:p>
        </w:tc>
        <w:tc>
          <w:tcPr>
            <w:tcW w:w="5542" w:type="dxa"/>
            <w:vAlign w:val="center"/>
          </w:tcPr>
          <w:p w14:paraId="52A95E56">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根据各供应商针对采购需求编制的售后方案的内容完整进行评审：</w:t>
            </w:r>
          </w:p>
          <w:p w14:paraId="6DD7913F">
            <w:pPr>
              <w:widowControl/>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售后方案内容包括但不限于①</w:t>
            </w:r>
            <w:r>
              <w:rPr>
                <w:rFonts w:hint="eastAsia" w:hAnsi="Calibri"/>
                <w:sz w:val="21"/>
                <w:szCs w:val="21"/>
                <w:lang w:val="en-US" w:eastAsia="zh-CN"/>
              </w:rPr>
              <w:t>货物质量保证</w:t>
            </w:r>
            <w:r>
              <w:rPr>
                <w:rFonts w:hint="eastAsia" w:ascii="Times New Roman" w:hAnsi="Times New Roman" w:eastAsia="宋体" w:cs="Times New Roman"/>
                <w:color w:val="auto"/>
                <w:sz w:val="20"/>
                <w:szCs w:val="20"/>
                <w:lang w:val="en-US" w:eastAsia="zh-CN"/>
              </w:rPr>
              <w:t>②</w:t>
            </w:r>
            <w:r>
              <w:rPr>
                <w:rFonts w:hint="eastAsia" w:hAnsi="宋体" w:cs="宋体"/>
              </w:rPr>
              <w:t>质量问题退换货响应情况</w:t>
            </w:r>
            <w:r>
              <w:rPr>
                <w:rFonts w:hint="eastAsia" w:ascii="Times New Roman" w:hAnsi="Times New Roman" w:eastAsia="宋体" w:cs="Times New Roman"/>
                <w:color w:val="auto"/>
                <w:sz w:val="20"/>
                <w:szCs w:val="20"/>
                <w:lang w:val="en-US" w:eastAsia="zh-CN"/>
              </w:rPr>
              <w:t>③</w:t>
            </w:r>
            <w:r>
              <w:rPr>
                <w:rFonts w:hint="eastAsia" w:hAnsi="Calibri"/>
                <w:sz w:val="21"/>
                <w:szCs w:val="21"/>
                <w:lang w:val="en-US" w:eastAsia="zh-CN"/>
              </w:rPr>
              <w:t>应急响应时间安排</w:t>
            </w:r>
            <w:r>
              <w:rPr>
                <w:rFonts w:hint="eastAsia" w:ascii="Times New Roman" w:hAnsi="Times New Roman" w:eastAsia="宋体" w:cs="Times New Roman"/>
                <w:color w:val="auto"/>
                <w:sz w:val="20"/>
                <w:szCs w:val="20"/>
                <w:lang w:val="en-US" w:eastAsia="zh-CN"/>
              </w:rPr>
              <w:t>④</w:t>
            </w:r>
            <w:r>
              <w:rPr>
                <w:rFonts w:hint="eastAsia" w:cs="Times New Roman"/>
                <w:color w:val="auto"/>
                <w:sz w:val="20"/>
                <w:szCs w:val="20"/>
                <w:lang w:val="en-US" w:eastAsia="zh-CN"/>
              </w:rPr>
              <w:t>其他服务承诺等内容</w:t>
            </w:r>
          </w:p>
          <w:p w14:paraId="20BC155D">
            <w:pPr>
              <w:widowControl/>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售后服务方案中每包含一项上述内容，得</w:t>
            </w:r>
            <w:r>
              <w:rPr>
                <w:rFonts w:hint="eastAsia" w:cs="Times New Roman"/>
                <w:color w:val="auto"/>
                <w:sz w:val="20"/>
                <w:szCs w:val="20"/>
                <w:lang w:val="en-US" w:eastAsia="zh-CN"/>
              </w:rPr>
              <w:t>1</w:t>
            </w:r>
            <w:r>
              <w:rPr>
                <w:rFonts w:hint="eastAsia" w:ascii="Times New Roman" w:hAnsi="Times New Roman" w:eastAsia="宋体" w:cs="Times New Roman"/>
                <w:color w:val="auto"/>
                <w:sz w:val="20"/>
                <w:szCs w:val="20"/>
                <w:lang w:val="en-US" w:eastAsia="zh-CN"/>
              </w:rPr>
              <w:t>分，本小项最高得</w:t>
            </w:r>
            <w:r>
              <w:rPr>
                <w:rFonts w:hint="eastAsia" w:cs="Times New Roman"/>
                <w:color w:val="auto"/>
                <w:sz w:val="20"/>
                <w:szCs w:val="20"/>
                <w:lang w:val="en-US" w:eastAsia="zh-CN"/>
              </w:rPr>
              <w:t>4</w:t>
            </w:r>
            <w:r>
              <w:rPr>
                <w:rFonts w:hint="eastAsia" w:ascii="Times New Roman" w:hAnsi="Times New Roman" w:eastAsia="宋体" w:cs="Times New Roman"/>
                <w:color w:val="auto"/>
                <w:sz w:val="20"/>
                <w:szCs w:val="20"/>
                <w:lang w:val="en-US" w:eastAsia="zh-CN"/>
              </w:rPr>
              <w:t>分。</w:t>
            </w:r>
          </w:p>
          <w:p w14:paraId="49FC851D">
            <w:pPr>
              <w:pStyle w:val="17"/>
              <w:ind w:firstLine="0" w:firstLineChars="0"/>
            </w:pPr>
            <w:r>
              <w:rPr>
                <w:rFonts w:hint="eastAsia" w:ascii="Times New Roman" w:hAnsi="Calibri" w:eastAsia="宋体" w:cs="Times New Roman"/>
                <w:b/>
                <w:bCs/>
                <w:sz w:val="21"/>
                <w:szCs w:val="21"/>
                <w:lang w:val="en-US" w:eastAsia="zh-CN"/>
              </w:rPr>
              <w:t>注：如果本项未包含上述全部内容，有缺漏，则应急服务方案2评审不得分。</w:t>
            </w:r>
          </w:p>
        </w:tc>
        <w:tc>
          <w:tcPr>
            <w:tcW w:w="881" w:type="dxa"/>
            <w:vAlign w:val="center"/>
          </w:tcPr>
          <w:p w14:paraId="73DBFB47">
            <w:pPr>
              <w:widowControl/>
              <w:spacing w:line="192" w:lineRule="auto"/>
              <w:jc w:val="center"/>
              <w:textAlignment w:val="center"/>
              <w:rPr>
                <w:rFonts w:hAnsi="Calibri"/>
                <w:color w:val="auto"/>
                <w:sz w:val="21"/>
                <w:szCs w:val="21"/>
              </w:rPr>
            </w:pPr>
            <w:r>
              <w:rPr>
                <w:rFonts w:hint="eastAsia" w:hAnsi="Calibri"/>
                <w:color w:val="auto"/>
                <w:sz w:val="21"/>
                <w:szCs w:val="21"/>
                <w:lang w:val="en-US" w:eastAsia="zh-CN"/>
              </w:rPr>
              <w:t>4</w:t>
            </w:r>
            <w:r>
              <w:rPr>
                <w:rFonts w:hint="eastAsia" w:hAnsi="Calibri"/>
                <w:color w:val="auto"/>
                <w:sz w:val="21"/>
                <w:szCs w:val="21"/>
              </w:rPr>
              <w:t>分</w:t>
            </w:r>
          </w:p>
        </w:tc>
        <w:tc>
          <w:tcPr>
            <w:tcW w:w="1102" w:type="dxa"/>
            <w:vAlign w:val="center"/>
          </w:tcPr>
          <w:p w14:paraId="21BBB3E4">
            <w:pPr>
              <w:widowControl/>
              <w:spacing w:line="192" w:lineRule="auto"/>
              <w:jc w:val="center"/>
              <w:textAlignment w:val="center"/>
              <w:rPr>
                <w:rFonts w:hint="eastAsia" w:hAnsi="Calibri"/>
                <w:color w:val="auto"/>
                <w:sz w:val="21"/>
                <w:szCs w:val="21"/>
                <w:lang w:val="en-US" w:eastAsia="zh-CN"/>
              </w:rPr>
            </w:pPr>
          </w:p>
        </w:tc>
        <w:tc>
          <w:tcPr>
            <w:tcW w:w="983" w:type="dxa"/>
            <w:shd w:val="clear" w:color="auto" w:fill="auto"/>
            <w:vAlign w:val="center"/>
          </w:tcPr>
          <w:p w14:paraId="042FCEA4">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bidi="ar-SA"/>
              </w:rPr>
            </w:pPr>
            <w:r>
              <w:rPr>
                <w:rFonts w:hint="eastAsia" w:ascii="Times New Roman" w:hAnsi="Times New Roman" w:cs="Times New Roman"/>
                <w:color w:val="auto"/>
                <w:highlight w:val="none"/>
              </w:rPr>
              <w:t>第   页</w:t>
            </w:r>
          </w:p>
        </w:tc>
      </w:tr>
      <w:tr w14:paraId="0BF5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65" w:type="dxa"/>
          <w:trHeight w:val="2142" w:hRule="atLeast"/>
        </w:trPr>
        <w:tc>
          <w:tcPr>
            <w:tcW w:w="642" w:type="dxa"/>
            <w:vAlign w:val="center"/>
          </w:tcPr>
          <w:p w14:paraId="66068B5A">
            <w:pPr>
              <w:jc w:val="center"/>
              <w:textAlignment w:val="center"/>
              <w:rPr>
                <w:rFonts w:hint="eastAsia" w:hAnsi="宋体" w:eastAsia="宋体" w:cs="宋体"/>
                <w:b/>
                <w:szCs w:val="21"/>
                <w:lang w:val="en-US" w:eastAsia="zh-CN" w:bidi="ar"/>
              </w:rPr>
            </w:pPr>
            <w:r>
              <w:rPr>
                <w:rFonts w:hint="eastAsia" w:hAnsi="宋体" w:cs="宋体"/>
                <w:b/>
                <w:szCs w:val="21"/>
                <w:lang w:val="en-US" w:eastAsia="zh-CN" w:bidi="ar"/>
              </w:rPr>
              <w:t>7</w:t>
            </w:r>
          </w:p>
        </w:tc>
        <w:tc>
          <w:tcPr>
            <w:tcW w:w="1236" w:type="dxa"/>
            <w:vAlign w:val="center"/>
          </w:tcPr>
          <w:p w14:paraId="66D8B14D">
            <w:pPr>
              <w:jc w:val="center"/>
              <w:textAlignment w:val="center"/>
              <w:rPr>
                <w:rFonts w:hint="eastAsia" w:ascii="Times New Roman" w:hAnsi="宋体" w:eastAsia="宋体" w:cs="宋体"/>
                <w:b/>
                <w:sz w:val="21"/>
                <w:szCs w:val="21"/>
                <w:lang w:val="en-US" w:eastAsia="zh-CN" w:bidi="ar"/>
              </w:rPr>
            </w:pPr>
            <w:r>
              <w:rPr>
                <w:rFonts w:hint="eastAsia" w:ascii="Times New Roman" w:hAnsi="宋体" w:cs="宋体"/>
                <w:b/>
                <w:sz w:val="21"/>
                <w:szCs w:val="21"/>
                <w:lang w:val="en-US" w:eastAsia="zh-CN" w:bidi="ar"/>
              </w:rPr>
              <w:t>售后</w:t>
            </w:r>
            <w:r>
              <w:rPr>
                <w:rFonts w:hint="eastAsia" w:ascii="Times New Roman" w:hAnsi="宋体" w:cs="宋体"/>
                <w:b/>
                <w:sz w:val="21"/>
                <w:szCs w:val="21"/>
                <w:lang w:bidi="ar"/>
              </w:rPr>
              <w:t>方案</w:t>
            </w:r>
            <w:r>
              <w:rPr>
                <w:rFonts w:hint="eastAsia" w:ascii="Times New Roman" w:hAnsi="宋体" w:cs="宋体"/>
                <w:b/>
                <w:sz w:val="21"/>
                <w:szCs w:val="21"/>
                <w:lang w:val="en-US" w:eastAsia="zh-CN" w:bidi="ar"/>
              </w:rPr>
              <w:t>2</w:t>
            </w:r>
          </w:p>
          <w:p w14:paraId="2A80E5F6">
            <w:pPr>
              <w:pStyle w:val="29"/>
              <w:ind w:firstLine="0" w:firstLineChars="0"/>
              <w:rPr>
                <w:rFonts w:hint="eastAsia" w:ascii="Times New Roman" w:hAnsi="宋体" w:cs="宋体"/>
                <w:b/>
                <w:szCs w:val="21"/>
                <w:lang w:bidi="ar"/>
              </w:rPr>
            </w:pPr>
            <w:r>
              <w:rPr>
                <w:rFonts w:hint="eastAsia" w:ascii="Times New Roman" w:hAnsi="宋体" w:cs="宋体"/>
                <w:b/>
                <w:szCs w:val="21"/>
                <w:lang w:bidi="ar"/>
              </w:rPr>
              <w:t>（</w:t>
            </w:r>
            <w:r>
              <w:rPr>
                <w:rFonts w:hint="eastAsia" w:ascii="Times New Roman" w:hAnsi="宋体" w:cs="宋体"/>
                <w:b/>
                <w:szCs w:val="21"/>
                <w:lang w:val="en-US" w:eastAsia="zh-CN" w:bidi="ar"/>
              </w:rPr>
              <w:t>8</w:t>
            </w:r>
            <w:r>
              <w:rPr>
                <w:rFonts w:hint="eastAsia" w:ascii="Times New Roman" w:hAnsi="宋体" w:cs="宋体"/>
                <w:b/>
                <w:szCs w:val="21"/>
                <w:lang w:bidi="ar"/>
              </w:rPr>
              <w:t>分）</w:t>
            </w:r>
          </w:p>
        </w:tc>
        <w:tc>
          <w:tcPr>
            <w:tcW w:w="5542" w:type="dxa"/>
            <w:vAlign w:val="center"/>
          </w:tcPr>
          <w:p w14:paraId="69FCCAD7">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根据各供应商针对采购需求编制的售后服务</w:t>
            </w:r>
            <w:r>
              <w:rPr>
                <w:rFonts w:hint="eastAsia" w:cs="Times New Roman"/>
                <w:color w:val="auto"/>
                <w:sz w:val="20"/>
                <w:szCs w:val="20"/>
                <w:lang w:val="en-US" w:eastAsia="zh-CN"/>
              </w:rPr>
              <w:t>方</w:t>
            </w:r>
            <w:r>
              <w:rPr>
                <w:rFonts w:hint="eastAsia" w:ascii="Times New Roman" w:hAnsi="Times New Roman" w:eastAsia="宋体" w:cs="Times New Roman"/>
                <w:color w:val="auto"/>
                <w:sz w:val="20"/>
                <w:szCs w:val="20"/>
                <w:lang w:val="en-US" w:eastAsia="zh-CN"/>
              </w:rPr>
              <w:t>案的实际可操作性，进行评审：</w:t>
            </w:r>
          </w:p>
          <w:p w14:paraId="3B2E5D7E">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（1）售后服务方案内容完整，包括服务方案1明确的全部内容，且内容详细，描述清晰，措施可行，完全满足或优于项目采购需求，得</w:t>
            </w:r>
            <w:r>
              <w:rPr>
                <w:rFonts w:hint="eastAsia" w:cs="Times New Roman"/>
                <w:color w:val="auto"/>
                <w:sz w:val="20"/>
                <w:szCs w:val="20"/>
                <w:lang w:val="en-US" w:eastAsia="zh-CN"/>
              </w:rPr>
              <w:t>8</w:t>
            </w:r>
            <w:r>
              <w:rPr>
                <w:rFonts w:hint="eastAsia" w:ascii="Times New Roman" w:hAnsi="Times New Roman" w:eastAsia="宋体" w:cs="Times New Roman"/>
                <w:color w:val="auto"/>
                <w:sz w:val="20"/>
                <w:szCs w:val="20"/>
                <w:lang w:val="en-US" w:eastAsia="zh-CN"/>
              </w:rPr>
              <w:t>分；</w:t>
            </w:r>
          </w:p>
          <w:p w14:paraId="464E86D4">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（2）售后服务实施方案内容完整，包括服务方案1明确的全部内容，且内容较详细，描述较清晰，措施较可行，基本满足项目采购需求，得</w:t>
            </w:r>
            <w:r>
              <w:rPr>
                <w:rFonts w:hint="eastAsia" w:cs="Times New Roman"/>
                <w:color w:val="auto"/>
                <w:sz w:val="20"/>
                <w:szCs w:val="20"/>
                <w:lang w:val="en-US" w:eastAsia="zh-CN"/>
              </w:rPr>
              <w:t>4</w:t>
            </w:r>
            <w:r>
              <w:rPr>
                <w:rFonts w:hint="eastAsia" w:ascii="Times New Roman" w:hAnsi="Times New Roman" w:eastAsia="宋体" w:cs="Times New Roman"/>
                <w:color w:val="auto"/>
                <w:sz w:val="20"/>
                <w:szCs w:val="20"/>
                <w:lang w:val="en-US" w:eastAsia="zh-CN"/>
              </w:rPr>
              <w:t>分；</w:t>
            </w:r>
          </w:p>
          <w:p w14:paraId="404917E5">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（3）售后服务实施方案要点完整，包括服务方案1明确的全部内容，但内容简单，措施一般，</w:t>
            </w:r>
            <w:r>
              <w:rPr>
                <w:rFonts w:hint="eastAsia" w:cs="Times New Roman"/>
                <w:color w:val="auto"/>
                <w:sz w:val="20"/>
                <w:szCs w:val="20"/>
                <w:lang w:val="en-US" w:eastAsia="zh-CN"/>
              </w:rPr>
              <w:t>不</w:t>
            </w:r>
            <w:r>
              <w:rPr>
                <w:rFonts w:hint="eastAsia" w:ascii="Times New Roman" w:hAnsi="Times New Roman" w:eastAsia="宋体" w:cs="Times New Roman"/>
                <w:color w:val="auto"/>
                <w:sz w:val="20"/>
                <w:szCs w:val="20"/>
                <w:lang w:val="en-US" w:eastAsia="zh-CN"/>
              </w:rPr>
              <w:t>满足项目采购需求的得1分；</w:t>
            </w:r>
          </w:p>
          <w:p w14:paraId="3D92C6C3">
            <w:pPr>
              <w:widowControl/>
              <w:spacing w:line="240" w:lineRule="exact"/>
              <w:textAlignment w:val="center"/>
              <w:rPr>
                <w:rFonts w:hint="eastAsia" w:hAnsi="Calibri"/>
                <w:b/>
                <w:bCs/>
                <w:sz w:val="21"/>
                <w:szCs w:val="21"/>
              </w:rPr>
            </w:pPr>
            <w:r>
              <w:rPr>
                <w:rFonts w:hint="eastAsia" w:ascii="Times New Roman" w:hAnsi="Times New Roman" w:eastAsia="宋体" w:cs="Times New Roman"/>
                <w:color w:val="auto"/>
                <w:sz w:val="20"/>
                <w:szCs w:val="20"/>
                <w:lang w:val="en-US" w:eastAsia="zh-CN"/>
              </w:rPr>
              <w:t>（4）未提供或其他，得0分。</w:t>
            </w:r>
          </w:p>
        </w:tc>
        <w:tc>
          <w:tcPr>
            <w:tcW w:w="881" w:type="dxa"/>
            <w:vAlign w:val="center"/>
          </w:tcPr>
          <w:p w14:paraId="3FA62ACB">
            <w:pPr>
              <w:widowControl/>
              <w:spacing w:line="192" w:lineRule="auto"/>
              <w:jc w:val="center"/>
              <w:textAlignment w:val="center"/>
              <w:rPr>
                <w:rFonts w:hint="default" w:hAnsi="Calibri"/>
                <w:color w:val="auto"/>
                <w:sz w:val="21"/>
                <w:szCs w:val="21"/>
                <w:lang w:val="en-US" w:eastAsia="zh-CN"/>
              </w:rPr>
            </w:pPr>
            <w:r>
              <w:rPr>
                <w:rFonts w:hint="eastAsia" w:hAnsi="Calibri"/>
                <w:color w:val="auto"/>
                <w:sz w:val="21"/>
                <w:szCs w:val="21"/>
                <w:lang w:val="en-US" w:eastAsia="zh-CN"/>
              </w:rPr>
              <w:t>8分</w:t>
            </w:r>
          </w:p>
        </w:tc>
        <w:tc>
          <w:tcPr>
            <w:tcW w:w="1102" w:type="dxa"/>
            <w:vAlign w:val="center"/>
          </w:tcPr>
          <w:p w14:paraId="61F85F4A">
            <w:pPr>
              <w:widowControl/>
              <w:spacing w:line="192" w:lineRule="auto"/>
              <w:jc w:val="center"/>
              <w:textAlignment w:val="center"/>
              <w:rPr>
                <w:rFonts w:hint="eastAsia" w:hAnsi="Calibri"/>
                <w:color w:val="auto"/>
                <w:sz w:val="21"/>
                <w:szCs w:val="21"/>
                <w:lang w:val="en-US" w:eastAsia="zh-CN"/>
              </w:rPr>
            </w:pPr>
          </w:p>
        </w:tc>
        <w:tc>
          <w:tcPr>
            <w:tcW w:w="983" w:type="dxa"/>
            <w:shd w:val="clear" w:color="auto" w:fill="auto"/>
            <w:vAlign w:val="center"/>
          </w:tcPr>
          <w:p w14:paraId="2720CFC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bidi="ar-SA"/>
              </w:rPr>
            </w:pPr>
            <w:r>
              <w:rPr>
                <w:rFonts w:hint="eastAsia" w:ascii="Times New Roman" w:hAnsi="Times New Roman" w:cs="Times New Roman"/>
                <w:color w:val="auto"/>
                <w:highlight w:val="none"/>
              </w:rPr>
              <w:t>第   页</w:t>
            </w:r>
          </w:p>
        </w:tc>
      </w:tr>
      <w:tr w14:paraId="5E3E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65" w:type="dxa"/>
          <w:trHeight w:val="887" w:hRule="atLeast"/>
        </w:trPr>
        <w:tc>
          <w:tcPr>
            <w:tcW w:w="642" w:type="dxa"/>
            <w:vAlign w:val="center"/>
          </w:tcPr>
          <w:p w14:paraId="253380F0">
            <w:pPr>
              <w:pStyle w:val="47"/>
              <w:widowControl w:val="0"/>
              <w:spacing w:line="360" w:lineRule="auto"/>
              <w:jc w:val="center"/>
              <w:rPr>
                <w:rFonts w:hint="eastAsia" w:eastAsia="宋体" w:cs="宋体"/>
                <w:b/>
                <w:sz w:val="21"/>
                <w:szCs w:val="21"/>
                <w:lang w:eastAsia="zh-CN"/>
              </w:rPr>
            </w:pPr>
            <w:r>
              <w:rPr>
                <w:rFonts w:hint="eastAsia" w:cs="宋体"/>
                <w:b/>
                <w:sz w:val="21"/>
                <w:szCs w:val="21"/>
                <w:lang w:val="en-US" w:eastAsia="zh-CN"/>
              </w:rPr>
              <w:t>8</w:t>
            </w:r>
          </w:p>
        </w:tc>
        <w:tc>
          <w:tcPr>
            <w:tcW w:w="1236" w:type="dxa"/>
            <w:vAlign w:val="center"/>
          </w:tcPr>
          <w:p w14:paraId="551D2895">
            <w:pPr>
              <w:jc w:val="center"/>
              <w:textAlignment w:val="center"/>
              <w:rPr>
                <w:rFonts w:hint="eastAsia" w:ascii="Times New Roman" w:hAnsi="宋体" w:cs="宋体"/>
                <w:b/>
                <w:sz w:val="21"/>
                <w:szCs w:val="21"/>
                <w:lang w:bidi="ar"/>
              </w:rPr>
            </w:pPr>
            <w:r>
              <w:rPr>
                <w:rFonts w:hint="eastAsia" w:ascii="Times New Roman" w:hAnsi="宋体" w:cs="宋体"/>
                <w:b/>
                <w:sz w:val="21"/>
                <w:szCs w:val="21"/>
                <w:lang w:bidi="ar"/>
              </w:rPr>
              <w:t>提供产品情况</w:t>
            </w:r>
          </w:p>
          <w:p w14:paraId="488742A2">
            <w:pPr>
              <w:jc w:val="center"/>
              <w:textAlignment w:val="center"/>
              <w:rPr>
                <w:rFonts w:hint="eastAsia" w:ascii="Times New Roman" w:hAnsi="宋体" w:cs="宋体"/>
                <w:b/>
                <w:sz w:val="21"/>
                <w:szCs w:val="21"/>
                <w:lang w:bidi="ar"/>
              </w:rPr>
            </w:pPr>
            <w:r>
              <w:rPr>
                <w:rFonts w:hint="eastAsia" w:ascii="Times New Roman" w:hAnsi="宋体" w:cs="宋体"/>
                <w:b/>
                <w:sz w:val="21"/>
                <w:szCs w:val="21"/>
                <w:lang w:bidi="ar"/>
              </w:rPr>
              <w:t>（</w:t>
            </w:r>
            <w:r>
              <w:rPr>
                <w:rFonts w:hint="eastAsia" w:ascii="Times New Roman" w:hAnsi="宋体" w:cs="宋体"/>
                <w:b/>
                <w:sz w:val="21"/>
                <w:szCs w:val="21"/>
                <w:lang w:val="en-US" w:eastAsia="zh-CN" w:bidi="ar"/>
              </w:rPr>
              <w:t>20</w:t>
            </w:r>
            <w:r>
              <w:rPr>
                <w:rFonts w:hint="eastAsia" w:ascii="Times New Roman" w:hAnsi="宋体" w:cs="宋体"/>
                <w:b/>
                <w:sz w:val="21"/>
                <w:szCs w:val="21"/>
                <w:lang w:bidi="ar"/>
              </w:rPr>
              <w:t>分）</w:t>
            </w:r>
          </w:p>
        </w:tc>
        <w:tc>
          <w:tcPr>
            <w:tcW w:w="5542" w:type="dxa"/>
            <w:vAlign w:val="center"/>
          </w:tcPr>
          <w:p w14:paraId="0D27FE2C">
            <w:pPr>
              <w:widowControl/>
              <w:pBdr>
                <w:top w:val="none" w:color="auto" w:sz="0" w:space="0"/>
                <w:left w:val="none" w:color="auto" w:sz="0" w:space="0"/>
                <w:bottom w:val="none" w:color="auto" w:sz="0" w:space="0"/>
                <w:right w:val="none" w:color="auto" w:sz="0" w:space="0"/>
              </w:pBdr>
              <w:spacing w:line="360" w:lineRule="atLeast"/>
              <w:jc w:val="left"/>
              <w:textAlignment w:val="auto"/>
              <w:rPr>
                <w:rFonts w:hint="eastAsia" w:ascii="Times New Roman" w:hAnsi="Times New Roman" w:cs="Times New Roman"/>
                <w:color w:val="auto"/>
                <w:sz w:val="20"/>
                <w:szCs w:val="20"/>
              </w:rPr>
            </w:pPr>
            <w:r>
              <w:rPr>
                <w:rFonts w:hint="eastAsia" w:ascii="Times New Roman" w:hAnsi="Times New Roman" w:cs="Times New Roman"/>
                <w:color w:val="auto"/>
                <w:sz w:val="20"/>
                <w:szCs w:val="20"/>
              </w:rPr>
              <w:t>根据</w:t>
            </w:r>
            <w:r>
              <w:rPr>
                <w:rFonts w:hint="eastAsia" w:ascii="Times New Roman" w:hAnsi="Times New Roman" w:cs="Times New Roman"/>
                <w:color w:val="auto"/>
                <w:sz w:val="20"/>
                <w:szCs w:val="20"/>
                <w:lang w:val="en-US" w:eastAsia="zh-CN"/>
              </w:rPr>
              <w:t>供应商</w:t>
            </w:r>
            <w:r>
              <w:rPr>
                <w:rFonts w:hint="eastAsia" w:ascii="Times New Roman" w:hAnsi="Times New Roman" w:cs="Times New Roman"/>
                <w:color w:val="auto"/>
                <w:sz w:val="20"/>
                <w:szCs w:val="20"/>
              </w:rPr>
              <w:t>提供的样品从产品质量，</w:t>
            </w:r>
            <w:r>
              <w:rPr>
                <w:rFonts w:hint="eastAsia" w:ascii="Times New Roman" w:hAnsi="Times New Roman" w:cs="Times New Roman"/>
                <w:color w:val="auto"/>
                <w:sz w:val="20"/>
                <w:szCs w:val="20"/>
                <w:lang w:val="en-US" w:eastAsia="zh-CN"/>
              </w:rPr>
              <w:t>品牌、设计、美观、实用、包装等内容</w:t>
            </w:r>
            <w:r>
              <w:rPr>
                <w:rFonts w:hint="eastAsia" w:ascii="Times New Roman" w:hAnsi="Times New Roman" w:cs="Times New Roman"/>
                <w:color w:val="auto"/>
                <w:sz w:val="20"/>
                <w:szCs w:val="20"/>
              </w:rPr>
              <w:t>进行评审：</w:t>
            </w:r>
          </w:p>
          <w:p w14:paraId="22250A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cs="Times New Roman"/>
                <w:color w:val="auto"/>
                <w:sz w:val="20"/>
                <w:szCs w:val="20"/>
                <w:lang w:eastAsia="zh-CN"/>
              </w:rPr>
              <w:t>（</w:t>
            </w:r>
            <w:r>
              <w:rPr>
                <w:rFonts w:hint="eastAsia" w:ascii="Times New Roman" w:hAnsi="Times New Roman" w:cs="Times New Roman"/>
                <w:color w:val="auto"/>
                <w:sz w:val="20"/>
                <w:szCs w:val="20"/>
                <w:lang w:val="en-US" w:eastAsia="zh-CN"/>
              </w:rPr>
              <w:t>1</w:t>
            </w:r>
            <w:r>
              <w:rPr>
                <w:rFonts w:hint="eastAsia" w:ascii="Times New Roman" w:hAnsi="Times New Roman" w:cs="Times New Roman"/>
                <w:color w:val="auto"/>
                <w:sz w:val="20"/>
                <w:szCs w:val="20"/>
                <w:lang w:eastAsia="zh-CN"/>
              </w:rPr>
              <w:t>）</w:t>
            </w:r>
            <w:r>
              <w:rPr>
                <w:rFonts w:hint="eastAsia" w:ascii="Times New Roman" w:hAnsi="Times New Roman" w:cs="Times New Roman"/>
                <w:color w:val="auto"/>
                <w:sz w:val="20"/>
                <w:szCs w:val="20"/>
              </w:rPr>
              <w:t>按</w:t>
            </w:r>
            <w:r>
              <w:rPr>
                <w:rFonts w:hint="eastAsia" w:ascii="Times New Roman" w:hAnsi="Times New Roman" w:cs="Times New Roman"/>
                <w:color w:val="auto"/>
                <w:sz w:val="20"/>
                <w:szCs w:val="20"/>
                <w:lang w:val="en-US" w:eastAsia="zh-CN"/>
              </w:rPr>
              <w:t>采购需求</w:t>
            </w:r>
            <w:r>
              <w:rPr>
                <w:rFonts w:hint="eastAsia" w:ascii="Times New Roman" w:hAnsi="Times New Roman" w:cs="Times New Roman"/>
                <w:color w:val="auto"/>
                <w:sz w:val="20"/>
                <w:szCs w:val="20"/>
              </w:rPr>
              <w:t>要求完整提供全部样品，产品质量优异、工艺精良、无瑕疵；包装标识完整规范，厂家、规格、型号等信息齐全；</w:t>
            </w:r>
            <w:r>
              <w:rPr>
                <w:rFonts w:hint="eastAsia" w:ascii="Times New Roman" w:hAnsi="Times New Roman" w:cs="Times New Roman"/>
                <w:b w:val="0"/>
                <w:bCs w:val="0"/>
                <w:color w:val="auto"/>
                <w:sz w:val="20"/>
                <w:szCs w:val="20"/>
              </w:rPr>
              <w:t>所有参数完全符合</w:t>
            </w:r>
            <w:r>
              <w:rPr>
                <w:rFonts w:hint="eastAsia" w:ascii="Times New Roman" w:hAnsi="Times New Roman" w:cs="Times New Roman"/>
                <w:color w:val="auto"/>
                <w:sz w:val="20"/>
                <w:szCs w:val="20"/>
              </w:rPr>
              <w:t>采购清单要求</w:t>
            </w:r>
            <w:r>
              <w:rPr>
                <w:rFonts w:hint="eastAsia" w:ascii="Times New Roman" w:hAnsi="Times New Roman" w:cs="Times New Roman"/>
                <w:color w:val="auto"/>
                <w:sz w:val="20"/>
                <w:szCs w:val="20"/>
                <w:lang w:eastAsia="zh-CN"/>
              </w:rPr>
              <w:t>，</w:t>
            </w:r>
            <w:r>
              <w:rPr>
                <w:rFonts w:hint="eastAsia" w:ascii="Times New Roman" w:hAnsi="Times New Roman" w:cs="Times New Roman"/>
                <w:color w:val="auto"/>
                <w:sz w:val="20"/>
                <w:szCs w:val="20"/>
                <w:lang w:val="en-US" w:eastAsia="zh-CN"/>
              </w:rPr>
              <w:t>得20分；</w:t>
            </w:r>
          </w:p>
          <w:p w14:paraId="24DA62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cs="Times New Roman"/>
                <w:color w:val="auto"/>
                <w:sz w:val="20"/>
                <w:szCs w:val="20"/>
                <w:lang w:eastAsia="zh-CN"/>
              </w:rPr>
              <w:t>（</w:t>
            </w:r>
            <w:r>
              <w:rPr>
                <w:rFonts w:hint="eastAsia" w:ascii="Times New Roman" w:hAnsi="Times New Roman" w:cs="Times New Roman"/>
                <w:color w:val="auto"/>
                <w:sz w:val="20"/>
                <w:szCs w:val="20"/>
                <w:lang w:val="en-US" w:eastAsia="zh-CN"/>
              </w:rPr>
              <w:t>2</w:t>
            </w:r>
            <w:r>
              <w:rPr>
                <w:rFonts w:hint="eastAsia" w:ascii="Times New Roman" w:hAnsi="Times New Roman" w:cs="Times New Roman"/>
                <w:color w:val="auto"/>
                <w:sz w:val="20"/>
                <w:szCs w:val="20"/>
                <w:lang w:eastAsia="zh-CN"/>
              </w:rPr>
              <w:t>）</w:t>
            </w:r>
            <w:r>
              <w:rPr>
                <w:rFonts w:hint="eastAsia" w:ascii="Times New Roman" w:hAnsi="Times New Roman" w:cs="Times New Roman"/>
                <w:color w:val="auto"/>
                <w:sz w:val="20"/>
                <w:szCs w:val="20"/>
              </w:rPr>
              <w:t>按</w:t>
            </w:r>
            <w:r>
              <w:rPr>
                <w:rFonts w:hint="eastAsia" w:ascii="Times New Roman" w:hAnsi="Times New Roman" w:cs="Times New Roman"/>
                <w:color w:val="auto"/>
                <w:sz w:val="20"/>
                <w:szCs w:val="20"/>
                <w:lang w:val="en-US" w:eastAsia="zh-CN"/>
              </w:rPr>
              <w:t>采购需求</w:t>
            </w:r>
            <w:r>
              <w:rPr>
                <w:rFonts w:hint="eastAsia" w:ascii="Times New Roman" w:hAnsi="Times New Roman" w:cs="Times New Roman"/>
                <w:color w:val="auto"/>
                <w:sz w:val="20"/>
                <w:szCs w:val="20"/>
              </w:rPr>
              <w:t>要求完整提供全部样品，产品质量良好、制作较精细；包装标识基本规范、信息齐全；</w:t>
            </w:r>
            <w:r>
              <w:rPr>
                <w:rFonts w:hint="eastAsia" w:ascii="Times New Roman" w:hAnsi="Times New Roman" w:cs="Times New Roman"/>
                <w:b w:val="0"/>
                <w:bCs w:val="0"/>
                <w:color w:val="auto"/>
                <w:sz w:val="20"/>
                <w:szCs w:val="20"/>
              </w:rPr>
              <w:t>关键参数全部符合</w:t>
            </w:r>
            <w:r>
              <w:rPr>
                <w:rFonts w:hint="eastAsia" w:ascii="Times New Roman" w:hAnsi="Times New Roman" w:cs="Times New Roman"/>
                <w:color w:val="auto"/>
                <w:sz w:val="20"/>
                <w:szCs w:val="20"/>
              </w:rPr>
              <w:t>，仅个别非关键参数轻微偏差</w:t>
            </w:r>
            <w:r>
              <w:rPr>
                <w:rFonts w:hint="eastAsia" w:ascii="Times New Roman" w:hAnsi="Times New Roman" w:cs="Times New Roman"/>
                <w:color w:val="auto"/>
                <w:sz w:val="20"/>
                <w:szCs w:val="20"/>
                <w:lang w:eastAsia="zh-CN"/>
              </w:rPr>
              <w:t>，</w:t>
            </w:r>
            <w:r>
              <w:rPr>
                <w:rFonts w:hint="eastAsia" w:ascii="Times New Roman" w:hAnsi="Times New Roman" w:cs="Times New Roman"/>
                <w:color w:val="auto"/>
                <w:sz w:val="20"/>
                <w:szCs w:val="20"/>
                <w:lang w:val="en-US" w:eastAsia="zh-CN"/>
              </w:rPr>
              <w:t>得20分；</w:t>
            </w:r>
          </w:p>
          <w:p w14:paraId="030501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cs="Times New Roman"/>
                <w:color w:val="auto"/>
                <w:sz w:val="20"/>
                <w:szCs w:val="20"/>
                <w:lang w:eastAsia="zh-CN"/>
              </w:rPr>
              <w:t>（</w:t>
            </w:r>
            <w:r>
              <w:rPr>
                <w:rFonts w:hint="eastAsia" w:ascii="Times New Roman" w:hAnsi="Times New Roman" w:cs="Times New Roman"/>
                <w:color w:val="auto"/>
                <w:sz w:val="20"/>
                <w:szCs w:val="20"/>
                <w:lang w:val="en-US" w:eastAsia="zh-CN"/>
              </w:rPr>
              <w:t>3</w:t>
            </w:r>
            <w:r>
              <w:rPr>
                <w:rFonts w:hint="eastAsia" w:ascii="Times New Roman" w:hAnsi="Times New Roman" w:cs="Times New Roman"/>
                <w:color w:val="auto"/>
                <w:sz w:val="20"/>
                <w:szCs w:val="20"/>
                <w:lang w:eastAsia="zh-CN"/>
              </w:rPr>
              <w:t>）</w:t>
            </w:r>
            <w:r>
              <w:rPr>
                <w:rFonts w:hint="eastAsia" w:ascii="Times New Roman" w:hAnsi="Times New Roman" w:cs="Times New Roman"/>
                <w:color w:val="auto"/>
                <w:sz w:val="20"/>
                <w:szCs w:val="20"/>
              </w:rPr>
              <w:t>按</w:t>
            </w:r>
            <w:r>
              <w:rPr>
                <w:rFonts w:hint="eastAsia" w:ascii="Times New Roman" w:hAnsi="Times New Roman" w:cs="Times New Roman"/>
                <w:color w:val="auto"/>
                <w:sz w:val="20"/>
                <w:szCs w:val="20"/>
                <w:lang w:val="en-US" w:eastAsia="zh-CN"/>
              </w:rPr>
              <w:t>采购需求</w:t>
            </w:r>
            <w:r>
              <w:rPr>
                <w:rFonts w:hint="eastAsia" w:ascii="Times New Roman" w:hAnsi="Times New Roman" w:cs="Times New Roman"/>
                <w:color w:val="auto"/>
                <w:sz w:val="20"/>
                <w:szCs w:val="20"/>
              </w:rPr>
              <w:t>要求提供样品，产品质量一般、有轻微瑕疵；包装标识较简单、信息有欠缺；</w:t>
            </w:r>
            <w:r>
              <w:rPr>
                <w:rFonts w:hint="eastAsia" w:ascii="Times New Roman" w:hAnsi="Times New Roman" w:cs="Times New Roman"/>
                <w:b w:val="0"/>
                <w:bCs w:val="0"/>
                <w:color w:val="auto"/>
                <w:sz w:val="20"/>
                <w:szCs w:val="20"/>
              </w:rPr>
              <w:t>个别参数不符合</w:t>
            </w:r>
            <w:r>
              <w:rPr>
                <w:rFonts w:hint="eastAsia" w:ascii="Times New Roman" w:hAnsi="Times New Roman" w:cs="Times New Roman"/>
                <w:color w:val="auto"/>
                <w:sz w:val="20"/>
                <w:szCs w:val="20"/>
              </w:rPr>
              <w:t>采购清单要求</w:t>
            </w:r>
            <w:r>
              <w:rPr>
                <w:rFonts w:hint="eastAsia" w:ascii="Times New Roman" w:hAnsi="Times New Roman" w:cs="Times New Roman"/>
                <w:color w:val="auto"/>
                <w:sz w:val="20"/>
                <w:szCs w:val="20"/>
                <w:lang w:eastAsia="zh-CN"/>
              </w:rPr>
              <w:t>，</w:t>
            </w:r>
            <w:r>
              <w:rPr>
                <w:rFonts w:hint="eastAsia" w:ascii="Times New Roman" w:hAnsi="Times New Roman" w:cs="Times New Roman"/>
                <w:color w:val="auto"/>
                <w:sz w:val="20"/>
                <w:szCs w:val="20"/>
                <w:lang w:val="en-US" w:eastAsia="zh-CN"/>
              </w:rPr>
              <w:t>得20分；</w:t>
            </w:r>
          </w:p>
          <w:p w14:paraId="61DDD3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left"/>
              <w:textAlignment w:val="center"/>
              <w:rPr>
                <w:rFonts w:hint="eastAsia" w:ascii="Times New Roman" w:hAnsi="Times New Roman" w:cs="Times New Roman"/>
                <w:color w:val="auto"/>
                <w:sz w:val="20"/>
                <w:szCs w:val="20"/>
              </w:rPr>
            </w:pPr>
            <w:r>
              <w:rPr>
                <w:rFonts w:hint="eastAsia" w:ascii="Times New Roman" w:hAnsi="Times New Roman" w:cs="Times New Roman"/>
                <w:color w:val="auto"/>
                <w:sz w:val="20"/>
                <w:szCs w:val="20"/>
                <w:lang w:eastAsia="zh-CN"/>
              </w:rPr>
              <w:t>（</w:t>
            </w:r>
            <w:r>
              <w:rPr>
                <w:rFonts w:hint="eastAsia" w:ascii="Times New Roman" w:hAnsi="Times New Roman" w:cs="Times New Roman"/>
                <w:color w:val="auto"/>
                <w:sz w:val="20"/>
                <w:szCs w:val="20"/>
                <w:lang w:val="en-US" w:eastAsia="zh-CN"/>
              </w:rPr>
              <w:t>4</w:t>
            </w:r>
            <w:r>
              <w:rPr>
                <w:rFonts w:hint="eastAsia" w:ascii="Times New Roman" w:hAnsi="Times New Roman" w:cs="Times New Roman"/>
                <w:color w:val="auto"/>
                <w:sz w:val="20"/>
                <w:szCs w:val="20"/>
                <w:lang w:eastAsia="zh-CN"/>
              </w:rPr>
              <w:t>）</w:t>
            </w:r>
            <w:r>
              <w:rPr>
                <w:rFonts w:hint="eastAsia" w:ascii="Times New Roman" w:hAnsi="Times New Roman" w:cs="Times New Roman"/>
                <w:color w:val="auto"/>
                <w:sz w:val="20"/>
                <w:szCs w:val="20"/>
              </w:rPr>
              <w:t>按</w:t>
            </w:r>
            <w:r>
              <w:rPr>
                <w:rFonts w:hint="eastAsia" w:ascii="Times New Roman" w:hAnsi="Times New Roman" w:cs="Times New Roman"/>
                <w:color w:val="auto"/>
                <w:sz w:val="20"/>
                <w:szCs w:val="20"/>
                <w:lang w:val="en-US" w:eastAsia="zh-CN"/>
              </w:rPr>
              <w:t>采购需求</w:t>
            </w:r>
            <w:r>
              <w:rPr>
                <w:rFonts w:hint="eastAsia" w:ascii="Times New Roman" w:hAnsi="Times New Roman" w:cs="Times New Roman"/>
                <w:color w:val="auto"/>
                <w:sz w:val="20"/>
                <w:szCs w:val="20"/>
              </w:rPr>
              <w:t>要求提供样品，产品质量一般、存在少量工艺瑕疵或轻微磨损；包装标识简单不完整、部分信息缺失；</w:t>
            </w:r>
            <w:r>
              <w:rPr>
                <w:rFonts w:hint="eastAsia" w:ascii="Times New Roman" w:hAnsi="Times New Roman" w:cs="Times New Roman"/>
                <w:b w:val="0"/>
                <w:bCs w:val="0"/>
                <w:color w:val="auto"/>
                <w:sz w:val="20"/>
                <w:szCs w:val="20"/>
              </w:rPr>
              <w:t>少数参数不符合</w:t>
            </w:r>
            <w:r>
              <w:rPr>
                <w:rFonts w:hint="eastAsia" w:ascii="Times New Roman" w:hAnsi="Times New Roman" w:cs="Times New Roman"/>
                <w:color w:val="auto"/>
                <w:sz w:val="20"/>
                <w:szCs w:val="20"/>
              </w:rPr>
              <w:t>采购清单要求。</w:t>
            </w:r>
          </w:p>
          <w:p w14:paraId="6B676DB7">
            <w:pPr>
              <w:widowControl/>
              <w:pBdr>
                <w:top w:val="none" w:color="auto" w:sz="0" w:space="0"/>
                <w:left w:val="none" w:color="auto" w:sz="0" w:space="0"/>
                <w:bottom w:val="none" w:color="auto" w:sz="0" w:space="0"/>
                <w:right w:val="none" w:color="auto" w:sz="0" w:space="0"/>
              </w:pBdr>
              <w:spacing w:line="240" w:lineRule="exact"/>
              <w:ind w:firstLine="0" w:firstLineChars="0"/>
              <w:jc w:val="left"/>
              <w:textAlignment w:val="center"/>
              <w:rPr>
                <w:rFonts w:hint="default"/>
                <w:sz w:val="21"/>
                <w:szCs w:val="21"/>
                <w:lang w:val="en-US" w:eastAsia="zh-CN"/>
              </w:rPr>
            </w:pPr>
            <w:r>
              <w:rPr>
                <w:rFonts w:hint="eastAsia" w:ascii="Times New Roman" w:hAnsi="Times New Roman" w:eastAsia="宋体" w:cs="Times New Roman"/>
                <w:color w:val="auto"/>
                <w:sz w:val="20"/>
                <w:szCs w:val="20"/>
                <w:lang w:eastAsia="zh-CN"/>
              </w:rPr>
              <w:t>（</w:t>
            </w:r>
            <w:r>
              <w:rPr>
                <w:rFonts w:hint="eastAsia" w:ascii="Times New Roman" w:hAnsi="Times New Roman" w:eastAsia="宋体" w:cs="Times New Roman"/>
                <w:color w:val="auto"/>
                <w:sz w:val="20"/>
                <w:szCs w:val="20"/>
                <w:lang w:val="en-US" w:eastAsia="zh-CN"/>
              </w:rPr>
              <w:t>5）</w:t>
            </w:r>
            <w:r>
              <w:rPr>
                <w:rFonts w:hint="eastAsia" w:ascii="Times New Roman" w:hAnsi="Times New Roman" w:cs="Times New Roman"/>
                <w:color w:val="auto"/>
                <w:sz w:val="20"/>
                <w:szCs w:val="20"/>
              </w:rPr>
              <w:t>未按</w:t>
            </w:r>
            <w:r>
              <w:rPr>
                <w:rFonts w:hint="eastAsia" w:ascii="Times New Roman" w:hAnsi="Times New Roman" w:cs="Times New Roman"/>
                <w:color w:val="auto"/>
                <w:sz w:val="20"/>
                <w:szCs w:val="20"/>
                <w:lang w:val="en-US" w:eastAsia="zh-CN"/>
              </w:rPr>
              <w:t>采购需求</w:t>
            </w:r>
            <w:r>
              <w:rPr>
                <w:rFonts w:hint="eastAsia" w:ascii="Times New Roman" w:hAnsi="Times New Roman" w:cs="Times New Roman"/>
                <w:color w:val="auto"/>
                <w:sz w:val="20"/>
                <w:szCs w:val="20"/>
              </w:rPr>
              <w:t>要求提供、不提供、样品不全，或产品质量粗糙、标识无法识别、</w:t>
            </w:r>
            <w:r>
              <w:rPr>
                <w:rFonts w:hint="eastAsia" w:ascii="Times New Roman" w:hAnsi="Times New Roman" w:cs="Times New Roman"/>
                <w:b w:val="0"/>
                <w:bCs w:val="0"/>
                <w:color w:val="auto"/>
                <w:sz w:val="20"/>
                <w:szCs w:val="20"/>
              </w:rPr>
              <w:t>多数参数不符合</w:t>
            </w:r>
            <w:r>
              <w:rPr>
                <w:rFonts w:hint="eastAsia" w:ascii="Times New Roman" w:hAnsi="Times New Roman" w:cs="Times New Roman"/>
                <w:color w:val="auto"/>
                <w:sz w:val="20"/>
                <w:szCs w:val="20"/>
              </w:rPr>
              <w:t>要求，均不得分。</w:t>
            </w:r>
          </w:p>
        </w:tc>
        <w:tc>
          <w:tcPr>
            <w:tcW w:w="881" w:type="dxa"/>
            <w:vAlign w:val="center"/>
          </w:tcPr>
          <w:p w14:paraId="7810CAE1">
            <w:pPr>
              <w:widowControl/>
              <w:spacing w:line="192" w:lineRule="auto"/>
              <w:jc w:val="center"/>
              <w:textAlignment w:val="center"/>
              <w:rPr>
                <w:rFonts w:hAnsi="Calibri"/>
                <w:sz w:val="21"/>
                <w:szCs w:val="21"/>
              </w:rPr>
            </w:pPr>
            <w:r>
              <w:rPr>
                <w:rFonts w:hint="eastAsia" w:hAnsi="Calibri"/>
                <w:sz w:val="21"/>
                <w:szCs w:val="21"/>
                <w:lang w:val="en-US" w:eastAsia="zh-CN"/>
              </w:rPr>
              <w:t>20</w:t>
            </w:r>
            <w:r>
              <w:rPr>
                <w:rFonts w:hint="eastAsia" w:hAnsi="Calibri"/>
                <w:sz w:val="21"/>
                <w:szCs w:val="21"/>
              </w:rPr>
              <w:t>分</w:t>
            </w:r>
          </w:p>
        </w:tc>
        <w:tc>
          <w:tcPr>
            <w:tcW w:w="1102" w:type="dxa"/>
            <w:vAlign w:val="center"/>
          </w:tcPr>
          <w:p w14:paraId="2BEBCB07">
            <w:pPr>
              <w:widowControl/>
              <w:spacing w:line="192" w:lineRule="auto"/>
              <w:jc w:val="center"/>
              <w:textAlignment w:val="center"/>
              <w:rPr>
                <w:rFonts w:hint="eastAsia" w:hAnsi="Calibri"/>
                <w:sz w:val="21"/>
                <w:szCs w:val="21"/>
                <w:lang w:val="en-US" w:eastAsia="zh-CN"/>
              </w:rPr>
            </w:pPr>
          </w:p>
        </w:tc>
        <w:tc>
          <w:tcPr>
            <w:tcW w:w="983" w:type="dxa"/>
            <w:shd w:val="clear" w:color="auto" w:fill="auto"/>
            <w:vAlign w:val="center"/>
          </w:tcPr>
          <w:p w14:paraId="03D55DF5">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bidi="ar-SA"/>
              </w:rPr>
            </w:pPr>
            <w:r>
              <w:rPr>
                <w:rFonts w:hint="eastAsia" w:ascii="Times New Roman" w:hAnsi="Times New Roman" w:cs="Times New Roman"/>
                <w:color w:val="auto"/>
                <w:highlight w:val="none"/>
              </w:rPr>
              <w:t>第   页</w:t>
            </w:r>
          </w:p>
        </w:tc>
      </w:tr>
      <w:tr w14:paraId="7DF4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65" w:type="dxa"/>
          <w:trHeight w:val="887" w:hRule="atLeast"/>
        </w:trPr>
        <w:tc>
          <w:tcPr>
            <w:tcW w:w="642" w:type="dxa"/>
            <w:vAlign w:val="center"/>
          </w:tcPr>
          <w:p w14:paraId="71E13DA3">
            <w:pPr>
              <w:pStyle w:val="47"/>
              <w:widowControl w:val="0"/>
              <w:spacing w:line="360" w:lineRule="auto"/>
              <w:jc w:val="center"/>
              <w:rPr>
                <w:rFonts w:hint="eastAsia" w:eastAsia="宋体" w:cs="宋体"/>
                <w:b/>
                <w:sz w:val="21"/>
                <w:szCs w:val="21"/>
                <w:lang w:eastAsia="zh-CN"/>
              </w:rPr>
            </w:pPr>
            <w:r>
              <w:rPr>
                <w:rFonts w:hint="eastAsia" w:cs="宋体"/>
                <w:b/>
                <w:sz w:val="21"/>
                <w:szCs w:val="21"/>
                <w:lang w:val="en-US" w:eastAsia="zh-CN"/>
              </w:rPr>
              <w:t>9</w:t>
            </w:r>
          </w:p>
        </w:tc>
        <w:tc>
          <w:tcPr>
            <w:tcW w:w="1236" w:type="dxa"/>
            <w:shd w:val="clear" w:color="auto" w:fill="auto"/>
            <w:vAlign w:val="center"/>
          </w:tcPr>
          <w:p w14:paraId="7E729124">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imes New Roman" w:hAnsi="宋体" w:eastAsia="宋体" w:cs="宋体"/>
                <w:b/>
                <w:bCs w:val="0"/>
                <w:kern w:val="2"/>
                <w:sz w:val="21"/>
                <w:szCs w:val="21"/>
                <w:lang w:bidi="ar"/>
              </w:rPr>
            </w:pPr>
            <w:r>
              <w:rPr>
                <w:rFonts w:hint="eastAsia" w:ascii="Times New Roman" w:hAnsi="宋体" w:eastAsia="宋体" w:cs="宋体"/>
                <w:b/>
                <w:bCs w:val="0"/>
                <w:kern w:val="2"/>
                <w:sz w:val="21"/>
                <w:szCs w:val="21"/>
                <w:lang w:bidi="ar"/>
              </w:rPr>
              <w:t>价格评分</w:t>
            </w:r>
          </w:p>
          <w:p w14:paraId="641BCCC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imes New Roman" w:hAnsi="宋体" w:eastAsia="宋体" w:cs="宋体"/>
                <w:b/>
                <w:bCs w:val="0"/>
                <w:kern w:val="2"/>
                <w:sz w:val="21"/>
                <w:szCs w:val="21"/>
                <w:lang w:val="en-US" w:eastAsia="zh-CN" w:bidi="ar"/>
              </w:rPr>
            </w:pPr>
            <w:r>
              <w:rPr>
                <w:rFonts w:hint="eastAsia" w:ascii="Times New Roman" w:hAnsi="宋体" w:eastAsia="宋体" w:cs="宋体"/>
                <w:b/>
                <w:bCs w:val="0"/>
                <w:kern w:val="2"/>
                <w:sz w:val="21"/>
                <w:szCs w:val="21"/>
                <w:lang w:bidi="ar"/>
              </w:rPr>
              <w:t>（</w:t>
            </w:r>
            <w:r>
              <w:rPr>
                <w:rFonts w:hint="eastAsia" w:ascii="Times New Roman" w:hAnsi="宋体" w:eastAsia="宋体" w:cs="宋体"/>
                <w:b/>
                <w:bCs w:val="0"/>
                <w:kern w:val="2"/>
                <w:sz w:val="21"/>
                <w:szCs w:val="21"/>
                <w:lang w:val="en-US" w:eastAsia="zh-CN" w:bidi="ar"/>
              </w:rPr>
              <w:t>30</w:t>
            </w:r>
            <w:r>
              <w:rPr>
                <w:rFonts w:hint="eastAsia" w:ascii="Times New Roman" w:hAnsi="宋体" w:eastAsia="宋体" w:cs="宋体"/>
                <w:b/>
                <w:bCs w:val="0"/>
                <w:kern w:val="2"/>
                <w:sz w:val="21"/>
                <w:szCs w:val="21"/>
                <w:lang w:bidi="ar"/>
              </w:rPr>
              <w:t>分）</w:t>
            </w:r>
          </w:p>
        </w:tc>
        <w:tc>
          <w:tcPr>
            <w:tcW w:w="5542" w:type="dxa"/>
            <w:shd w:val="clear" w:color="auto" w:fill="auto"/>
            <w:vAlign w:val="center"/>
          </w:tcPr>
          <w:p w14:paraId="044CCDAC">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本项目的价格分：通过本项目审查且报价最低的报价为评审基准价，其价格分为满分。报价得分 = （评审基准价/最终报价）×价格分值</w:t>
            </w:r>
          </w:p>
        </w:tc>
        <w:tc>
          <w:tcPr>
            <w:tcW w:w="881" w:type="dxa"/>
            <w:shd w:val="clear" w:color="auto" w:fill="auto"/>
            <w:vAlign w:val="center"/>
          </w:tcPr>
          <w:p w14:paraId="55403437">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rPr>
              <w:t>30分</w:t>
            </w:r>
          </w:p>
        </w:tc>
        <w:tc>
          <w:tcPr>
            <w:tcW w:w="1102" w:type="dxa"/>
            <w:shd w:val="clear" w:color="auto" w:fill="auto"/>
            <w:vAlign w:val="center"/>
          </w:tcPr>
          <w:p w14:paraId="1C092593">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kern w:val="2"/>
                <w:sz w:val="20"/>
                <w:szCs w:val="20"/>
                <w:lang w:val="en-US" w:eastAsia="zh-CN"/>
              </w:rPr>
            </w:pPr>
            <w:r>
              <w:rPr>
                <w:rFonts w:hint="eastAsia" w:cs="Times New Roman"/>
                <w:color w:val="auto"/>
                <w:kern w:val="2"/>
                <w:sz w:val="20"/>
                <w:szCs w:val="20"/>
                <w:lang w:val="en-US" w:eastAsia="zh-CN"/>
              </w:rPr>
              <w:t>/</w:t>
            </w:r>
          </w:p>
        </w:tc>
        <w:tc>
          <w:tcPr>
            <w:tcW w:w="983" w:type="dxa"/>
            <w:shd w:val="clear" w:color="auto" w:fill="auto"/>
            <w:vAlign w:val="center"/>
          </w:tcPr>
          <w:p w14:paraId="2C6EF1C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bidi="ar-SA"/>
              </w:rPr>
            </w:pPr>
            <w:r>
              <w:rPr>
                <w:rFonts w:hint="eastAsia" w:cs="Times New Roman"/>
                <w:color w:val="auto"/>
                <w:highlight w:val="none"/>
                <w:lang w:val="en-US" w:eastAsia="zh-CN"/>
              </w:rPr>
              <w:t>/</w:t>
            </w:r>
          </w:p>
        </w:tc>
      </w:tr>
      <w:tr w14:paraId="3DCC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420" w:type="dxa"/>
            <w:gridSpan w:val="3"/>
            <w:vAlign w:val="center"/>
          </w:tcPr>
          <w:p w14:paraId="22828422">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b/>
                <w:bCs/>
                <w:color w:val="auto"/>
                <w:sz w:val="24"/>
                <w:szCs w:val="24"/>
                <w:lang w:val="en-US" w:eastAsia="zh-CN"/>
              </w:rPr>
              <w:t>合  计</w:t>
            </w:r>
          </w:p>
        </w:tc>
        <w:tc>
          <w:tcPr>
            <w:tcW w:w="881" w:type="dxa"/>
            <w:shd w:val="clear" w:color="auto" w:fill="auto"/>
            <w:vAlign w:val="center"/>
          </w:tcPr>
          <w:p w14:paraId="3E0C15A0">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kern w:val="2"/>
                <w:sz w:val="20"/>
                <w:szCs w:val="20"/>
                <w:lang w:val="en-US" w:eastAsia="zh-CN"/>
              </w:rPr>
            </w:pPr>
            <w:r>
              <w:rPr>
                <w:rFonts w:hint="eastAsia" w:ascii="Times New Roman" w:hAnsi="Times New Roman" w:eastAsia="宋体" w:cs="Times New Roman"/>
                <w:color w:val="auto"/>
                <w:kern w:val="2"/>
                <w:sz w:val="20"/>
                <w:szCs w:val="20"/>
                <w:lang w:val="en-US" w:eastAsia="zh-CN"/>
              </w:rPr>
              <w:t>100分</w:t>
            </w:r>
          </w:p>
        </w:tc>
        <w:tc>
          <w:tcPr>
            <w:tcW w:w="1102" w:type="dxa"/>
            <w:shd w:val="clear" w:color="auto" w:fill="auto"/>
            <w:vAlign w:val="center"/>
          </w:tcPr>
          <w:p w14:paraId="23A1CE37">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kern w:val="2"/>
                <w:sz w:val="20"/>
                <w:szCs w:val="20"/>
                <w:lang w:val="en-US" w:eastAsia="zh-CN"/>
              </w:rPr>
            </w:pPr>
            <w:r>
              <w:rPr>
                <w:rFonts w:hint="eastAsia" w:cs="Times New Roman"/>
                <w:color w:val="auto"/>
                <w:kern w:val="2"/>
                <w:sz w:val="20"/>
                <w:szCs w:val="20"/>
                <w:lang w:val="en-US" w:eastAsia="zh-CN"/>
              </w:rPr>
              <w:t>/</w:t>
            </w:r>
          </w:p>
        </w:tc>
        <w:tc>
          <w:tcPr>
            <w:tcW w:w="983" w:type="dxa"/>
            <w:shd w:val="clear" w:color="auto" w:fill="auto"/>
            <w:vAlign w:val="center"/>
          </w:tcPr>
          <w:p w14:paraId="6BCCAAE7">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kern w:val="2"/>
                <w:sz w:val="20"/>
                <w:szCs w:val="20"/>
                <w:lang w:val="en-US" w:eastAsia="zh-CN"/>
              </w:rPr>
            </w:pPr>
            <w:r>
              <w:rPr>
                <w:rFonts w:hint="eastAsia" w:cs="Times New Roman"/>
                <w:color w:val="auto"/>
                <w:kern w:val="2"/>
                <w:sz w:val="20"/>
                <w:szCs w:val="20"/>
                <w:lang w:val="en-US" w:eastAsia="zh-CN"/>
              </w:rPr>
              <w:t>/</w:t>
            </w:r>
          </w:p>
        </w:tc>
        <w:tc>
          <w:tcPr>
            <w:tcW w:w="1055" w:type="dxa"/>
            <w:shd w:val="clear" w:color="auto" w:fill="auto"/>
            <w:vAlign w:val="center"/>
          </w:tcPr>
          <w:p w14:paraId="1002F9AB">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color w:val="auto"/>
                <w:kern w:val="2"/>
                <w:sz w:val="20"/>
                <w:szCs w:val="20"/>
                <w:lang w:val="en-US" w:eastAsia="zh-CN"/>
              </w:rPr>
            </w:pPr>
          </w:p>
        </w:tc>
        <w:tc>
          <w:tcPr>
            <w:tcW w:w="810" w:type="dxa"/>
            <w:shd w:val="clear" w:color="auto" w:fill="auto"/>
            <w:vAlign w:val="center"/>
          </w:tcPr>
          <w:p w14:paraId="0321525D">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bidi="ar-SA"/>
              </w:rPr>
            </w:pPr>
            <w:r>
              <w:rPr>
                <w:rFonts w:hint="eastAsia" w:ascii="Times New Roman" w:hAnsi="Times New Roman" w:cs="Times New Roman"/>
                <w:color w:val="auto"/>
                <w:highlight w:val="none"/>
              </w:rPr>
              <w:t>第   页</w:t>
            </w:r>
          </w:p>
        </w:tc>
      </w:tr>
    </w:tbl>
    <w:p w14:paraId="6C0BDC6B">
      <w:pPr>
        <w:pStyle w:val="33"/>
        <w:tabs>
          <w:tab w:val="left" w:pos="1050"/>
          <w:tab w:val="center" w:pos="4535"/>
        </w:tabs>
        <w:spacing w:line="360" w:lineRule="auto"/>
        <w:jc w:val="left"/>
        <w:outlineLvl w:val="9"/>
        <w:rPr>
          <w:rFonts w:hint="eastAsia" w:ascii="Calibri" w:hAnsi="Calibri" w:eastAsia="宋体" w:cs="宋体"/>
          <w:b/>
          <w:bCs/>
          <w:color w:val="auto"/>
          <w:kern w:val="2"/>
          <w:sz w:val="21"/>
          <w:szCs w:val="21"/>
          <w:highlight w:val="none"/>
          <w:lang w:val="zh-CN" w:eastAsia="zh-CN" w:bidi="ar-SA"/>
        </w:rPr>
      </w:pPr>
      <w:r>
        <w:rPr>
          <w:rFonts w:hint="eastAsia" w:ascii="Calibri" w:hAnsi="Calibri" w:eastAsia="宋体" w:cs="宋体"/>
          <w:b/>
          <w:bCs/>
          <w:color w:val="auto"/>
          <w:kern w:val="2"/>
          <w:sz w:val="21"/>
          <w:szCs w:val="21"/>
          <w:highlight w:val="none"/>
          <w:lang w:val="zh-CN" w:eastAsia="zh-CN" w:bidi="ar-SA"/>
        </w:rPr>
        <w:t>重要提示：请</w:t>
      </w:r>
      <w:r>
        <w:rPr>
          <w:rFonts w:hint="eastAsia" w:ascii="Calibri" w:hAnsi="Calibri" w:cs="宋体"/>
          <w:b/>
          <w:bCs/>
          <w:color w:val="auto"/>
          <w:kern w:val="2"/>
          <w:sz w:val="21"/>
          <w:szCs w:val="21"/>
          <w:highlight w:val="none"/>
          <w:lang w:val="zh-CN" w:eastAsia="zh-CN" w:bidi="ar-SA"/>
        </w:rPr>
        <w:t>供应商</w:t>
      </w:r>
      <w:r>
        <w:rPr>
          <w:rFonts w:hint="eastAsia" w:ascii="Calibri" w:hAnsi="Calibri" w:eastAsia="宋体" w:cs="宋体"/>
          <w:b/>
          <w:bCs/>
          <w:color w:val="auto"/>
          <w:kern w:val="2"/>
          <w:sz w:val="21"/>
          <w:szCs w:val="21"/>
          <w:highlight w:val="none"/>
          <w:lang w:val="zh-CN" w:eastAsia="zh-CN" w:bidi="ar-SA"/>
        </w:rPr>
        <w:t>认真核对上述条目相关资料提供情况，并标明页内码，以利于评委评审时快速查对。</w:t>
      </w:r>
    </w:p>
    <w:p w14:paraId="5B463E4B">
      <w:pPr>
        <w:pStyle w:val="33"/>
        <w:tabs>
          <w:tab w:val="left" w:pos="1050"/>
          <w:tab w:val="center" w:pos="4535"/>
        </w:tabs>
        <w:spacing w:line="360" w:lineRule="auto"/>
        <w:ind w:firstLine="1260" w:firstLineChars="600"/>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供应商</w:t>
      </w:r>
      <w:r>
        <w:rPr>
          <w:rFonts w:hint="eastAsia" w:ascii="Calibri" w:hAnsi="Calibri" w:eastAsia="宋体" w:cs="宋体"/>
          <w:color w:val="auto"/>
          <w:kern w:val="2"/>
          <w:sz w:val="21"/>
          <w:szCs w:val="21"/>
          <w:highlight w:val="none"/>
          <w:lang w:val="zh-CN" w:eastAsia="zh-CN" w:bidi="ar-SA"/>
        </w:rPr>
        <w:t>名称（加盖公章）：</w:t>
      </w:r>
    </w:p>
    <w:p w14:paraId="6B47F5E0">
      <w:pPr>
        <w:pStyle w:val="33"/>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w:t>
      </w:r>
      <w:r>
        <w:rPr>
          <w:rFonts w:hint="eastAsia" w:ascii="Calibri" w:hAnsi="Calibri" w:eastAsia="宋体" w:cs="宋体"/>
          <w:color w:val="auto"/>
          <w:kern w:val="2"/>
          <w:sz w:val="21"/>
          <w:szCs w:val="21"/>
          <w:highlight w:val="none"/>
          <w:lang w:val="zh-CN" w:eastAsia="zh-CN" w:bidi="ar-SA"/>
        </w:rPr>
        <w:t>日期：   年   月   日</w:t>
      </w:r>
    </w:p>
    <w:p w14:paraId="6F73754A">
      <w:pPr>
        <w:spacing w:line="360" w:lineRule="auto"/>
        <w:jc w:val="lef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2.2报价及承诺</w:t>
      </w:r>
    </w:p>
    <w:p w14:paraId="35846241">
      <w:pPr>
        <w:spacing w:line="360" w:lineRule="auto"/>
        <w:ind w:firstLine="703"/>
        <w:jc w:val="center"/>
        <w:outlineLvl w:val="0"/>
      </w:pPr>
      <w:bookmarkStart w:id="341" w:name="_Toc25928"/>
      <w:bookmarkStart w:id="342" w:name="_Toc23178"/>
      <w:bookmarkStart w:id="343" w:name="_Toc6707"/>
      <w:bookmarkStart w:id="344" w:name="_Toc13707"/>
      <w:bookmarkStart w:id="345" w:name="_Toc26080"/>
      <w:bookmarkStart w:id="346" w:name="_Toc6838"/>
      <w:bookmarkStart w:id="347" w:name="_Toc337"/>
      <w:bookmarkStart w:id="348" w:name="_Toc5184"/>
      <w:bookmarkStart w:id="349" w:name="_Toc8677"/>
      <w:bookmarkStart w:id="350" w:name="_Toc21593"/>
      <w:bookmarkStart w:id="351" w:name="_Toc17193"/>
      <w:bookmarkStart w:id="352" w:name="_Toc6121"/>
      <w:r>
        <w:rPr>
          <w:rFonts w:hint="eastAsia" w:ascii="宋体" w:hAnsi="宋体"/>
          <w:b/>
          <w:bCs/>
          <w:sz w:val="28"/>
          <w:szCs w:val="28"/>
        </w:rPr>
        <w:t>报价表</w:t>
      </w:r>
      <w:bookmarkEnd w:id="341"/>
      <w:bookmarkEnd w:id="342"/>
      <w:bookmarkEnd w:id="343"/>
      <w:bookmarkEnd w:id="344"/>
      <w:bookmarkEnd w:id="345"/>
    </w:p>
    <w:tbl>
      <w:tblPr>
        <w:tblStyle w:val="21"/>
        <w:tblW w:w="4868"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828"/>
        <w:gridCol w:w="4052"/>
        <w:gridCol w:w="2533"/>
      </w:tblGrid>
      <w:tr w14:paraId="6BE48F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5" w:hRule="atLeast"/>
        </w:trPr>
        <w:tc>
          <w:tcPr>
            <w:tcW w:w="1502" w:type="pct"/>
            <w:tcBorders>
              <w:right w:val="single" w:color="000000" w:sz="4" w:space="0"/>
            </w:tcBorders>
            <w:vAlign w:val="center"/>
          </w:tcPr>
          <w:p w14:paraId="37FACF4A">
            <w:pPr>
              <w:ind w:left="634" w:right="616" w:firstLine="527"/>
              <w:jc w:val="center"/>
              <w:rPr>
                <w:rFonts w:ascii="宋体" w:hAnsi="宋体" w:cs="宋体"/>
                <w:b/>
                <w:szCs w:val="21"/>
                <w:lang w:val="zh-CN" w:bidi="zh-CN"/>
              </w:rPr>
            </w:pPr>
            <w:r>
              <w:rPr>
                <w:rFonts w:hint="eastAsia" w:ascii="宋体" w:hAnsi="宋体" w:cs="宋体"/>
                <w:b/>
                <w:szCs w:val="21"/>
                <w:lang w:val="zh-CN" w:bidi="zh-CN"/>
              </w:rPr>
              <w:t>内容</w:t>
            </w:r>
          </w:p>
        </w:tc>
        <w:tc>
          <w:tcPr>
            <w:tcW w:w="2152" w:type="pct"/>
            <w:tcBorders>
              <w:left w:val="single" w:color="000000" w:sz="4" w:space="0"/>
              <w:bottom w:val="single" w:color="auto" w:sz="4" w:space="0"/>
              <w:right w:val="single" w:color="000000" w:sz="4" w:space="0"/>
            </w:tcBorders>
            <w:vAlign w:val="center"/>
          </w:tcPr>
          <w:p w14:paraId="5637067F">
            <w:pPr>
              <w:spacing w:before="140"/>
              <w:ind w:right="45" w:firstLine="527"/>
              <w:jc w:val="center"/>
              <w:rPr>
                <w:rFonts w:ascii="宋体" w:hAnsi="宋体" w:cs="宋体"/>
                <w:b/>
                <w:szCs w:val="21"/>
                <w:lang w:val="zh-CN" w:bidi="zh-CN"/>
              </w:rPr>
            </w:pPr>
            <w:r>
              <w:rPr>
                <w:rFonts w:hint="eastAsia" w:ascii="宋体" w:hAnsi="宋体" w:cs="宋体"/>
                <w:b/>
                <w:szCs w:val="21"/>
                <w:highlight w:val="none"/>
                <w:lang w:val="en-US" w:bidi="zh-CN"/>
              </w:rPr>
              <w:t>报价</w:t>
            </w:r>
            <w:r>
              <w:rPr>
                <w:rFonts w:hint="eastAsia" w:ascii="宋体" w:hAnsi="宋体" w:cs="宋体"/>
                <w:b/>
                <w:szCs w:val="21"/>
                <w:highlight w:val="none"/>
                <w:lang w:val="zh-CN" w:bidi="zh-CN"/>
              </w:rPr>
              <w:t>（</w:t>
            </w:r>
            <w:r>
              <w:rPr>
                <w:rFonts w:hint="eastAsia" w:ascii="宋体" w:hAnsi="宋体" w:cs="宋体"/>
                <w:b/>
                <w:szCs w:val="21"/>
                <w:highlight w:val="none"/>
                <w:lang w:val="en-US" w:bidi="zh-CN"/>
              </w:rPr>
              <w:t>折扣率</w:t>
            </w:r>
            <w:r>
              <w:rPr>
                <w:rFonts w:hint="eastAsia" w:ascii="宋体" w:hAnsi="宋体" w:cs="宋体"/>
                <w:b/>
                <w:szCs w:val="21"/>
                <w:highlight w:val="none"/>
                <w:lang w:val="zh-CN" w:bidi="zh-CN"/>
              </w:rPr>
              <w:t>：</w:t>
            </w:r>
            <w:r>
              <w:rPr>
                <w:rFonts w:hint="eastAsia" w:ascii="宋体" w:hAnsi="宋体" w:cs="宋体"/>
                <w:b/>
                <w:szCs w:val="21"/>
                <w:highlight w:val="none"/>
                <w:lang w:val="en-US" w:bidi="zh-CN"/>
              </w:rPr>
              <w:t>%</w:t>
            </w:r>
            <w:r>
              <w:rPr>
                <w:rFonts w:hint="eastAsia" w:ascii="宋体" w:hAnsi="宋体" w:cs="宋体"/>
                <w:b/>
                <w:szCs w:val="21"/>
                <w:highlight w:val="none"/>
                <w:lang w:val="zh-CN" w:bidi="zh-CN"/>
              </w:rPr>
              <w:t>）</w:t>
            </w:r>
          </w:p>
        </w:tc>
        <w:tc>
          <w:tcPr>
            <w:tcW w:w="1345" w:type="pct"/>
            <w:tcBorders>
              <w:left w:val="single" w:color="000000" w:sz="4" w:space="0"/>
            </w:tcBorders>
            <w:vAlign w:val="center"/>
          </w:tcPr>
          <w:p w14:paraId="50ACDDA9">
            <w:pPr>
              <w:ind w:left="634" w:firstLine="527"/>
              <w:rPr>
                <w:rFonts w:ascii="宋体" w:hAnsi="宋体" w:cs="宋体"/>
                <w:b/>
                <w:szCs w:val="21"/>
                <w:lang w:val="zh-CN" w:bidi="zh-CN"/>
              </w:rPr>
            </w:pPr>
            <w:r>
              <w:rPr>
                <w:rFonts w:hint="eastAsia" w:ascii="宋体" w:hAnsi="宋体" w:cs="宋体"/>
                <w:b/>
                <w:szCs w:val="21"/>
                <w:lang w:val="zh-CN" w:bidi="zh-CN"/>
              </w:rPr>
              <w:t>备注</w:t>
            </w:r>
          </w:p>
        </w:tc>
      </w:tr>
      <w:tr w14:paraId="51834F8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5" w:hRule="atLeast"/>
        </w:trPr>
        <w:tc>
          <w:tcPr>
            <w:tcW w:w="1502" w:type="pct"/>
            <w:tcBorders>
              <w:top w:val="single" w:color="000000" w:sz="4" w:space="0"/>
              <w:right w:val="single" w:color="000000" w:sz="4" w:space="0"/>
            </w:tcBorders>
            <w:vAlign w:val="center"/>
          </w:tcPr>
          <w:p w14:paraId="1988E7A0">
            <w:pPr>
              <w:jc w:val="left"/>
              <w:rPr>
                <w:rFonts w:ascii="宋体" w:hAnsi="宋体" w:cs="宋体"/>
                <w:bCs/>
                <w:szCs w:val="21"/>
                <w:lang w:val="zh-CN" w:bidi="zh-CN"/>
              </w:rPr>
            </w:pPr>
            <w:r>
              <w:rPr>
                <w:rFonts w:hint="eastAsia" w:ascii="宋体" w:hAnsi="宋体"/>
                <w:bCs/>
                <w:szCs w:val="21"/>
              </w:rPr>
              <w:t>南方医科大学第五附属医院护士节慰问品采购项目</w:t>
            </w:r>
          </w:p>
        </w:tc>
        <w:tc>
          <w:tcPr>
            <w:tcW w:w="2152" w:type="pct"/>
            <w:tcBorders>
              <w:top w:val="single" w:color="000000" w:sz="4" w:space="0"/>
              <w:left w:val="single" w:color="000000" w:sz="4" w:space="0"/>
              <w:right w:val="single" w:color="000000" w:sz="4" w:space="0"/>
            </w:tcBorders>
            <w:vAlign w:val="center"/>
          </w:tcPr>
          <w:p w14:paraId="35819833">
            <w:pPr>
              <w:spacing w:line="360" w:lineRule="auto"/>
              <w:jc w:val="left"/>
              <w:rPr>
                <w:rFonts w:ascii="宋体" w:hAnsi="宋体" w:cs="宋体"/>
                <w:bCs/>
                <w:w w:val="99"/>
                <w:szCs w:val="21"/>
                <w:lang w:val="zh-CN" w:bidi="zh-CN"/>
              </w:rPr>
            </w:pPr>
          </w:p>
        </w:tc>
        <w:tc>
          <w:tcPr>
            <w:tcW w:w="1345" w:type="pct"/>
            <w:tcBorders>
              <w:top w:val="single" w:color="000000" w:sz="4" w:space="0"/>
              <w:left w:val="single" w:color="000000" w:sz="4" w:space="0"/>
            </w:tcBorders>
            <w:vAlign w:val="center"/>
          </w:tcPr>
          <w:p w14:paraId="0D8461EB">
            <w:pPr>
              <w:spacing w:before="86" w:line="364" w:lineRule="auto"/>
              <w:ind w:right="188"/>
              <w:jc w:val="center"/>
              <w:rPr>
                <w:rFonts w:ascii="宋体" w:hAnsi="宋体" w:cs="宋体"/>
                <w:bCs/>
                <w:szCs w:val="21"/>
                <w:lang w:val="zh-CN" w:bidi="zh-CN"/>
              </w:rPr>
            </w:pPr>
          </w:p>
        </w:tc>
      </w:tr>
    </w:tbl>
    <w:p w14:paraId="541715B0">
      <w:pPr>
        <w:pStyle w:val="29"/>
      </w:pPr>
    </w:p>
    <w:p w14:paraId="6AC32A62">
      <w:pPr>
        <w:pStyle w:val="29"/>
      </w:pPr>
    </w:p>
    <w:p w14:paraId="06B6D69F">
      <w:pPr>
        <w:pStyle w:val="29"/>
        <w:numPr>
          <w:ilvl w:val="0"/>
          <w:numId w:val="7"/>
        </w:numPr>
        <w:spacing w:line="360" w:lineRule="auto"/>
        <w:jc w:val="left"/>
        <w:rPr>
          <w:rFonts w:hint="eastAsia" w:ascii="宋体" w:hAnsi="宋体"/>
          <w:szCs w:val="21"/>
        </w:rPr>
      </w:pPr>
      <w:r>
        <w:rPr>
          <w:rFonts w:hint="eastAsia" w:ascii="宋体" w:hAnsi="宋体"/>
          <w:b/>
          <w:bCs/>
          <w:szCs w:val="21"/>
        </w:rPr>
        <w:t>温馨提示（金额大写）：</w:t>
      </w:r>
      <w:r>
        <w:rPr>
          <w:rFonts w:hint="eastAsia" w:ascii="宋体" w:hAnsi="宋体"/>
          <w:szCs w:val="21"/>
        </w:rPr>
        <w:t>壹、贰、叁、肆、伍、陆、柒、捌、玖、拾 、佰、仟、万</w:t>
      </w:r>
    </w:p>
    <w:p w14:paraId="33C56A5E">
      <w:pPr>
        <w:pStyle w:val="29"/>
        <w:numPr>
          <w:ilvl w:val="0"/>
          <w:numId w:val="7"/>
        </w:numPr>
        <w:spacing w:line="360" w:lineRule="auto"/>
        <w:ind w:firstLine="0"/>
        <w:jc w:val="left"/>
        <w:rPr>
          <w:rFonts w:hint="eastAsia" w:ascii="宋体" w:hAnsi="宋体" w:cs="宋体"/>
          <w:b/>
          <w:bCs w:val="0"/>
          <w:color w:val="auto"/>
          <w:sz w:val="21"/>
          <w:szCs w:val="21"/>
          <w:lang w:val="en-US" w:eastAsia="zh-CN"/>
        </w:rPr>
      </w:pPr>
      <w:r>
        <w:rPr>
          <w:rFonts w:hint="eastAsia" w:ascii="宋体" w:hAnsi="宋体" w:cs="宋体"/>
          <w:b/>
          <w:bCs w:val="0"/>
          <w:color w:val="auto"/>
          <w:sz w:val="21"/>
          <w:szCs w:val="21"/>
          <w:lang w:val="en-US" w:eastAsia="zh-CN"/>
        </w:rPr>
        <w:t>报价要求：</w:t>
      </w:r>
    </w:p>
    <w:p w14:paraId="3F49A991">
      <w:pPr>
        <w:pStyle w:val="29"/>
        <w:numPr>
          <w:ilvl w:val="-1"/>
          <w:numId w:val="0"/>
        </w:numPr>
        <w:spacing w:line="360" w:lineRule="auto"/>
        <w:ind w:firstLine="0"/>
        <w:jc w:val="left"/>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 xml:space="preserve">    </w:t>
      </w:r>
      <w:r>
        <w:rPr>
          <w:rFonts w:hint="eastAsia" w:ascii="宋体" w:hAnsi="宋体" w:eastAsia="宋体" w:cs="宋体"/>
          <w:bCs/>
          <w:color w:val="auto"/>
          <w:sz w:val="21"/>
          <w:szCs w:val="21"/>
          <w:lang w:val="en-US" w:eastAsia="zh-CN"/>
        </w:rPr>
        <w:t>本项目的报价方式为折扣率报价，只允许供应商报一个折扣率。供应商的报价折扣率必须低于100%，否则将被视为无效</w:t>
      </w:r>
      <w:r>
        <w:rPr>
          <w:rFonts w:hint="eastAsia" w:ascii="宋体" w:hAnsi="宋体" w:cs="宋体"/>
          <w:bCs/>
          <w:color w:val="auto"/>
          <w:sz w:val="21"/>
          <w:szCs w:val="21"/>
          <w:lang w:val="en-US" w:eastAsia="zh-CN"/>
        </w:rPr>
        <w:t>响应</w:t>
      </w:r>
      <w:r>
        <w:rPr>
          <w:rFonts w:hint="eastAsia" w:ascii="宋体" w:hAnsi="宋体" w:eastAsia="宋体" w:cs="宋体"/>
          <w:bCs/>
          <w:color w:val="auto"/>
          <w:sz w:val="21"/>
          <w:szCs w:val="21"/>
          <w:lang w:val="en-US" w:eastAsia="zh-CN"/>
        </w:rPr>
        <w:t>。例如：报七折，则填写70.00%。采购人不接受任何有选择的报价。供应商以采购人发布的</w:t>
      </w:r>
      <w:r>
        <w:rPr>
          <w:rFonts w:hint="eastAsia" w:ascii="宋体" w:hAnsi="宋体" w:cs="宋体"/>
          <w:bCs/>
          <w:color w:val="auto"/>
          <w:sz w:val="21"/>
          <w:szCs w:val="21"/>
          <w:lang w:val="en-US" w:eastAsia="zh-CN"/>
        </w:rPr>
        <w:t>采购文件第二部分</w:t>
      </w:r>
      <w:r>
        <w:rPr>
          <w:rFonts w:hint="eastAsia" w:ascii="宋体" w:hAnsi="宋体" w:eastAsia="宋体" w:cs="宋体"/>
          <w:bCs/>
          <w:color w:val="auto"/>
          <w:sz w:val="21"/>
          <w:szCs w:val="21"/>
          <w:lang w:val="en-US" w:eastAsia="zh-CN"/>
        </w:rPr>
        <w:t>“二、技术要求（一）采购清单及要求”中单价限价为基准，报出统一的折扣率，该折扣率为所有产品统一的报价折扣率，即所有产品结算时按此折扣率结算。</w:t>
      </w:r>
    </w:p>
    <w:p w14:paraId="21F5D049">
      <w:pPr>
        <w:tabs>
          <w:tab w:val="left" w:pos="180"/>
          <w:tab w:val="left" w:pos="1620"/>
        </w:tabs>
        <w:spacing w:line="360" w:lineRule="auto"/>
        <w:ind w:firstLine="0"/>
        <w:outlineLvl w:val="2"/>
        <w:rPr>
          <w:rFonts w:ascii="宋体" w:hAnsi="宋体" w:cs="宋体"/>
          <w:b/>
          <w:sz w:val="24"/>
        </w:rPr>
      </w:pPr>
      <w:r>
        <w:rPr>
          <w:rFonts w:hint="eastAsia" w:ascii="宋体" w:hAnsi="宋体" w:cs="宋体"/>
          <w:b/>
          <w:szCs w:val="21"/>
          <w:lang w:val="en-US" w:eastAsia="zh-CN"/>
        </w:rPr>
        <w:t>3.</w:t>
      </w:r>
      <w:r>
        <w:rPr>
          <w:rFonts w:hint="eastAsia" w:ascii="宋体" w:hAnsi="宋体" w:cs="宋体"/>
          <w:b/>
          <w:szCs w:val="21"/>
        </w:rPr>
        <w:t>其他承诺：</w:t>
      </w:r>
    </w:p>
    <w:p w14:paraId="23760DC1">
      <w:pPr>
        <w:tabs>
          <w:tab w:val="left" w:pos="180"/>
          <w:tab w:val="left" w:pos="1620"/>
        </w:tabs>
        <w:spacing w:line="360" w:lineRule="auto"/>
        <w:ind w:firstLine="600"/>
        <w:rPr>
          <w:rFonts w:ascii="宋体" w:hAnsi="宋体" w:cs="宋体"/>
          <w:bCs/>
          <w:sz w:val="24"/>
        </w:rPr>
      </w:pPr>
    </w:p>
    <w:p w14:paraId="707BA4D1">
      <w:pPr>
        <w:tabs>
          <w:tab w:val="left" w:pos="180"/>
          <w:tab w:val="left" w:pos="1620"/>
        </w:tabs>
        <w:spacing w:line="360" w:lineRule="auto"/>
        <w:ind w:firstLine="600"/>
        <w:rPr>
          <w:rFonts w:ascii="宋体" w:hAnsi="宋体" w:cs="宋体"/>
          <w:bCs/>
          <w:sz w:val="24"/>
        </w:rPr>
      </w:pPr>
      <w:r>
        <w:rPr>
          <w:rFonts w:hint="eastAsia" w:ascii="宋体" w:hAnsi="宋体" w:cs="宋体"/>
          <w:bCs/>
          <w:sz w:val="24"/>
        </w:rPr>
        <w:t xml:space="preserve">                                              </w:t>
      </w:r>
    </w:p>
    <w:p w14:paraId="6F527637">
      <w:pPr>
        <w:tabs>
          <w:tab w:val="left" w:pos="180"/>
          <w:tab w:val="left" w:pos="1620"/>
        </w:tabs>
        <w:spacing w:line="360" w:lineRule="auto"/>
        <w:ind w:firstLine="4560" w:firstLineChars="1900"/>
        <w:rPr>
          <w:rFonts w:ascii="宋体" w:hAnsi="宋体" w:cs="宋体"/>
          <w:bCs/>
          <w:sz w:val="24"/>
        </w:rPr>
      </w:pPr>
    </w:p>
    <w:p w14:paraId="120CDB5E">
      <w:pPr>
        <w:tabs>
          <w:tab w:val="left" w:pos="180"/>
          <w:tab w:val="left" w:pos="1620"/>
        </w:tabs>
        <w:spacing w:line="360" w:lineRule="auto"/>
        <w:ind w:firstLine="4560" w:firstLineChars="1900"/>
        <w:rPr>
          <w:rFonts w:ascii="宋体" w:hAnsi="宋体" w:cs="宋体"/>
          <w:bCs/>
          <w:sz w:val="24"/>
        </w:rPr>
      </w:pPr>
    </w:p>
    <w:p w14:paraId="5D7B4D75">
      <w:pPr>
        <w:spacing w:line="360" w:lineRule="auto"/>
        <w:jc w:val="both"/>
        <w:rPr>
          <w:rFonts w:hint="eastAsia" w:ascii="宋体" w:hAnsi="宋体" w:eastAsia="宋体" w:cs="宋体"/>
          <w:b w:val="0"/>
          <w:bCs/>
          <w:color w:val="auto"/>
          <w:sz w:val="21"/>
          <w:szCs w:val="21"/>
        </w:rPr>
      </w:pPr>
    </w:p>
    <w:p w14:paraId="7980775C">
      <w:pPr>
        <w:spacing w:line="360" w:lineRule="auto"/>
        <w:jc w:val="both"/>
        <w:rPr>
          <w:rFonts w:hint="eastAsia" w:ascii="宋体" w:hAnsi="宋体" w:eastAsia="宋体" w:cs="宋体"/>
          <w:b w:val="0"/>
          <w:bCs/>
          <w:color w:val="auto"/>
          <w:sz w:val="21"/>
          <w:szCs w:val="21"/>
        </w:rPr>
      </w:pPr>
    </w:p>
    <w:p w14:paraId="49CC6505">
      <w:pPr>
        <w:spacing w:line="360" w:lineRule="auto"/>
        <w:ind w:firstLine="5040" w:firstLineChars="240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供应商名称（公章）：</w:t>
      </w:r>
    </w:p>
    <w:p w14:paraId="71E0A85A">
      <w:pPr>
        <w:spacing w:line="360" w:lineRule="auto"/>
        <w:ind w:firstLine="3780" w:firstLineChars="180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供应商法定代表人或授权代表签名：           </w:t>
      </w:r>
    </w:p>
    <w:p w14:paraId="3BAF5BCE">
      <w:pPr>
        <w:tabs>
          <w:tab w:val="center" w:pos="5029"/>
          <w:tab w:val="right" w:pos="9218"/>
        </w:tabs>
        <w:spacing w:line="360" w:lineRule="auto"/>
        <w:ind w:firstLine="420" w:firstLineChars="200"/>
        <w:jc w:val="left"/>
        <w:rPr>
          <w:rFonts w:hint="eastAsia" w:ascii="宋体" w:hAnsi="宋体" w:eastAsia="宋体" w:cs="宋体"/>
          <w:b w:val="0"/>
          <w:bCs/>
          <w:color w:val="auto"/>
          <w:sz w:val="24"/>
          <w:szCs w:val="24"/>
        </w:rPr>
      </w:pPr>
      <w:r>
        <w:rPr>
          <w:rFonts w:hint="eastAsia" w:ascii="宋体" w:hAnsi="宋体" w:eastAsia="宋体" w:cs="宋体"/>
          <w:b w:val="0"/>
          <w:bCs/>
          <w:color w:val="auto"/>
          <w:sz w:val="21"/>
          <w:szCs w:val="21"/>
          <w:lang w:val="en-US" w:eastAsia="zh-CN"/>
        </w:rPr>
        <w:tab/>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日  期：    年    月     日</w:t>
      </w:r>
    </w:p>
    <w:p w14:paraId="1982EFB3">
      <w:pPr>
        <w:spacing w:line="360" w:lineRule="auto"/>
        <w:ind w:firstLine="5760" w:firstLineChars="2400"/>
        <w:jc w:val="both"/>
        <w:rPr>
          <w:rFonts w:hint="eastAsia" w:ascii="宋体" w:hAnsi="宋体" w:eastAsia="宋体" w:cs="宋体"/>
          <w:b w:val="0"/>
          <w:bCs/>
          <w:color w:val="auto"/>
          <w:sz w:val="24"/>
          <w:szCs w:val="24"/>
        </w:rPr>
      </w:pPr>
    </w:p>
    <w:bookmarkEnd w:id="346"/>
    <w:bookmarkEnd w:id="347"/>
    <w:bookmarkEnd w:id="348"/>
    <w:bookmarkEnd w:id="349"/>
    <w:bookmarkEnd w:id="350"/>
    <w:bookmarkEnd w:id="351"/>
    <w:bookmarkEnd w:id="352"/>
    <w:p w14:paraId="45AF0E06">
      <w:pPr>
        <w:spacing w:line="360" w:lineRule="auto"/>
        <w:jc w:val="both"/>
        <w:rPr>
          <w:rFonts w:hint="eastAsia" w:ascii="宋体" w:hAnsi="宋体" w:eastAsia="宋体" w:cs="宋体"/>
          <w:b w:val="0"/>
          <w:bCs/>
          <w:color w:val="auto"/>
          <w:sz w:val="21"/>
          <w:szCs w:val="21"/>
        </w:rPr>
      </w:pPr>
    </w:p>
    <w:p w14:paraId="20162560">
      <w:pPr>
        <w:spacing w:line="360" w:lineRule="auto"/>
        <w:jc w:val="both"/>
        <w:rPr>
          <w:rFonts w:hint="eastAsia" w:ascii="宋体" w:hAnsi="宋体" w:eastAsia="宋体" w:cs="宋体"/>
          <w:b w:val="0"/>
          <w:bCs/>
          <w:color w:val="auto"/>
          <w:sz w:val="21"/>
          <w:szCs w:val="21"/>
        </w:rPr>
      </w:pPr>
    </w:p>
    <w:p w14:paraId="12CC7E86">
      <w:pPr>
        <w:spacing w:line="360" w:lineRule="auto"/>
        <w:ind w:firstLine="5760" w:firstLineChars="2400"/>
        <w:jc w:val="both"/>
        <w:rPr>
          <w:rFonts w:hint="eastAsia" w:ascii="宋体" w:hAnsi="宋体" w:eastAsia="宋体" w:cs="宋体"/>
          <w:b w:val="0"/>
          <w:bCs/>
          <w:color w:val="auto"/>
          <w:sz w:val="24"/>
          <w:szCs w:val="24"/>
        </w:rPr>
      </w:pPr>
    </w:p>
    <w:p w14:paraId="4F570655">
      <w:pPr>
        <w:spacing w:line="360" w:lineRule="auto"/>
        <w:ind w:firstLine="5760" w:firstLineChars="2400"/>
        <w:jc w:val="both"/>
        <w:rPr>
          <w:rFonts w:hint="eastAsia" w:ascii="宋体" w:hAnsi="宋体" w:eastAsia="宋体" w:cs="宋体"/>
          <w:b w:val="0"/>
          <w:bCs/>
          <w:color w:val="auto"/>
          <w:sz w:val="24"/>
          <w:szCs w:val="24"/>
        </w:rPr>
      </w:pPr>
    </w:p>
    <w:p w14:paraId="4150E0AE">
      <w:pPr>
        <w:spacing w:line="360" w:lineRule="auto"/>
        <w:ind w:firstLine="5760" w:firstLineChars="2400"/>
        <w:jc w:val="both"/>
        <w:rPr>
          <w:rFonts w:hint="eastAsia" w:ascii="宋体" w:hAnsi="宋体" w:eastAsia="宋体" w:cs="宋体"/>
          <w:b w:val="0"/>
          <w:bCs/>
          <w:color w:val="auto"/>
          <w:sz w:val="24"/>
          <w:szCs w:val="24"/>
        </w:rPr>
      </w:pPr>
    </w:p>
    <w:p w14:paraId="0BF53874">
      <w:pPr>
        <w:spacing w:line="360" w:lineRule="auto"/>
        <w:ind w:firstLine="5760" w:firstLineChars="2400"/>
        <w:jc w:val="both"/>
        <w:rPr>
          <w:rFonts w:hint="eastAsia" w:ascii="宋体" w:hAnsi="宋体" w:eastAsia="宋体" w:cs="宋体"/>
          <w:b w:val="0"/>
          <w:bCs/>
          <w:color w:val="auto"/>
          <w:sz w:val="24"/>
          <w:szCs w:val="24"/>
        </w:rPr>
      </w:pPr>
    </w:p>
    <w:p w14:paraId="5BFBAC7B">
      <w:pPr>
        <w:spacing w:line="360" w:lineRule="auto"/>
        <w:ind w:firstLine="5760" w:firstLineChars="2400"/>
        <w:jc w:val="both"/>
        <w:rPr>
          <w:rFonts w:hint="eastAsia" w:ascii="宋体" w:hAnsi="宋体" w:eastAsia="宋体" w:cs="宋体"/>
          <w:b w:val="0"/>
          <w:bCs/>
          <w:color w:val="auto"/>
          <w:sz w:val="24"/>
          <w:szCs w:val="24"/>
        </w:rPr>
      </w:pPr>
    </w:p>
    <w:p w14:paraId="19DECA9D">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 xml:space="preserve">2.3 </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需求偏离表</w:t>
      </w:r>
    </w:p>
    <w:p w14:paraId="5B8E9D6E">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cs="宋体"/>
          <w:b/>
          <w:bCs/>
          <w:color w:val="auto"/>
          <w:sz w:val="21"/>
          <w:szCs w:val="21"/>
          <w:highlight w:val="none"/>
          <w:lang w:eastAsia="zh-CN"/>
        </w:rPr>
      </w:pPr>
    </w:p>
    <w:p w14:paraId="393EB095">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采购</w:t>
      </w:r>
      <w:r>
        <w:rPr>
          <w:rFonts w:hint="eastAsia" w:ascii="宋体" w:hAnsi="宋体" w:cs="宋体"/>
          <w:b/>
          <w:bCs/>
          <w:color w:val="auto"/>
          <w:sz w:val="28"/>
          <w:szCs w:val="28"/>
          <w:highlight w:val="none"/>
        </w:rPr>
        <w:t>需求偏离表</w:t>
      </w:r>
    </w:p>
    <w:p w14:paraId="7CA17118">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★”的条款均为必须完全满足指标，供应商须进行实质性响应，供应商若有一项带“★”的条款未响应或不满足，将按无效投标处理。</w:t>
      </w:r>
    </w:p>
    <w:p w14:paraId="4DCB6FA9">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eastAsia="宋体" w:cs="Times New Roman"/>
          <w:b/>
          <w:color w:val="auto"/>
          <w:kern w:val="2"/>
          <w:sz w:val="21"/>
          <w:szCs w:val="21"/>
          <w:highlight w:val="none"/>
          <w:lang w:val="en-US" w:eastAsia="zh-CN" w:bidi="ar-SA"/>
        </w:rPr>
        <w:t>▲供应商应根据所投产品/服务的情况逐项如实填写“用户需求响应偏离表”并作为供应商评分的重要依据。如不按所投产品/服务实际响应情况填写或不填写，视为不符合采购文件要求，对应技术参数和商务参数不得分，由</w:t>
      </w:r>
      <w:r>
        <w:rPr>
          <w:rFonts w:hint="eastAsia" w:ascii="宋体" w:hAnsi="宋体"/>
          <w:b/>
          <w:color w:val="auto"/>
          <w:sz w:val="21"/>
          <w:szCs w:val="21"/>
          <w:highlight w:val="none"/>
        </w:rPr>
        <w:t>此产生的不良后果由供应商自行负责。</w:t>
      </w:r>
    </w:p>
    <w:p w14:paraId="49A538BC">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无偏离：所投产品/服务响应采购文件需求；</w:t>
      </w:r>
    </w:p>
    <w:p w14:paraId="3181CE5E">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正偏离：所投产品/服务优于/高于采购文件需求；</w:t>
      </w:r>
    </w:p>
    <w:p w14:paraId="5E826B1D">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负偏离：所投产品/服务不符合采购文件需求。</w:t>
      </w:r>
    </w:p>
    <w:p w14:paraId="46965E8F">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b/>
          <w:bCs w:val="0"/>
          <w:color w:val="auto"/>
          <w:sz w:val="21"/>
          <w:szCs w:val="21"/>
          <w:highlight w:val="none"/>
        </w:rPr>
      </w:pPr>
      <w:r>
        <w:rPr>
          <w:rFonts w:hint="eastAsia" w:ascii="宋体" w:hAnsi="宋体"/>
          <w:b/>
          <w:bCs w:val="0"/>
          <w:color w:val="auto"/>
          <w:sz w:val="21"/>
          <w:szCs w:val="21"/>
          <w:highlight w:val="none"/>
        </w:rPr>
        <w:t>本表所列条款必须一一予以响应，“</w:t>
      </w:r>
      <w:r>
        <w:rPr>
          <w:rFonts w:hint="eastAsia" w:ascii="宋体" w:hAnsi="宋体"/>
          <w:b/>
          <w:bCs w:val="0"/>
          <w:color w:val="auto"/>
          <w:sz w:val="21"/>
          <w:szCs w:val="21"/>
          <w:highlight w:val="none"/>
          <w:lang w:val="en-US" w:eastAsia="zh-CN"/>
        </w:rPr>
        <w:t>响应</w:t>
      </w:r>
      <w:r>
        <w:rPr>
          <w:rFonts w:hint="eastAsia" w:ascii="宋体" w:hAnsi="宋体"/>
          <w:b/>
          <w:bCs w:val="0"/>
          <w:color w:val="auto"/>
          <w:sz w:val="21"/>
          <w:szCs w:val="21"/>
          <w:highlight w:val="none"/>
        </w:rPr>
        <w:t>文件</w:t>
      </w:r>
      <w:r>
        <w:rPr>
          <w:rFonts w:hint="eastAsia" w:ascii="宋体" w:hAnsi="宋体"/>
          <w:b/>
          <w:bCs w:val="0"/>
          <w:color w:val="auto"/>
          <w:sz w:val="21"/>
          <w:szCs w:val="21"/>
          <w:highlight w:val="none"/>
          <w:lang w:val="en-US" w:eastAsia="zh-CN"/>
        </w:rPr>
        <w:t>实际</w:t>
      </w:r>
      <w:r>
        <w:rPr>
          <w:rFonts w:hint="eastAsia" w:ascii="宋体" w:hAnsi="宋体"/>
          <w:b/>
          <w:bCs w:val="0"/>
          <w:color w:val="auto"/>
          <w:sz w:val="21"/>
          <w:szCs w:val="21"/>
          <w:highlight w:val="none"/>
        </w:rPr>
        <w:t>响应”一栏应填写具体的响应内容</w:t>
      </w:r>
      <w:r>
        <w:rPr>
          <w:rFonts w:hint="eastAsia" w:ascii="宋体" w:hAnsi="宋体"/>
          <w:b/>
          <w:bCs w:val="0"/>
          <w:color w:val="auto"/>
          <w:sz w:val="21"/>
          <w:szCs w:val="21"/>
          <w:highlight w:val="none"/>
          <w:lang w:eastAsia="zh-CN"/>
        </w:rPr>
        <w:t>。</w:t>
      </w:r>
      <w:r>
        <w:rPr>
          <w:rFonts w:hint="eastAsia" w:ascii="宋体" w:hAnsi="宋体"/>
          <w:b/>
          <w:bCs w:val="0"/>
          <w:color w:val="auto"/>
          <w:sz w:val="21"/>
          <w:szCs w:val="21"/>
          <w:highlight w:val="none"/>
          <w:lang w:val="en-GB"/>
        </w:rPr>
        <w:t>如无偏离则</w:t>
      </w:r>
      <w:r>
        <w:rPr>
          <w:rFonts w:hint="eastAsia" w:ascii="宋体" w:hAnsi="宋体"/>
          <w:b/>
          <w:bCs w:val="0"/>
          <w:color w:val="auto"/>
          <w:sz w:val="21"/>
          <w:szCs w:val="21"/>
          <w:highlight w:val="none"/>
          <w:lang w:val="en-US" w:eastAsia="zh-CN"/>
        </w:rPr>
        <w:t>在“偏离差异说明”一栏中填写“无”；</w:t>
      </w:r>
      <w:r>
        <w:rPr>
          <w:rFonts w:hint="eastAsia" w:ascii="宋体" w:hAnsi="宋体"/>
          <w:b/>
          <w:bCs w:val="0"/>
          <w:color w:val="auto"/>
          <w:sz w:val="21"/>
          <w:szCs w:val="21"/>
          <w:highlight w:val="none"/>
        </w:rPr>
        <w:t>有</w:t>
      </w:r>
      <w:r>
        <w:rPr>
          <w:rFonts w:hint="eastAsia" w:ascii="宋体" w:hAnsi="宋体"/>
          <w:b/>
          <w:bCs w:val="0"/>
          <w:color w:val="auto"/>
          <w:sz w:val="21"/>
          <w:szCs w:val="21"/>
          <w:highlight w:val="none"/>
          <w:lang w:val="en-US" w:eastAsia="zh-CN"/>
        </w:rPr>
        <w:t>偏离则在“偏离差异说明”一栏填写</w:t>
      </w:r>
      <w:r>
        <w:rPr>
          <w:rFonts w:hint="eastAsia" w:ascii="宋体" w:hAnsi="宋体"/>
          <w:b/>
          <w:bCs w:val="0"/>
          <w:color w:val="auto"/>
          <w:sz w:val="21"/>
          <w:szCs w:val="21"/>
          <w:highlight w:val="none"/>
        </w:rPr>
        <w:t>具体说明。</w:t>
      </w:r>
    </w:p>
    <w:p w14:paraId="382B2024">
      <w:pPr>
        <w:keepNext w:val="0"/>
        <w:keepLines w:val="0"/>
        <w:pageBreakBefore w:val="0"/>
        <w:widowControl w:val="0"/>
        <w:kinsoku/>
        <w:wordWrap/>
        <w:overflowPunct/>
        <w:topLinePunct w:val="0"/>
        <w:autoSpaceDE/>
        <w:autoSpaceDN/>
        <w:bidi w:val="0"/>
        <w:spacing w:line="360" w:lineRule="atLeast"/>
        <w:textAlignment w:val="auto"/>
        <w:rPr>
          <w:rFonts w:hint="eastAsia" w:eastAsia="宋体"/>
          <w:b/>
          <w:bCs/>
          <w:color w:val="auto"/>
          <w:sz w:val="21"/>
          <w:szCs w:val="21"/>
          <w:highlight w:val="none"/>
          <w:lang w:eastAsia="zh-CN"/>
        </w:rPr>
      </w:pPr>
      <w:r>
        <w:rPr>
          <w:rFonts w:hint="eastAsia" w:ascii="宋体" w:hAnsi="宋体" w:cs="宋体"/>
          <w:b/>
          <w:bCs/>
          <w:color w:val="auto"/>
          <w:sz w:val="21"/>
          <w:szCs w:val="21"/>
          <w:highlight w:val="none"/>
          <w:lang w:val="en-US" w:eastAsia="zh-CN"/>
        </w:rPr>
        <w:t>一、报价要求</w:t>
      </w:r>
      <w:r>
        <w:rPr>
          <w:rFonts w:hint="eastAsia" w:ascii="宋体" w:hAnsi="宋体" w:eastAsia="宋体" w:cs="宋体"/>
          <w:b/>
          <w:bCs/>
          <w:color w:val="auto"/>
          <w:sz w:val="21"/>
          <w:szCs w:val="21"/>
          <w:highlight w:val="none"/>
          <w:lang w:val="en-US" w:eastAsia="zh-CN"/>
        </w:rPr>
        <w:t>条款响应表</w:t>
      </w:r>
    </w:p>
    <w:tbl>
      <w:tblPr>
        <w:tblStyle w:val="21"/>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734D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46D49D3">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12CD0A9C">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3BDD0B6C">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2DD7B6F9">
            <w:pPr>
              <w:keepNext w:val="0"/>
              <w:keepLines w:val="0"/>
              <w:pageBreakBefore w:val="0"/>
              <w:widowControl w:val="0"/>
              <w:kinsoku/>
              <w:wordWrap/>
              <w:overflowPunct/>
              <w:topLinePunct w:val="0"/>
              <w:autoSpaceDE/>
              <w:autoSpaceDN/>
              <w:bidi w:val="0"/>
              <w:adjustRightInd/>
              <w:snapToGrid/>
              <w:spacing w:line="240" w:lineRule="atLeast"/>
              <w:ind w:firstLine="211" w:firstLineChars="100"/>
              <w:jc w:val="center"/>
              <w:textAlignment w:val="auto"/>
              <w:rPr>
                <w:color w:val="auto"/>
                <w:sz w:val="21"/>
                <w:szCs w:val="21"/>
                <w:highlight w:val="none"/>
              </w:rPr>
            </w:pPr>
            <w:r>
              <w:rPr>
                <w:rFonts w:ascii="Arial" w:hAnsi="Arial" w:cs="Arial"/>
                <w:b/>
                <w:color w:val="auto"/>
                <w:sz w:val="21"/>
                <w:szCs w:val="21"/>
                <w:highlight w:val="none"/>
              </w:rPr>
              <w:t>是否偏离</w:t>
            </w:r>
          </w:p>
          <w:p w14:paraId="0D38D2A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33A56BF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4551E0EF">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769E6CF5">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17C2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82DD1B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62CA20B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3AE38B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733DD5C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6221CD3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7D72905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7F71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11CECB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136D4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05AE68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7BC3C1E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4E5DB61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11091F5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60E9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84C694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DEEFBE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B359FE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0AC1E10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6F8A329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5D47A7B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bl>
    <w:p w14:paraId="7EBB177C">
      <w:pPr>
        <w:keepNext w:val="0"/>
        <w:keepLines w:val="0"/>
        <w:pageBreakBefore w:val="0"/>
        <w:widowControl w:val="0"/>
        <w:kinsoku/>
        <w:wordWrap/>
        <w:overflowPunct/>
        <w:topLinePunct w:val="0"/>
        <w:autoSpaceDE/>
        <w:autoSpaceDN/>
        <w:bidi w:val="0"/>
        <w:spacing w:line="360" w:lineRule="atLeast"/>
        <w:textAlignment w:val="auto"/>
        <w:rPr>
          <w:rFonts w:hint="eastAsia" w:eastAsia="宋体"/>
          <w:b/>
          <w:bCs/>
          <w:color w:val="auto"/>
          <w:sz w:val="21"/>
          <w:szCs w:val="21"/>
          <w:highlight w:val="none"/>
          <w:lang w:eastAsia="zh-CN"/>
        </w:rPr>
      </w:pPr>
      <w:r>
        <w:rPr>
          <w:rFonts w:hint="eastAsia"/>
          <w:b/>
          <w:bCs/>
          <w:color w:val="auto"/>
          <w:sz w:val="21"/>
          <w:szCs w:val="21"/>
          <w:highlight w:val="none"/>
          <w:lang w:val="en-US" w:eastAsia="zh-CN"/>
        </w:rPr>
        <w:t>二</w:t>
      </w:r>
      <w:r>
        <w:rPr>
          <w:rFonts w:hint="eastAsia"/>
          <w:b/>
          <w:bCs/>
          <w:color w:val="auto"/>
          <w:sz w:val="21"/>
          <w:szCs w:val="21"/>
          <w:highlight w:val="none"/>
        </w:rPr>
        <w:t>、</w:t>
      </w:r>
      <w:r>
        <w:rPr>
          <w:rFonts w:hint="eastAsia" w:ascii="宋体" w:hAnsi="宋体" w:cs="宋体"/>
          <w:b/>
          <w:bCs/>
          <w:color w:val="auto"/>
          <w:sz w:val="21"/>
          <w:szCs w:val="21"/>
          <w:highlight w:val="none"/>
          <w:lang w:val="en-US" w:eastAsia="zh-CN"/>
        </w:rPr>
        <w:t>技术要求条款</w:t>
      </w:r>
      <w:r>
        <w:rPr>
          <w:rFonts w:hint="eastAsia" w:hAnsi="宋体"/>
          <w:b/>
          <w:color w:val="auto"/>
          <w:sz w:val="21"/>
          <w:szCs w:val="21"/>
          <w:highlight w:val="none"/>
        </w:rPr>
        <w:t>响应表</w:t>
      </w:r>
    </w:p>
    <w:tbl>
      <w:tblPr>
        <w:tblStyle w:val="21"/>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314"/>
        <w:gridCol w:w="1928"/>
      </w:tblGrid>
      <w:tr w14:paraId="3321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9FDD72E">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12F5177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4061ED45">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643D06F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hAnsi="Arial" w:cs="Arial"/>
                <w:b/>
                <w:color w:val="auto"/>
                <w:sz w:val="21"/>
                <w:szCs w:val="21"/>
                <w:highlight w:val="none"/>
              </w:rPr>
            </w:pPr>
            <w:r>
              <w:rPr>
                <w:rFonts w:ascii="Arial" w:hAnsi="Arial" w:cs="Arial"/>
                <w:b/>
                <w:color w:val="auto"/>
                <w:sz w:val="21"/>
                <w:szCs w:val="21"/>
                <w:highlight w:val="none"/>
              </w:rPr>
              <w:t>是否偏离</w:t>
            </w:r>
          </w:p>
          <w:p w14:paraId="300DED0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314" w:type="dxa"/>
            <w:tcBorders>
              <w:top w:val="single" w:color="auto" w:sz="4" w:space="0"/>
              <w:left w:val="single" w:color="auto" w:sz="4" w:space="0"/>
              <w:bottom w:val="single" w:color="auto" w:sz="4" w:space="0"/>
              <w:right w:val="single" w:color="auto" w:sz="4" w:space="0"/>
            </w:tcBorders>
            <w:vAlign w:val="center"/>
          </w:tcPr>
          <w:p w14:paraId="78FF807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4E09A0D0">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0352E931">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19C4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03506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0A1261E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5BA27B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C7B3F1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16F3415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CE7E09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21E1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903E41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78D892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E9DAEA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2D16F2D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4FEF1DD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5BFFAC4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56E0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4D59A8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2E82E42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6081A3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62BEDC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27FA4A8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6C9216D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bl>
    <w:p w14:paraId="4A3F0B95">
      <w:pPr>
        <w:keepNext w:val="0"/>
        <w:keepLines w:val="0"/>
        <w:pageBreakBefore w:val="0"/>
        <w:widowControl w:val="0"/>
        <w:kinsoku/>
        <w:wordWrap/>
        <w:overflowPunct/>
        <w:topLinePunct w:val="0"/>
        <w:autoSpaceDE/>
        <w:autoSpaceDN/>
        <w:bidi w:val="0"/>
        <w:spacing w:line="360" w:lineRule="atLeast"/>
        <w:textAlignment w:val="auto"/>
        <w:rPr>
          <w:rFonts w:hint="eastAsia" w:eastAsia="宋体"/>
          <w:b/>
          <w:bCs/>
          <w:color w:val="auto"/>
          <w:sz w:val="21"/>
          <w:szCs w:val="21"/>
          <w:highlight w:val="none"/>
          <w:lang w:eastAsia="zh-CN"/>
        </w:rPr>
      </w:pPr>
      <w:r>
        <w:rPr>
          <w:rFonts w:hint="eastAsia"/>
          <w:b/>
          <w:bCs/>
          <w:color w:val="auto"/>
          <w:sz w:val="21"/>
          <w:szCs w:val="21"/>
          <w:highlight w:val="none"/>
          <w:lang w:val="en-US" w:eastAsia="zh-CN"/>
        </w:rPr>
        <w:t>三</w:t>
      </w:r>
      <w:r>
        <w:rPr>
          <w:rFonts w:hint="eastAsia"/>
          <w:b/>
          <w:bCs/>
          <w:color w:val="auto"/>
          <w:sz w:val="21"/>
          <w:szCs w:val="21"/>
          <w:highlight w:val="none"/>
        </w:rPr>
        <w:t>、</w:t>
      </w:r>
      <w:r>
        <w:rPr>
          <w:rFonts w:hint="eastAsia"/>
          <w:b/>
          <w:bCs/>
          <w:color w:val="auto"/>
          <w:sz w:val="21"/>
          <w:szCs w:val="21"/>
          <w:highlight w:val="none"/>
          <w:lang w:val="en-US" w:eastAsia="zh-CN"/>
        </w:rPr>
        <w:t>商务要求</w:t>
      </w:r>
      <w:r>
        <w:rPr>
          <w:rFonts w:hint="eastAsia" w:ascii="宋体" w:hAnsi="宋体" w:cs="宋体"/>
          <w:b/>
          <w:bCs/>
          <w:color w:val="auto"/>
          <w:sz w:val="21"/>
          <w:szCs w:val="21"/>
          <w:highlight w:val="none"/>
          <w:lang w:val="en-US" w:eastAsia="zh-CN"/>
        </w:rPr>
        <w:t>条款响应表</w:t>
      </w:r>
    </w:p>
    <w:tbl>
      <w:tblPr>
        <w:tblStyle w:val="2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2C6A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656B9D7">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03CFC8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3E8DEE8C">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620A73B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hAnsi="Arial" w:cs="Arial"/>
                <w:b/>
                <w:color w:val="auto"/>
                <w:sz w:val="21"/>
                <w:szCs w:val="21"/>
                <w:highlight w:val="none"/>
              </w:rPr>
            </w:pPr>
            <w:r>
              <w:rPr>
                <w:rFonts w:ascii="Arial" w:hAnsi="Arial" w:cs="Arial"/>
                <w:b/>
                <w:color w:val="auto"/>
                <w:sz w:val="21"/>
                <w:szCs w:val="21"/>
                <w:highlight w:val="none"/>
              </w:rPr>
              <w:t>是否偏离</w:t>
            </w:r>
          </w:p>
          <w:p w14:paraId="57B8174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09682F20">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64A31CFC">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2A9F0137">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4B2E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A6C05B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352424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E7E894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4FE7143D">
            <w:pPr>
              <w:keepNext w:val="0"/>
              <w:keepLines w:val="0"/>
              <w:pageBreakBefore w:val="0"/>
              <w:widowControl w:val="0"/>
              <w:kinsoku/>
              <w:wordWrap/>
              <w:overflowPunct/>
              <w:topLinePunct w:val="0"/>
              <w:autoSpaceDE/>
              <w:autoSpaceDN/>
              <w:bidi w:val="0"/>
              <w:spacing w:line="360" w:lineRule="atLeast"/>
              <w:jc w:val="center"/>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2FD980D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21BC459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2044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3230B4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09E0F98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A13CC6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349457A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0296308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7D85A79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6D57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3FB5DD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1A4F270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76B3CF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FD6F83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5EE69AC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56D03BE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bl>
    <w:p w14:paraId="747D8B6A">
      <w:pPr>
        <w:pStyle w:val="30"/>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rFonts w:hint="eastAsia" w:ascii="宋体" w:hAnsi="宋体"/>
          <w:b/>
          <w:color w:val="auto"/>
          <w:sz w:val="21"/>
          <w:szCs w:val="21"/>
          <w:highlight w:val="none"/>
          <w:lang w:val="en-US" w:eastAsia="zh-CN"/>
        </w:rPr>
        <w:t>四、</w:t>
      </w:r>
      <w:r>
        <w:rPr>
          <w:rFonts w:hint="eastAsia" w:ascii="宋体" w:hAnsi="宋体"/>
          <w:b/>
          <w:color w:val="auto"/>
          <w:sz w:val="21"/>
          <w:szCs w:val="21"/>
          <w:highlight w:val="none"/>
        </w:rPr>
        <w:t>合同条款</w:t>
      </w:r>
      <w:r>
        <w:rPr>
          <w:rFonts w:hint="eastAsia" w:hAnsi="宋体"/>
          <w:b/>
          <w:color w:val="auto"/>
          <w:sz w:val="21"/>
          <w:szCs w:val="21"/>
          <w:highlight w:val="none"/>
        </w:rPr>
        <w:t>响应表</w:t>
      </w:r>
    </w:p>
    <w:tbl>
      <w:tblPr>
        <w:tblStyle w:val="21"/>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654"/>
        <w:gridCol w:w="1186"/>
        <w:gridCol w:w="1917"/>
      </w:tblGrid>
      <w:tr w14:paraId="246B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A76ADB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0038469C">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53C341D6">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654" w:type="dxa"/>
            <w:tcBorders>
              <w:top w:val="single" w:color="auto" w:sz="4" w:space="0"/>
              <w:left w:val="single" w:color="auto" w:sz="4" w:space="0"/>
              <w:bottom w:val="single" w:color="auto" w:sz="4" w:space="0"/>
              <w:right w:val="single" w:color="auto" w:sz="4" w:space="0"/>
            </w:tcBorders>
            <w:vAlign w:val="center"/>
          </w:tcPr>
          <w:p w14:paraId="3E6E06B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color w:val="auto"/>
                <w:sz w:val="21"/>
                <w:szCs w:val="21"/>
                <w:highlight w:val="none"/>
              </w:rPr>
            </w:pPr>
            <w:r>
              <w:rPr>
                <w:rFonts w:ascii="Arial" w:hAnsi="Arial" w:cs="Arial"/>
                <w:b/>
                <w:color w:val="auto"/>
                <w:sz w:val="21"/>
                <w:szCs w:val="21"/>
                <w:highlight w:val="none"/>
              </w:rPr>
              <w:t>是否偏离</w:t>
            </w:r>
          </w:p>
          <w:p w14:paraId="71DDA04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无偏离/正偏离/负偏离）</w:t>
            </w:r>
          </w:p>
        </w:tc>
        <w:tc>
          <w:tcPr>
            <w:tcW w:w="1186" w:type="dxa"/>
            <w:tcBorders>
              <w:top w:val="single" w:color="auto" w:sz="4" w:space="0"/>
              <w:left w:val="single" w:color="auto" w:sz="4" w:space="0"/>
              <w:bottom w:val="single" w:color="auto" w:sz="4" w:space="0"/>
              <w:right w:val="single" w:color="auto" w:sz="4" w:space="0"/>
            </w:tcBorders>
            <w:vAlign w:val="center"/>
          </w:tcPr>
          <w:p w14:paraId="2490B41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7F77D1AA">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3B8B8296">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53C0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9F18BD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6487439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2C2B37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39CCBF6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4DD1AD4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5EEEC08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054D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8C08B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6F16745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9FFD6C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1849B3A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243C03F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72DC3D5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087F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4EF3E7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4E73C13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14F04C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498049B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6014061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66F7C78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bl>
    <w:p w14:paraId="0547F61B">
      <w:pPr>
        <w:keepNext/>
        <w:keepLines w:val="0"/>
        <w:widowControl w:val="0"/>
        <w:numPr>
          <w:ilvl w:val="0"/>
          <w:numId w:val="0"/>
        </w:numPr>
        <w:tabs>
          <w:tab w:val="left" w:pos="420"/>
        </w:tabs>
        <w:adjustRightInd/>
        <w:snapToGrid/>
        <w:spacing w:line="360" w:lineRule="auto"/>
        <w:ind w:firstLine="5481" w:firstLineChars="2600"/>
        <w:jc w:val="both"/>
        <w:outlineLvl w:val="1"/>
        <w:rPr>
          <w:rFonts w:hint="eastAsia" w:ascii="宋体" w:hAnsi="宋体" w:eastAsia="宋体" w:cs="Times New Roman"/>
          <w:b/>
          <w:color w:val="auto"/>
          <w:sz w:val="21"/>
          <w:szCs w:val="21"/>
          <w:highlight w:val="none"/>
          <w:lang w:val="en-US" w:eastAsia="zh-CN" w:bidi="ar-SA"/>
        </w:rPr>
      </w:pPr>
      <w:bookmarkStart w:id="353" w:name="_Toc29859"/>
      <w:r>
        <w:rPr>
          <w:rFonts w:hint="eastAsia" w:ascii="宋体" w:hAnsi="宋体" w:cs="Times New Roman"/>
          <w:b/>
          <w:color w:val="auto"/>
          <w:sz w:val="21"/>
          <w:szCs w:val="21"/>
          <w:highlight w:val="none"/>
          <w:lang w:val="en-US" w:eastAsia="zh-CN" w:bidi="ar-SA"/>
        </w:rPr>
        <w:t>供应商</w:t>
      </w:r>
      <w:r>
        <w:rPr>
          <w:rFonts w:hint="eastAsia" w:ascii="宋体" w:hAnsi="宋体" w:eastAsia="宋体" w:cs="Times New Roman"/>
          <w:b/>
          <w:color w:val="auto"/>
          <w:sz w:val="21"/>
          <w:szCs w:val="21"/>
          <w:highlight w:val="none"/>
          <w:lang w:val="en-US" w:eastAsia="zh-CN" w:bidi="ar-SA"/>
        </w:rPr>
        <w:t>名称（盖章）：</w:t>
      </w:r>
      <w:bookmarkEnd w:id="353"/>
    </w:p>
    <w:p w14:paraId="11510694">
      <w:pPr>
        <w:keepNext/>
        <w:widowControl w:val="0"/>
        <w:numPr>
          <w:ilvl w:val="0"/>
          <w:numId w:val="0"/>
        </w:numPr>
        <w:tabs>
          <w:tab w:val="left" w:pos="420"/>
        </w:tabs>
        <w:jc w:val="right"/>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Times New Roman"/>
          <w:b/>
          <w:color w:val="auto"/>
          <w:sz w:val="21"/>
          <w:szCs w:val="21"/>
          <w:highlight w:val="none"/>
          <w:lang w:val="en-US" w:eastAsia="zh-CN" w:bidi="ar-SA"/>
        </w:rPr>
        <w:t xml:space="preserve">                                       </w:t>
      </w:r>
      <w:bookmarkStart w:id="354" w:name="_Toc26168"/>
      <w:r>
        <w:rPr>
          <w:rFonts w:hint="eastAsia" w:ascii="宋体" w:hAnsi="宋体" w:eastAsia="宋体" w:cs="Times New Roman"/>
          <w:b/>
          <w:color w:val="auto"/>
          <w:sz w:val="21"/>
          <w:szCs w:val="21"/>
          <w:highlight w:val="none"/>
          <w:lang w:val="en-US" w:eastAsia="zh-CN" w:bidi="ar-SA"/>
        </w:rPr>
        <w:t>日期：      年    月    日</w:t>
      </w:r>
      <w:bookmarkEnd w:id="354"/>
      <w:bookmarkStart w:id="355" w:name="_Toc29687"/>
      <w:bookmarkStart w:id="356" w:name="_Toc8755"/>
      <w:bookmarkStart w:id="357" w:name="_Toc15747"/>
      <w:bookmarkStart w:id="358" w:name="_Toc18653"/>
      <w:bookmarkStart w:id="359" w:name="_Toc12562"/>
      <w:bookmarkStart w:id="360" w:name="_Toc16096"/>
      <w:bookmarkStart w:id="361" w:name="_Toc21213"/>
      <w:bookmarkStart w:id="362" w:name="_Toc6214"/>
      <w:bookmarkStart w:id="363" w:name="_Toc31077"/>
      <w:bookmarkStart w:id="364" w:name="_Toc28851"/>
      <w:bookmarkStart w:id="365" w:name="_Toc31674"/>
      <w:bookmarkStart w:id="366" w:name="_Toc21561"/>
    </w:p>
    <w:p w14:paraId="29331781">
      <w:pPr>
        <w:pStyle w:val="33"/>
        <w:tabs>
          <w:tab w:val="left" w:pos="1050"/>
          <w:tab w:val="center" w:pos="4535"/>
        </w:tabs>
        <w:spacing w:line="360" w:lineRule="auto"/>
        <w:jc w:val="right"/>
        <w:outlineLvl w:val="0"/>
        <w:rPr>
          <w:rFonts w:hint="eastAsia" w:ascii="宋体" w:hAnsi="宋体" w:eastAsia="宋体" w:cs="宋体"/>
          <w:b/>
          <w:bCs/>
          <w:color w:val="auto"/>
          <w:kern w:val="2"/>
          <w:sz w:val="21"/>
          <w:szCs w:val="21"/>
          <w:highlight w:val="none"/>
          <w:lang w:val="en-US" w:eastAsia="zh-CN" w:bidi="ar-SA"/>
        </w:rPr>
      </w:pPr>
      <w:bookmarkStart w:id="367" w:name="_Toc24172"/>
      <w:bookmarkStart w:id="368" w:name="_Toc23413"/>
      <w:bookmarkStart w:id="369" w:name="_Toc14003"/>
    </w:p>
    <w:p w14:paraId="7C002D73">
      <w:pPr>
        <w:pStyle w:val="33"/>
        <w:tabs>
          <w:tab w:val="left" w:pos="1050"/>
          <w:tab w:val="center" w:pos="4535"/>
        </w:tabs>
        <w:spacing w:line="360" w:lineRule="auto"/>
        <w:jc w:val="both"/>
        <w:outlineLvl w:val="0"/>
        <w:rPr>
          <w:rFonts w:hint="eastAsia" w:eastAsia="宋体"/>
          <w:b/>
          <w:bCs/>
          <w:color w:val="auto"/>
          <w:sz w:val="21"/>
          <w:szCs w:val="21"/>
          <w:highlight w:val="none"/>
          <w:lang w:val="en-US" w:eastAsia="zh-CN"/>
        </w:rPr>
      </w:pPr>
      <w:bookmarkStart w:id="370" w:name="_Toc3452"/>
      <w:r>
        <w:rPr>
          <w:rFonts w:hint="eastAsia" w:ascii="宋体" w:hAnsi="宋体" w:eastAsia="宋体" w:cs="宋体"/>
          <w:b/>
          <w:bCs/>
          <w:color w:val="auto"/>
          <w:kern w:val="2"/>
          <w:sz w:val="21"/>
          <w:szCs w:val="21"/>
          <w:highlight w:val="none"/>
          <w:lang w:val="en-US" w:eastAsia="zh-CN" w:bidi="ar-SA"/>
        </w:rPr>
        <w:t>2.4</w:t>
      </w:r>
      <w:r>
        <w:rPr>
          <w:rFonts w:hint="eastAsia"/>
          <w:b/>
          <w:bCs/>
          <w:color w:val="auto"/>
          <w:sz w:val="21"/>
          <w:szCs w:val="21"/>
          <w:highlight w:val="none"/>
        </w:rPr>
        <w:t>法定代表人资格证明书</w:t>
      </w:r>
      <w:r>
        <w:rPr>
          <w:rFonts w:hint="eastAsia"/>
          <w:b/>
          <w:bCs/>
          <w:color w:val="auto"/>
          <w:sz w:val="21"/>
          <w:szCs w:val="21"/>
          <w:highlight w:val="none"/>
          <w:lang w:val="en-US" w:eastAsia="zh-CN"/>
        </w:rPr>
        <w:t>和法定代表人授权委托书</w:t>
      </w:r>
      <w:bookmarkEnd w:id="355"/>
      <w:bookmarkEnd w:id="356"/>
      <w:bookmarkEnd w:id="357"/>
      <w:bookmarkEnd w:id="358"/>
      <w:bookmarkEnd w:id="359"/>
      <w:bookmarkEnd w:id="360"/>
      <w:bookmarkEnd w:id="367"/>
      <w:bookmarkEnd w:id="368"/>
      <w:bookmarkEnd w:id="369"/>
      <w:bookmarkEnd w:id="370"/>
    </w:p>
    <w:bookmarkEnd w:id="361"/>
    <w:bookmarkEnd w:id="362"/>
    <w:bookmarkEnd w:id="363"/>
    <w:bookmarkEnd w:id="364"/>
    <w:p w14:paraId="4F3A926B">
      <w:pPr>
        <w:pStyle w:val="33"/>
        <w:tabs>
          <w:tab w:val="left" w:pos="1050"/>
          <w:tab w:val="center" w:pos="4535"/>
        </w:tabs>
        <w:spacing w:line="360" w:lineRule="auto"/>
        <w:jc w:val="center"/>
        <w:outlineLvl w:val="0"/>
        <w:rPr>
          <w:b/>
          <w:bCs/>
          <w:color w:val="auto"/>
          <w:sz w:val="28"/>
          <w:szCs w:val="28"/>
          <w:highlight w:val="none"/>
        </w:rPr>
      </w:pPr>
      <w:bookmarkStart w:id="371" w:name="_Toc29847"/>
      <w:bookmarkStart w:id="372" w:name="_Toc24790"/>
      <w:bookmarkStart w:id="373" w:name="_Toc19528"/>
      <w:bookmarkStart w:id="374" w:name="_Toc31311"/>
      <w:bookmarkStart w:id="375" w:name="_Toc14931"/>
      <w:bookmarkStart w:id="376" w:name="_Toc23326"/>
      <w:bookmarkStart w:id="377" w:name="_Toc16236"/>
      <w:bookmarkStart w:id="378" w:name="_Toc23684"/>
      <w:bookmarkStart w:id="379" w:name="_Toc31787"/>
      <w:bookmarkStart w:id="380" w:name="_Toc22827"/>
      <w:bookmarkStart w:id="381" w:name="_Toc32303"/>
      <w:bookmarkStart w:id="382" w:name="_Toc14073"/>
      <w:bookmarkStart w:id="383" w:name="_Toc18442"/>
      <w:bookmarkStart w:id="384" w:name="_Toc7276"/>
      <w:bookmarkStart w:id="385" w:name="_Toc14020"/>
      <w:bookmarkStart w:id="386" w:name="_Toc3758"/>
      <w:bookmarkStart w:id="387" w:name="_Toc18443"/>
      <w:bookmarkStart w:id="388" w:name="_Toc14591"/>
      <w:bookmarkStart w:id="389" w:name="_Toc23685"/>
      <w:bookmarkStart w:id="390" w:name="_Toc15050"/>
      <w:bookmarkStart w:id="391" w:name="_Toc3241"/>
      <w:bookmarkStart w:id="392" w:name="_Toc22175"/>
      <w:bookmarkStart w:id="393" w:name="_Toc14853"/>
      <w:bookmarkStart w:id="394" w:name="_Toc28957"/>
      <w:r>
        <w:rPr>
          <w:rFonts w:hint="eastAsia"/>
          <w:b/>
          <w:bCs/>
          <w:color w:val="auto"/>
          <w:sz w:val="28"/>
          <w:szCs w:val="28"/>
          <w:highlight w:val="none"/>
        </w:rPr>
        <w:t>法定代表人资格证明书</w:t>
      </w:r>
      <w:bookmarkEnd w:id="371"/>
      <w:bookmarkEnd w:id="372"/>
      <w:bookmarkEnd w:id="373"/>
      <w:bookmarkEnd w:id="374"/>
      <w:bookmarkEnd w:id="375"/>
      <w:bookmarkEnd w:id="376"/>
      <w:bookmarkEnd w:id="377"/>
      <w:bookmarkEnd w:id="378"/>
      <w:bookmarkEnd w:id="379"/>
      <w:bookmarkEnd w:id="380"/>
      <w:bookmarkEnd w:id="381"/>
      <w:bookmarkEnd w:id="382"/>
      <w:bookmarkEnd w:id="383"/>
    </w:p>
    <w:p w14:paraId="098A2AE5">
      <w:pPr>
        <w:pStyle w:val="33"/>
        <w:spacing w:line="360" w:lineRule="auto"/>
        <w:ind w:firstLine="560"/>
        <w:rPr>
          <w:color w:val="auto"/>
          <w:sz w:val="21"/>
          <w:szCs w:val="21"/>
          <w:highlight w:val="none"/>
        </w:rPr>
      </w:pPr>
      <w:r>
        <w:rPr>
          <w:rFonts w:hint="eastAsia"/>
          <w:color w:val="auto"/>
          <w:sz w:val="21"/>
          <w:szCs w:val="21"/>
          <w:highlight w:val="none"/>
        </w:rPr>
        <w:t>兹证明，</w:t>
      </w:r>
      <w:r>
        <w:rPr>
          <w:rFonts w:hint="eastAsia"/>
          <w:color w:val="auto"/>
          <w:sz w:val="21"/>
          <w:szCs w:val="21"/>
          <w:highlight w:val="none"/>
          <w:u w:val="single"/>
        </w:rPr>
        <w:t xml:space="preserve">           </w:t>
      </w:r>
      <w:r>
        <w:rPr>
          <w:rFonts w:hint="eastAsia"/>
          <w:color w:val="auto"/>
          <w:sz w:val="21"/>
          <w:szCs w:val="21"/>
          <w:highlight w:val="none"/>
        </w:rPr>
        <w:t>同志，</w:t>
      </w:r>
      <w:r>
        <w:rPr>
          <w:rFonts w:hint="eastAsia"/>
          <w:color w:val="auto"/>
          <w:sz w:val="21"/>
          <w:szCs w:val="21"/>
          <w:highlight w:val="none"/>
          <w:u w:val="single"/>
        </w:rPr>
        <w:t xml:space="preserve">     </w:t>
      </w:r>
      <w:r>
        <w:rPr>
          <w:rFonts w:hint="eastAsia"/>
          <w:color w:val="auto"/>
          <w:sz w:val="21"/>
          <w:szCs w:val="21"/>
          <w:highlight w:val="none"/>
        </w:rPr>
        <w:t>（性别），现任我司</w:t>
      </w:r>
      <w:r>
        <w:rPr>
          <w:rFonts w:hint="eastAsia"/>
          <w:color w:val="auto"/>
          <w:sz w:val="21"/>
          <w:szCs w:val="21"/>
          <w:highlight w:val="none"/>
          <w:u w:val="single"/>
        </w:rPr>
        <w:t xml:space="preserve">         </w:t>
      </w:r>
      <w:r>
        <w:rPr>
          <w:rFonts w:hint="eastAsia"/>
          <w:color w:val="auto"/>
          <w:sz w:val="21"/>
          <w:szCs w:val="21"/>
          <w:highlight w:val="none"/>
        </w:rPr>
        <w:t>职务，为本公司的法定代表人，特此证明。</w:t>
      </w:r>
    </w:p>
    <w:p w14:paraId="31775B43">
      <w:pPr>
        <w:pStyle w:val="33"/>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w:t>
      </w:r>
      <w:r>
        <w:rPr>
          <w:rFonts w:hint="eastAsia"/>
          <w:color w:val="auto"/>
          <w:sz w:val="21"/>
          <w:szCs w:val="21"/>
          <w:highlight w:val="none"/>
          <w:lang w:eastAsia="zh-CN"/>
        </w:rPr>
        <w:t>（</w:t>
      </w:r>
      <w:r>
        <w:rPr>
          <w:rFonts w:hint="eastAsia"/>
          <w:color w:val="auto"/>
          <w:sz w:val="21"/>
          <w:szCs w:val="21"/>
          <w:highlight w:val="none"/>
        </w:rPr>
        <w:t>签字</w:t>
      </w:r>
      <w:r>
        <w:rPr>
          <w:rFonts w:hint="eastAsia"/>
          <w:color w:val="auto"/>
          <w:sz w:val="21"/>
          <w:szCs w:val="21"/>
          <w:highlight w:val="none"/>
          <w:lang w:val="en-US" w:eastAsia="zh-CN"/>
        </w:rPr>
        <w:t>或</w:t>
      </w:r>
      <w:r>
        <w:rPr>
          <w:rFonts w:hint="eastAsia"/>
          <w:color w:val="auto"/>
          <w:sz w:val="21"/>
          <w:szCs w:val="21"/>
          <w:highlight w:val="none"/>
        </w:rPr>
        <w:t>盖</w:t>
      </w:r>
      <w:r>
        <w:rPr>
          <w:rFonts w:hint="eastAsia"/>
          <w:color w:val="auto"/>
          <w:sz w:val="21"/>
          <w:szCs w:val="21"/>
          <w:highlight w:val="none"/>
          <w:lang w:val="en-US" w:eastAsia="zh-CN"/>
        </w:rPr>
        <w:t>签</w:t>
      </w:r>
      <w:r>
        <w:rPr>
          <w:rFonts w:hint="eastAsia"/>
          <w:color w:val="auto"/>
          <w:sz w:val="21"/>
          <w:szCs w:val="21"/>
          <w:highlight w:val="none"/>
        </w:rPr>
        <w:t>章）：</w:t>
      </w:r>
      <w:r>
        <w:rPr>
          <w:rFonts w:hint="eastAsia"/>
          <w:color w:val="auto"/>
          <w:sz w:val="21"/>
          <w:szCs w:val="21"/>
          <w:highlight w:val="none"/>
          <w:u w:val="single"/>
        </w:rPr>
        <w:t xml:space="preserve">                                  </w:t>
      </w:r>
    </w:p>
    <w:p w14:paraId="60149AD8">
      <w:pPr>
        <w:pStyle w:val="33"/>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r>
        <w:rPr>
          <w:rFonts w:hint="eastAsia"/>
          <w:color w:val="auto"/>
          <w:sz w:val="21"/>
          <w:szCs w:val="21"/>
          <w:highlight w:val="none"/>
        </w:rPr>
        <w:t xml:space="preserve">  </w:t>
      </w:r>
    </w:p>
    <w:p w14:paraId="238BDC66">
      <w:pPr>
        <w:pStyle w:val="33"/>
        <w:spacing w:line="360" w:lineRule="auto"/>
        <w:ind w:firstLine="560"/>
        <w:rPr>
          <w:b/>
          <w:bCs/>
          <w:color w:val="auto"/>
          <w:sz w:val="28"/>
          <w:szCs w:val="28"/>
          <w:highlight w:val="none"/>
        </w:rPr>
      </w:pPr>
      <w:r>
        <w:rPr>
          <w:rFonts w:hint="eastAsia"/>
          <w:color w:val="auto"/>
          <w:sz w:val="21"/>
          <w:szCs w:val="21"/>
          <w:highlight w:val="none"/>
        </w:rPr>
        <w:t>日  期：</w:t>
      </w:r>
      <w:r>
        <w:rPr>
          <w:rFonts w:hint="eastAsia"/>
          <w:color w:val="auto"/>
          <w:sz w:val="21"/>
          <w:szCs w:val="21"/>
          <w:highlight w:val="none"/>
          <w:u w:val="single"/>
        </w:rPr>
        <w:t xml:space="preserve">                                                           </w:t>
      </w:r>
    </w:p>
    <w:p w14:paraId="44502E7C">
      <w:pPr>
        <w:pStyle w:val="33"/>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bookmarkEnd w:id="384"/>
    <w:bookmarkEnd w:id="385"/>
    <w:bookmarkEnd w:id="386"/>
    <w:bookmarkEnd w:id="387"/>
    <w:bookmarkEnd w:id="388"/>
    <w:bookmarkEnd w:id="389"/>
    <w:bookmarkEnd w:id="390"/>
    <w:bookmarkEnd w:id="391"/>
    <w:bookmarkEnd w:id="392"/>
    <w:bookmarkEnd w:id="393"/>
    <w:bookmarkEnd w:id="394"/>
    <w:p w14:paraId="2837EFFA">
      <w:pPr>
        <w:pStyle w:val="33"/>
        <w:spacing w:line="360" w:lineRule="auto"/>
        <w:jc w:val="both"/>
        <w:outlineLvl w:val="0"/>
        <w:rPr>
          <w:rFonts w:hint="eastAsia"/>
          <w:b/>
          <w:bCs/>
          <w:color w:val="auto"/>
          <w:sz w:val="28"/>
          <w:szCs w:val="28"/>
          <w:highlight w:val="none"/>
        </w:rPr>
      </w:pPr>
      <w:bookmarkStart w:id="395" w:name="_Toc26675"/>
      <w:bookmarkStart w:id="396" w:name="_Toc3494"/>
      <w:bookmarkStart w:id="397" w:name="_Toc9844"/>
      <w:bookmarkStart w:id="398" w:name="_Toc3470"/>
      <w:bookmarkStart w:id="399" w:name="_Toc17511"/>
      <w:bookmarkStart w:id="400" w:name="_Toc23308"/>
      <w:bookmarkStart w:id="401" w:name="_Toc18069"/>
      <w:bookmarkStart w:id="402" w:name="_Toc14277"/>
    </w:p>
    <w:p w14:paraId="3AC8AC7F">
      <w:pPr>
        <w:pStyle w:val="33"/>
        <w:spacing w:line="360" w:lineRule="auto"/>
        <w:jc w:val="center"/>
        <w:outlineLvl w:val="0"/>
        <w:rPr>
          <w:rFonts w:hint="eastAsia"/>
          <w:b/>
          <w:bCs/>
          <w:color w:val="auto"/>
          <w:sz w:val="28"/>
          <w:szCs w:val="28"/>
          <w:highlight w:val="none"/>
        </w:rPr>
      </w:pPr>
    </w:p>
    <w:p w14:paraId="497A6F38">
      <w:pPr>
        <w:pStyle w:val="33"/>
        <w:spacing w:line="360" w:lineRule="auto"/>
        <w:jc w:val="center"/>
        <w:outlineLvl w:val="0"/>
        <w:rPr>
          <w:rFonts w:hint="eastAsia"/>
          <w:b/>
          <w:bCs/>
          <w:color w:val="auto"/>
          <w:sz w:val="28"/>
          <w:szCs w:val="28"/>
          <w:highlight w:val="none"/>
        </w:rPr>
      </w:pPr>
      <w:bookmarkStart w:id="403" w:name="_Toc16130"/>
      <w:bookmarkStart w:id="404" w:name="_Toc28232"/>
      <w:bookmarkStart w:id="405" w:name="_Toc5147"/>
      <w:bookmarkStart w:id="406" w:name="_Toc11510"/>
    </w:p>
    <w:p w14:paraId="1BA2F097">
      <w:pPr>
        <w:pStyle w:val="33"/>
        <w:spacing w:line="360" w:lineRule="auto"/>
        <w:jc w:val="center"/>
        <w:outlineLvl w:val="0"/>
        <w:rPr>
          <w:rFonts w:hint="eastAsia"/>
          <w:b/>
          <w:bCs/>
          <w:color w:val="auto"/>
          <w:sz w:val="28"/>
          <w:szCs w:val="28"/>
          <w:highlight w:val="none"/>
        </w:rPr>
      </w:pPr>
    </w:p>
    <w:p w14:paraId="4860F7E3">
      <w:pPr>
        <w:pStyle w:val="33"/>
        <w:spacing w:line="360" w:lineRule="auto"/>
        <w:jc w:val="center"/>
        <w:outlineLvl w:val="0"/>
        <w:rPr>
          <w:rFonts w:hint="eastAsia"/>
          <w:b/>
          <w:bCs/>
          <w:color w:val="auto"/>
          <w:sz w:val="28"/>
          <w:szCs w:val="28"/>
          <w:highlight w:val="none"/>
        </w:rPr>
      </w:pPr>
    </w:p>
    <w:p w14:paraId="6EB287BD">
      <w:pPr>
        <w:pStyle w:val="33"/>
        <w:spacing w:line="360" w:lineRule="auto"/>
        <w:jc w:val="center"/>
        <w:outlineLvl w:val="0"/>
        <w:rPr>
          <w:rFonts w:hint="eastAsia"/>
          <w:b/>
          <w:bCs/>
          <w:color w:val="auto"/>
          <w:sz w:val="28"/>
          <w:szCs w:val="28"/>
          <w:highlight w:val="none"/>
        </w:rPr>
      </w:pPr>
    </w:p>
    <w:p w14:paraId="55AD3DDA">
      <w:pPr>
        <w:pStyle w:val="33"/>
        <w:spacing w:line="360" w:lineRule="auto"/>
        <w:jc w:val="center"/>
        <w:outlineLvl w:val="0"/>
        <w:rPr>
          <w:rFonts w:hint="eastAsia"/>
          <w:b/>
          <w:bCs/>
          <w:color w:val="auto"/>
          <w:sz w:val="28"/>
          <w:szCs w:val="28"/>
          <w:highlight w:val="none"/>
        </w:rPr>
      </w:pPr>
    </w:p>
    <w:p w14:paraId="6DE37135">
      <w:pPr>
        <w:pStyle w:val="33"/>
        <w:spacing w:line="360" w:lineRule="auto"/>
        <w:jc w:val="center"/>
        <w:outlineLvl w:val="0"/>
        <w:rPr>
          <w:rFonts w:hint="eastAsia"/>
          <w:b/>
          <w:bCs/>
          <w:color w:val="auto"/>
          <w:sz w:val="28"/>
          <w:szCs w:val="28"/>
          <w:highlight w:val="none"/>
        </w:rPr>
      </w:pPr>
    </w:p>
    <w:p w14:paraId="45932794">
      <w:pPr>
        <w:pStyle w:val="33"/>
        <w:spacing w:line="360" w:lineRule="auto"/>
        <w:jc w:val="center"/>
        <w:outlineLvl w:val="0"/>
        <w:rPr>
          <w:b/>
          <w:bCs/>
          <w:color w:val="auto"/>
          <w:sz w:val="28"/>
          <w:szCs w:val="28"/>
          <w:highlight w:val="none"/>
        </w:rPr>
      </w:pPr>
      <w:bookmarkStart w:id="407" w:name="_Toc5221"/>
      <w:r>
        <w:rPr>
          <w:rFonts w:hint="eastAsia"/>
          <w:b/>
          <w:bCs/>
          <w:color w:val="auto"/>
          <w:sz w:val="28"/>
          <w:szCs w:val="28"/>
          <w:highlight w:val="none"/>
        </w:rPr>
        <w:t>法定代表人授权委托书</w:t>
      </w:r>
      <w:bookmarkEnd w:id="395"/>
      <w:bookmarkEnd w:id="396"/>
      <w:bookmarkEnd w:id="397"/>
      <w:bookmarkEnd w:id="398"/>
      <w:bookmarkEnd w:id="399"/>
      <w:bookmarkEnd w:id="400"/>
      <w:bookmarkEnd w:id="401"/>
      <w:bookmarkEnd w:id="402"/>
      <w:bookmarkEnd w:id="403"/>
      <w:bookmarkEnd w:id="404"/>
      <w:bookmarkEnd w:id="405"/>
      <w:bookmarkEnd w:id="406"/>
      <w:bookmarkEnd w:id="407"/>
    </w:p>
    <w:p w14:paraId="4F0FB4B1">
      <w:pPr>
        <w:pStyle w:val="34"/>
        <w:spacing w:line="360" w:lineRule="auto"/>
        <w:jc w:val="left"/>
        <w:rPr>
          <w:b/>
          <w:bCs/>
          <w:color w:val="auto"/>
          <w:sz w:val="21"/>
          <w:szCs w:val="21"/>
          <w:highlight w:val="none"/>
        </w:rPr>
      </w:pPr>
      <w:r>
        <w:rPr>
          <w:rFonts w:hint="eastAsia"/>
          <w:b/>
          <w:bCs/>
          <w:color w:val="auto"/>
          <w:sz w:val="21"/>
          <w:szCs w:val="21"/>
          <w:highlight w:val="none"/>
        </w:rPr>
        <w:t>本授权书声明：</w:t>
      </w:r>
    </w:p>
    <w:p w14:paraId="687B5BF9">
      <w:pPr>
        <w:pStyle w:val="33"/>
        <w:spacing w:line="360" w:lineRule="auto"/>
        <w:ind w:firstLine="560"/>
        <w:rPr>
          <w:color w:val="auto"/>
          <w:sz w:val="21"/>
          <w:szCs w:val="21"/>
          <w:highlight w:val="none"/>
        </w:rPr>
      </w:pPr>
      <w:r>
        <w:rPr>
          <w:rFonts w:hint="eastAsia"/>
          <w:color w:val="auto"/>
          <w:sz w:val="21"/>
          <w:szCs w:val="21"/>
          <w:highlight w:val="none"/>
        </w:rPr>
        <w:t>注册于</w:t>
      </w:r>
      <w:r>
        <w:rPr>
          <w:rFonts w:hint="eastAsia"/>
          <w:color w:val="auto"/>
          <w:sz w:val="21"/>
          <w:szCs w:val="21"/>
          <w:highlight w:val="none"/>
          <w:u w:val="single"/>
        </w:rPr>
        <w:t xml:space="preserve">           </w:t>
      </w:r>
      <w:r>
        <w:rPr>
          <w:rFonts w:hint="eastAsia"/>
          <w:b/>
          <w:bCs/>
          <w:color w:val="auto"/>
          <w:sz w:val="21"/>
          <w:szCs w:val="21"/>
          <w:highlight w:val="none"/>
        </w:rPr>
        <w:t>（公司</w:t>
      </w:r>
      <w:r>
        <w:rPr>
          <w:rFonts w:hint="eastAsia"/>
          <w:b/>
          <w:bCs/>
          <w:color w:val="auto"/>
          <w:sz w:val="21"/>
          <w:szCs w:val="21"/>
          <w:highlight w:val="none"/>
          <w:lang w:val="en-US" w:eastAsia="zh-CN"/>
        </w:rPr>
        <w:t>注册</w:t>
      </w:r>
      <w:r>
        <w:rPr>
          <w:rFonts w:hint="eastAsia"/>
          <w:b/>
          <w:bCs/>
          <w:color w:val="auto"/>
          <w:sz w:val="21"/>
          <w:szCs w:val="21"/>
          <w:highlight w:val="none"/>
        </w:rPr>
        <w:t>地址）</w:t>
      </w:r>
      <w:r>
        <w:rPr>
          <w:rFonts w:hint="eastAsia"/>
          <w:color w:val="auto"/>
          <w:sz w:val="21"/>
          <w:szCs w:val="21"/>
          <w:highlight w:val="none"/>
          <w:u w:val="single"/>
        </w:rPr>
        <w:t xml:space="preserve">               </w:t>
      </w:r>
      <w:r>
        <w:rPr>
          <w:rFonts w:hint="eastAsia"/>
          <w:b/>
          <w:bCs/>
          <w:color w:val="auto"/>
          <w:sz w:val="21"/>
          <w:szCs w:val="21"/>
          <w:highlight w:val="none"/>
        </w:rPr>
        <w:t>（公司名称）</w:t>
      </w:r>
      <w:r>
        <w:rPr>
          <w:rFonts w:hint="eastAsia"/>
          <w:color w:val="auto"/>
          <w:sz w:val="21"/>
          <w:szCs w:val="21"/>
          <w:highlight w:val="none"/>
        </w:rPr>
        <w:t>的</w:t>
      </w:r>
      <w:r>
        <w:rPr>
          <w:rFonts w:hint="eastAsia"/>
          <w:color w:val="auto"/>
          <w:sz w:val="21"/>
          <w:szCs w:val="21"/>
          <w:highlight w:val="none"/>
          <w:u w:val="single"/>
        </w:rPr>
        <w:t xml:space="preserve">        </w:t>
      </w:r>
      <w:r>
        <w:rPr>
          <w:rFonts w:hint="eastAsia"/>
          <w:b/>
          <w:bCs/>
          <w:color w:val="auto"/>
          <w:sz w:val="21"/>
          <w:szCs w:val="21"/>
          <w:highlight w:val="none"/>
        </w:rPr>
        <w:t>（法定代表人姓名、职务）</w:t>
      </w:r>
      <w:r>
        <w:rPr>
          <w:rFonts w:hint="eastAsia"/>
          <w:color w:val="auto"/>
          <w:sz w:val="21"/>
          <w:szCs w:val="21"/>
          <w:highlight w:val="none"/>
        </w:rPr>
        <w:t xml:space="preserve">代表本公司授权 </w:t>
      </w:r>
      <w:r>
        <w:rPr>
          <w:rFonts w:hint="eastAsia"/>
          <w:color w:val="auto"/>
          <w:sz w:val="21"/>
          <w:szCs w:val="21"/>
          <w:highlight w:val="none"/>
          <w:u w:val="single"/>
        </w:rPr>
        <w:t xml:space="preserve">       </w:t>
      </w:r>
      <w:r>
        <w:rPr>
          <w:rFonts w:hint="eastAsia"/>
          <w:b/>
          <w:bCs/>
          <w:color w:val="auto"/>
          <w:sz w:val="21"/>
          <w:szCs w:val="21"/>
          <w:highlight w:val="none"/>
        </w:rPr>
        <w:t>（被授权人的姓名、职务、联系方式）</w:t>
      </w:r>
      <w:r>
        <w:rPr>
          <w:rFonts w:hint="eastAsia"/>
          <w:color w:val="auto"/>
          <w:sz w:val="21"/>
          <w:szCs w:val="21"/>
          <w:highlight w:val="none"/>
        </w:rPr>
        <w:t>为本公司的合法代表，以本公司名义负责处理在</w:t>
      </w:r>
      <w:r>
        <w:rPr>
          <w:rFonts w:hint="eastAsia"/>
          <w:color w:val="auto"/>
          <w:sz w:val="21"/>
          <w:szCs w:val="21"/>
          <w:highlight w:val="none"/>
          <w:u w:val="single"/>
        </w:rPr>
        <w:t>南方医科大学第五附属医院 ***项目</w:t>
      </w:r>
      <w:r>
        <w:rPr>
          <w:rFonts w:hint="eastAsia"/>
          <w:color w:val="auto"/>
          <w:sz w:val="21"/>
          <w:szCs w:val="21"/>
          <w:highlight w:val="none"/>
          <w:u w:val="single"/>
          <w:lang w:eastAsia="zh-CN"/>
        </w:rPr>
        <w:t>（</w:t>
      </w:r>
      <w:r>
        <w:rPr>
          <w:rFonts w:hint="eastAsia"/>
          <w:color w:val="auto"/>
          <w:sz w:val="21"/>
          <w:szCs w:val="21"/>
          <w:highlight w:val="none"/>
          <w:u w:val="single"/>
          <w:lang w:val="en-US" w:eastAsia="zh-CN"/>
        </w:rPr>
        <w:t xml:space="preserve">项目编号：    </w:t>
      </w:r>
      <w:r>
        <w:rPr>
          <w:rFonts w:hint="eastAsia"/>
          <w:color w:val="auto"/>
          <w:sz w:val="21"/>
          <w:szCs w:val="21"/>
          <w:highlight w:val="none"/>
          <w:u w:val="single"/>
          <w:lang w:eastAsia="zh-CN"/>
        </w:rPr>
        <w:t>）</w:t>
      </w:r>
      <w:r>
        <w:rPr>
          <w:rFonts w:hint="eastAsia"/>
          <w:color w:val="auto"/>
          <w:sz w:val="21"/>
          <w:szCs w:val="21"/>
          <w:highlight w:val="none"/>
        </w:rPr>
        <w:t>院内采购活动中一切与之相关的事宜。</w:t>
      </w:r>
    </w:p>
    <w:p w14:paraId="71411A47">
      <w:pPr>
        <w:pStyle w:val="33"/>
        <w:spacing w:line="360" w:lineRule="auto"/>
        <w:ind w:firstLine="560"/>
        <w:rPr>
          <w:color w:val="auto"/>
          <w:sz w:val="21"/>
          <w:szCs w:val="21"/>
          <w:highlight w:val="none"/>
          <w:u w:val="single"/>
        </w:rPr>
      </w:pPr>
      <w:r>
        <w:rPr>
          <w:rFonts w:hint="eastAsia"/>
          <w:color w:val="auto"/>
          <w:sz w:val="21"/>
          <w:szCs w:val="21"/>
          <w:highlight w:val="none"/>
        </w:rPr>
        <w:t xml:space="preserve">授权日期： </w:t>
      </w:r>
      <w:r>
        <w:rPr>
          <w:rFonts w:hint="eastAsia"/>
          <w:color w:val="auto"/>
          <w:sz w:val="21"/>
          <w:szCs w:val="21"/>
          <w:highlight w:val="none"/>
          <w:u w:val="single"/>
        </w:rPr>
        <w:t xml:space="preserve">                 至                   </w:t>
      </w:r>
    </w:p>
    <w:p w14:paraId="20BD7617">
      <w:pPr>
        <w:pStyle w:val="33"/>
        <w:spacing w:line="360" w:lineRule="auto"/>
        <w:ind w:firstLine="560"/>
        <w:rPr>
          <w:color w:val="auto"/>
          <w:sz w:val="21"/>
          <w:szCs w:val="21"/>
          <w:highlight w:val="none"/>
        </w:rPr>
      </w:pPr>
      <w:r>
        <w:rPr>
          <w:rFonts w:hint="eastAsia"/>
          <w:color w:val="auto"/>
          <w:sz w:val="21"/>
          <w:szCs w:val="21"/>
          <w:highlight w:val="none"/>
        </w:rPr>
        <w:t>本授权书在签字盖章后生效，特此声明。</w:t>
      </w:r>
    </w:p>
    <w:p w14:paraId="3E855CC8">
      <w:pPr>
        <w:pStyle w:val="33"/>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法定代表人（签字或盖</w:t>
      </w:r>
      <w:r>
        <w:rPr>
          <w:rFonts w:hint="eastAsia"/>
          <w:color w:val="auto"/>
          <w:sz w:val="21"/>
          <w:szCs w:val="21"/>
          <w:highlight w:val="none"/>
          <w:lang w:val="en-US" w:eastAsia="zh-CN"/>
        </w:rPr>
        <w:t>签</w:t>
      </w:r>
      <w:r>
        <w:rPr>
          <w:rFonts w:hint="eastAsia"/>
          <w:color w:val="auto"/>
          <w:sz w:val="21"/>
          <w:szCs w:val="21"/>
          <w:highlight w:val="none"/>
        </w:rPr>
        <w:t>章）：</w:t>
      </w:r>
      <w:r>
        <w:rPr>
          <w:rFonts w:hint="eastAsia"/>
          <w:color w:val="auto"/>
          <w:sz w:val="21"/>
          <w:szCs w:val="21"/>
          <w:highlight w:val="none"/>
          <w:u w:val="single"/>
        </w:rPr>
        <w:t xml:space="preserve">                                </w:t>
      </w:r>
    </w:p>
    <w:p w14:paraId="063AC3EA">
      <w:pPr>
        <w:pStyle w:val="33"/>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被授权人（签字）：</w:t>
      </w:r>
      <w:r>
        <w:rPr>
          <w:rFonts w:hint="eastAsia"/>
          <w:color w:val="auto"/>
          <w:sz w:val="21"/>
          <w:szCs w:val="21"/>
          <w:highlight w:val="none"/>
          <w:u w:val="single"/>
        </w:rPr>
        <w:t xml:space="preserve">                                        </w:t>
      </w:r>
    </w:p>
    <w:p w14:paraId="75AE914A">
      <w:pPr>
        <w:pStyle w:val="33"/>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p>
    <w:p w14:paraId="381B7A30">
      <w:pPr>
        <w:pStyle w:val="33"/>
        <w:spacing w:line="360" w:lineRule="auto"/>
        <w:ind w:firstLine="560"/>
        <w:rPr>
          <w:color w:val="auto"/>
          <w:sz w:val="21"/>
          <w:szCs w:val="21"/>
          <w:highlight w:val="none"/>
        </w:rPr>
      </w:pPr>
      <w:r>
        <w:rPr>
          <w:rFonts w:hint="eastAsia"/>
          <w:color w:val="auto"/>
          <w:sz w:val="21"/>
          <w:szCs w:val="21"/>
          <w:highlight w:val="none"/>
        </w:rPr>
        <w:t>日</w:t>
      </w:r>
      <w:r>
        <w:rPr>
          <w:rFonts w:hint="eastAsia"/>
          <w:color w:val="auto"/>
          <w:sz w:val="21"/>
          <w:szCs w:val="21"/>
          <w:highlight w:val="none"/>
          <w:lang w:val="en-US" w:eastAsia="zh-CN"/>
        </w:rPr>
        <w:t xml:space="preserve"> </w:t>
      </w:r>
      <w:r>
        <w:rPr>
          <w:rFonts w:hint="eastAsia"/>
          <w:color w:val="auto"/>
          <w:sz w:val="21"/>
          <w:szCs w:val="21"/>
          <w:highlight w:val="none"/>
        </w:rPr>
        <w:t>期 ：</w:t>
      </w:r>
      <w:r>
        <w:rPr>
          <w:rFonts w:hint="eastAsia"/>
          <w:color w:val="auto"/>
          <w:sz w:val="21"/>
          <w:szCs w:val="21"/>
          <w:highlight w:val="none"/>
          <w:u w:val="single"/>
        </w:rPr>
        <w:t xml:space="preserve">                                                       </w:t>
      </w:r>
      <w:r>
        <w:rPr>
          <w:rFonts w:hint="eastAsia"/>
          <w:color w:val="auto"/>
          <w:sz w:val="21"/>
          <w:szCs w:val="21"/>
          <w:highlight w:val="none"/>
        </w:rPr>
        <w:t xml:space="preserve">     </w:t>
      </w:r>
    </w:p>
    <w:p w14:paraId="743D6123">
      <w:pPr>
        <w:pStyle w:val="33"/>
        <w:spacing w:line="360" w:lineRule="auto"/>
        <w:ind w:firstLine="560"/>
        <w:rPr>
          <w:color w:val="auto"/>
          <w:sz w:val="28"/>
          <w:szCs w:val="28"/>
          <w:highlight w:val="none"/>
        </w:rPr>
      </w:pPr>
      <w:r>
        <w:rPr>
          <w:rFonts w:hint="eastAsia"/>
          <w:color w:val="auto"/>
          <w:sz w:val="28"/>
          <w:szCs w:val="28"/>
          <w:highlight w:val="none"/>
        </w:rPr>
        <w:t xml:space="preserve">                                    </w:t>
      </w:r>
    </w:p>
    <w:p w14:paraId="6D3D75DF">
      <w:pPr>
        <w:pStyle w:val="33"/>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7CDD9EE3">
      <w:pPr>
        <w:pStyle w:val="29"/>
        <w:ind w:firstLine="3975" w:firstLineChars="1100"/>
        <w:rPr>
          <w:b/>
          <w:bCs/>
          <w:color w:val="auto"/>
          <w:sz w:val="36"/>
          <w:szCs w:val="36"/>
          <w:highlight w:val="none"/>
        </w:rPr>
      </w:pPr>
    </w:p>
    <w:p w14:paraId="0F003FF8">
      <w:pPr>
        <w:pStyle w:val="33"/>
        <w:tabs>
          <w:tab w:val="left" w:pos="1050"/>
          <w:tab w:val="center" w:pos="4535"/>
        </w:tabs>
        <w:spacing w:line="360" w:lineRule="auto"/>
        <w:jc w:val="center"/>
        <w:outlineLvl w:val="9"/>
        <w:rPr>
          <w:rFonts w:hint="eastAsia"/>
          <w:b/>
          <w:bCs/>
          <w:color w:val="auto"/>
          <w:sz w:val="32"/>
          <w:szCs w:val="32"/>
          <w:highlight w:val="none"/>
        </w:rPr>
      </w:pPr>
      <w:bookmarkStart w:id="408" w:name="_Toc10212"/>
      <w:bookmarkStart w:id="409" w:name="_Toc32281"/>
    </w:p>
    <w:p w14:paraId="617F30D9">
      <w:pPr>
        <w:pStyle w:val="33"/>
        <w:tabs>
          <w:tab w:val="left" w:pos="1050"/>
          <w:tab w:val="center" w:pos="4535"/>
        </w:tabs>
        <w:spacing w:line="360" w:lineRule="auto"/>
        <w:jc w:val="both"/>
        <w:outlineLvl w:val="9"/>
        <w:rPr>
          <w:rFonts w:hint="eastAsia"/>
          <w:b/>
          <w:bCs/>
          <w:color w:val="auto"/>
          <w:sz w:val="21"/>
          <w:szCs w:val="21"/>
          <w:highlight w:val="none"/>
          <w:lang w:val="en-US" w:eastAsia="zh-CN"/>
        </w:rPr>
      </w:pPr>
      <w:bookmarkStart w:id="410" w:name="_Toc13766"/>
    </w:p>
    <w:p w14:paraId="76E66D74">
      <w:pPr>
        <w:pStyle w:val="33"/>
        <w:tabs>
          <w:tab w:val="left" w:pos="1050"/>
          <w:tab w:val="center" w:pos="4535"/>
        </w:tabs>
        <w:spacing w:line="360" w:lineRule="auto"/>
        <w:jc w:val="both"/>
        <w:outlineLvl w:val="0"/>
        <w:rPr>
          <w:rFonts w:hint="eastAsia"/>
          <w:b/>
          <w:bCs/>
          <w:color w:val="auto"/>
          <w:sz w:val="21"/>
          <w:szCs w:val="21"/>
          <w:highlight w:val="none"/>
          <w:lang w:val="en-US" w:eastAsia="zh-CN"/>
        </w:rPr>
      </w:pPr>
      <w:bookmarkStart w:id="411" w:name="_Toc6192"/>
      <w:bookmarkStart w:id="412" w:name="_Toc32147"/>
      <w:bookmarkStart w:id="413" w:name="_Toc22587"/>
      <w:bookmarkStart w:id="414" w:name="_Toc26640"/>
      <w:bookmarkStart w:id="415" w:name="_Toc20534"/>
      <w:bookmarkStart w:id="416" w:name="_Toc4097"/>
      <w:bookmarkStart w:id="417" w:name="_Toc4185"/>
    </w:p>
    <w:p w14:paraId="7675B93B">
      <w:pPr>
        <w:pStyle w:val="33"/>
        <w:tabs>
          <w:tab w:val="left" w:pos="1050"/>
          <w:tab w:val="center" w:pos="4535"/>
        </w:tabs>
        <w:spacing w:line="360" w:lineRule="auto"/>
        <w:jc w:val="both"/>
        <w:outlineLvl w:val="0"/>
        <w:rPr>
          <w:rFonts w:hint="eastAsia"/>
          <w:b/>
          <w:bCs/>
          <w:color w:val="auto"/>
          <w:sz w:val="21"/>
          <w:szCs w:val="21"/>
          <w:highlight w:val="none"/>
        </w:rPr>
      </w:pPr>
      <w:bookmarkStart w:id="418" w:name="_Toc30414"/>
      <w:bookmarkStart w:id="419" w:name="_Toc8206"/>
      <w:r>
        <w:rPr>
          <w:rFonts w:hint="eastAsia"/>
          <w:b/>
          <w:bCs/>
          <w:color w:val="auto"/>
          <w:sz w:val="21"/>
          <w:szCs w:val="21"/>
          <w:highlight w:val="none"/>
          <w:lang w:val="en-US" w:eastAsia="zh-CN"/>
        </w:rPr>
        <w:t>2.5</w:t>
      </w:r>
      <w:r>
        <w:rPr>
          <w:rFonts w:hint="eastAsia"/>
          <w:b/>
          <w:bCs/>
          <w:color w:val="auto"/>
          <w:sz w:val="21"/>
          <w:szCs w:val="21"/>
          <w:highlight w:val="none"/>
        </w:rPr>
        <w:t>业绩清单汇总</w:t>
      </w:r>
      <w:bookmarkEnd w:id="410"/>
      <w:bookmarkEnd w:id="411"/>
      <w:bookmarkEnd w:id="412"/>
      <w:bookmarkEnd w:id="413"/>
      <w:bookmarkEnd w:id="414"/>
      <w:bookmarkEnd w:id="415"/>
      <w:bookmarkEnd w:id="416"/>
      <w:bookmarkEnd w:id="417"/>
      <w:bookmarkEnd w:id="418"/>
      <w:bookmarkEnd w:id="419"/>
    </w:p>
    <w:p w14:paraId="4C27A723">
      <w:pPr>
        <w:pStyle w:val="33"/>
        <w:tabs>
          <w:tab w:val="left" w:pos="1050"/>
          <w:tab w:val="center" w:pos="4535"/>
        </w:tabs>
        <w:spacing w:line="360" w:lineRule="auto"/>
        <w:jc w:val="center"/>
        <w:outlineLvl w:val="0"/>
        <w:rPr>
          <w:b/>
          <w:bCs/>
          <w:color w:val="auto"/>
          <w:sz w:val="24"/>
          <w:szCs w:val="24"/>
          <w:highlight w:val="none"/>
        </w:rPr>
      </w:pPr>
      <w:bookmarkStart w:id="420" w:name="_Toc27402"/>
      <w:bookmarkStart w:id="421" w:name="_Toc29658"/>
      <w:bookmarkStart w:id="422" w:name="_Toc27041"/>
      <w:bookmarkStart w:id="423" w:name="_Toc1669"/>
      <w:bookmarkStart w:id="424" w:name="_Toc6189"/>
      <w:bookmarkStart w:id="425" w:name="_Toc22733"/>
      <w:bookmarkStart w:id="426" w:name="_Toc13372"/>
      <w:bookmarkStart w:id="427" w:name="_Toc12811"/>
      <w:bookmarkStart w:id="428" w:name="_Toc2703"/>
      <w:bookmarkStart w:id="429" w:name="_Toc17724"/>
      <w:r>
        <w:rPr>
          <w:rFonts w:hint="eastAsia"/>
          <w:b/>
          <w:bCs/>
          <w:color w:val="auto"/>
          <w:sz w:val="24"/>
          <w:szCs w:val="24"/>
          <w:highlight w:val="none"/>
        </w:rPr>
        <w:t>同类项目经验情况一览表</w:t>
      </w:r>
      <w:bookmarkEnd w:id="365"/>
      <w:bookmarkEnd w:id="366"/>
      <w:bookmarkEnd w:id="408"/>
      <w:bookmarkEnd w:id="409"/>
      <w:bookmarkEnd w:id="420"/>
      <w:bookmarkEnd w:id="421"/>
      <w:bookmarkEnd w:id="422"/>
      <w:bookmarkEnd w:id="423"/>
      <w:bookmarkEnd w:id="424"/>
      <w:bookmarkEnd w:id="425"/>
      <w:bookmarkEnd w:id="426"/>
      <w:bookmarkEnd w:id="427"/>
      <w:bookmarkEnd w:id="428"/>
      <w:bookmarkEnd w:id="429"/>
    </w:p>
    <w:tbl>
      <w:tblPr>
        <w:tblStyle w:val="21"/>
        <w:tblW w:w="10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65"/>
        <w:gridCol w:w="2580"/>
        <w:gridCol w:w="1215"/>
        <w:gridCol w:w="1740"/>
        <w:gridCol w:w="1890"/>
        <w:gridCol w:w="1535"/>
      </w:tblGrid>
      <w:tr w14:paraId="6E66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1B28BB52">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1065" w:type="dxa"/>
            <w:vAlign w:val="center"/>
          </w:tcPr>
          <w:p w14:paraId="54AF4AE9">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业主名称</w:t>
            </w:r>
          </w:p>
        </w:tc>
        <w:tc>
          <w:tcPr>
            <w:tcW w:w="2580" w:type="dxa"/>
            <w:vAlign w:val="center"/>
          </w:tcPr>
          <w:p w14:paraId="1D4878FA">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项目名称</w:t>
            </w:r>
          </w:p>
        </w:tc>
        <w:tc>
          <w:tcPr>
            <w:tcW w:w="1215" w:type="dxa"/>
            <w:vAlign w:val="center"/>
          </w:tcPr>
          <w:p w14:paraId="38665437">
            <w:pPr>
              <w:spacing w:line="240" w:lineRule="auto"/>
              <w:jc w:val="center"/>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合同总价（元）</w:t>
            </w:r>
          </w:p>
        </w:tc>
        <w:tc>
          <w:tcPr>
            <w:tcW w:w="1740" w:type="dxa"/>
            <w:vAlign w:val="center"/>
          </w:tcPr>
          <w:p w14:paraId="36CF4086">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合同签订时间</w:t>
            </w:r>
          </w:p>
        </w:tc>
        <w:tc>
          <w:tcPr>
            <w:tcW w:w="1890" w:type="dxa"/>
            <w:vAlign w:val="center"/>
          </w:tcPr>
          <w:p w14:paraId="1BFD9465">
            <w:pPr>
              <w:jc w:val="center"/>
              <w:rPr>
                <w:rFonts w:ascii="宋体" w:hAnsi="宋体"/>
                <w:b/>
                <w:color w:val="auto"/>
                <w:sz w:val="21"/>
                <w:szCs w:val="21"/>
                <w:highlight w:val="none"/>
              </w:rPr>
            </w:pPr>
            <w:r>
              <w:rPr>
                <w:rFonts w:hint="eastAsia" w:ascii="宋体" w:hAnsi="宋体"/>
                <w:b/>
                <w:color w:val="auto"/>
                <w:sz w:val="21"/>
                <w:szCs w:val="21"/>
                <w:highlight w:val="none"/>
              </w:rPr>
              <w:t>业主单位</w:t>
            </w:r>
          </w:p>
          <w:p w14:paraId="7B8E4CBC">
            <w:pPr>
              <w:jc w:val="center"/>
              <w:rPr>
                <w:rFonts w:ascii="宋体" w:hAnsi="宋体"/>
                <w:b/>
                <w:color w:val="auto"/>
                <w:sz w:val="21"/>
                <w:szCs w:val="21"/>
                <w:highlight w:val="none"/>
              </w:rPr>
            </w:pPr>
            <w:r>
              <w:rPr>
                <w:rFonts w:hint="eastAsia" w:ascii="宋体" w:hAnsi="宋体"/>
                <w:b/>
                <w:color w:val="auto"/>
                <w:sz w:val="21"/>
                <w:szCs w:val="21"/>
                <w:highlight w:val="none"/>
              </w:rPr>
              <w:t>联系人及电话</w:t>
            </w:r>
          </w:p>
        </w:tc>
        <w:tc>
          <w:tcPr>
            <w:tcW w:w="1535" w:type="dxa"/>
            <w:vAlign w:val="center"/>
          </w:tcPr>
          <w:p w14:paraId="10995495">
            <w:pPr>
              <w:jc w:val="center"/>
              <w:rPr>
                <w:rFonts w:hint="eastAsia" w:ascii="宋体" w:hAnsi="宋体"/>
                <w:b/>
                <w:color w:val="auto"/>
                <w:sz w:val="21"/>
                <w:szCs w:val="21"/>
                <w:highlight w:val="none"/>
              </w:rPr>
            </w:pPr>
            <w:r>
              <w:rPr>
                <w:rFonts w:hint="eastAsia" w:ascii="宋体" w:hAnsi="宋体"/>
                <w:b/>
                <w:color w:val="auto"/>
                <w:sz w:val="21"/>
                <w:szCs w:val="21"/>
                <w:highlight w:val="none"/>
                <w:lang w:eastAsia="zh-CN"/>
              </w:rPr>
              <w:t>证明文件</w:t>
            </w:r>
          </w:p>
        </w:tc>
      </w:tr>
      <w:tr w14:paraId="5B76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90" w:type="dxa"/>
            <w:vAlign w:val="center"/>
          </w:tcPr>
          <w:p w14:paraId="118CF947">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065" w:type="dxa"/>
            <w:vAlign w:val="center"/>
          </w:tcPr>
          <w:p w14:paraId="20CCBDF5">
            <w:pPr>
              <w:spacing w:line="360" w:lineRule="auto"/>
              <w:jc w:val="center"/>
              <w:rPr>
                <w:rFonts w:ascii="宋体" w:hAnsi="宋体"/>
                <w:color w:val="auto"/>
                <w:sz w:val="21"/>
                <w:szCs w:val="21"/>
                <w:highlight w:val="none"/>
              </w:rPr>
            </w:pPr>
          </w:p>
        </w:tc>
        <w:tc>
          <w:tcPr>
            <w:tcW w:w="2580" w:type="dxa"/>
            <w:vAlign w:val="center"/>
          </w:tcPr>
          <w:p w14:paraId="5898591A">
            <w:pPr>
              <w:spacing w:line="360" w:lineRule="auto"/>
              <w:jc w:val="center"/>
              <w:rPr>
                <w:rFonts w:ascii="宋体" w:hAnsi="宋体"/>
                <w:color w:val="auto"/>
                <w:sz w:val="21"/>
                <w:szCs w:val="21"/>
                <w:highlight w:val="none"/>
              </w:rPr>
            </w:pPr>
          </w:p>
        </w:tc>
        <w:tc>
          <w:tcPr>
            <w:tcW w:w="1215" w:type="dxa"/>
            <w:vAlign w:val="center"/>
          </w:tcPr>
          <w:p w14:paraId="4BE7AE8C">
            <w:pPr>
              <w:spacing w:line="240" w:lineRule="auto"/>
              <w:jc w:val="center"/>
              <w:rPr>
                <w:rFonts w:ascii="宋体" w:hAnsi="宋体"/>
                <w:color w:val="auto"/>
                <w:sz w:val="21"/>
                <w:szCs w:val="21"/>
                <w:highlight w:val="none"/>
              </w:rPr>
            </w:pPr>
          </w:p>
        </w:tc>
        <w:tc>
          <w:tcPr>
            <w:tcW w:w="1740" w:type="dxa"/>
            <w:vAlign w:val="center"/>
          </w:tcPr>
          <w:p w14:paraId="45B7EF6C">
            <w:pPr>
              <w:spacing w:line="360" w:lineRule="auto"/>
              <w:jc w:val="center"/>
              <w:rPr>
                <w:rFonts w:ascii="宋体" w:hAnsi="宋体"/>
                <w:color w:val="auto"/>
                <w:sz w:val="21"/>
                <w:szCs w:val="21"/>
                <w:highlight w:val="none"/>
              </w:rPr>
            </w:pPr>
          </w:p>
        </w:tc>
        <w:tc>
          <w:tcPr>
            <w:tcW w:w="1890" w:type="dxa"/>
            <w:vAlign w:val="center"/>
          </w:tcPr>
          <w:p w14:paraId="3AD11D56">
            <w:pPr>
              <w:spacing w:line="360" w:lineRule="auto"/>
              <w:jc w:val="center"/>
              <w:rPr>
                <w:rFonts w:ascii="宋体" w:hAnsi="宋体"/>
                <w:color w:val="auto"/>
                <w:sz w:val="21"/>
                <w:szCs w:val="21"/>
                <w:highlight w:val="none"/>
              </w:rPr>
            </w:pPr>
          </w:p>
        </w:tc>
        <w:tc>
          <w:tcPr>
            <w:tcW w:w="1535" w:type="dxa"/>
            <w:vAlign w:val="center"/>
          </w:tcPr>
          <w:p w14:paraId="21DBE85D">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5A7F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90" w:type="dxa"/>
            <w:vAlign w:val="center"/>
          </w:tcPr>
          <w:p w14:paraId="65D12537">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065" w:type="dxa"/>
            <w:vAlign w:val="center"/>
          </w:tcPr>
          <w:p w14:paraId="1AA46C7F">
            <w:pPr>
              <w:spacing w:line="360" w:lineRule="auto"/>
              <w:jc w:val="center"/>
              <w:rPr>
                <w:rFonts w:ascii="宋体" w:hAnsi="宋体"/>
                <w:color w:val="auto"/>
                <w:sz w:val="21"/>
                <w:szCs w:val="21"/>
                <w:highlight w:val="none"/>
              </w:rPr>
            </w:pPr>
          </w:p>
        </w:tc>
        <w:tc>
          <w:tcPr>
            <w:tcW w:w="2580" w:type="dxa"/>
            <w:vAlign w:val="center"/>
          </w:tcPr>
          <w:p w14:paraId="4E6410DB">
            <w:pPr>
              <w:spacing w:line="360" w:lineRule="auto"/>
              <w:jc w:val="center"/>
              <w:rPr>
                <w:rFonts w:ascii="宋体" w:hAnsi="宋体"/>
                <w:color w:val="auto"/>
                <w:sz w:val="21"/>
                <w:szCs w:val="21"/>
                <w:highlight w:val="none"/>
              </w:rPr>
            </w:pPr>
          </w:p>
        </w:tc>
        <w:tc>
          <w:tcPr>
            <w:tcW w:w="1215" w:type="dxa"/>
            <w:vAlign w:val="center"/>
          </w:tcPr>
          <w:p w14:paraId="47937C2F">
            <w:pPr>
              <w:spacing w:line="240" w:lineRule="auto"/>
              <w:jc w:val="center"/>
              <w:rPr>
                <w:rFonts w:ascii="宋体" w:hAnsi="宋体"/>
                <w:color w:val="auto"/>
                <w:sz w:val="21"/>
                <w:szCs w:val="21"/>
                <w:highlight w:val="none"/>
              </w:rPr>
            </w:pPr>
          </w:p>
        </w:tc>
        <w:tc>
          <w:tcPr>
            <w:tcW w:w="1740" w:type="dxa"/>
            <w:vAlign w:val="center"/>
          </w:tcPr>
          <w:p w14:paraId="54424FF4">
            <w:pPr>
              <w:spacing w:line="360" w:lineRule="auto"/>
              <w:jc w:val="center"/>
              <w:rPr>
                <w:rFonts w:ascii="宋体" w:hAnsi="宋体"/>
                <w:color w:val="auto"/>
                <w:sz w:val="21"/>
                <w:szCs w:val="21"/>
                <w:highlight w:val="none"/>
              </w:rPr>
            </w:pPr>
          </w:p>
        </w:tc>
        <w:tc>
          <w:tcPr>
            <w:tcW w:w="1890" w:type="dxa"/>
            <w:vAlign w:val="center"/>
          </w:tcPr>
          <w:p w14:paraId="28DBCAA0">
            <w:pPr>
              <w:spacing w:line="360" w:lineRule="auto"/>
              <w:jc w:val="center"/>
              <w:rPr>
                <w:rFonts w:ascii="宋体" w:hAnsi="宋体"/>
                <w:color w:val="auto"/>
                <w:sz w:val="21"/>
                <w:szCs w:val="21"/>
                <w:highlight w:val="none"/>
              </w:rPr>
            </w:pPr>
          </w:p>
        </w:tc>
        <w:tc>
          <w:tcPr>
            <w:tcW w:w="1535" w:type="dxa"/>
            <w:vAlign w:val="center"/>
          </w:tcPr>
          <w:p w14:paraId="03EF716F">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3705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90" w:type="dxa"/>
            <w:vAlign w:val="center"/>
          </w:tcPr>
          <w:p w14:paraId="39D592A5">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w:t>
            </w:r>
          </w:p>
        </w:tc>
        <w:tc>
          <w:tcPr>
            <w:tcW w:w="1065" w:type="dxa"/>
            <w:vAlign w:val="center"/>
          </w:tcPr>
          <w:p w14:paraId="48CD0FE1">
            <w:pPr>
              <w:spacing w:line="360" w:lineRule="auto"/>
              <w:jc w:val="center"/>
              <w:rPr>
                <w:rFonts w:ascii="宋体" w:hAnsi="宋体"/>
                <w:color w:val="auto"/>
                <w:sz w:val="21"/>
                <w:szCs w:val="21"/>
                <w:highlight w:val="none"/>
              </w:rPr>
            </w:pPr>
          </w:p>
        </w:tc>
        <w:tc>
          <w:tcPr>
            <w:tcW w:w="2580" w:type="dxa"/>
            <w:vAlign w:val="center"/>
          </w:tcPr>
          <w:p w14:paraId="32E7F570">
            <w:pPr>
              <w:spacing w:line="360" w:lineRule="auto"/>
              <w:jc w:val="center"/>
              <w:rPr>
                <w:rFonts w:ascii="宋体" w:hAnsi="宋体"/>
                <w:color w:val="auto"/>
                <w:sz w:val="21"/>
                <w:szCs w:val="21"/>
                <w:highlight w:val="none"/>
              </w:rPr>
            </w:pPr>
          </w:p>
        </w:tc>
        <w:tc>
          <w:tcPr>
            <w:tcW w:w="1215" w:type="dxa"/>
            <w:vAlign w:val="center"/>
          </w:tcPr>
          <w:p w14:paraId="79B65A9B">
            <w:pPr>
              <w:spacing w:line="240" w:lineRule="auto"/>
              <w:jc w:val="center"/>
              <w:rPr>
                <w:rFonts w:ascii="宋体" w:hAnsi="宋体"/>
                <w:color w:val="auto"/>
                <w:sz w:val="21"/>
                <w:szCs w:val="21"/>
                <w:highlight w:val="none"/>
              </w:rPr>
            </w:pPr>
          </w:p>
        </w:tc>
        <w:tc>
          <w:tcPr>
            <w:tcW w:w="1740" w:type="dxa"/>
            <w:vAlign w:val="center"/>
          </w:tcPr>
          <w:p w14:paraId="2355B7BB">
            <w:pPr>
              <w:spacing w:line="360" w:lineRule="auto"/>
              <w:jc w:val="center"/>
              <w:rPr>
                <w:rFonts w:ascii="宋体" w:hAnsi="宋体"/>
                <w:color w:val="auto"/>
                <w:sz w:val="21"/>
                <w:szCs w:val="21"/>
                <w:highlight w:val="none"/>
              </w:rPr>
            </w:pPr>
          </w:p>
        </w:tc>
        <w:tc>
          <w:tcPr>
            <w:tcW w:w="1890" w:type="dxa"/>
            <w:vAlign w:val="center"/>
          </w:tcPr>
          <w:p w14:paraId="71D29949">
            <w:pPr>
              <w:spacing w:line="360" w:lineRule="auto"/>
              <w:jc w:val="center"/>
              <w:rPr>
                <w:rFonts w:ascii="宋体" w:hAnsi="宋体"/>
                <w:color w:val="auto"/>
                <w:sz w:val="21"/>
                <w:szCs w:val="21"/>
                <w:highlight w:val="none"/>
              </w:rPr>
            </w:pPr>
          </w:p>
        </w:tc>
        <w:tc>
          <w:tcPr>
            <w:tcW w:w="1535" w:type="dxa"/>
            <w:vAlign w:val="center"/>
          </w:tcPr>
          <w:p w14:paraId="69C42DD8">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5070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0" w:type="dxa"/>
            <w:vAlign w:val="center"/>
          </w:tcPr>
          <w:p w14:paraId="043F7A6B">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小计</w:t>
            </w:r>
          </w:p>
        </w:tc>
        <w:tc>
          <w:tcPr>
            <w:tcW w:w="1065" w:type="dxa"/>
            <w:vAlign w:val="center"/>
          </w:tcPr>
          <w:p w14:paraId="0A058040">
            <w:pPr>
              <w:spacing w:line="360" w:lineRule="auto"/>
              <w:jc w:val="center"/>
              <w:rPr>
                <w:rFonts w:ascii="宋体" w:hAnsi="宋体"/>
                <w:color w:val="auto"/>
                <w:sz w:val="21"/>
                <w:szCs w:val="21"/>
                <w:highlight w:val="none"/>
              </w:rPr>
            </w:pPr>
          </w:p>
        </w:tc>
        <w:tc>
          <w:tcPr>
            <w:tcW w:w="2580" w:type="dxa"/>
            <w:vAlign w:val="center"/>
          </w:tcPr>
          <w:p w14:paraId="58176EF8">
            <w:pPr>
              <w:spacing w:line="360" w:lineRule="auto"/>
              <w:jc w:val="center"/>
              <w:rPr>
                <w:rFonts w:ascii="宋体" w:hAnsi="宋体"/>
                <w:color w:val="auto"/>
                <w:sz w:val="21"/>
                <w:szCs w:val="21"/>
                <w:highlight w:val="none"/>
              </w:rPr>
            </w:pPr>
          </w:p>
        </w:tc>
        <w:tc>
          <w:tcPr>
            <w:tcW w:w="1215" w:type="dxa"/>
            <w:vAlign w:val="center"/>
          </w:tcPr>
          <w:p w14:paraId="01370A11">
            <w:pPr>
              <w:spacing w:line="240" w:lineRule="auto"/>
              <w:jc w:val="center"/>
              <w:rPr>
                <w:rFonts w:ascii="宋体" w:hAnsi="宋体"/>
                <w:color w:val="auto"/>
                <w:sz w:val="21"/>
                <w:szCs w:val="21"/>
                <w:highlight w:val="none"/>
              </w:rPr>
            </w:pPr>
          </w:p>
        </w:tc>
        <w:tc>
          <w:tcPr>
            <w:tcW w:w="1740" w:type="dxa"/>
            <w:vAlign w:val="center"/>
          </w:tcPr>
          <w:p w14:paraId="62F9FC90">
            <w:pPr>
              <w:spacing w:line="360" w:lineRule="auto"/>
              <w:jc w:val="center"/>
              <w:rPr>
                <w:rFonts w:ascii="宋体" w:hAnsi="宋体"/>
                <w:color w:val="auto"/>
                <w:sz w:val="21"/>
                <w:szCs w:val="21"/>
                <w:highlight w:val="none"/>
              </w:rPr>
            </w:pPr>
          </w:p>
        </w:tc>
        <w:tc>
          <w:tcPr>
            <w:tcW w:w="1890" w:type="dxa"/>
            <w:vAlign w:val="center"/>
          </w:tcPr>
          <w:p w14:paraId="79E0D158">
            <w:pPr>
              <w:spacing w:line="360" w:lineRule="auto"/>
              <w:jc w:val="center"/>
              <w:rPr>
                <w:rFonts w:ascii="宋体" w:hAnsi="宋体"/>
                <w:color w:val="auto"/>
                <w:sz w:val="21"/>
                <w:szCs w:val="21"/>
                <w:highlight w:val="none"/>
              </w:rPr>
            </w:pPr>
          </w:p>
        </w:tc>
        <w:tc>
          <w:tcPr>
            <w:tcW w:w="1535" w:type="dxa"/>
            <w:vAlign w:val="center"/>
          </w:tcPr>
          <w:p w14:paraId="779AA059">
            <w:pPr>
              <w:spacing w:line="360" w:lineRule="auto"/>
              <w:jc w:val="center"/>
              <w:rPr>
                <w:rFonts w:ascii="宋体" w:hAnsi="宋体"/>
                <w:color w:val="auto"/>
                <w:sz w:val="21"/>
                <w:szCs w:val="21"/>
                <w:highlight w:val="none"/>
              </w:rPr>
            </w:pPr>
          </w:p>
        </w:tc>
      </w:tr>
    </w:tbl>
    <w:p w14:paraId="566D4372">
      <w:pPr>
        <w:pStyle w:val="29"/>
        <w:rPr>
          <w:rFonts w:ascii="宋体" w:hAnsi="宋体"/>
          <w:color w:val="auto"/>
          <w:sz w:val="21"/>
          <w:szCs w:val="21"/>
          <w:highlight w:val="none"/>
        </w:rPr>
      </w:pPr>
    </w:p>
    <w:p w14:paraId="55BD41A0">
      <w:pPr>
        <w:pStyle w:val="29"/>
        <w:spacing w:line="360" w:lineRule="auto"/>
        <w:ind w:firstLine="422" w:firstLineChars="200"/>
        <w:outlineLvl w:val="0"/>
        <w:rPr>
          <w:rFonts w:hint="eastAsia" w:ascii="宋体" w:hAnsi="宋体" w:eastAsia="宋体" w:cs="宋体"/>
          <w:b/>
          <w:bCs/>
          <w:color w:val="auto"/>
          <w:kern w:val="0"/>
          <w:sz w:val="21"/>
          <w:szCs w:val="21"/>
          <w:highlight w:val="none"/>
          <w:lang w:val="en-US" w:eastAsia="zh-CN" w:bidi="ar-SA"/>
        </w:rPr>
      </w:pPr>
      <w:bookmarkStart w:id="430" w:name="_Toc16613"/>
      <w:bookmarkStart w:id="431" w:name="_Toc6536"/>
      <w:bookmarkStart w:id="432" w:name="_Toc32056"/>
      <w:bookmarkStart w:id="433" w:name="_Toc1667"/>
      <w:bookmarkStart w:id="434" w:name="_Toc8547"/>
      <w:bookmarkStart w:id="435" w:name="_Toc14309"/>
      <w:bookmarkStart w:id="436" w:name="_Toc29821"/>
      <w:bookmarkStart w:id="437" w:name="_Toc30168"/>
      <w:bookmarkStart w:id="438" w:name="_Toc4106"/>
      <w:bookmarkStart w:id="439" w:name="_Toc16606"/>
      <w:bookmarkStart w:id="440" w:name="_Toc25473"/>
      <w:bookmarkStart w:id="441" w:name="_Toc31502"/>
      <w:r>
        <w:rPr>
          <w:rFonts w:hint="eastAsia" w:ascii="宋体" w:hAnsi="宋体" w:eastAsia="宋体" w:cs="宋体"/>
          <w:b/>
          <w:bCs/>
          <w:color w:val="auto"/>
          <w:kern w:val="0"/>
          <w:sz w:val="21"/>
          <w:szCs w:val="21"/>
          <w:highlight w:val="none"/>
          <w:lang w:val="en-US" w:eastAsia="zh-CN" w:bidi="ar-SA"/>
        </w:rPr>
        <w:t>注：</w:t>
      </w:r>
      <w:bookmarkEnd w:id="430"/>
      <w:bookmarkEnd w:id="431"/>
      <w:r>
        <w:rPr>
          <w:rFonts w:hint="eastAsia" w:ascii="宋体" w:hAnsi="宋体" w:eastAsia="宋体" w:cs="宋体"/>
          <w:b/>
          <w:bCs/>
          <w:color w:val="auto"/>
          <w:kern w:val="0"/>
          <w:sz w:val="21"/>
          <w:szCs w:val="21"/>
          <w:highlight w:val="none"/>
          <w:lang w:val="en-US" w:eastAsia="zh-CN" w:bidi="ar-SA"/>
        </w:rPr>
        <w:t>按评分标准提供相关证明材料。</w:t>
      </w:r>
      <w:bookmarkEnd w:id="432"/>
      <w:bookmarkEnd w:id="433"/>
      <w:bookmarkEnd w:id="434"/>
      <w:bookmarkEnd w:id="435"/>
      <w:bookmarkEnd w:id="436"/>
      <w:bookmarkEnd w:id="437"/>
      <w:bookmarkEnd w:id="438"/>
      <w:bookmarkEnd w:id="439"/>
      <w:bookmarkEnd w:id="440"/>
      <w:bookmarkEnd w:id="441"/>
    </w:p>
    <w:p w14:paraId="468EB6BB">
      <w:pPr>
        <w:pStyle w:val="29"/>
        <w:ind w:firstLine="3614" w:firstLineChars="1000"/>
        <w:rPr>
          <w:b/>
          <w:bCs/>
          <w:color w:val="auto"/>
          <w:sz w:val="36"/>
          <w:szCs w:val="36"/>
          <w:highlight w:val="none"/>
        </w:rPr>
      </w:pPr>
    </w:p>
    <w:p w14:paraId="074F7417">
      <w:pPr>
        <w:pStyle w:val="29"/>
        <w:ind w:firstLine="3614" w:firstLineChars="1000"/>
        <w:rPr>
          <w:b/>
          <w:bCs/>
          <w:color w:val="auto"/>
          <w:sz w:val="36"/>
          <w:szCs w:val="36"/>
          <w:highlight w:val="none"/>
        </w:rPr>
      </w:pPr>
    </w:p>
    <w:p w14:paraId="5F12D652">
      <w:pPr>
        <w:pStyle w:val="29"/>
        <w:ind w:firstLine="3614" w:firstLineChars="1000"/>
        <w:rPr>
          <w:b/>
          <w:bCs/>
          <w:color w:val="auto"/>
          <w:sz w:val="36"/>
          <w:szCs w:val="36"/>
          <w:highlight w:val="none"/>
        </w:rPr>
      </w:pPr>
    </w:p>
    <w:p w14:paraId="3FE32856">
      <w:pPr>
        <w:pStyle w:val="29"/>
        <w:ind w:firstLine="3614" w:firstLineChars="1000"/>
        <w:rPr>
          <w:b/>
          <w:bCs/>
          <w:color w:val="auto"/>
          <w:sz w:val="36"/>
          <w:szCs w:val="36"/>
          <w:highlight w:val="none"/>
        </w:rPr>
      </w:pPr>
    </w:p>
    <w:p w14:paraId="2F4407E3">
      <w:pPr>
        <w:pStyle w:val="29"/>
        <w:ind w:firstLine="3614" w:firstLineChars="1000"/>
        <w:rPr>
          <w:b/>
          <w:bCs/>
          <w:color w:val="auto"/>
          <w:sz w:val="36"/>
          <w:szCs w:val="36"/>
          <w:highlight w:val="none"/>
        </w:rPr>
      </w:pPr>
    </w:p>
    <w:p w14:paraId="1496E620">
      <w:pPr>
        <w:pStyle w:val="29"/>
        <w:ind w:firstLine="3614" w:firstLineChars="1000"/>
        <w:rPr>
          <w:b/>
          <w:bCs/>
          <w:color w:val="auto"/>
          <w:sz w:val="36"/>
          <w:szCs w:val="36"/>
          <w:highlight w:val="none"/>
        </w:rPr>
      </w:pPr>
    </w:p>
    <w:p w14:paraId="203D8151">
      <w:pPr>
        <w:widowControl/>
        <w:spacing w:line="360" w:lineRule="auto"/>
        <w:jc w:val="left"/>
        <w:rPr>
          <w:rFonts w:ascii="仿宋" w:hAnsi="仿宋" w:eastAsia="仿宋" w:cs="宋体"/>
          <w:b/>
          <w:color w:val="auto"/>
          <w:kern w:val="0"/>
          <w:sz w:val="24"/>
          <w:szCs w:val="32"/>
          <w:highlight w:val="none"/>
        </w:rPr>
        <w:sectPr>
          <w:headerReference r:id="rId11" w:type="default"/>
          <w:footerReference r:id="rId12" w:type="default"/>
          <w:pgSz w:w="11906" w:h="16838"/>
          <w:pgMar w:top="1134" w:right="1134" w:bottom="567" w:left="1134" w:header="851" w:footer="992" w:gutter="0"/>
          <w:pgNumType w:fmt="decimal"/>
          <w:cols w:space="720" w:num="1"/>
          <w:docGrid w:linePitch="312" w:charSpace="0"/>
        </w:sectPr>
      </w:pPr>
      <w:bookmarkStart w:id="442" w:name="_Toc9749"/>
      <w:bookmarkStart w:id="443" w:name="_Toc17929"/>
      <w:bookmarkStart w:id="444" w:name="_Toc40776119"/>
      <w:bookmarkStart w:id="445" w:name="_Toc40346226"/>
      <w:bookmarkStart w:id="446" w:name="_Toc27180"/>
      <w:bookmarkStart w:id="447" w:name="_Toc20164"/>
      <w:bookmarkStart w:id="448" w:name="_Toc30558"/>
      <w:bookmarkStart w:id="449" w:name="_Toc24877"/>
      <w:bookmarkStart w:id="450" w:name="_Toc23732"/>
      <w:bookmarkStart w:id="451" w:name="_Toc40346385"/>
      <w:bookmarkStart w:id="452" w:name="_Toc21435"/>
      <w:bookmarkStart w:id="453" w:name="_Toc16505"/>
    </w:p>
    <w:bookmarkEnd w:id="442"/>
    <w:bookmarkEnd w:id="443"/>
    <w:bookmarkEnd w:id="444"/>
    <w:bookmarkEnd w:id="445"/>
    <w:bookmarkEnd w:id="446"/>
    <w:bookmarkEnd w:id="447"/>
    <w:bookmarkEnd w:id="448"/>
    <w:bookmarkEnd w:id="449"/>
    <w:bookmarkEnd w:id="450"/>
    <w:bookmarkEnd w:id="451"/>
    <w:bookmarkEnd w:id="452"/>
    <w:bookmarkEnd w:id="453"/>
    <w:p w14:paraId="4CD1B0A1">
      <w:pPr>
        <w:pStyle w:val="2"/>
        <w:rPr>
          <w:rFonts w:hint="default"/>
          <w:color w:val="auto"/>
          <w:highlight w:val="none"/>
          <w:lang w:val="en-US"/>
        </w:rPr>
      </w:pPr>
      <w:bookmarkStart w:id="454" w:name="_Toc30135"/>
      <w:bookmarkStart w:id="455" w:name="_Toc32422"/>
      <w:bookmarkStart w:id="456" w:name="_Toc27262"/>
      <w:bookmarkStart w:id="457" w:name="_Toc2855"/>
      <w:bookmarkStart w:id="458" w:name="_Toc30531"/>
      <w:bookmarkStart w:id="459" w:name="_Toc19039"/>
      <w:bookmarkStart w:id="460" w:name="_Toc14463"/>
      <w:bookmarkStart w:id="461" w:name="_Toc1929"/>
      <w:bookmarkStart w:id="462" w:name="_Toc2005"/>
      <w:bookmarkStart w:id="463" w:name="_Toc1241"/>
      <w:bookmarkStart w:id="464" w:name="_Toc14093"/>
      <w:bookmarkStart w:id="465" w:name="_Toc14321"/>
      <w:bookmarkStart w:id="466" w:name="_Toc1521"/>
      <w:bookmarkStart w:id="467" w:name="_Toc19803"/>
      <w:bookmarkStart w:id="468" w:name="_Toc2196"/>
      <w:bookmarkStart w:id="469" w:name="_Toc5396"/>
      <w:bookmarkStart w:id="470" w:name="_Toc17932"/>
      <w:bookmarkStart w:id="471" w:name="_Toc27834"/>
      <w:bookmarkStart w:id="472" w:name="_Toc16816"/>
      <w:bookmarkStart w:id="473" w:name="_Toc24705"/>
      <w:bookmarkStart w:id="474" w:name="_Toc25012"/>
      <w:r>
        <w:rPr>
          <w:rFonts w:hint="eastAsia"/>
          <w:b/>
          <w:color w:val="auto"/>
          <w:sz w:val="24"/>
          <w:highlight w:val="none"/>
          <w:lang w:val="en-US" w:eastAsia="zh-CN"/>
        </w:rPr>
        <w:t>2.6公平竞争承诺书</w:t>
      </w:r>
      <w:bookmarkEnd w:id="454"/>
      <w:bookmarkEnd w:id="455"/>
      <w:bookmarkEnd w:id="456"/>
      <w:bookmarkEnd w:id="457"/>
      <w:bookmarkEnd w:id="458"/>
      <w:bookmarkEnd w:id="459"/>
      <w:bookmarkEnd w:id="460"/>
      <w:bookmarkEnd w:id="461"/>
      <w:bookmarkEnd w:id="462"/>
      <w:bookmarkEnd w:id="463"/>
    </w:p>
    <w:p w14:paraId="41872051">
      <w:pPr>
        <w:pStyle w:val="33"/>
        <w:spacing w:line="360" w:lineRule="auto"/>
        <w:jc w:val="center"/>
        <w:outlineLvl w:val="0"/>
        <w:rPr>
          <w:rFonts w:hint="eastAsia"/>
          <w:b/>
          <w:bCs/>
          <w:color w:val="auto"/>
          <w:sz w:val="32"/>
          <w:szCs w:val="32"/>
          <w:highlight w:val="none"/>
        </w:rPr>
      </w:pPr>
      <w:bookmarkStart w:id="475" w:name="_Toc15751"/>
      <w:bookmarkStart w:id="476" w:name="_Toc8233"/>
      <w:bookmarkStart w:id="477" w:name="_Toc21492"/>
      <w:bookmarkStart w:id="478" w:name="_Toc9163"/>
      <w:bookmarkStart w:id="479" w:name="_Toc9778"/>
      <w:bookmarkStart w:id="480" w:name="_Toc17911"/>
      <w:bookmarkStart w:id="481" w:name="_Toc18674"/>
      <w:bookmarkStart w:id="482" w:name="_Toc11542"/>
      <w:bookmarkStart w:id="483" w:name="_Toc2531"/>
      <w:bookmarkStart w:id="484" w:name="_Toc32579"/>
      <w:r>
        <w:rPr>
          <w:rFonts w:hint="eastAsia"/>
          <w:b/>
          <w:bCs/>
          <w:color w:val="auto"/>
          <w:sz w:val="32"/>
          <w:szCs w:val="32"/>
          <w:highlight w:val="none"/>
        </w:rPr>
        <w:t>公平竞争承诺书</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2397AD65">
      <w:pPr>
        <w:pStyle w:val="33"/>
        <w:spacing w:line="360" w:lineRule="auto"/>
        <w:jc w:val="both"/>
        <w:outlineLvl w:val="0"/>
        <w:rPr>
          <w:rFonts w:hint="eastAsia" w:ascii="Times New Roman" w:hAnsi="Times New Roman" w:eastAsia="宋体" w:cs="Times New Roman"/>
          <w:color w:val="auto"/>
          <w:kern w:val="2"/>
          <w:sz w:val="21"/>
          <w:szCs w:val="21"/>
          <w:highlight w:val="none"/>
          <w:lang w:val="en-US" w:eastAsia="zh-CN" w:bidi="ar-SA"/>
        </w:rPr>
      </w:pPr>
      <w:bookmarkStart w:id="485" w:name="_Toc17440"/>
      <w:bookmarkStart w:id="486" w:name="_Toc28837"/>
      <w:bookmarkStart w:id="487" w:name="_Toc4776"/>
      <w:bookmarkStart w:id="488" w:name="_Toc11498"/>
      <w:bookmarkStart w:id="489" w:name="_Toc31785"/>
      <w:bookmarkStart w:id="490" w:name="_Toc22057"/>
      <w:bookmarkStart w:id="491" w:name="_Toc31660"/>
      <w:bookmarkStart w:id="492" w:name="_Toc6051"/>
      <w:bookmarkStart w:id="493" w:name="_Toc16887"/>
      <w:bookmarkStart w:id="494" w:name="_Toc25290"/>
      <w:r>
        <w:rPr>
          <w:rFonts w:hint="eastAsia" w:ascii="Times New Roman" w:hAnsi="Times New Roman" w:eastAsia="宋体" w:cs="Times New Roman"/>
          <w:color w:val="auto"/>
          <w:kern w:val="2"/>
          <w:sz w:val="21"/>
          <w:szCs w:val="21"/>
          <w:highlight w:val="none"/>
          <w:lang w:val="en-US" w:eastAsia="zh-CN" w:bidi="ar-SA"/>
        </w:rPr>
        <w:t>南方医科大学第五附属医院：</w:t>
      </w:r>
      <w:bookmarkEnd w:id="485"/>
      <w:bookmarkEnd w:id="486"/>
      <w:bookmarkEnd w:id="487"/>
      <w:bookmarkEnd w:id="488"/>
      <w:bookmarkEnd w:id="489"/>
      <w:bookmarkEnd w:id="490"/>
      <w:bookmarkEnd w:id="491"/>
      <w:bookmarkEnd w:id="492"/>
      <w:bookmarkEnd w:id="493"/>
      <w:bookmarkEnd w:id="494"/>
    </w:p>
    <w:p w14:paraId="34F17D06">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本公司愿接受贵单位邀请，积极参加</w:t>
      </w:r>
      <w:r>
        <w:rPr>
          <w:rFonts w:hint="eastAsia"/>
          <w:color w:val="auto"/>
          <w:sz w:val="21"/>
          <w:szCs w:val="21"/>
          <w:highlight w:val="none"/>
          <w:u w:val="single"/>
          <w:lang w:val="en-US" w:eastAsia="zh-CN"/>
        </w:rPr>
        <w:t>*******项目（项目编号：******）</w:t>
      </w:r>
      <w:r>
        <w:rPr>
          <w:rFonts w:hint="eastAsia"/>
          <w:color w:val="auto"/>
          <w:sz w:val="21"/>
          <w:szCs w:val="21"/>
          <w:highlight w:val="none"/>
          <w:lang w:val="en-US" w:eastAsia="zh-CN"/>
        </w:rPr>
        <w:t xml:space="preserve"> 的采购活动。为杜绝商业贿赂现象，维护良好管理秩序，共同营造公平、公正的竞争环境，我方郑重承诺：</w:t>
      </w:r>
    </w:p>
    <w:p w14:paraId="5D4240A6">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1.遵守贵单位就项目采购所制定的所有相关流程及要求，并保证所提交《响应文件》中相关资料与描述真实有效。  </w:t>
      </w:r>
    </w:p>
    <w:p w14:paraId="28E95272">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2.坚持投标独立性，保证不以任何手段了解或意图了解其他参与人情况及其信息。  </w:t>
      </w:r>
    </w:p>
    <w:p w14:paraId="03BD7578">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3.保证不私下接触贵单位负责采购组织工作的人员及相关领导。 </w:t>
      </w:r>
    </w:p>
    <w:p w14:paraId="6FE86C6B">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4.保证不对贵单位负责采购组织工作的人员及相关领导进行宴请、招待，或赠送及承诺赠送礼金、礼品、礼券、其他利益。  </w:t>
      </w:r>
    </w:p>
    <w:p w14:paraId="4FC9D77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5.除贵院公开渠道获取相关信息外，保证不以其他方式刺探或意图刺探贵司采购信息及其进展。  </w:t>
      </w:r>
    </w:p>
    <w:p w14:paraId="3A708577">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6.保证采取内部约束措施，禁止具体经办人或其他相关人员私自实施前述各项禁止性行为，并对其违规后果承担连带责任。  </w:t>
      </w:r>
    </w:p>
    <w:p w14:paraId="732C6552">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7.保证所提交的相关资质文件和证明材料的真实性，具有良好的历史诚信记录，并将依法参与项目的公平竞争，不以任何不正当行为谋取不当利益，否则愿意承担相应的法律责任。</w:t>
      </w:r>
    </w:p>
    <w:p w14:paraId="232E6900">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8.如出现违反上述各项承诺情况，自愿接受贵院取消资格等处罚措施，并对贵院因此所受损失进行全额赔偿。  </w:t>
      </w:r>
    </w:p>
    <w:p w14:paraId="6790AE68">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9.如贵院负责招投标组织工作的人员及相关领导，明示或暗示要求宴请、招待，或索取礼金、礼品、礼券、其他利益，或故意刁难、显失公平的，保证立即向贵院监察部门进行举报。  </w:t>
      </w:r>
    </w:p>
    <w:p w14:paraId="0AEEC590">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特此承诺。                                     </w:t>
      </w:r>
    </w:p>
    <w:p w14:paraId="5431ADFB">
      <w:pPr>
        <w:pStyle w:val="30"/>
        <w:rPr>
          <w:rFonts w:hint="eastAsia"/>
          <w:color w:val="auto"/>
          <w:sz w:val="21"/>
          <w:szCs w:val="21"/>
          <w:highlight w:val="none"/>
        </w:rPr>
      </w:pPr>
    </w:p>
    <w:p w14:paraId="0709F2AB">
      <w:pPr>
        <w:pStyle w:val="30"/>
        <w:spacing w:line="36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                           供应商名称</w:t>
      </w:r>
      <w:r>
        <w:rPr>
          <w:rFonts w:hint="eastAsia"/>
          <w:color w:val="auto"/>
          <w:sz w:val="21"/>
          <w:szCs w:val="21"/>
          <w:highlight w:val="none"/>
        </w:rPr>
        <w:t xml:space="preserve">（盖章）： </w:t>
      </w:r>
      <w:r>
        <w:rPr>
          <w:rFonts w:hint="eastAsia"/>
          <w:color w:val="auto"/>
          <w:sz w:val="21"/>
          <w:szCs w:val="21"/>
          <w:highlight w:val="none"/>
          <w:lang w:val="en-US" w:eastAsia="zh-CN"/>
        </w:rPr>
        <w:t>****公司</w:t>
      </w:r>
    </w:p>
    <w:p w14:paraId="0A5456B6">
      <w:pPr>
        <w:pStyle w:val="30"/>
        <w:spacing w:line="360"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495D70D6">
      <w:pPr>
        <w:pStyle w:val="30"/>
        <w:spacing w:line="360" w:lineRule="auto"/>
        <w:ind w:firstLine="1260" w:firstLineChars="600"/>
        <w:jc w:val="left"/>
        <w:rPr>
          <w:rFonts w:hint="eastAsia"/>
          <w:color w:val="auto"/>
          <w:sz w:val="21"/>
          <w:szCs w:val="21"/>
          <w:highlight w:val="none"/>
        </w:rPr>
      </w:pPr>
      <w:r>
        <w:rPr>
          <w:rFonts w:hint="eastAsia"/>
          <w:color w:val="auto"/>
          <w:sz w:val="21"/>
          <w:szCs w:val="21"/>
          <w:highlight w:val="none"/>
          <w:lang w:val="en-US" w:eastAsia="zh-CN"/>
        </w:rPr>
        <w:t>供应商法定代表人（或法定代表人授权代表）（签字或盖章）</w:t>
      </w:r>
      <w:r>
        <w:rPr>
          <w:rFonts w:hint="eastAsia"/>
          <w:color w:val="auto"/>
          <w:sz w:val="21"/>
          <w:szCs w:val="21"/>
          <w:highlight w:val="none"/>
        </w:rPr>
        <w:t>：</w:t>
      </w:r>
    </w:p>
    <w:p w14:paraId="56F88860">
      <w:pPr>
        <w:pStyle w:val="30"/>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27C5E9B8">
      <w:pPr>
        <w:pStyle w:val="30"/>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23875432">
      <w:pPr>
        <w:pStyle w:val="30"/>
        <w:spacing w:line="360" w:lineRule="auto"/>
        <w:jc w:val="center"/>
        <w:rPr>
          <w:color w:val="auto"/>
          <w:sz w:val="21"/>
          <w:szCs w:val="21"/>
          <w:highlight w:val="none"/>
        </w:rPr>
      </w:pPr>
      <w:r>
        <w:rPr>
          <w:rFonts w:hint="eastAsia"/>
          <w:color w:val="auto"/>
          <w:sz w:val="21"/>
          <w:szCs w:val="21"/>
          <w:highlight w:val="none"/>
          <w:lang w:val="en-US" w:eastAsia="zh-CN"/>
        </w:rPr>
        <w:t xml:space="preserve">                                              日 期：     </w:t>
      </w:r>
      <w:r>
        <w:rPr>
          <w:rFonts w:hint="eastAsia"/>
          <w:color w:val="auto"/>
          <w:sz w:val="21"/>
          <w:szCs w:val="21"/>
          <w:highlight w:val="none"/>
        </w:rPr>
        <w:t>年    月    日</w:t>
      </w:r>
    </w:p>
    <w:p w14:paraId="45149330">
      <w:pPr>
        <w:widowControl/>
        <w:spacing w:line="500" w:lineRule="atLeast"/>
        <w:rPr>
          <w:rFonts w:hint="eastAsia" w:ascii="仿宋" w:hAnsi="仿宋" w:eastAsia="仿宋" w:cs="宋体"/>
          <w:b/>
          <w:color w:val="auto"/>
          <w:kern w:val="0"/>
          <w:sz w:val="24"/>
          <w:szCs w:val="32"/>
          <w:highlight w:val="none"/>
        </w:rPr>
      </w:pPr>
    </w:p>
    <w:p w14:paraId="56FDE331">
      <w:pPr>
        <w:widowControl/>
        <w:spacing w:line="500" w:lineRule="atLeast"/>
        <w:rPr>
          <w:rFonts w:hint="eastAsia" w:ascii="仿宋" w:hAnsi="仿宋" w:eastAsia="仿宋" w:cs="宋体"/>
          <w:b/>
          <w:color w:val="auto"/>
          <w:kern w:val="0"/>
          <w:sz w:val="24"/>
          <w:szCs w:val="32"/>
          <w:highlight w:val="none"/>
        </w:rPr>
      </w:pPr>
    </w:p>
    <w:p w14:paraId="0BF490FE">
      <w:pPr>
        <w:widowControl/>
        <w:spacing w:line="500" w:lineRule="atLeast"/>
        <w:rPr>
          <w:rFonts w:hint="eastAsia" w:ascii="仿宋" w:hAnsi="仿宋" w:eastAsia="仿宋" w:cs="宋体"/>
          <w:b/>
          <w:color w:val="auto"/>
          <w:kern w:val="0"/>
          <w:sz w:val="24"/>
          <w:szCs w:val="32"/>
          <w:highlight w:val="none"/>
          <w:lang w:val="en-US" w:eastAsia="zh-CN"/>
        </w:rPr>
      </w:pPr>
    </w:p>
    <w:p w14:paraId="0FD4A9DE">
      <w:pPr>
        <w:widowControl/>
        <w:spacing w:line="500" w:lineRule="atLeast"/>
        <w:rPr>
          <w:rFonts w:hint="default" w:ascii="宋体" w:hAnsi="宋体" w:eastAsia="宋体" w:cs="宋体"/>
          <w:b/>
          <w:bCs/>
          <w:color w:val="auto"/>
          <w:kern w:val="36"/>
          <w:sz w:val="24"/>
          <w:szCs w:val="48"/>
          <w:highlight w:val="none"/>
          <w:lang w:val="en-US" w:eastAsia="zh-CN" w:bidi="ar-SA"/>
        </w:rPr>
      </w:pPr>
      <w:r>
        <w:rPr>
          <w:rFonts w:hint="eastAsia" w:ascii="仿宋" w:hAnsi="仿宋" w:eastAsia="仿宋" w:cs="宋体"/>
          <w:b/>
          <w:color w:val="auto"/>
          <w:kern w:val="0"/>
          <w:sz w:val="24"/>
          <w:szCs w:val="32"/>
          <w:highlight w:val="none"/>
          <w:lang w:val="en-US" w:eastAsia="zh-CN"/>
        </w:rPr>
        <w:t>2.7</w:t>
      </w:r>
      <w:r>
        <w:rPr>
          <w:rFonts w:hint="eastAsia" w:ascii="宋体" w:hAnsi="宋体" w:eastAsia="宋体" w:cs="宋体"/>
          <w:b/>
          <w:bCs/>
          <w:color w:val="auto"/>
          <w:kern w:val="36"/>
          <w:sz w:val="24"/>
          <w:szCs w:val="48"/>
          <w:highlight w:val="none"/>
          <w:lang w:val="en-US" w:eastAsia="zh-CN" w:bidi="ar-SA"/>
        </w:rPr>
        <w:t>关于资格和响应文件的声明函</w:t>
      </w:r>
    </w:p>
    <w:p w14:paraId="08F6C836">
      <w:pPr>
        <w:pStyle w:val="33"/>
        <w:spacing w:line="360" w:lineRule="auto"/>
        <w:jc w:val="center"/>
        <w:outlineLvl w:val="0"/>
        <w:rPr>
          <w:b/>
          <w:bCs/>
          <w:color w:val="auto"/>
          <w:sz w:val="32"/>
          <w:szCs w:val="32"/>
          <w:highlight w:val="none"/>
        </w:rPr>
      </w:pPr>
      <w:bookmarkStart w:id="495" w:name="_Toc3968"/>
      <w:bookmarkStart w:id="496" w:name="_Toc4538"/>
      <w:bookmarkStart w:id="497" w:name="_Toc22349"/>
      <w:bookmarkStart w:id="498" w:name="_Toc9308"/>
      <w:bookmarkStart w:id="499" w:name="_Toc2162"/>
      <w:bookmarkStart w:id="500" w:name="_Toc30920"/>
      <w:bookmarkStart w:id="501" w:name="_Toc24408"/>
      <w:bookmarkStart w:id="502" w:name="_Toc29986"/>
      <w:bookmarkStart w:id="503" w:name="_Toc21003"/>
      <w:bookmarkStart w:id="504" w:name="_Toc9813"/>
      <w:bookmarkStart w:id="505" w:name="_Toc16414"/>
      <w:bookmarkStart w:id="506" w:name="_Toc12986"/>
      <w:bookmarkStart w:id="507" w:name="_Toc5237"/>
      <w:bookmarkStart w:id="508" w:name="_Toc6773"/>
      <w:bookmarkStart w:id="509" w:name="_Toc12210"/>
      <w:bookmarkStart w:id="510" w:name="_Toc32565"/>
      <w:bookmarkStart w:id="511" w:name="_Toc24964"/>
      <w:bookmarkStart w:id="512" w:name="_Toc12567"/>
      <w:bookmarkStart w:id="513" w:name="_Toc29038"/>
      <w:bookmarkStart w:id="514" w:name="_Toc9333"/>
      <w:bookmarkStart w:id="515" w:name="_Toc20949"/>
      <w:bookmarkStart w:id="516" w:name="_Toc9085"/>
      <w:r>
        <w:rPr>
          <w:rFonts w:hint="eastAsia"/>
          <w:b/>
          <w:bCs/>
          <w:color w:val="auto"/>
          <w:sz w:val="32"/>
          <w:szCs w:val="32"/>
          <w:highlight w:val="none"/>
        </w:rPr>
        <w:t>关于资格和响应文件的声明函</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5096E615">
      <w:pPr>
        <w:spacing w:line="360" w:lineRule="auto"/>
        <w:rPr>
          <w:rFonts w:ascii="宋体" w:hAnsi="宋体"/>
          <w:color w:val="auto"/>
          <w:sz w:val="21"/>
          <w:szCs w:val="21"/>
          <w:highlight w:val="none"/>
        </w:rPr>
      </w:pPr>
      <w:r>
        <w:rPr>
          <w:rFonts w:hint="eastAsia" w:ascii="宋体" w:hAnsi="宋体"/>
          <w:b/>
          <w:bCs/>
          <w:color w:val="auto"/>
          <w:sz w:val="21"/>
          <w:szCs w:val="21"/>
          <w:highlight w:val="none"/>
        </w:rPr>
        <w:t>致：南方医科大学第五附属医院</w:t>
      </w:r>
    </w:p>
    <w:p w14:paraId="72FD75AD">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关于贵方院内采购项目名称：南方医科大学第五附属医院****项目</w:t>
      </w:r>
      <w:r>
        <w:rPr>
          <w:rFonts w:hint="eastAsia" w:ascii="宋体" w:hAnsi="宋体"/>
          <w:color w:val="auto"/>
          <w:sz w:val="21"/>
          <w:szCs w:val="21"/>
          <w:highlight w:val="none"/>
          <w:lang w:eastAsia="zh-CN"/>
        </w:rPr>
        <w:t>（</w:t>
      </w:r>
      <w:r>
        <w:rPr>
          <w:rFonts w:hint="eastAsia" w:ascii="宋体" w:hAnsi="宋体"/>
          <w:color w:val="auto"/>
          <w:sz w:val="21"/>
          <w:szCs w:val="21"/>
          <w:highlight w:val="none"/>
        </w:rPr>
        <w:t>项目编号：****</w:t>
      </w:r>
      <w:r>
        <w:rPr>
          <w:rFonts w:hint="eastAsia" w:ascii="宋体" w:hAnsi="宋体"/>
          <w:color w:val="auto"/>
          <w:sz w:val="21"/>
          <w:szCs w:val="21"/>
          <w:highlight w:val="none"/>
          <w:lang w:eastAsia="zh-CN"/>
        </w:rPr>
        <w:t>）</w:t>
      </w:r>
      <w:r>
        <w:rPr>
          <w:rFonts w:hint="eastAsia" w:ascii="宋体" w:hAnsi="宋体"/>
          <w:color w:val="auto"/>
          <w:sz w:val="21"/>
          <w:szCs w:val="21"/>
          <w:highlight w:val="none"/>
        </w:rPr>
        <w:t>，本签字人愿意参加本项目的院内采购活动，提供采购文件中规定的货物、工程及服务，并证明提交的下列文件和说明是准确的和真实的，并作出如下声明：</w:t>
      </w:r>
    </w:p>
    <w:p w14:paraId="1EB78B92">
      <w:pPr>
        <w:spacing w:line="360" w:lineRule="auto"/>
        <w:rPr>
          <w:rFonts w:ascii="宋体" w:hAnsi="宋体"/>
          <w:color w:val="auto"/>
          <w:sz w:val="21"/>
          <w:szCs w:val="21"/>
          <w:highlight w:val="none"/>
        </w:rPr>
      </w:pPr>
      <w:r>
        <w:rPr>
          <w:rFonts w:hint="eastAsia" w:ascii="宋体" w:hAnsi="宋体"/>
          <w:color w:val="auto"/>
          <w:sz w:val="21"/>
          <w:szCs w:val="21"/>
          <w:highlight w:val="none"/>
        </w:rPr>
        <w:t>1.我方具有独立承担民事责任的能力；</w:t>
      </w:r>
    </w:p>
    <w:p w14:paraId="5409EBBD">
      <w:pPr>
        <w:spacing w:line="360" w:lineRule="auto"/>
        <w:rPr>
          <w:rFonts w:ascii="宋体" w:hAnsi="宋体"/>
          <w:color w:val="auto"/>
          <w:sz w:val="21"/>
          <w:szCs w:val="21"/>
          <w:highlight w:val="none"/>
        </w:rPr>
      </w:pPr>
      <w:r>
        <w:rPr>
          <w:rFonts w:hint="eastAsia" w:ascii="宋体" w:hAnsi="宋体"/>
          <w:color w:val="auto"/>
          <w:sz w:val="21"/>
          <w:szCs w:val="21"/>
          <w:highlight w:val="none"/>
        </w:rPr>
        <w:t>2.我方具有良好的商业信誉和健全的财务会计制度；</w:t>
      </w:r>
    </w:p>
    <w:p w14:paraId="62C9CC0C">
      <w:pPr>
        <w:spacing w:line="360" w:lineRule="auto"/>
        <w:rPr>
          <w:rFonts w:ascii="宋体" w:hAnsi="宋体"/>
          <w:color w:val="auto"/>
          <w:sz w:val="21"/>
          <w:szCs w:val="21"/>
          <w:highlight w:val="none"/>
        </w:rPr>
      </w:pPr>
      <w:r>
        <w:rPr>
          <w:rFonts w:hint="eastAsia" w:ascii="宋体" w:hAnsi="宋体"/>
          <w:color w:val="auto"/>
          <w:sz w:val="21"/>
          <w:szCs w:val="21"/>
          <w:highlight w:val="none"/>
        </w:rPr>
        <w:t>3.我方有依法缴纳税收和社会保障资金的良好记录；</w:t>
      </w:r>
    </w:p>
    <w:p w14:paraId="51A5D4CD">
      <w:pPr>
        <w:spacing w:line="360" w:lineRule="auto"/>
        <w:rPr>
          <w:rFonts w:ascii="宋体" w:hAnsi="宋体"/>
          <w:color w:val="auto"/>
          <w:sz w:val="21"/>
          <w:szCs w:val="21"/>
          <w:highlight w:val="none"/>
        </w:rPr>
      </w:pPr>
      <w:r>
        <w:rPr>
          <w:rFonts w:hint="eastAsia" w:ascii="宋体" w:hAnsi="宋体"/>
          <w:color w:val="auto"/>
          <w:sz w:val="21"/>
          <w:szCs w:val="21"/>
          <w:highlight w:val="none"/>
        </w:rPr>
        <w:t>4.我方具有履行合同所必需的设备和专业技术能力；</w:t>
      </w:r>
    </w:p>
    <w:p w14:paraId="1706E067">
      <w:pPr>
        <w:spacing w:line="360" w:lineRule="auto"/>
        <w:rPr>
          <w:rFonts w:hint="eastAsia" w:ascii="宋体" w:hAnsi="宋体" w:eastAsia="宋体"/>
          <w:color w:val="auto"/>
          <w:sz w:val="21"/>
          <w:szCs w:val="21"/>
          <w:highlight w:val="none"/>
        </w:rPr>
      </w:pPr>
      <w:r>
        <w:rPr>
          <w:rFonts w:hint="eastAsia" w:ascii="宋体" w:hAnsi="宋体"/>
          <w:color w:val="auto"/>
          <w:sz w:val="21"/>
          <w:szCs w:val="21"/>
          <w:highlight w:val="none"/>
        </w:rPr>
        <w:t>5.我方不存在以下情况：以联</w:t>
      </w:r>
      <w:r>
        <w:rPr>
          <w:rFonts w:hint="eastAsia" w:ascii="宋体" w:hAnsi="宋体" w:eastAsia="宋体"/>
          <w:color w:val="auto"/>
          <w:sz w:val="21"/>
          <w:szCs w:val="21"/>
          <w:highlight w:val="none"/>
        </w:rPr>
        <w:t>合体形式参加本项目院内采购活动；</w:t>
      </w:r>
    </w:p>
    <w:p w14:paraId="19398EA3">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6.我方不存在以下情况：以分包、转包形式参加本项目院内采购活动；</w:t>
      </w:r>
    </w:p>
    <w:p w14:paraId="5B1D90E1">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7.我方在参加采购活动前3年内在经营活动中没有重大违法记录；</w:t>
      </w:r>
    </w:p>
    <w:p w14:paraId="5A9C2DA4">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8.我方不存在以下情况：法定代表人或单位负责人为同一人或者存在直接控股、管理关系的不同供应商，同时参加本采购项目的院内采购活动；</w:t>
      </w:r>
    </w:p>
    <w:p w14:paraId="7510EBDD">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9.我方未被列入“信用中国”网站</w:t>
      </w: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www.creditchina.gov.cn</w:t>
      </w: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“记录失信被执行人或重大税收违法失信主体或政府采购严重违法失信行为”记录名单；不处于中国政府采购网</w:t>
      </w: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www.ccgp.gov.cn</w:t>
      </w: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“政府采购严重违法失信行为信息记录”中的禁止参加政府采购活动期间；</w:t>
      </w:r>
    </w:p>
    <w:p w14:paraId="6F7DC7E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10.我方为本次磋商所提交的所有证明其合格和资格的文件是真实的和正确的，并愿为其真实性和正确性承担法律责任。</w:t>
      </w:r>
    </w:p>
    <w:p w14:paraId="13E03811">
      <w:pPr>
        <w:spacing w:line="276" w:lineRule="auto"/>
        <w:rPr>
          <w:rFonts w:ascii="宋体" w:hAnsi="宋体"/>
          <w:color w:val="auto"/>
          <w:sz w:val="21"/>
          <w:szCs w:val="21"/>
          <w:highlight w:val="none"/>
        </w:rPr>
      </w:pPr>
    </w:p>
    <w:p w14:paraId="71AC1DB0">
      <w:pPr>
        <w:spacing w:line="360" w:lineRule="auto"/>
        <w:rPr>
          <w:rFonts w:ascii="宋体" w:hAnsi="宋体"/>
          <w:color w:val="auto"/>
          <w:sz w:val="21"/>
          <w:szCs w:val="21"/>
          <w:highlight w:val="none"/>
        </w:rPr>
      </w:pPr>
      <w:r>
        <w:rPr>
          <w:rFonts w:hint="eastAsia" w:ascii="宋体" w:hAnsi="宋体"/>
          <w:color w:val="auto"/>
          <w:sz w:val="21"/>
          <w:szCs w:val="21"/>
          <w:highlight w:val="none"/>
        </w:rPr>
        <w:t>如有违法、违规、弄虚作假行为，所造成的损失、不良后果及法律责任，一律由我方承担。</w:t>
      </w:r>
    </w:p>
    <w:p w14:paraId="2C8A597E">
      <w:pPr>
        <w:spacing w:line="360" w:lineRule="auto"/>
        <w:rPr>
          <w:rFonts w:ascii="宋体" w:hAnsi="宋体"/>
          <w:color w:val="auto"/>
          <w:sz w:val="21"/>
          <w:szCs w:val="21"/>
          <w:highlight w:val="none"/>
        </w:rPr>
      </w:pPr>
      <w:r>
        <w:rPr>
          <w:rFonts w:hint="eastAsia" w:ascii="宋体" w:hAnsi="宋体"/>
          <w:color w:val="auto"/>
          <w:sz w:val="21"/>
          <w:szCs w:val="21"/>
          <w:highlight w:val="none"/>
        </w:rPr>
        <w:t>特此声明！</w:t>
      </w:r>
    </w:p>
    <w:p w14:paraId="5FE61A77">
      <w:pPr>
        <w:spacing w:line="276" w:lineRule="auto"/>
        <w:rPr>
          <w:rFonts w:ascii="宋体" w:hAnsi="宋体"/>
          <w:color w:val="auto"/>
          <w:sz w:val="21"/>
          <w:szCs w:val="21"/>
          <w:highlight w:val="none"/>
        </w:rPr>
      </w:pPr>
    </w:p>
    <w:p w14:paraId="2ECBB9BE">
      <w:pPr>
        <w:spacing w:line="360" w:lineRule="auto"/>
        <w:rPr>
          <w:rFonts w:ascii="宋体" w:hAnsi="宋体"/>
          <w:color w:val="auto"/>
          <w:sz w:val="21"/>
          <w:szCs w:val="21"/>
          <w:highlight w:val="none"/>
        </w:rPr>
      </w:pPr>
    </w:p>
    <w:p w14:paraId="4E1D00D3">
      <w:pPr>
        <w:spacing w:line="360" w:lineRule="auto"/>
        <w:ind w:firstLine="3780" w:firstLineChars="1800"/>
        <w:jc w:val="both"/>
        <w:rPr>
          <w:rFonts w:hint="eastAsia" w:ascii="宋体" w:hAnsi="宋体"/>
          <w:color w:val="auto"/>
          <w:sz w:val="21"/>
          <w:szCs w:val="21"/>
          <w:highlight w:val="none"/>
          <w:lang w:val="en-US" w:eastAsia="zh-CN"/>
        </w:rPr>
      </w:pPr>
    </w:p>
    <w:p w14:paraId="3C413D82">
      <w:pPr>
        <w:spacing w:line="360" w:lineRule="auto"/>
        <w:ind w:firstLine="3780" w:firstLineChars="1800"/>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名称（盖章）：</w:t>
      </w:r>
    </w:p>
    <w:p w14:paraId="26B7D173">
      <w:pPr>
        <w:spacing w:line="360" w:lineRule="auto"/>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法定代表人（或法定代表人授权代表）（签字或盖章）：</w:t>
      </w:r>
    </w:p>
    <w:p w14:paraId="48652C27">
      <w:pPr>
        <w:pStyle w:val="29"/>
        <w:spacing w:line="360" w:lineRule="auto"/>
        <w:jc w:val="left"/>
        <w:rPr>
          <w:color w:val="auto"/>
          <w:highlight w:val="none"/>
        </w:rPr>
      </w:pPr>
    </w:p>
    <w:p w14:paraId="6F25599E">
      <w:pPr>
        <w:spacing w:line="360" w:lineRule="auto"/>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eastAsia="zh-CN"/>
        </w:rPr>
        <w:t>日期：　　年　  月　  日</w:t>
      </w:r>
    </w:p>
    <w:p w14:paraId="2EA19368">
      <w:pPr>
        <w:pStyle w:val="29"/>
        <w:rPr>
          <w:rFonts w:hint="eastAsia" w:ascii="宋体" w:hAnsi="宋体"/>
          <w:color w:val="auto"/>
          <w:sz w:val="24"/>
          <w:highlight w:val="none"/>
        </w:rPr>
      </w:pPr>
    </w:p>
    <w:p w14:paraId="148001B0">
      <w:pPr>
        <w:pStyle w:val="29"/>
        <w:rPr>
          <w:rFonts w:hint="eastAsia" w:ascii="宋体" w:hAnsi="宋体"/>
          <w:color w:val="auto"/>
          <w:sz w:val="24"/>
          <w:highlight w:val="none"/>
        </w:rPr>
      </w:pPr>
    </w:p>
    <w:p w14:paraId="013E4714">
      <w:pPr>
        <w:pStyle w:val="29"/>
        <w:rPr>
          <w:rFonts w:hint="eastAsia" w:ascii="宋体" w:hAnsi="宋体"/>
          <w:color w:val="auto"/>
          <w:sz w:val="24"/>
          <w:highlight w:val="none"/>
        </w:rPr>
      </w:pPr>
    </w:p>
    <w:p w14:paraId="3144ED16">
      <w:pPr>
        <w:spacing w:line="360" w:lineRule="auto"/>
        <w:rPr>
          <w:rFonts w:hint="eastAsia" w:asciiTheme="minorEastAsia" w:hAnsiTheme="minorEastAsia" w:eastAsiaTheme="minorEastAsia" w:cstheme="minorEastAsia"/>
          <w:b/>
          <w:bCs/>
          <w:color w:val="auto"/>
          <w:sz w:val="24"/>
          <w:szCs w:val="24"/>
          <w:highlight w:val="none"/>
        </w:rPr>
      </w:pPr>
      <w:bookmarkStart w:id="517" w:name="_Toc25323"/>
      <w:r>
        <w:rPr>
          <w:rStyle w:val="49"/>
          <w:rFonts w:hint="eastAsia" w:asciiTheme="minorEastAsia" w:hAnsiTheme="minorEastAsia" w:eastAsiaTheme="minorEastAsia" w:cstheme="minorEastAsia"/>
          <w:b/>
          <w:bCs/>
          <w:color w:val="auto"/>
          <w:sz w:val="24"/>
          <w:szCs w:val="24"/>
          <w:highlight w:val="none"/>
          <w:lang w:val="en-US" w:eastAsia="zh-CN"/>
        </w:rPr>
        <w:t>2.8其他重要</w:t>
      </w:r>
      <w:r>
        <w:rPr>
          <w:rStyle w:val="49"/>
          <w:rFonts w:hint="eastAsia" w:asciiTheme="minorEastAsia" w:hAnsiTheme="minorEastAsia" w:eastAsiaTheme="minorEastAsia" w:cstheme="minorEastAsia"/>
          <w:b/>
          <w:bCs/>
          <w:color w:val="auto"/>
          <w:sz w:val="24"/>
          <w:szCs w:val="24"/>
          <w:highlight w:val="none"/>
        </w:rPr>
        <w:t>事项说明及承诺（如有，请扼要叙述）</w:t>
      </w:r>
      <w:bookmarkEnd w:id="517"/>
      <w:r>
        <w:rPr>
          <w:rFonts w:hint="eastAsia" w:asciiTheme="minorEastAsia" w:hAnsiTheme="minorEastAsia" w:eastAsiaTheme="minorEastAsia" w:cstheme="minorEastAsia"/>
          <w:b/>
          <w:bCs/>
          <w:color w:val="auto"/>
          <w:sz w:val="24"/>
          <w:szCs w:val="24"/>
          <w:highlight w:val="none"/>
        </w:rPr>
        <w:t>（格式自拟）</w:t>
      </w:r>
    </w:p>
    <w:p w14:paraId="020949BA">
      <w:pPr>
        <w:pStyle w:val="29"/>
        <w:rPr>
          <w:rFonts w:hint="eastAsia" w:asciiTheme="minorEastAsia" w:hAnsiTheme="minorEastAsia" w:eastAsiaTheme="minorEastAsia" w:cstheme="minorEastAsia"/>
          <w:b/>
          <w:bCs/>
          <w:color w:val="auto"/>
          <w:sz w:val="24"/>
          <w:szCs w:val="24"/>
          <w:highlight w:val="none"/>
          <w:lang w:val="en-US" w:eastAsia="zh-CN"/>
        </w:rPr>
      </w:pPr>
    </w:p>
    <w:p w14:paraId="4391EB3C">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2.9</w:t>
      </w:r>
      <w:r>
        <w:rPr>
          <w:rFonts w:hint="eastAsia" w:asciiTheme="minorEastAsia" w:hAnsiTheme="minorEastAsia" w:eastAsiaTheme="minorEastAsia" w:cstheme="minorEastAsia"/>
          <w:b/>
          <w:bCs/>
          <w:color w:val="auto"/>
          <w:sz w:val="24"/>
          <w:szCs w:val="24"/>
          <w:highlight w:val="none"/>
        </w:rPr>
        <w:t>针对</w:t>
      </w:r>
      <w:r>
        <w:rPr>
          <w:rFonts w:hint="eastAsia" w:asciiTheme="minorEastAsia" w:hAnsiTheme="minorEastAsia" w:eastAsiaTheme="minorEastAsia" w:cstheme="minorEastAsia"/>
          <w:b/>
          <w:bCs/>
          <w:color w:val="auto"/>
          <w:sz w:val="24"/>
          <w:szCs w:val="24"/>
          <w:highlight w:val="none"/>
          <w:lang w:eastAsia="zh-CN"/>
        </w:rPr>
        <w:t>本项目供应商认为需提供的说明或资料。</w:t>
      </w:r>
      <w:r>
        <w:rPr>
          <w:rFonts w:hint="eastAsia" w:asciiTheme="minorEastAsia" w:hAnsiTheme="minorEastAsia" w:eastAsiaTheme="minorEastAsia" w:cstheme="minorEastAsia"/>
          <w:b/>
          <w:bCs/>
          <w:color w:val="auto"/>
          <w:sz w:val="24"/>
          <w:szCs w:val="24"/>
          <w:highlight w:val="none"/>
        </w:rPr>
        <w:t>（格式自拟）</w:t>
      </w:r>
    </w:p>
    <w:p w14:paraId="7B2CD515">
      <w:pPr>
        <w:pStyle w:val="2"/>
        <w:rPr>
          <w:rFonts w:hint="default" w:eastAsiaTheme="minorEastAsia"/>
          <w:color w:val="auto"/>
          <w:highlight w:val="none"/>
          <w:lang w:val="en-US" w:eastAsia="zh-CN"/>
        </w:rPr>
      </w:pPr>
      <w:bookmarkStart w:id="518" w:name="_Toc6025"/>
      <w:bookmarkStart w:id="519" w:name="_Toc9456"/>
      <w:bookmarkStart w:id="520" w:name="_Toc15902"/>
      <w:bookmarkStart w:id="521" w:name="_Toc14094"/>
      <w:bookmarkStart w:id="522" w:name="_Toc27851"/>
      <w:bookmarkStart w:id="523" w:name="_Toc29100"/>
      <w:bookmarkStart w:id="524" w:name="_Toc30483"/>
      <w:bookmarkStart w:id="525" w:name="_Toc13483"/>
      <w:bookmarkStart w:id="526" w:name="_Toc29810"/>
      <w:bookmarkStart w:id="527" w:name="_Toc29898"/>
      <w:r>
        <w:rPr>
          <w:rFonts w:hint="eastAsia" w:asciiTheme="minorEastAsia" w:hAnsiTheme="minorEastAsia" w:eastAsiaTheme="minorEastAsia" w:cstheme="minorEastAsia"/>
          <w:b/>
          <w:bCs/>
          <w:color w:val="auto"/>
          <w:sz w:val="24"/>
          <w:szCs w:val="24"/>
          <w:highlight w:val="none"/>
          <w:lang w:val="en-US" w:eastAsia="zh-CN"/>
        </w:rPr>
        <w:t>2.10根据评分标准需提供的佐证资料。</w:t>
      </w:r>
      <w:r>
        <w:rPr>
          <w:rFonts w:hint="eastAsia" w:asciiTheme="minorEastAsia" w:hAnsiTheme="minorEastAsia" w:eastAsiaTheme="minorEastAsia" w:cstheme="minorEastAsia"/>
          <w:b/>
          <w:bCs/>
          <w:color w:val="auto"/>
          <w:sz w:val="24"/>
          <w:szCs w:val="24"/>
          <w:highlight w:val="none"/>
        </w:rPr>
        <w:t>（格式自拟）</w:t>
      </w:r>
      <w:bookmarkEnd w:id="518"/>
      <w:bookmarkEnd w:id="519"/>
      <w:bookmarkEnd w:id="520"/>
      <w:bookmarkEnd w:id="521"/>
      <w:bookmarkEnd w:id="522"/>
      <w:bookmarkEnd w:id="523"/>
      <w:bookmarkEnd w:id="524"/>
      <w:bookmarkEnd w:id="525"/>
      <w:bookmarkEnd w:id="526"/>
      <w:bookmarkEnd w:id="527"/>
    </w:p>
    <w:p w14:paraId="2BBCB10A">
      <w:pPr>
        <w:pStyle w:val="29"/>
        <w:rPr>
          <w:rFonts w:hint="eastAsia" w:asciiTheme="minorEastAsia" w:hAnsiTheme="minorEastAsia" w:eastAsiaTheme="minorEastAsia" w:cstheme="minorEastAsia"/>
          <w:b/>
          <w:bCs/>
          <w:color w:val="auto"/>
          <w:sz w:val="24"/>
          <w:szCs w:val="24"/>
          <w:highlight w:val="none"/>
          <w:lang w:eastAsia="zh-CN"/>
        </w:rPr>
      </w:pPr>
    </w:p>
    <w:p w14:paraId="17735CAE">
      <w:pPr>
        <w:pStyle w:val="29"/>
        <w:rPr>
          <w:rFonts w:hint="eastAsia" w:ascii="宋体" w:hAnsi="宋体"/>
          <w:color w:val="auto"/>
          <w:sz w:val="24"/>
          <w:highlight w:val="none"/>
        </w:rPr>
      </w:pPr>
    </w:p>
    <w:p w14:paraId="7659A08A">
      <w:pPr>
        <w:pStyle w:val="29"/>
        <w:rPr>
          <w:rFonts w:hint="eastAsia" w:ascii="宋体" w:hAnsi="宋体"/>
          <w:color w:val="auto"/>
          <w:sz w:val="24"/>
          <w:highlight w:val="none"/>
        </w:rPr>
      </w:pPr>
    </w:p>
    <w:p w14:paraId="1BF3983D">
      <w:pPr>
        <w:pStyle w:val="29"/>
        <w:rPr>
          <w:rFonts w:hint="eastAsia" w:ascii="宋体" w:hAnsi="宋体"/>
          <w:color w:val="auto"/>
          <w:sz w:val="24"/>
          <w:highlight w:val="none"/>
        </w:rPr>
      </w:pPr>
    </w:p>
    <w:p w14:paraId="51885393">
      <w:pPr>
        <w:pStyle w:val="29"/>
        <w:rPr>
          <w:rFonts w:hint="eastAsia" w:ascii="宋体" w:hAnsi="宋体"/>
          <w:color w:val="auto"/>
          <w:sz w:val="24"/>
          <w:highlight w:val="none"/>
        </w:rPr>
      </w:pPr>
    </w:p>
    <w:p w14:paraId="0F82E334">
      <w:pPr>
        <w:pStyle w:val="29"/>
        <w:rPr>
          <w:rFonts w:hint="eastAsia" w:ascii="宋体" w:hAnsi="宋体"/>
          <w:color w:val="auto"/>
          <w:sz w:val="24"/>
          <w:highlight w:val="none"/>
        </w:rPr>
      </w:pPr>
    </w:p>
    <w:p w14:paraId="1A44BF95">
      <w:pPr>
        <w:pStyle w:val="29"/>
        <w:rPr>
          <w:rFonts w:hint="eastAsia" w:ascii="宋体" w:hAnsi="宋体"/>
          <w:color w:val="auto"/>
          <w:sz w:val="24"/>
          <w:highlight w:val="none"/>
        </w:rPr>
      </w:pPr>
    </w:p>
    <w:p w14:paraId="64DC080E">
      <w:pPr>
        <w:pStyle w:val="29"/>
        <w:rPr>
          <w:rFonts w:hint="eastAsia" w:ascii="宋体" w:hAnsi="宋体"/>
          <w:color w:val="auto"/>
          <w:sz w:val="24"/>
          <w:highlight w:val="none"/>
        </w:rPr>
      </w:pPr>
    </w:p>
    <w:p w14:paraId="40CBFC86">
      <w:pPr>
        <w:pStyle w:val="29"/>
        <w:rPr>
          <w:rFonts w:hint="eastAsia" w:ascii="宋体" w:hAnsi="宋体"/>
          <w:color w:val="auto"/>
          <w:sz w:val="24"/>
          <w:highlight w:val="none"/>
        </w:rPr>
      </w:pPr>
    </w:p>
    <w:p w14:paraId="634DFD4D">
      <w:pPr>
        <w:pStyle w:val="29"/>
        <w:rPr>
          <w:rFonts w:hint="eastAsia" w:ascii="宋体" w:hAnsi="宋体"/>
          <w:color w:val="auto"/>
          <w:sz w:val="24"/>
          <w:highlight w:val="none"/>
        </w:rPr>
      </w:pPr>
    </w:p>
    <w:p w14:paraId="009AE202">
      <w:pPr>
        <w:pStyle w:val="29"/>
        <w:rPr>
          <w:rFonts w:hint="eastAsia" w:ascii="宋体" w:hAnsi="宋体"/>
          <w:color w:val="auto"/>
          <w:sz w:val="24"/>
          <w:highlight w:val="none"/>
        </w:rPr>
      </w:pPr>
    </w:p>
    <w:p w14:paraId="11DA17BB">
      <w:pPr>
        <w:pStyle w:val="29"/>
        <w:rPr>
          <w:rFonts w:hint="eastAsia" w:ascii="宋体" w:hAnsi="宋体"/>
          <w:color w:val="auto"/>
          <w:sz w:val="24"/>
          <w:highlight w:val="none"/>
        </w:rPr>
      </w:pPr>
    </w:p>
    <w:p w14:paraId="39DC24BF">
      <w:pPr>
        <w:pStyle w:val="29"/>
        <w:rPr>
          <w:rFonts w:hint="eastAsia" w:ascii="宋体" w:hAnsi="宋体"/>
          <w:color w:val="auto"/>
          <w:sz w:val="24"/>
          <w:highlight w:val="none"/>
        </w:rPr>
      </w:pPr>
    </w:p>
    <w:p w14:paraId="160D49AE">
      <w:pPr>
        <w:pStyle w:val="29"/>
        <w:rPr>
          <w:rFonts w:hint="eastAsia" w:ascii="宋体" w:hAnsi="宋体"/>
          <w:color w:val="auto"/>
          <w:sz w:val="24"/>
          <w:highlight w:val="none"/>
        </w:rPr>
      </w:pPr>
    </w:p>
    <w:p w14:paraId="73865A1C">
      <w:pPr>
        <w:pStyle w:val="29"/>
        <w:rPr>
          <w:rFonts w:hint="eastAsia" w:ascii="宋体" w:hAnsi="宋体"/>
          <w:color w:val="auto"/>
          <w:sz w:val="24"/>
          <w:highlight w:val="none"/>
        </w:rPr>
      </w:pPr>
    </w:p>
    <w:p w14:paraId="75FDE87A">
      <w:pPr>
        <w:pStyle w:val="29"/>
        <w:rPr>
          <w:rFonts w:hint="eastAsia" w:ascii="宋体" w:hAnsi="宋体"/>
          <w:color w:val="auto"/>
          <w:sz w:val="24"/>
          <w:highlight w:val="none"/>
        </w:rPr>
      </w:pPr>
    </w:p>
    <w:p w14:paraId="538F6EAC">
      <w:pPr>
        <w:rPr>
          <w:color w:val="auto"/>
          <w:highlight w:val="none"/>
        </w:rPr>
      </w:pPr>
    </w:p>
    <w:p w14:paraId="442AF6FE">
      <w:pPr>
        <w:pStyle w:val="30"/>
        <w:rPr>
          <w:color w:val="auto"/>
          <w:highlight w:val="none"/>
        </w:rPr>
      </w:pPr>
    </w:p>
    <w:p w14:paraId="0F11627E">
      <w:pPr>
        <w:pStyle w:val="30"/>
        <w:rPr>
          <w:color w:val="auto"/>
          <w:highlight w:val="none"/>
        </w:rPr>
      </w:pPr>
    </w:p>
    <w:p w14:paraId="7E2D96BA">
      <w:pPr>
        <w:pStyle w:val="30"/>
        <w:rPr>
          <w:color w:val="auto"/>
          <w:highlight w:val="none"/>
        </w:rPr>
      </w:pPr>
    </w:p>
    <w:p w14:paraId="79836E8E">
      <w:pPr>
        <w:pStyle w:val="30"/>
        <w:rPr>
          <w:color w:val="auto"/>
          <w:highlight w:val="none"/>
        </w:rPr>
      </w:pPr>
    </w:p>
    <w:p w14:paraId="6868A2BF">
      <w:pPr>
        <w:pStyle w:val="30"/>
        <w:rPr>
          <w:color w:val="auto"/>
          <w:highlight w:val="none"/>
        </w:rPr>
      </w:pPr>
    </w:p>
    <w:p w14:paraId="3073BCC6">
      <w:pPr>
        <w:pStyle w:val="30"/>
        <w:rPr>
          <w:color w:val="auto"/>
          <w:highlight w:val="none"/>
        </w:rPr>
      </w:pPr>
    </w:p>
    <w:p w14:paraId="71AF29CE">
      <w:pPr>
        <w:pStyle w:val="29"/>
        <w:rPr>
          <w:rFonts w:hint="eastAsia"/>
          <w:color w:val="auto"/>
          <w:highlight w:val="none"/>
          <w:lang w:eastAsia="zh-CN"/>
        </w:rPr>
      </w:pPr>
    </w:p>
    <w:p w14:paraId="27CAFE0B">
      <w:pPr>
        <w:pStyle w:val="29"/>
        <w:rPr>
          <w:rFonts w:hint="eastAsia"/>
          <w:color w:val="auto"/>
          <w:highlight w:val="none"/>
          <w:lang w:eastAsia="zh-CN"/>
        </w:rPr>
      </w:pPr>
    </w:p>
    <w:p w14:paraId="4803DC0F">
      <w:pPr>
        <w:pStyle w:val="29"/>
        <w:rPr>
          <w:rFonts w:hint="eastAsia"/>
          <w:color w:val="auto"/>
          <w:highlight w:val="none"/>
          <w:lang w:eastAsia="zh-CN"/>
        </w:rPr>
      </w:pPr>
    </w:p>
    <w:p w14:paraId="4F963B7B">
      <w:pPr>
        <w:pStyle w:val="29"/>
        <w:rPr>
          <w:rFonts w:hint="eastAsia"/>
          <w:color w:val="auto"/>
          <w:highlight w:val="none"/>
          <w:lang w:eastAsia="zh-CN"/>
        </w:rPr>
      </w:pPr>
    </w:p>
    <w:p w14:paraId="77350F74">
      <w:pPr>
        <w:pStyle w:val="29"/>
        <w:rPr>
          <w:rFonts w:hint="eastAsia"/>
          <w:color w:val="auto"/>
          <w:highlight w:val="none"/>
          <w:lang w:eastAsia="zh-CN"/>
        </w:rPr>
      </w:pPr>
    </w:p>
    <w:p w14:paraId="757A5AE9">
      <w:pPr>
        <w:pStyle w:val="29"/>
        <w:rPr>
          <w:rFonts w:hint="eastAsia"/>
          <w:color w:val="auto"/>
          <w:highlight w:val="none"/>
          <w:lang w:eastAsia="zh-CN"/>
        </w:rPr>
      </w:pPr>
    </w:p>
    <w:p w14:paraId="6250965F">
      <w:pPr>
        <w:pStyle w:val="29"/>
        <w:rPr>
          <w:rFonts w:hint="eastAsia"/>
          <w:color w:val="auto"/>
          <w:highlight w:val="none"/>
          <w:lang w:eastAsia="zh-CN"/>
        </w:rPr>
      </w:pPr>
    </w:p>
    <w:sectPr>
      <w:headerReference r:id="rId13"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7FF3E">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0F1D0">
    <w:pPr>
      <w:pStyle w:val="13"/>
      <w:framePr w:wrap="around" w:vAnchor="text" w:hAnchor="margin" w:xAlign="center" w:y="1"/>
      <w:rPr>
        <w:rStyle w:val="25"/>
      </w:rPr>
    </w:pPr>
    <w:r>
      <w:fldChar w:fldCharType="begin"/>
    </w:r>
    <w:r>
      <w:rPr>
        <w:rStyle w:val="25"/>
      </w:rPr>
      <w:instrText xml:space="preserve">PAGE  </w:instrText>
    </w:r>
    <w:r>
      <w:fldChar w:fldCharType="end"/>
    </w:r>
  </w:p>
  <w:p w14:paraId="196A8B8C">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DB371">
    <w:pPr>
      <w:pStyle w:val="13"/>
      <w:jc w:val="center"/>
    </w:pPr>
  </w:p>
  <w:p w14:paraId="1BB0A62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D7FB1">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C8746B">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C8746B">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E277E">
    <w:pPr>
      <w:pStyle w:val="13"/>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A9447">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CA9447">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4F69E70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7F115">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F814">
    <w:pPr>
      <w:pStyle w:val="14"/>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C40DD">
    <w:pPr>
      <w:pStyle w:val="14"/>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F5857">
    <w:pPr>
      <w:pStyle w:val="14"/>
      <w:pBdr>
        <w:top w:val="none" w:color="auto" w:sz="0" w:space="0"/>
        <w:left w:val="none" w:color="auto" w:sz="0" w:space="0"/>
        <w:bottom w:val="none" w:color="auto" w:sz="0" w:space="1"/>
        <w:right w:val="none" w:color="auto" w:sz="0" w:space="0"/>
        <w:between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D9E26">
    <w:pPr>
      <w:pStyle w:val="14"/>
      <w:pBdr>
        <w:top w:val="none" w:color="auto" w:sz="0" w:space="0"/>
        <w:left w:val="none" w:color="auto" w:sz="0" w:space="0"/>
        <w:bottom w:val="none" w:color="auto" w:sz="0" w:space="1"/>
        <w:right w:val="none" w:color="auto" w:sz="0" w:space="0"/>
        <w:between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D86AA">
    <w:pPr>
      <w:pStyle w:val="14"/>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799B7"/>
    <w:multiLevelType w:val="singleLevel"/>
    <w:tmpl w:val="C0D799B7"/>
    <w:lvl w:ilvl="0" w:tentative="0">
      <w:start w:val="2"/>
      <w:numFmt w:val="decimal"/>
      <w:suff w:val="nothing"/>
      <w:lvlText w:val="（%1）"/>
      <w:lvlJc w:val="left"/>
      <w:pPr>
        <w:ind w:left="420"/>
      </w:pPr>
    </w:lvl>
  </w:abstractNum>
  <w:abstractNum w:abstractNumId="1">
    <w:nsid w:val="D18F0839"/>
    <w:multiLevelType w:val="singleLevel"/>
    <w:tmpl w:val="D18F0839"/>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2">
    <w:nsid w:val="1219926C"/>
    <w:multiLevelType w:val="singleLevel"/>
    <w:tmpl w:val="1219926C"/>
    <w:lvl w:ilvl="0" w:tentative="0">
      <w:start w:val="1"/>
      <w:numFmt w:val="chineseCounting"/>
      <w:suff w:val="space"/>
      <w:lvlText w:val="第%1条"/>
      <w:lvlJc w:val="left"/>
      <w:rPr>
        <w:rFonts w:hint="eastAsia"/>
      </w:rPr>
    </w:lvl>
  </w:abstractNum>
  <w:abstractNum w:abstractNumId="3">
    <w:nsid w:val="202829E3"/>
    <w:multiLevelType w:val="singleLevel"/>
    <w:tmpl w:val="202829E3"/>
    <w:lvl w:ilvl="0" w:tentative="0">
      <w:start w:val="2"/>
      <w:numFmt w:val="chineseCounting"/>
      <w:suff w:val="space"/>
      <w:lvlText w:val="第%1部分"/>
      <w:lvlJc w:val="left"/>
      <w:rPr>
        <w:rFonts w:hint="eastAsia"/>
      </w:rPr>
    </w:lvl>
  </w:abstractNum>
  <w:abstractNum w:abstractNumId="4">
    <w:nsid w:val="2D8F3E23"/>
    <w:multiLevelType w:val="singleLevel"/>
    <w:tmpl w:val="2D8F3E23"/>
    <w:lvl w:ilvl="0" w:tentative="0">
      <w:start w:val="1"/>
      <w:numFmt w:val="decimal"/>
      <w:lvlText w:val="%1."/>
      <w:lvlJc w:val="left"/>
      <w:pPr>
        <w:tabs>
          <w:tab w:val="left" w:pos="312"/>
        </w:tabs>
      </w:pPr>
    </w:lvl>
  </w:abstractNum>
  <w:abstractNum w:abstractNumId="5">
    <w:nsid w:val="752A541F"/>
    <w:multiLevelType w:val="singleLevel"/>
    <w:tmpl w:val="752A541F"/>
    <w:lvl w:ilvl="0" w:tentative="0">
      <w:start w:val="1"/>
      <w:numFmt w:val="decimal"/>
      <w:lvlText w:val="%1."/>
      <w:lvlJc w:val="left"/>
      <w:pPr>
        <w:tabs>
          <w:tab w:val="left" w:pos="312"/>
        </w:tabs>
      </w:pPr>
    </w:lvl>
  </w:abstractNum>
  <w:abstractNum w:abstractNumId="6">
    <w:nsid w:val="7FFC5B4C"/>
    <w:multiLevelType w:val="singleLevel"/>
    <w:tmpl w:val="7FFC5B4C"/>
    <w:lvl w:ilvl="0" w:tentative="0">
      <w:start w:val="1"/>
      <w:numFmt w:val="chineseCounting"/>
      <w:suff w:val="nothing"/>
      <w:lvlText w:val="%1、"/>
      <w:lvlJc w:val="left"/>
      <w:rPr>
        <w:rFonts w:hint="eastAsia"/>
      </w:rPr>
    </w:lvl>
  </w:abstractNum>
  <w:num w:numId="1">
    <w:abstractNumId w:val="1"/>
  </w:num>
  <w:num w:numId="2">
    <w:abstractNumId w:val="6"/>
  </w:num>
  <w:num w:numId="3">
    <w:abstractNumId w:val="3"/>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A4E6C"/>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40D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C49B4"/>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67D79"/>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3E4C"/>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5360B5"/>
    <w:rsid w:val="01A231BD"/>
    <w:rsid w:val="01A7647D"/>
    <w:rsid w:val="01AE423C"/>
    <w:rsid w:val="01C472C9"/>
    <w:rsid w:val="031E58B1"/>
    <w:rsid w:val="032337B5"/>
    <w:rsid w:val="034404CF"/>
    <w:rsid w:val="039B179B"/>
    <w:rsid w:val="03F72EF0"/>
    <w:rsid w:val="04EE7118"/>
    <w:rsid w:val="054E169D"/>
    <w:rsid w:val="055E3016"/>
    <w:rsid w:val="05907E7A"/>
    <w:rsid w:val="066F5ED2"/>
    <w:rsid w:val="073F1A33"/>
    <w:rsid w:val="077B3E26"/>
    <w:rsid w:val="07862043"/>
    <w:rsid w:val="079C2FAC"/>
    <w:rsid w:val="07BE4292"/>
    <w:rsid w:val="07BE48F0"/>
    <w:rsid w:val="07EA18BC"/>
    <w:rsid w:val="07ED5D2D"/>
    <w:rsid w:val="07F876A6"/>
    <w:rsid w:val="08113D1D"/>
    <w:rsid w:val="083B7B3F"/>
    <w:rsid w:val="083C3E90"/>
    <w:rsid w:val="08880B4F"/>
    <w:rsid w:val="090A11DE"/>
    <w:rsid w:val="0966427E"/>
    <w:rsid w:val="09B02342"/>
    <w:rsid w:val="09EA79FA"/>
    <w:rsid w:val="0A146A4B"/>
    <w:rsid w:val="0A9C5E28"/>
    <w:rsid w:val="0AA45825"/>
    <w:rsid w:val="0B0A307C"/>
    <w:rsid w:val="0B0A3975"/>
    <w:rsid w:val="0B6E199F"/>
    <w:rsid w:val="0BA56654"/>
    <w:rsid w:val="0BB46B81"/>
    <w:rsid w:val="0BCD2048"/>
    <w:rsid w:val="0C3622D5"/>
    <w:rsid w:val="0C5D6F25"/>
    <w:rsid w:val="0C705246"/>
    <w:rsid w:val="0CAD27D4"/>
    <w:rsid w:val="0CE366E9"/>
    <w:rsid w:val="0D1C720F"/>
    <w:rsid w:val="0DDD2866"/>
    <w:rsid w:val="0DF802D1"/>
    <w:rsid w:val="0E21791C"/>
    <w:rsid w:val="0E2B2B11"/>
    <w:rsid w:val="0E2F3F26"/>
    <w:rsid w:val="0E86496D"/>
    <w:rsid w:val="0EB43E49"/>
    <w:rsid w:val="0EB45115"/>
    <w:rsid w:val="0ED05230"/>
    <w:rsid w:val="0F9938B7"/>
    <w:rsid w:val="0F9B7CBC"/>
    <w:rsid w:val="10014154"/>
    <w:rsid w:val="10277357"/>
    <w:rsid w:val="115E45A5"/>
    <w:rsid w:val="116C3A15"/>
    <w:rsid w:val="117621CC"/>
    <w:rsid w:val="11A13229"/>
    <w:rsid w:val="123F5759"/>
    <w:rsid w:val="12D574C5"/>
    <w:rsid w:val="12EB2AD0"/>
    <w:rsid w:val="13DA397B"/>
    <w:rsid w:val="14331D3D"/>
    <w:rsid w:val="147A5AF1"/>
    <w:rsid w:val="1489025A"/>
    <w:rsid w:val="15325191"/>
    <w:rsid w:val="156E4658"/>
    <w:rsid w:val="157F4BFE"/>
    <w:rsid w:val="1586383D"/>
    <w:rsid w:val="15FC5BCD"/>
    <w:rsid w:val="160B5F1C"/>
    <w:rsid w:val="16133E5E"/>
    <w:rsid w:val="163B2107"/>
    <w:rsid w:val="164C7363"/>
    <w:rsid w:val="16A8688B"/>
    <w:rsid w:val="16B65E2B"/>
    <w:rsid w:val="17066A53"/>
    <w:rsid w:val="17556C79"/>
    <w:rsid w:val="17562ADF"/>
    <w:rsid w:val="178013C5"/>
    <w:rsid w:val="178F7B63"/>
    <w:rsid w:val="17BC58AB"/>
    <w:rsid w:val="17ED4678"/>
    <w:rsid w:val="19141BD3"/>
    <w:rsid w:val="19AB5200"/>
    <w:rsid w:val="1A0602EA"/>
    <w:rsid w:val="1A6A19D2"/>
    <w:rsid w:val="1A6D7C20"/>
    <w:rsid w:val="1A812401"/>
    <w:rsid w:val="1AC1037E"/>
    <w:rsid w:val="1ADC16AD"/>
    <w:rsid w:val="1AF93CE3"/>
    <w:rsid w:val="1BFC6CC3"/>
    <w:rsid w:val="1C2E774C"/>
    <w:rsid w:val="1C631DA7"/>
    <w:rsid w:val="1C7C1EB6"/>
    <w:rsid w:val="1CAC7FE6"/>
    <w:rsid w:val="1D7849B0"/>
    <w:rsid w:val="1DA90161"/>
    <w:rsid w:val="1DC35F95"/>
    <w:rsid w:val="1DE30DB3"/>
    <w:rsid w:val="1E5677A8"/>
    <w:rsid w:val="1F187406"/>
    <w:rsid w:val="1F3C5C35"/>
    <w:rsid w:val="1F9C69B0"/>
    <w:rsid w:val="1FC016D2"/>
    <w:rsid w:val="1FC87893"/>
    <w:rsid w:val="1FEC26BF"/>
    <w:rsid w:val="20995391"/>
    <w:rsid w:val="20B81B4B"/>
    <w:rsid w:val="20EE2C7A"/>
    <w:rsid w:val="21282075"/>
    <w:rsid w:val="21D627A8"/>
    <w:rsid w:val="224277DF"/>
    <w:rsid w:val="22A53EBB"/>
    <w:rsid w:val="23AD21E9"/>
    <w:rsid w:val="23F73ED1"/>
    <w:rsid w:val="23FB60A3"/>
    <w:rsid w:val="242554C8"/>
    <w:rsid w:val="24E1111B"/>
    <w:rsid w:val="24E25C6F"/>
    <w:rsid w:val="255B747B"/>
    <w:rsid w:val="262F2952"/>
    <w:rsid w:val="26C20E41"/>
    <w:rsid w:val="26F058DC"/>
    <w:rsid w:val="274618E3"/>
    <w:rsid w:val="27715F5E"/>
    <w:rsid w:val="277952D7"/>
    <w:rsid w:val="277D6F0B"/>
    <w:rsid w:val="27FE61D7"/>
    <w:rsid w:val="28084236"/>
    <w:rsid w:val="28716EFA"/>
    <w:rsid w:val="291659B2"/>
    <w:rsid w:val="296A68AF"/>
    <w:rsid w:val="298D7034"/>
    <w:rsid w:val="299C04E7"/>
    <w:rsid w:val="2A241B69"/>
    <w:rsid w:val="2ACD6E12"/>
    <w:rsid w:val="2AF97AD0"/>
    <w:rsid w:val="2B5252AC"/>
    <w:rsid w:val="2B694EC9"/>
    <w:rsid w:val="2B7874B7"/>
    <w:rsid w:val="2BC8683E"/>
    <w:rsid w:val="2BD8709E"/>
    <w:rsid w:val="2BE11C14"/>
    <w:rsid w:val="2C0E0D23"/>
    <w:rsid w:val="2C1134D3"/>
    <w:rsid w:val="2C453FE1"/>
    <w:rsid w:val="2C566B76"/>
    <w:rsid w:val="2CC51310"/>
    <w:rsid w:val="2CD12FB2"/>
    <w:rsid w:val="2D07550B"/>
    <w:rsid w:val="2D4227EC"/>
    <w:rsid w:val="2D884B5E"/>
    <w:rsid w:val="2D9D18B8"/>
    <w:rsid w:val="2DA7679B"/>
    <w:rsid w:val="2DD3689C"/>
    <w:rsid w:val="2DF41ABE"/>
    <w:rsid w:val="2F764E10"/>
    <w:rsid w:val="2F9D0B74"/>
    <w:rsid w:val="2FD82C2E"/>
    <w:rsid w:val="3017479B"/>
    <w:rsid w:val="30C47B2A"/>
    <w:rsid w:val="30D03C68"/>
    <w:rsid w:val="30FC3C5A"/>
    <w:rsid w:val="31120C66"/>
    <w:rsid w:val="31786637"/>
    <w:rsid w:val="31B0547E"/>
    <w:rsid w:val="31EA386E"/>
    <w:rsid w:val="32E15A65"/>
    <w:rsid w:val="3360076A"/>
    <w:rsid w:val="34666027"/>
    <w:rsid w:val="35047229"/>
    <w:rsid w:val="35133FF2"/>
    <w:rsid w:val="35CC4F9D"/>
    <w:rsid w:val="35FA1A5A"/>
    <w:rsid w:val="36320B42"/>
    <w:rsid w:val="36486245"/>
    <w:rsid w:val="36655515"/>
    <w:rsid w:val="36F6488E"/>
    <w:rsid w:val="37016E77"/>
    <w:rsid w:val="37114F57"/>
    <w:rsid w:val="37541FBF"/>
    <w:rsid w:val="37571A9D"/>
    <w:rsid w:val="37796717"/>
    <w:rsid w:val="382011D0"/>
    <w:rsid w:val="387633F7"/>
    <w:rsid w:val="39501943"/>
    <w:rsid w:val="39744E8F"/>
    <w:rsid w:val="397E60B8"/>
    <w:rsid w:val="3A613565"/>
    <w:rsid w:val="3AAE72D0"/>
    <w:rsid w:val="3C263095"/>
    <w:rsid w:val="3C37572C"/>
    <w:rsid w:val="3CC531BB"/>
    <w:rsid w:val="3D7E34F5"/>
    <w:rsid w:val="3DBE51F4"/>
    <w:rsid w:val="3E561EDD"/>
    <w:rsid w:val="3E735E97"/>
    <w:rsid w:val="3E7E15CB"/>
    <w:rsid w:val="3E8F178D"/>
    <w:rsid w:val="3EBA1C45"/>
    <w:rsid w:val="3EFF6336"/>
    <w:rsid w:val="3F77274D"/>
    <w:rsid w:val="3F8955E2"/>
    <w:rsid w:val="3FF40D85"/>
    <w:rsid w:val="3FF52FF7"/>
    <w:rsid w:val="40D73989"/>
    <w:rsid w:val="416E58B5"/>
    <w:rsid w:val="41713269"/>
    <w:rsid w:val="41B60C35"/>
    <w:rsid w:val="41D2693B"/>
    <w:rsid w:val="42A321BA"/>
    <w:rsid w:val="42AF6223"/>
    <w:rsid w:val="42DE76F8"/>
    <w:rsid w:val="43070703"/>
    <w:rsid w:val="435B5C8B"/>
    <w:rsid w:val="44211D49"/>
    <w:rsid w:val="443A18C0"/>
    <w:rsid w:val="44546201"/>
    <w:rsid w:val="44623562"/>
    <w:rsid w:val="446D567D"/>
    <w:rsid w:val="44D52909"/>
    <w:rsid w:val="451E6F60"/>
    <w:rsid w:val="45244DEA"/>
    <w:rsid w:val="461E293B"/>
    <w:rsid w:val="46D069DB"/>
    <w:rsid w:val="47D91D8D"/>
    <w:rsid w:val="47F54DD0"/>
    <w:rsid w:val="485129D4"/>
    <w:rsid w:val="48635B9B"/>
    <w:rsid w:val="48687F8B"/>
    <w:rsid w:val="48AF080C"/>
    <w:rsid w:val="48BC6F7A"/>
    <w:rsid w:val="48F44CB0"/>
    <w:rsid w:val="49705866"/>
    <w:rsid w:val="49A30A84"/>
    <w:rsid w:val="49A719F8"/>
    <w:rsid w:val="4A391992"/>
    <w:rsid w:val="4A7F1CA4"/>
    <w:rsid w:val="4AD00D02"/>
    <w:rsid w:val="4AD12E84"/>
    <w:rsid w:val="4AEB6C72"/>
    <w:rsid w:val="4B5D4915"/>
    <w:rsid w:val="4B977E52"/>
    <w:rsid w:val="4C113007"/>
    <w:rsid w:val="4C2410C3"/>
    <w:rsid w:val="4C7171D6"/>
    <w:rsid w:val="4C981BA5"/>
    <w:rsid w:val="4CA76874"/>
    <w:rsid w:val="4CD65FA1"/>
    <w:rsid w:val="4CE72AA2"/>
    <w:rsid w:val="4D3F293F"/>
    <w:rsid w:val="4D72553A"/>
    <w:rsid w:val="4DDA05B4"/>
    <w:rsid w:val="4DDF729F"/>
    <w:rsid w:val="4E4C452A"/>
    <w:rsid w:val="4E5E5E11"/>
    <w:rsid w:val="4E98699E"/>
    <w:rsid w:val="4EC56BC8"/>
    <w:rsid w:val="4ED23FAB"/>
    <w:rsid w:val="4ED4505D"/>
    <w:rsid w:val="4FEC4D9A"/>
    <w:rsid w:val="50221520"/>
    <w:rsid w:val="503448AC"/>
    <w:rsid w:val="513444D8"/>
    <w:rsid w:val="51A4105B"/>
    <w:rsid w:val="51A73BDA"/>
    <w:rsid w:val="51BF1745"/>
    <w:rsid w:val="521E6D6F"/>
    <w:rsid w:val="52726854"/>
    <w:rsid w:val="52AF0E96"/>
    <w:rsid w:val="53201D9E"/>
    <w:rsid w:val="53582DD5"/>
    <w:rsid w:val="537A5AB3"/>
    <w:rsid w:val="53810C3C"/>
    <w:rsid w:val="538A7402"/>
    <w:rsid w:val="539D0697"/>
    <w:rsid w:val="53A776AF"/>
    <w:rsid w:val="54674D33"/>
    <w:rsid w:val="54E96FFA"/>
    <w:rsid w:val="55082CF1"/>
    <w:rsid w:val="55F93E70"/>
    <w:rsid w:val="5623033B"/>
    <w:rsid w:val="562F16B5"/>
    <w:rsid w:val="5658445F"/>
    <w:rsid w:val="567416FD"/>
    <w:rsid w:val="568F6108"/>
    <w:rsid w:val="56CC3A18"/>
    <w:rsid w:val="57AB3143"/>
    <w:rsid w:val="584D6A47"/>
    <w:rsid w:val="58617CCB"/>
    <w:rsid w:val="58710A75"/>
    <w:rsid w:val="587F35E9"/>
    <w:rsid w:val="58873381"/>
    <w:rsid w:val="58A321B7"/>
    <w:rsid w:val="58A758D2"/>
    <w:rsid w:val="58D76A1B"/>
    <w:rsid w:val="58EA6DB5"/>
    <w:rsid w:val="59076B22"/>
    <w:rsid w:val="59232E69"/>
    <w:rsid w:val="59913E02"/>
    <w:rsid w:val="59D406CA"/>
    <w:rsid w:val="59D606DD"/>
    <w:rsid w:val="59E9425F"/>
    <w:rsid w:val="5A4B59E1"/>
    <w:rsid w:val="5A6E3589"/>
    <w:rsid w:val="5A9647D7"/>
    <w:rsid w:val="5A9814EF"/>
    <w:rsid w:val="5AA575EE"/>
    <w:rsid w:val="5B240D2B"/>
    <w:rsid w:val="5B245060"/>
    <w:rsid w:val="5BA934CB"/>
    <w:rsid w:val="5BDC6BC1"/>
    <w:rsid w:val="5C58551F"/>
    <w:rsid w:val="5C8E6CC1"/>
    <w:rsid w:val="5C9F1CE6"/>
    <w:rsid w:val="5CE41D02"/>
    <w:rsid w:val="5D453D32"/>
    <w:rsid w:val="5D585F58"/>
    <w:rsid w:val="5D6F1865"/>
    <w:rsid w:val="5D80551E"/>
    <w:rsid w:val="5E55246A"/>
    <w:rsid w:val="5F0B7BE8"/>
    <w:rsid w:val="5FA32AF4"/>
    <w:rsid w:val="5FA82935"/>
    <w:rsid w:val="5FF60218"/>
    <w:rsid w:val="603C7BC2"/>
    <w:rsid w:val="60423FDD"/>
    <w:rsid w:val="610775F2"/>
    <w:rsid w:val="614B10EF"/>
    <w:rsid w:val="616A6FEE"/>
    <w:rsid w:val="61CB7501"/>
    <w:rsid w:val="61E13DED"/>
    <w:rsid w:val="61F84AAE"/>
    <w:rsid w:val="62A23DBC"/>
    <w:rsid w:val="635941B3"/>
    <w:rsid w:val="6429050D"/>
    <w:rsid w:val="64A305A4"/>
    <w:rsid w:val="64C02086"/>
    <w:rsid w:val="658925AF"/>
    <w:rsid w:val="658A6077"/>
    <w:rsid w:val="65AC3028"/>
    <w:rsid w:val="65B131D7"/>
    <w:rsid w:val="65C221ED"/>
    <w:rsid w:val="6610648F"/>
    <w:rsid w:val="66E713F9"/>
    <w:rsid w:val="66F347C2"/>
    <w:rsid w:val="67346EF9"/>
    <w:rsid w:val="6772399F"/>
    <w:rsid w:val="6780006F"/>
    <w:rsid w:val="67BF660E"/>
    <w:rsid w:val="684D2239"/>
    <w:rsid w:val="689C77C3"/>
    <w:rsid w:val="68B72DD1"/>
    <w:rsid w:val="68E3749B"/>
    <w:rsid w:val="69B30DDE"/>
    <w:rsid w:val="69BE6F9C"/>
    <w:rsid w:val="69FE2F40"/>
    <w:rsid w:val="6A274C05"/>
    <w:rsid w:val="6A3570B4"/>
    <w:rsid w:val="6A9B6E5E"/>
    <w:rsid w:val="6ACC3AEE"/>
    <w:rsid w:val="6B792785"/>
    <w:rsid w:val="6B9122C0"/>
    <w:rsid w:val="6BC77FCB"/>
    <w:rsid w:val="6BDE1D04"/>
    <w:rsid w:val="6BEE02A6"/>
    <w:rsid w:val="6C2D4552"/>
    <w:rsid w:val="6C32210E"/>
    <w:rsid w:val="6CBA2914"/>
    <w:rsid w:val="6D211C97"/>
    <w:rsid w:val="6D526662"/>
    <w:rsid w:val="6D647199"/>
    <w:rsid w:val="6D971A88"/>
    <w:rsid w:val="6DB629AF"/>
    <w:rsid w:val="6E7F2BD8"/>
    <w:rsid w:val="6E86573A"/>
    <w:rsid w:val="6EB82A9C"/>
    <w:rsid w:val="6EFB13D7"/>
    <w:rsid w:val="6F32730A"/>
    <w:rsid w:val="6F647730"/>
    <w:rsid w:val="6FAA2C9A"/>
    <w:rsid w:val="6FE34182"/>
    <w:rsid w:val="70466C1E"/>
    <w:rsid w:val="705C256B"/>
    <w:rsid w:val="709F46F4"/>
    <w:rsid w:val="712B04A0"/>
    <w:rsid w:val="7139323E"/>
    <w:rsid w:val="717A73C6"/>
    <w:rsid w:val="71905F08"/>
    <w:rsid w:val="743D52CE"/>
    <w:rsid w:val="7453486F"/>
    <w:rsid w:val="745A4405"/>
    <w:rsid w:val="752E6281"/>
    <w:rsid w:val="75916DBA"/>
    <w:rsid w:val="76CE06C3"/>
    <w:rsid w:val="76E67008"/>
    <w:rsid w:val="77B36564"/>
    <w:rsid w:val="77C91904"/>
    <w:rsid w:val="77E13C28"/>
    <w:rsid w:val="783919C4"/>
    <w:rsid w:val="78D00495"/>
    <w:rsid w:val="78FA1F51"/>
    <w:rsid w:val="790B2F23"/>
    <w:rsid w:val="792C5A3B"/>
    <w:rsid w:val="795067BF"/>
    <w:rsid w:val="797D7F1B"/>
    <w:rsid w:val="79FA6E97"/>
    <w:rsid w:val="7A597865"/>
    <w:rsid w:val="7ABC137E"/>
    <w:rsid w:val="7B15298F"/>
    <w:rsid w:val="7B1665E7"/>
    <w:rsid w:val="7B3F380D"/>
    <w:rsid w:val="7B7E06B1"/>
    <w:rsid w:val="7B986019"/>
    <w:rsid w:val="7BC06797"/>
    <w:rsid w:val="7BFE5B74"/>
    <w:rsid w:val="7C4A0BE1"/>
    <w:rsid w:val="7C50591D"/>
    <w:rsid w:val="7C55517F"/>
    <w:rsid w:val="7C6737CC"/>
    <w:rsid w:val="7CA8537C"/>
    <w:rsid w:val="7CC01DE0"/>
    <w:rsid w:val="7D7178C9"/>
    <w:rsid w:val="7D8A3184"/>
    <w:rsid w:val="7DB879AC"/>
    <w:rsid w:val="7DD30733"/>
    <w:rsid w:val="7DE06EA2"/>
    <w:rsid w:val="7E0C7ECD"/>
    <w:rsid w:val="7E68201D"/>
    <w:rsid w:val="7E7976F3"/>
    <w:rsid w:val="7E7B76A5"/>
    <w:rsid w:val="7F3B58F3"/>
    <w:rsid w:val="7F4D74FA"/>
    <w:rsid w:val="7F6A7154"/>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4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38"/>
    <w:unhideWhenUsed/>
    <w:qFormat/>
    <w:uiPriority w:val="0"/>
    <w:pPr>
      <w:keepNext/>
      <w:keepLines/>
      <w:spacing w:before="260" w:after="260" w:line="416" w:lineRule="auto"/>
      <w:outlineLvl w:val="2"/>
    </w:pPr>
    <w:rPr>
      <w:b/>
      <w:bCs/>
      <w:sz w:val="32"/>
      <w:szCs w:val="32"/>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pPr>
  </w:style>
  <w:style w:type="paragraph" w:styleId="6">
    <w:name w:val="annotation text"/>
    <w:basedOn w:val="1"/>
    <w:qFormat/>
    <w:uiPriority w:val="0"/>
    <w:pPr>
      <w:jc w:val="left"/>
    </w:pPr>
  </w:style>
  <w:style w:type="paragraph" w:styleId="7">
    <w:name w:val="Body Text"/>
    <w:basedOn w:val="1"/>
    <w:next w:val="1"/>
    <w:link w:val="45"/>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Block Text"/>
    <w:basedOn w:val="1"/>
    <w:unhideWhenUsed/>
    <w:qFormat/>
    <w:uiPriority w:val="99"/>
    <w:pPr>
      <w:spacing w:after="120"/>
      <w:ind w:left="1440" w:leftChars="700" w:right="1440" w:rightChars="700"/>
    </w:pPr>
  </w:style>
  <w:style w:type="paragraph" w:styleId="10">
    <w:name w:val="List Bullet 2"/>
    <w:basedOn w:val="1"/>
    <w:qFormat/>
    <w:uiPriority w:val="0"/>
    <w:pPr>
      <w:numPr>
        <w:ilvl w:val="0"/>
        <w:numId w:val="1"/>
      </w:numPr>
    </w:pPr>
  </w:style>
  <w:style w:type="paragraph" w:styleId="11">
    <w:name w:val="Plain Text"/>
    <w:basedOn w:val="1"/>
    <w:qFormat/>
    <w:uiPriority w:val="0"/>
    <w:rPr>
      <w:rFonts w:ascii="宋体" w:hAnsi="Courier New" w:cs="Courier New"/>
      <w:szCs w:val="21"/>
    </w:rPr>
  </w:style>
  <w:style w:type="paragraph" w:styleId="12">
    <w:name w:val="Balloon Text"/>
    <w:basedOn w:val="1"/>
    <w:link w:val="37"/>
    <w:qFormat/>
    <w:uiPriority w:val="0"/>
    <w:rPr>
      <w:sz w:val="18"/>
      <w:szCs w:val="18"/>
    </w:rPr>
  </w:style>
  <w:style w:type="paragraph" w:styleId="13">
    <w:name w:val="footer"/>
    <w:basedOn w:val="1"/>
    <w:link w:val="43"/>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footnote text"/>
    <w:basedOn w:val="1"/>
    <w:next w:val="17"/>
    <w:qFormat/>
    <w:uiPriority w:val="0"/>
    <w:pPr>
      <w:widowControl/>
      <w:tabs>
        <w:tab w:val="left" w:pos="420"/>
      </w:tabs>
      <w:snapToGrid w:val="0"/>
      <w:jc w:val="left"/>
    </w:pPr>
    <w:rPr>
      <w:rFonts w:ascii="Calibri"/>
      <w:sz w:val="18"/>
      <w:szCs w:val="18"/>
    </w:rPr>
  </w:style>
  <w:style w:type="paragraph" w:styleId="17">
    <w:name w:val="Body Text First Indent 2"/>
    <w:basedOn w:val="8"/>
    <w:qFormat/>
    <w:uiPriority w:val="0"/>
    <w:pPr>
      <w:tabs>
        <w:tab w:val="left" w:pos="420"/>
      </w:tabs>
    </w:p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22">
    <w:name w:val="Table Grid"/>
    <w:basedOn w:val="21"/>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rFonts w:ascii="Tahoma" w:hAnsi="Tahoma" w:eastAsia="宋体"/>
      <w:b/>
      <w:bCs/>
      <w:spacing w:val="10"/>
      <w:kern w:val="2"/>
      <w:sz w:val="24"/>
      <w:szCs w:val="24"/>
      <w:lang w:val="en-US" w:eastAsia="zh-CN" w:bidi="ar-SA"/>
    </w:rPr>
  </w:style>
  <w:style w:type="character" w:styleId="25">
    <w:name w:val="page number"/>
    <w:qFormat/>
    <w:uiPriority w:val="0"/>
    <w:rPr>
      <w:lang w:val="en-US" w:eastAsia="zh-CN" w:bidi="ar-SA"/>
    </w:rPr>
  </w:style>
  <w:style w:type="character" w:styleId="26">
    <w:name w:val="Emphasis"/>
    <w:basedOn w:val="23"/>
    <w:qFormat/>
    <w:uiPriority w:val="0"/>
    <w:rPr>
      <w:i/>
    </w:rPr>
  </w:style>
  <w:style w:type="character" w:styleId="27">
    <w:name w:val="Hyperlink"/>
    <w:qFormat/>
    <w:uiPriority w:val="99"/>
    <w:rPr>
      <w:rFonts w:eastAsia="宋体"/>
      <w:color w:val="0000FF"/>
      <w:kern w:val="2"/>
      <w:sz w:val="24"/>
      <w:szCs w:val="24"/>
      <w:u w:val="single"/>
      <w:lang w:val="en-US" w:eastAsia="zh-CN" w:bidi="ar-SA"/>
    </w:rPr>
  </w:style>
  <w:style w:type="character" w:styleId="28">
    <w:name w:val="HTML Code"/>
    <w:basedOn w:val="23"/>
    <w:qFormat/>
    <w:uiPriority w:val="0"/>
    <w:rPr>
      <w:rFonts w:ascii="Courier New" w:hAnsi="Courier New"/>
      <w:sz w:val="20"/>
    </w:rPr>
  </w:style>
  <w:style w:type="paragraph" w:customStyle="1" w:styleId="2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List Paragraph"/>
    <w:basedOn w:val="1"/>
    <w:qFormat/>
    <w:uiPriority w:val="0"/>
    <w:pPr>
      <w:ind w:firstLine="420" w:firstLineChars="200"/>
    </w:pPr>
    <w:rPr>
      <w:rFonts w:ascii="Calibri" w:hAnsi="Calibri"/>
      <w:szCs w:val="22"/>
    </w:rPr>
  </w:style>
  <w:style w:type="paragraph" w:customStyle="1" w:styleId="3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4">
    <w:name w:val="p16"/>
    <w:basedOn w:val="1"/>
    <w:qFormat/>
    <w:uiPriority w:val="0"/>
    <w:pPr>
      <w:widowControl/>
    </w:pPr>
    <w:rPr>
      <w:rFonts w:ascii="宋体" w:hAnsi="宋体" w:cs="宋体"/>
      <w:kern w:val="0"/>
      <w:szCs w:val="21"/>
    </w:rPr>
  </w:style>
  <w:style w:type="paragraph" w:customStyle="1" w:styleId="3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
    <w:name w:val="NormalCharacter"/>
    <w:qFormat/>
    <w:uiPriority w:val="0"/>
  </w:style>
  <w:style w:type="character" w:customStyle="1" w:styleId="37">
    <w:name w:val="批注框文本 Char"/>
    <w:basedOn w:val="23"/>
    <w:link w:val="12"/>
    <w:qFormat/>
    <w:uiPriority w:val="0"/>
    <w:rPr>
      <w:rFonts w:ascii="Times New Roman" w:hAnsi="Times New Roman" w:eastAsia="宋体" w:cs="Times New Roman"/>
      <w:kern w:val="2"/>
      <w:sz w:val="18"/>
      <w:szCs w:val="18"/>
    </w:rPr>
  </w:style>
  <w:style w:type="character" w:customStyle="1" w:styleId="38">
    <w:name w:val="标题 3 Char"/>
    <w:basedOn w:val="23"/>
    <w:link w:val="4"/>
    <w:semiHidden/>
    <w:qFormat/>
    <w:uiPriority w:val="0"/>
    <w:rPr>
      <w:rFonts w:ascii="Times New Roman" w:hAnsi="Times New Roman" w:eastAsia="宋体" w:cs="Times New Roman"/>
      <w:b/>
      <w:bCs/>
      <w:kern w:val="2"/>
      <w:sz w:val="32"/>
      <w:szCs w:val="32"/>
    </w:rPr>
  </w:style>
  <w:style w:type="paragraph" w:customStyle="1" w:styleId="39">
    <w:name w:val="--规划正文"/>
    <w:basedOn w:val="1"/>
    <w:qFormat/>
    <w:uiPriority w:val="0"/>
    <w:pPr>
      <w:spacing w:line="360" w:lineRule="auto"/>
      <w:ind w:firstLine="200" w:firstLineChars="200"/>
    </w:pPr>
    <w:rPr>
      <w:rFonts w:ascii="宋体"/>
      <w:kern w:val="0"/>
      <w:sz w:val="24"/>
      <w:szCs w:val="20"/>
    </w:rPr>
  </w:style>
  <w:style w:type="paragraph" w:customStyle="1" w:styleId="40">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4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43">
    <w:name w:val="页脚 Char"/>
    <w:basedOn w:val="23"/>
    <w:link w:val="13"/>
    <w:qFormat/>
    <w:uiPriority w:val="99"/>
    <w:rPr>
      <w:rFonts w:ascii="Times New Roman" w:hAnsi="Times New Roman" w:eastAsia="宋体" w:cs="Times New Roman"/>
      <w:kern w:val="2"/>
      <w:sz w:val="18"/>
      <w:szCs w:val="18"/>
    </w:rPr>
  </w:style>
  <w:style w:type="paragraph" w:customStyle="1" w:styleId="44">
    <w:name w:val="Table Paragraph"/>
    <w:basedOn w:val="1"/>
    <w:qFormat/>
    <w:uiPriority w:val="1"/>
    <w:pPr>
      <w:spacing w:before="58"/>
    </w:pPr>
    <w:rPr>
      <w:rFonts w:ascii="华文仿宋" w:hAnsi="华文仿宋" w:eastAsia="华文仿宋" w:cs="华文仿宋"/>
      <w:lang w:val="zh-CN" w:bidi="zh-CN"/>
    </w:rPr>
  </w:style>
  <w:style w:type="character" w:customStyle="1" w:styleId="45">
    <w:name w:val="正文文本 Char"/>
    <w:basedOn w:val="23"/>
    <w:link w:val="7"/>
    <w:qFormat/>
    <w:uiPriority w:val="0"/>
    <w:rPr>
      <w:rFonts w:ascii="Times New Roman" w:hAnsi="Times New Roman" w:eastAsia="宋体" w:cs="Times New Roman"/>
      <w:kern w:val="2"/>
      <w:sz w:val="21"/>
      <w:szCs w:val="24"/>
    </w:rPr>
  </w:style>
  <w:style w:type="paragraph" w:customStyle="1" w:styleId="46">
    <w:name w:val="正文文本_0"/>
    <w:basedOn w:val="1"/>
    <w:qFormat/>
    <w:uiPriority w:val="0"/>
    <w:pPr>
      <w:spacing w:after="120" w:line="276" w:lineRule="auto"/>
    </w:pPr>
    <w:rPr>
      <w:rFonts w:ascii="Tahoma" w:hAnsi="Tahoma"/>
      <w:kern w:val="0"/>
      <w:sz w:val="20"/>
      <w:szCs w:val="20"/>
    </w:rPr>
  </w:style>
  <w:style w:type="paragraph" w:customStyle="1" w:styleId="47">
    <w:name w:val="普通(网站)1"/>
    <w:basedOn w:val="1"/>
    <w:qFormat/>
    <w:uiPriority w:val="0"/>
    <w:pPr>
      <w:widowControl/>
    </w:pPr>
    <w:rPr>
      <w:rFonts w:hAnsi="宋体"/>
      <w:sz w:val="15"/>
      <w:szCs w:val="15"/>
    </w:rPr>
  </w:style>
  <w:style w:type="character" w:customStyle="1" w:styleId="48">
    <w:name w:val="p141"/>
    <w:qFormat/>
    <w:uiPriority w:val="99"/>
    <w:rPr>
      <w:sz w:val="21"/>
    </w:rPr>
  </w:style>
  <w:style w:type="character" w:customStyle="1" w:styleId="49">
    <w:name w:val="标题 2 Char1"/>
    <w:link w:val="3"/>
    <w:qFormat/>
    <w:locked/>
    <w:uiPriority w:val="0"/>
    <w:rPr>
      <w:rFonts w:ascii="Arial" w:hAnsi="Arial" w:eastAsia="黑体"/>
      <w:b/>
      <w:bCs/>
      <w:sz w:val="32"/>
      <w:szCs w:val="32"/>
    </w:rPr>
  </w:style>
  <w:style w:type="paragraph" w:customStyle="1" w:styleId="50">
    <w:name w:val="表格文字"/>
    <w:basedOn w:val="1"/>
    <w:qFormat/>
    <w:uiPriority w:val="0"/>
    <w:pPr>
      <w:spacing w:before="25" w:after="25"/>
    </w:pPr>
    <w:rPr>
      <w:bCs/>
      <w:spacing w:val="10"/>
    </w:rPr>
  </w:style>
  <w:style w:type="paragraph" w:customStyle="1" w:styleId="51">
    <w:name w:val="null3"/>
    <w:qFormat/>
    <w:uiPriority w:val="0"/>
    <w:rPr>
      <w:rFonts w:hint="eastAsia" w:ascii="Calibri" w:hAnsi="Calibri" w:eastAsia="宋体" w:cs="Times New Roman"/>
      <w:lang w:val="en-US" w:eastAsia="zh-Hans"/>
    </w:rPr>
  </w:style>
  <w:style w:type="character" w:customStyle="1" w:styleId="52">
    <w:name w:val="font11"/>
    <w:basedOn w:val="23"/>
    <w:qFormat/>
    <w:uiPriority w:val="0"/>
    <w:rPr>
      <w:rFonts w:hint="eastAsia" w:ascii="宋体" w:hAnsi="宋体" w:eastAsia="宋体" w:cs="宋体"/>
      <w:color w:val="000000"/>
      <w:sz w:val="20"/>
      <w:szCs w:val="20"/>
      <w:u w:val="none"/>
    </w:rPr>
  </w:style>
  <w:style w:type="character" w:customStyle="1" w:styleId="53">
    <w:name w:val="font81"/>
    <w:basedOn w:val="23"/>
    <w:qFormat/>
    <w:uiPriority w:val="0"/>
    <w:rPr>
      <w:rFonts w:hint="eastAsia" w:ascii="宋体" w:hAnsi="宋体" w:eastAsia="宋体" w:cs="宋体"/>
      <w:color w:val="000000"/>
      <w:sz w:val="22"/>
      <w:szCs w:val="22"/>
      <w:u w:val="none"/>
    </w:rPr>
  </w:style>
  <w:style w:type="character" w:customStyle="1" w:styleId="54">
    <w:name w:val="font61"/>
    <w:basedOn w:val="23"/>
    <w:qFormat/>
    <w:uiPriority w:val="0"/>
    <w:rPr>
      <w:rFonts w:hint="default" w:ascii="仿宋" w:hAnsi="仿宋" w:eastAsia="仿宋" w:cs="仿宋"/>
      <w:color w:val="FF0000"/>
      <w:sz w:val="22"/>
      <w:szCs w:val="22"/>
      <w:u w:val="none"/>
    </w:rPr>
  </w:style>
  <w:style w:type="character" w:customStyle="1" w:styleId="55">
    <w:name w:val="font51"/>
    <w:basedOn w:val="23"/>
    <w:qFormat/>
    <w:uiPriority w:val="0"/>
    <w:rPr>
      <w:rFonts w:hint="eastAsia" w:ascii="宋体" w:hAnsi="宋体" w:eastAsia="宋体" w:cs="宋体"/>
      <w:b/>
      <w:bCs/>
      <w:color w:val="000000"/>
      <w:sz w:val="88"/>
      <w:szCs w:val="8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29</Pages>
  <Words>12947</Words>
  <Characters>13389</Characters>
  <Lines>93</Lines>
  <Paragraphs>26</Paragraphs>
  <TotalTime>2</TotalTime>
  <ScaleCrop>false</ScaleCrop>
  <LinksUpToDate>false</LinksUpToDate>
  <CharactersWithSpaces>13929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2023-02-16T02:52:00Z</cp:lastPrinted>
  <dcterms:modified xsi:type="dcterms:W3CDTF">2026-04-25T10:03:32Z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8726351980E14411B00D52646309B3E9_13</vt:lpwstr>
  </property>
  <property fmtid="{D5CDD505-2E9C-101B-9397-08002B2CF9AE}" pid="4" name="KSOTemplateDocerSaveRecord">
    <vt:lpwstr>eyJoZGlkIjoiMzM3ODllNDNhYzUzMWRjZjgyNGMyZWMwMmI0ODg1OTEiLCJ1c2VySWQiOiI0NTI3MTEyMDAifQ==</vt:lpwstr>
  </property>
</Properties>
</file>