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C3B2B">
      <w:pPr>
        <w:spacing w:line="360" w:lineRule="auto"/>
      </w:pPr>
      <w:r>
        <w:rPr>
          <w:rFonts w:hint="eastAsia" w:asciiTheme="minorEastAsia" w:hAnsiTheme="minorEastAsia" w:cstheme="minorEastAsia"/>
          <w:sz w:val="24"/>
        </w:rPr>
        <w:t>附件</w:t>
      </w:r>
      <w:r>
        <w:rPr>
          <w:rFonts w:hint="eastAsia" w:asciiTheme="minorEastAsia" w:hAnsiTheme="minorEastAsia" w:cstheme="minorEastAsia"/>
          <w:sz w:val="24"/>
          <w:lang w:val="en-US" w:eastAsia="zh-CN"/>
        </w:rPr>
        <w:t>4</w:t>
      </w:r>
      <w:bookmarkStart w:id="0" w:name="_GoBack"/>
      <w:bookmarkEnd w:id="0"/>
      <w:r>
        <w:rPr>
          <w:rFonts w:hint="eastAsia" w:asciiTheme="minorEastAsia" w:hAnsiTheme="minorEastAsia" w:cstheme="minorEastAsia"/>
          <w:sz w:val="24"/>
        </w:rPr>
        <w:t>：</w:t>
      </w:r>
    </w:p>
    <w:p w14:paraId="29BA084E">
      <w:pPr>
        <w:jc w:val="center"/>
        <w:rPr>
          <w:b/>
          <w:sz w:val="32"/>
          <w:szCs w:val="32"/>
        </w:rPr>
      </w:pPr>
      <w:r>
        <w:rPr>
          <w:rFonts w:hint="eastAsia"/>
          <w:b/>
          <w:sz w:val="32"/>
          <w:szCs w:val="32"/>
        </w:rPr>
        <w:t>医疗器械临床试验承诺书</w:t>
      </w:r>
    </w:p>
    <w:p w14:paraId="077F8CFB">
      <w:pPr>
        <w:spacing w:line="360" w:lineRule="auto"/>
        <w:rPr>
          <w:rFonts w:ascii="宋体" w:hAnsi="宋体" w:eastAsia="宋体" w:cs="宋体"/>
          <w:b/>
          <w:sz w:val="24"/>
        </w:rPr>
      </w:pPr>
      <w:r>
        <w:rPr>
          <w:rFonts w:hint="eastAsia" w:ascii="宋体" w:hAnsi="宋体" w:eastAsia="宋体" w:cs="宋体"/>
          <w:b/>
          <w:sz w:val="24"/>
        </w:rPr>
        <w:t>南方医科大学第五附属医院医疗器械临床试验机构</w:t>
      </w:r>
    </w:p>
    <w:p w14:paraId="0237A9BF">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是医疗器械器械/体外诊断试剂第</w:t>
      </w:r>
      <w:r>
        <w:rPr>
          <w:rFonts w:hint="eastAsia" w:ascii="宋体" w:hAnsi="宋体" w:eastAsia="宋体" w:cs="宋体"/>
          <w:sz w:val="24"/>
          <w:u w:val="single"/>
        </w:rPr>
        <w:t xml:space="preserve">    </w:t>
      </w:r>
      <w:r>
        <w:rPr>
          <w:rFonts w:hint="eastAsia" w:ascii="宋体" w:hAnsi="宋体" w:eastAsia="宋体" w:cs="宋体"/>
          <w:sz w:val="24"/>
        </w:rPr>
        <w:t>类，目前已获得国家食品药品监督管理总局批件（批件号：</w:t>
      </w:r>
      <w:r>
        <w:rPr>
          <w:rFonts w:hint="eastAsia" w:ascii="宋体" w:hAnsi="宋体" w:eastAsia="宋体" w:cs="宋体"/>
          <w:sz w:val="24"/>
          <w:u w:val="single"/>
        </w:rPr>
        <w:t xml:space="preserve">    </w:t>
      </w:r>
      <w:r>
        <w:rPr>
          <w:rFonts w:hint="eastAsia" w:ascii="宋体" w:hAnsi="宋体" w:eastAsia="宋体" w:cs="宋体"/>
          <w:sz w:val="24"/>
        </w:rPr>
        <w:t>）/国家药品监督管理局临床试验通知书（通知书编号：</w:t>
      </w:r>
      <w:r>
        <w:rPr>
          <w:rFonts w:hint="eastAsia" w:ascii="宋体" w:hAnsi="宋体" w:eastAsia="宋体" w:cs="宋体"/>
          <w:sz w:val="24"/>
          <w:u w:val="single"/>
        </w:rPr>
        <w:t xml:space="preserve">    </w:t>
      </w:r>
      <w:r>
        <w:rPr>
          <w:rFonts w:hint="eastAsia" w:ascii="宋体" w:hAnsi="宋体" w:eastAsia="宋体" w:cs="宋体"/>
          <w:sz w:val="24"/>
        </w:rPr>
        <w:t>）/xx检测所注册检验报告（编号：</w:t>
      </w:r>
      <w:r>
        <w:rPr>
          <w:rFonts w:hint="eastAsia" w:ascii="宋体" w:hAnsi="宋体" w:eastAsia="宋体" w:cs="宋体"/>
          <w:sz w:val="24"/>
          <w:u w:val="single"/>
        </w:rPr>
        <w:t xml:space="preserve">    </w:t>
      </w:r>
      <w:r>
        <w:rPr>
          <w:rFonts w:hint="eastAsia" w:ascii="宋体" w:hAnsi="宋体" w:eastAsia="宋体" w:cs="宋体"/>
          <w:sz w:val="24"/>
        </w:rPr>
        <w:t>）。作为本次临床试验的项目负责人，为保证临床研究工作的顺利进行和完成质量，我承诺：</w:t>
      </w:r>
    </w:p>
    <w:p w14:paraId="25F254E1">
      <w:pPr>
        <w:spacing w:line="360" w:lineRule="auto"/>
        <w:ind w:firstLine="540" w:firstLineChars="225"/>
        <w:rPr>
          <w:rFonts w:ascii="宋体" w:hAnsi="宋体" w:eastAsia="宋体" w:cs="宋体"/>
          <w:sz w:val="24"/>
        </w:rPr>
      </w:pPr>
      <w:r>
        <w:rPr>
          <w:rFonts w:hint="eastAsia" w:ascii="宋体" w:hAnsi="宋体" w:eastAsia="宋体" w:cs="宋体"/>
          <w:sz w:val="24"/>
        </w:rPr>
        <w:t>1严格按照临床试验方案、有关临床研究指导原则和GCP的规定进行临床研究；</w:t>
      </w:r>
    </w:p>
    <w:p w14:paraId="2C75F1C8">
      <w:pPr>
        <w:spacing w:line="360" w:lineRule="auto"/>
        <w:ind w:firstLine="540" w:firstLineChars="225"/>
        <w:rPr>
          <w:rFonts w:ascii="宋体" w:hAnsi="宋体" w:eastAsia="宋体" w:cs="宋体"/>
          <w:sz w:val="24"/>
        </w:rPr>
      </w:pPr>
      <w:r>
        <w:rPr>
          <w:rFonts w:hint="eastAsia" w:ascii="宋体" w:hAnsi="宋体" w:eastAsia="宋体" w:cs="宋体"/>
          <w:sz w:val="24"/>
        </w:rPr>
        <w:t>2保证有充分的时间在方案规定的期限内负责和完成临床试验，安排具有相应资历、能力的研究者承担该项试验；</w:t>
      </w:r>
    </w:p>
    <w:p w14:paraId="22B23D65">
      <w:pPr>
        <w:spacing w:line="360" w:lineRule="auto"/>
        <w:ind w:firstLine="540" w:firstLineChars="225"/>
        <w:rPr>
          <w:rFonts w:ascii="宋体" w:hAnsi="宋体" w:eastAsia="宋体" w:cs="宋体"/>
          <w:sz w:val="24"/>
        </w:rPr>
      </w:pPr>
      <w:r>
        <w:rPr>
          <w:rFonts w:hint="eastAsia" w:ascii="宋体" w:hAnsi="宋体" w:eastAsia="宋体" w:cs="宋体"/>
          <w:sz w:val="24"/>
        </w:rPr>
        <w:t>3保证将原始数据真实、准确、完整、及时、合法地载入病历和病例报告表；</w:t>
      </w:r>
    </w:p>
    <w:p w14:paraId="417F284F">
      <w:pPr>
        <w:spacing w:line="360" w:lineRule="auto"/>
        <w:ind w:firstLine="540" w:firstLineChars="225"/>
        <w:rPr>
          <w:rFonts w:ascii="宋体" w:hAnsi="宋体" w:eastAsia="宋体" w:cs="宋体"/>
          <w:sz w:val="24"/>
        </w:rPr>
      </w:pPr>
      <w:r>
        <w:rPr>
          <w:rFonts w:hint="eastAsia" w:ascii="宋体" w:hAnsi="宋体" w:eastAsia="宋体" w:cs="宋体"/>
          <w:sz w:val="24"/>
        </w:rPr>
        <w:t>4指定专人管理临床试验用产品，建立完整的产品使用记录包括医疗器械/试剂的接受、发放、回收等方面信息；</w:t>
      </w:r>
    </w:p>
    <w:p w14:paraId="1CDF5B83">
      <w:pPr>
        <w:spacing w:line="360" w:lineRule="auto"/>
        <w:ind w:firstLine="540" w:firstLineChars="225"/>
        <w:rPr>
          <w:rFonts w:ascii="宋体" w:hAnsi="宋体" w:eastAsia="宋体" w:cs="宋体"/>
          <w:sz w:val="24"/>
        </w:rPr>
      </w:pPr>
      <w:r>
        <w:rPr>
          <w:rFonts w:hint="eastAsia" w:ascii="宋体" w:hAnsi="宋体" w:eastAsia="宋体" w:cs="宋体"/>
          <w:sz w:val="24"/>
        </w:rPr>
        <w:t>5在临床试验过程中若发生不良事件、严重不良事件，采取必要的措施以保障受试者的安全，并记录在案。同时按照GCP的规定记录、处理、上报；</w:t>
      </w:r>
    </w:p>
    <w:p w14:paraId="60DAC6F4">
      <w:pPr>
        <w:spacing w:line="360" w:lineRule="auto"/>
        <w:ind w:firstLine="540" w:firstLineChars="225"/>
        <w:rPr>
          <w:rFonts w:ascii="宋体" w:hAnsi="宋体" w:eastAsia="宋体" w:cs="宋体"/>
          <w:sz w:val="24"/>
        </w:rPr>
      </w:pPr>
      <w:r>
        <w:rPr>
          <w:rFonts w:hint="eastAsia" w:ascii="宋体" w:hAnsi="宋体" w:eastAsia="宋体" w:cs="宋体"/>
          <w:sz w:val="24"/>
        </w:rPr>
        <w:t>6配合申办方的监查、稽查和核查工作，保证临床试验的质量；</w:t>
      </w:r>
    </w:p>
    <w:p w14:paraId="32C2EE31">
      <w:pPr>
        <w:spacing w:line="360" w:lineRule="auto"/>
        <w:ind w:firstLine="540" w:firstLineChars="225"/>
        <w:rPr>
          <w:rFonts w:ascii="宋体" w:hAnsi="宋体" w:eastAsia="宋体" w:cs="宋体"/>
          <w:sz w:val="24"/>
        </w:rPr>
      </w:pPr>
      <w:r>
        <w:rPr>
          <w:rFonts w:hint="eastAsia" w:ascii="宋体" w:hAnsi="宋体" w:eastAsia="宋体" w:cs="宋体"/>
          <w:sz w:val="24"/>
        </w:rPr>
        <w:t>7配合我院医疗器械临床试验机构对该项目的质控；</w:t>
      </w:r>
    </w:p>
    <w:p w14:paraId="32C05064">
      <w:pPr>
        <w:spacing w:line="360" w:lineRule="auto"/>
        <w:ind w:firstLine="540" w:firstLineChars="225"/>
        <w:rPr>
          <w:rFonts w:ascii="宋体" w:hAnsi="宋体" w:eastAsia="宋体" w:cs="宋体"/>
          <w:sz w:val="24"/>
        </w:rPr>
      </w:pPr>
      <w:r>
        <w:rPr>
          <w:rFonts w:hint="eastAsia" w:ascii="宋体" w:hAnsi="宋体" w:eastAsia="宋体" w:cs="宋体"/>
          <w:sz w:val="24"/>
        </w:rPr>
        <w:t>8配合药品监督管理部门的检查；</w:t>
      </w:r>
    </w:p>
    <w:p w14:paraId="49FB22DC">
      <w:pPr>
        <w:spacing w:line="360" w:lineRule="auto"/>
        <w:ind w:firstLine="540" w:firstLineChars="225"/>
        <w:rPr>
          <w:rFonts w:ascii="宋体" w:hAnsi="宋体" w:eastAsia="宋体" w:cs="宋体"/>
          <w:sz w:val="24"/>
        </w:rPr>
      </w:pPr>
      <w:r>
        <w:rPr>
          <w:rFonts w:hint="eastAsia" w:ascii="宋体" w:hAnsi="宋体" w:eastAsia="宋体" w:cs="宋体"/>
          <w:sz w:val="24"/>
        </w:rPr>
        <w:t>9提前终止或者暂停临床试验时，研究者应当及时通知受试者，并给予受试者适当的治疗和随访。（一）研究者未与申办者商议而终止或者暂停临床试验，研究者应当立即向临床试验机构、申办者和伦理委员会报告，并提供详细的书面说明。（二）申办者终止或者暂停临床试验，研究者应当立即向临床试验机构、伦理委员会报告，并提供详细书面说明。（三）伦理委员会终止或者暂停已经同意的临床试验，研究者应当立即向临床试验机构、申办者报告，并提供详细书面说明。</w:t>
      </w:r>
    </w:p>
    <w:p w14:paraId="1BA63352">
      <w:pPr>
        <w:spacing w:line="360" w:lineRule="auto"/>
        <w:ind w:firstLine="540" w:firstLineChars="225"/>
        <w:rPr>
          <w:rFonts w:ascii="宋体" w:hAnsi="宋体" w:eastAsia="宋体" w:cs="宋体"/>
          <w:sz w:val="24"/>
        </w:rPr>
      </w:pPr>
      <w:r>
        <w:rPr>
          <w:rFonts w:hint="eastAsia" w:ascii="宋体" w:hAnsi="宋体" w:eastAsia="宋体" w:cs="宋体"/>
          <w:sz w:val="24"/>
        </w:rPr>
        <w:t>10临床试验完成后，研究者应当向临床试验机构报告；研究者应当向伦理委员会提供临床试验结果的摘要，向申办者提供药品监督管理部门所需要的临床试验相关报告。</w:t>
      </w:r>
    </w:p>
    <w:p w14:paraId="1925F60C">
      <w:pPr>
        <w:spacing w:line="360" w:lineRule="auto"/>
        <w:ind w:firstLine="540" w:firstLineChars="225"/>
        <w:rPr>
          <w:rFonts w:ascii="宋体" w:hAnsi="宋体" w:eastAsia="宋体" w:cs="宋体"/>
          <w:sz w:val="24"/>
        </w:rPr>
      </w:pPr>
      <w:r>
        <w:rPr>
          <w:rFonts w:hint="eastAsia" w:ascii="宋体" w:hAnsi="宋体" w:eastAsia="宋体" w:cs="宋体"/>
          <w:sz w:val="24"/>
        </w:rPr>
        <w:t xml:space="preserve">11由于数据、总结报告不真实或未按试验方案进行造成的与申办方的纠纷或对机构的不良影响，研究者承担所有责任。 </w:t>
      </w:r>
    </w:p>
    <w:p w14:paraId="47C1B7F5">
      <w:pPr>
        <w:spacing w:line="360" w:lineRule="auto"/>
        <w:ind w:left="718" w:leftChars="342" w:firstLine="240" w:firstLineChars="100"/>
        <w:rPr>
          <w:rFonts w:ascii="宋体" w:hAnsi="宋体" w:eastAsia="宋体" w:cs="宋体"/>
          <w:sz w:val="24"/>
        </w:rPr>
      </w:pPr>
      <w:r>
        <w:rPr>
          <w:rFonts w:hint="eastAsia" w:ascii="宋体" w:hAnsi="宋体" w:eastAsia="宋体" w:cs="宋体"/>
          <w:sz w:val="24"/>
        </w:rPr>
        <w:t xml:space="preserve">                                承诺人：</w:t>
      </w:r>
    </w:p>
    <w:p w14:paraId="19978725">
      <w:pPr>
        <w:spacing w:line="360" w:lineRule="auto"/>
        <w:ind w:left="720" w:hanging="720" w:hangingChars="300"/>
        <w:rPr>
          <w:rFonts w:hint="eastAsia" w:ascii="宋体" w:hAnsi="宋体" w:eastAsia="宋体" w:cs="宋体"/>
        </w:rPr>
      </w:pPr>
      <w:r>
        <w:rPr>
          <w:rFonts w:hint="eastAsia" w:ascii="宋体" w:hAnsi="宋体" w:eastAsia="宋体" w:cs="宋体"/>
          <w:sz w:val="24"/>
        </w:rPr>
        <w:t xml:space="preserve">                                        签署日期：</w:t>
      </w: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BF"/>
    <w:rsid w:val="00743FD8"/>
    <w:rsid w:val="00A131BF"/>
    <w:rsid w:val="00E84BE1"/>
    <w:rsid w:val="6C68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811</Characters>
  <Lines>6</Lines>
  <Paragraphs>1</Paragraphs>
  <TotalTime>0</TotalTime>
  <ScaleCrop>false</ScaleCrop>
  <LinksUpToDate>false</LinksUpToDate>
  <CharactersWithSpaces>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2022-09-29T01:45:00Z</dcterms:created>
  <dc:creator>Microsoft 帐户</dc:creator>
  <cp:lastModifiedBy>✨ Feen✨ </cp:lastModifiedBy>
  <dcterms:modified xsi:type="dcterms:W3CDTF">2025-11-11T08:22:52Z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62A6FD6ADC4340C18D2C50BE282A83EA_12</vt:lpwstr>
  </property>
</Properties>
</file>