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sz w:val="22"/>
        </w:rPr>
      </w:pPr>
    </w:p>
    <w:p w14:paraId="49C1BFE5">
      <w:pPr>
        <w:jc w:val="center"/>
        <w:rPr>
          <w:sz w:val="22"/>
        </w:rPr>
      </w:pPr>
    </w:p>
    <w:p w14:paraId="5985AD7B">
      <w:pPr>
        <w:jc w:val="center"/>
        <w:rPr>
          <w:sz w:val="22"/>
        </w:rPr>
      </w:pPr>
    </w:p>
    <w:p w14:paraId="782BF847">
      <w:pPr>
        <w:jc w:val="center"/>
        <w:rPr>
          <w:sz w:val="22"/>
        </w:rPr>
      </w:pPr>
    </w:p>
    <w:p w14:paraId="0B35C05F">
      <w:pPr>
        <w:jc w:val="center"/>
        <w:rPr>
          <w:sz w:val="22"/>
        </w:rPr>
      </w:pPr>
    </w:p>
    <w:p w14:paraId="7441982C">
      <w:pPr>
        <w:jc w:val="both"/>
        <w:rPr>
          <w:rFonts w:ascii="宋体" w:hAnsi="宋体"/>
          <w:b/>
          <w:kern w:val="0"/>
          <w:sz w:val="48"/>
          <w:szCs w:val="48"/>
        </w:rPr>
      </w:pPr>
    </w:p>
    <w:p w14:paraId="17AF8C5D">
      <w:pPr>
        <w:jc w:val="center"/>
        <w:outlineLvl w:val="0"/>
        <w:rPr>
          <w:rFonts w:ascii="宋体" w:hAnsi="宋体"/>
          <w:b/>
          <w:kern w:val="0"/>
          <w:sz w:val="44"/>
          <w:szCs w:val="44"/>
        </w:rPr>
      </w:pPr>
      <w:bookmarkStart w:id="0" w:name="_Toc20609"/>
      <w:bookmarkStart w:id="1" w:name="_Toc6752"/>
      <w:bookmarkStart w:id="2" w:name="_Toc11302"/>
      <w:bookmarkStart w:id="3" w:name="_Toc8279"/>
      <w:r>
        <w:rPr>
          <w:rFonts w:hint="eastAsia" w:ascii="宋体" w:hAnsi="宋体"/>
          <w:b/>
          <w:kern w:val="0"/>
          <w:sz w:val="44"/>
          <w:szCs w:val="44"/>
        </w:rPr>
        <w:t>南方医科大学第五附属医院</w:t>
      </w:r>
      <w:bookmarkEnd w:id="0"/>
      <w:bookmarkEnd w:id="1"/>
      <w:bookmarkEnd w:id="2"/>
      <w:bookmarkEnd w:id="3"/>
    </w:p>
    <w:p w14:paraId="315B7A91">
      <w:pPr>
        <w:jc w:val="center"/>
        <w:rPr>
          <w:rFonts w:ascii="宋体" w:hAnsi="宋体"/>
          <w:b/>
          <w:kern w:val="0"/>
          <w:sz w:val="44"/>
          <w:szCs w:val="44"/>
        </w:rPr>
      </w:pPr>
    </w:p>
    <w:p w14:paraId="630F629A">
      <w:pPr>
        <w:jc w:val="center"/>
        <w:outlineLvl w:val="0"/>
        <w:rPr>
          <w:rFonts w:hint="eastAsia" w:ascii="宋体" w:hAnsi="宋体"/>
          <w:b/>
          <w:kern w:val="0"/>
          <w:sz w:val="44"/>
          <w:szCs w:val="44"/>
        </w:rPr>
      </w:pPr>
      <w:bookmarkStart w:id="4" w:name="_Toc6680"/>
      <w:r>
        <w:rPr>
          <w:rFonts w:hint="eastAsia" w:ascii="宋体" w:hAnsi="宋体"/>
          <w:b/>
          <w:kern w:val="0"/>
          <w:sz w:val="44"/>
          <w:szCs w:val="44"/>
        </w:rPr>
        <w:t>高温干燥柜、蒸汽预处理槽、医用煮沸消毒器</w:t>
      </w:r>
    </w:p>
    <w:p w14:paraId="187076FF">
      <w:pPr>
        <w:jc w:val="center"/>
        <w:outlineLvl w:val="0"/>
        <w:rPr>
          <w:rFonts w:hint="eastAsia" w:ascii="宋体" w:hAnsi="宋体" w:eastAsia="宋体"/>
          <w:b/>
          <w:kern w:val="0"/>
          <w:sz w:val="44"/>
          <w:szCs w:val="44"/>
          <w:lang w:val="en-US" w:eastAsia="zh-CN"/>
        </w:rPr>
      </w:pPr>
      <w:r>
        <w:rPr>
          <w:rFonts w:hint="eastAsia" w:ascii="宋体" w:hAnsi="宋体"/>
          <w:b/>
          <w:kern w:val="0"/>
          <w:sz w:val="44"/>
          <w:szCs w:val="44"/>
          <w:lang w:eastAsia="zh-CN"/>
        </w:rPr>
        <w:t>项目</w:t>
      </w:r>
      <w:bookmarkEnd w:id="4"/>
      <w:r>
        <w:rPr>
          <w:rFonts w:hint="eastAsia" w:ascii="宋体" w:hAnsi="宋体"/>
          <w:b/>
          <w:kern w:val="0"/>
          <w:sz w:val="44"/>
          <w:szCs w:val="44"/>
          <w:lang w:eastAsia="zh-CN"/>
        </w:rPr>
        <w:t>（二次）</w:t>
      </w:r>
    </w:p>
    <w:p w14:paraId="08041033">
      <w:pPr>
        <w:pStyle w:val="23"/>
        <w:rPr>
          <w:rFonts w:ascii="宋体" w:hAnsi="宋体"/>
          <w:b/>
          <w:kern w:val="0"/>
          <w:sz w:val="44"/>
          <w:szCs w:val="44"/>
        </w:rPr>
      </w:pPr>
    </w:p>
    <w:p w14:paraId="569FFA88">
      <w:pPr>
        <w:pStyle w:val="23"/>
        <w:rPr>
          <w:rFonts w:ascii="宋体" w:hAnsi="宋体"/>
          <w:b/>
          <w:kern w:val="0"/>
          <w:sz w:val="44"/>
          <w:szCs w:val="44"/>
        </w:rPr>
      </w:pPr>
    </w:p>
    <w:p w14:paraId="3909D4CD">
      <w:pPr>
        <w:pStyle w:val="23"/>
        <w:rPr>
          <w:rFonts w:ascii="宋体" w:hAnsi="宋体"/>
          <w:b/>
          <w:kern w:val="0"/>
          <w:sz w:val="44"/>
          <w:szCs w:val="44"/>
        </w:rPr>
      </w:pPr>
    </w:p>
    <w:p w14:paraId="1C90239C">
      <w:pPr>
        <w:spacing w:line="480" w:lineRule="auto"/>
        <w:jc w:val="center"/>
        <w:outlineLvl w:val="0"/>
        <w:rPr>
          <w:rFonts w:ascii="宋体" w:hAnsi="宋体"/>
          <w:b/>
          <w:bCs/>
          <w:sz w:val="72"/>
          <w:szCs w:val="72"/>
        </w:rPr>
      </w:pPr>
      <w:bookmarkStart w:id="5" w:name="_Toc1360"/>
      <w:bookmarkStart w:id="6" w:name="_Toc19298"/>
      <w:bookmarkStart w:id="7" w:name="_Toc4148"/>
      <w:bookmarkStart w:id="8" w:name="_Toc74"/>
      <w:r>
        <w:rPr>
          <w:rFonts w:hint="eastAsia" w:ascii="宋体" w:hAnsi="宋体"/>
          <w:b/>
          <w:bCs/>
          <w:sz w:val="72"/>
          <w:szCs w:val="72"/>
        </w:rPr>
        <w:t>院内采购文件</w:t>
      </w:r>
      <w:bookmarkEnd w:id="5"/>
      <w:bookmarkEnd w:id="6"/>
      <w:bookmarkEnd w:id="7"/>
      <w:bookmarkEnd w:id="8"/>
    </w:p>
    <w:p w14:paraId="5C94AF61">
      <w:pPr>
        <w:spacing w:line="480" w:lineRule="auto"/>
        <w:ind w:firstLine="843" w:firstLineChars="300"/>
        <w:jc w:val="center"/>
        <w:rPr>
          <w:rFonts w:ascii="宋体" w:hAnsi="宋体"/>
          <w:b/>
          <w:bCs/>
          <w:sz w:val="28"/>
          <w:szCs w:val="28"/>
        </w:rPr>
      </w:pPr>
    </w:p>
    <w:p w14:paraId="38DB127F">
      <w:pPr>
        <w:pStyle w:val="23"/>
      </w:pPr>
    </w:p>
    <w:p w14:paraId="0BE522E6">
      <w:pPr>
        <w:pStyle w:val="23"/>
        <w:spacing w:line="360" w:lineRule="auto"/>
        <w:rPr>
          <w:rFonts w:ascii="方正小标宋简体" w:hAnsi="宋体" w:eastAsia="方正小标宋简体"/>
          <w:sz w:val="32"/>
        </w:rPr>
      </w:pPr>
    </w:p>
    <w:p w14:paraId="44E7A2DA">
      <w:pPr>
        <w:pStyle w:val="23"/>
        <w:spacing w:line="360" w:lineRule="auto"/>
        <w:ind w:firstLine="2530" w:firstLineChars="700"/>
        <w:rPr>
          <w:rFonts w:ascii="宋体" w:hAnsi="宋体"/>
          <w:b/>
          <w:bCs/>
          <w:sz w:val="36"/>
          <w:szCs w:val="36"/>
        </w:rPr>
      </w:pPr>
    </w:p>
    <w:p w14:paraId="7B05D09A">
      <w:pPr>
        <w:adjustRightInd w:val="0"/>
        <w:snapToGrid w:val="0"/>
        <w:spacing w:line="360" w:lineRule="auto"/>
        <w:jc w:val="center"/>
        <w:rPr>
          <w:rFonts w:ascii="宋体" w:hAnsi="宋体"/>
          <w:b/>
          <w:bCs/>
          <w:sz w:val="36"/>
          <w:szCs w:val="36"/>
        </w:rPr>
      </w:pP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年</w:t>
      </w:r>
      <w:r>
        <w:rPr>
          <w:rFonts w:hint="eastAsia" w:ascii="宋体" w:hAnsi="宋体"/>
          <w:b/>
          <w:bCs/>
          <w:sz w:val="36"/>
          <w:szCs w:val="36"/>
          <w:lang w:val="en-US" w:eastAsia="zh-CN"/>
        </w:rPr>
        <w:t>2</w:t>
      </w:r>
      <w:r>
        <w:rPr>
          <w:rFonts w:hint="eastAsia" w:ascii="宋体" w:hAnsi="宋体"/>
          <w:b/>
          <w:bCs/>
          <w:sz w:val="36"/>
          <w:szCs w:val="36"/>
        </w:rPr>
        <w:t>月</w:t>
      </w:r>
    </w:p>
    <w:p w14:paraId="078C39AE">
      <w:pPr>
        <w:spacing w:line="360" w:lineRule="auto"/>
        <w:jc w:val="center"/>
        <w:rPr>
          <w:rFonts w:ascii="宋体" w:hAnsi="宋体"/>
          <w:b/>
          <w:bCs/>
          <w:sz w:val="28"/>
          <w:szCs w:val="28"/>
        </w:rPr>
      </w:pPr>
    </w:p>
    <w:p w14:paraId="505896C7">
      <w:pPr>
        <w:pStyle w:val="13"/>
      </w:pPr>
    </w:p>
    <w:p w14:paraId="68FA86F6">
      <w:pPr>
        <w:pStyle w:val="13"/>
      </w:pPr>
    </w:p>
    <w:p w14:paraId="5492EC89">
      <w:pPr>
        <w:pStyle w:val="13"/>
      </w:pPr>
    </w:p>
    <w:p w14:paraId="287B7983">
      <w:pPr>
        <w:pStyle w:val="13"/>
      </w:pPr>
    </w:p>
    <w:p w14:paraId="723D310E">
      <w:pPr>
        <w:pStyle w:val="13"/>
      </w:pPr>
    </w:p>
    <w:p w14:paraId="4452AEBB">
      <w:pPr>
        <w:pStyle w:val="13"/>
      </w:pPr>
    </w:p>
    <w:p w14:paraId="0A4FB4A0">
      <w:pPr>
        <w:pStyle w:val="13"/>
      </w:pPr>
    </w:p>
    <w:p w14:paraId="49A79A7A">
      <w:pPr>
        <w:pStyle w:val="13"/>
      </w:pPr>
    </w:p>
    <w:p w14:paraId="06C15581">
      <w:pPr>
        <w:pStyle w:val="13"/>
      </w:pPr>
    </w:p>
    <w:p w14:paraId="7736ABC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eastAsia="宋体" w:cs="Times New Roman"/>
          <w:kern w:val="2"/>
          <w:sz w:val="21"/>
          <w:szCs w:val="24"/>
          <w:lang w:val="en-US" w:eastAsia="zh-CN" w:bidi="ar-SA"/>
        </w:rPr>
        <w:id w:val="147477959"/>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34E7B593">
          <w:pPr>
            <w:spacing w:before="0" w:beforeLines="0" w:after="0" w:afterLines="0" w:line="240" w:lineRule="auto"/>
            <w:ind w:left="0" w:leftChars="0" w:right="0" w:rightChars="0" w:firstLine="0" w:firstLineChars="0"/>
            <w:jc w:val="center"/>
          </w:pPr>
        </w:p>
        <w:p w14:paraId="052673CB">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TOC \o "1-1" \h \u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_Toc16090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第一部分 报名邀请函</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_Toc16090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_Toc6689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 xml:space="preserve">第二部分 </w:t>
          </w:r>
          <w:r>
            <w:rPr>
              <w:rFonts w:hint="eastAsia" w:asciiTheme="minorEastAsia" w:hAnsiTheme="minorEastAsia" w:eastAsiaTheme="minorEastAsia" w:cstheme="minorEastAsia"/>
              <w:b/>
              <w:bCs/>
              <w:kern w:val="0"/>
              <w:sz w:val="28"/>
              <w:szCs w:val="28"/>
              <w:lang w:val="en-US" w:eastAsia="zh-CN"/>
            </w:rPr>
            <w:t>采购</w:t>
          </w:r>
          <w:r>
            <w:rPr>
              <w:rFonts w:hint="eastAsia" w:asciiTheme="minorEastAsia" w:hAnsiTheme="minorEastAsia" w:eastAsiaTheme="minorEastAsia" w:cstheme="minorEastAsia"/>
              <w:b/>
              <w:bCs/>
              <w:kern w:val="0"/>
              <w:sz w:val="28"/>
              <w:szCs w:val="28"/>
            </w:rPr>
            <w:t>需求</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_Toc6689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_Toc31862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第三部分  评分标准</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_Toc31862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8</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_Toc9127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第四部分  资料整理注意事项</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lang w:val="en-US" w:eastAsia="zh-CN"/>
            </w:rPr>
            <w:t>1</w:t>
          </w:r>
        </w:p>
        <w:p w14:paraId="6354B7A1">
          <w:pPr>
            <w:pStyle w:val="25"/>
            <w:tabs>
              <w:tab w:val="right" w:leader="dot" w:pos="9070"/>
            </w:tabs>
            <w:spacing w:line="360"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_Toc888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第五部分 相关格式模板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lang w:val="en-US" w:eastAsia="zh-CN"/>
            </w:rPr>
            <w:t>2</w:t>
          </w:r>
        </w:p>
        <w:p w14:paraId="58F6C05B">
          <w:pPr>
            <w:pStyle w:val="25"/>
            <w:tabs>
              <w:tab w:val="right" w:leader="dot" w:pos="9070"/>
            </w:tabs>
            <w:spacing w:line="360"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_Toc32039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kern w:val="0"/>
              <w:sz w:val="28"/>
              <w:szCs w:val="28"/>
            </w:rPr>
            <w:t>第六部分  合同模板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lang w:val="en-US" w:eastAsia="zh-CN"/>
            </w:rPr>
            <w:t>0</w:t>
          </w:r>
        </w:p>
        <w:p w14:paraId="28DE0FE8">
          <w:pPr>
            <w:pStyle w:val="25"/>
            <w:tabs>
              <w:tab w:val="right" w:leader="dot" w:pos="9070"/>
            </w:tabs>
            <w:spacing w:line="360" w:lineRule="auto"/>
            <w:rPr>
              <w:rFonts w:hint="eastAsia" w:asciiTheme="minorEastAsia" w:hAnsiTheme="minorEastAsia" w:eastAsiaTheme="minorEastAsia" w:cstheme="minorEastAsia"/>
              <w:b/>
              <w:bCs/>
              <w:sz w:val="28"/>
              <w:szCs w:val="28"/>
            </w:rPr>
          </w:pPr>
        </w:p>
        <w:p w14:paraId="204B9164">
          <w:pPr>
            <w:spacing w:line="360" w:lineRule="auto"/>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b/>
              <w:bCs/>
              <w:sz w:val="28"/>
              <w:szCs w:val="28"/>
            </w:rPr>
            <w:fldChar w:fldCharType="end"/>
          </w:r>
        </w:p>
      </w:sdtContent>
    </w:sdt>
    <w:p w14:paraId="192ADF67">
      <w:pPr>
        <w:rPr>
          <w:rFonts w:ascii="Times New Roman" w:hAnsi="Times New Roman" w:eastAsia="宋体" w:cs="Times New Roman"/>
          <w:kern w:val="2"/>
          <w:sz w:val="21"/>
          <w:szCs w:val="24"/>
          <w:lang w:val="en-US" w:eastAsia="zh-CN" w:bidi="ar-SA"/>
        </w:rPr>
      </w:pPr>
    </w:p>
    <w:p w14:paraId="37AA874F"/>
    <w:p w14:paraId="1EA9EEEB"/>
    <w:p w14:paraId="5B67C0BF"/>
    <w:p w14:paraId="5DE17300"/>
    <w:p w14:paraId="6CCDAF5D"/>
    <w:p w14:paraId="5D92AAB6"/>
    <w:p w14:paraId="7B06F572"/>
    <w:p w14:paraId="2CF00495"/>
    <w:p w14:paraId="779BFFAA"/>
    <w:p w14:paraId="4E174E1B"/>
    <w:p w14:paraId="733B4D86"/>
    <w:p w14:paraId="23D593B9"/>
    <w:p w14:paraId="711D5079"/>
    <w:p w14:paraId="0617B2EC"/>
    <w:p w14:paraId="6DA149A7"/>
    <w:p w14:paraId="03D81D58"/>
    <w:p w14:paraId="2848D4DC"/>
    <w:p w14:paraId="7404D868"/>
    <w:p w14:paraId="0AB32910"/>
    <w:p w14:paraId="5C3691EA"/>
    <w:p w14:paraId="57BC18D8"/>
    <w:p w14:paraId="1D930F34"/>
    <w:p w14:paraId="446A2A3D">
      <w:pPr>
        <w:pStyle w:val="23"/>
      </w:pPr>
    </w:p>
    <w:p w14:paraId="3335AC4D">
      <w:pPr>
        <w:pStyle w:val="23"/>
      </w:pPr>
    </w:p>
    <w:p w14:paraId="45E461AF">
      <w:pPr>
        <w:pStyle w:val="23"/>
      </w:pPr>
    </w:p>
    <w:p w14:paraId="4055C346">
      <w:pPr>
        <w:pStyle w:val="23"/>
      </w:pPr>
    </w:p>
    <w:p w14:paraId="75D9A8A2">
      <w:pPr>
        <w:pStyle w:val="23"/>
      </w:pPr>
    </w:p>
    <w:p w14:paraId="0DC25EC6">
      <w:pPr>
        <w:pStyle w:val="23"/>
      </w:pPr>
    </w:p>
    <w:p w14:paraId="3F830DD2">
      <w:pPr>
        <w:pStyle w:val="23"/>
      </w:pPr>
    </w:p>
    <w:p w14:paraId="3DD33BA3">
      <w:pPr>
        <w:pStyle w:val="23"/>
      </w:pPr>
    </w:p>
    <w:p w14:paraId="633E5024">
      <w:pPr>
        <w:pStyle w:val="23"/>
      </w:pPr>
    </w:p>
    <w:p w14:paraId="7558DD98">
      <w:pPr>
        <w:pStyle w:val="23"/>
      </w:pPr>
    </w:p>
    <w:p w14:paraId="097C751E">
      <w:pPr>
        <w:pStyle w:val="23"/>
      </w:pPr>
    </w:p>
    <w:p w14:paraId="0B08EB1D">
      <w:pPr>
        <w:pStyle w:val="23"/>
      </w:pPr>
    </w:p>
    <w:p w14:paraId="6D9FFA1A">
      <w:pPr>
        <w:numPr>
          <w:ilvl w:val="0"/>
          <w:numId w:val="1"/>
        </w:numPr>
        <w:jc w:val="center"/>
        <w:outlineLvl w:val="0"/>
        <w:rPr>
          <w:b/>
          <w:bCs/>
          <w:kern w:val="0"/>
          <w:sz w:val="32"/>
          <w:szCs w:val="36"/>
        </w:rPr>
        <w:sectPr>
          <w:headerReference r:id="rId3" w:type="default"/>
          <w:pgSz w:w="11906" w:h="16838"/>
          <w:pgMar w:top="1134" w:right="1418" w:bottom="1134" w:left="1418" w:header="720" w:footer="720" w:gutter="0"/>
          <w:cols w:space="720" w:num="1"/>
        </w:sectPr>
      </w:pPr>
      <w:bookmarkStart w:id="9" w:name="_Toc91515612"/>
      <w:bookmarkStart w:id="10" w:name="_Toc18867"/>
    </w:p>
    <w:p w14:paraId="5090E600">
      <w:pPr>
        <w:numPr>
          <w:ilvl w:val="0"/>
          <w:numId w:val="1"/>
        </w:numPr>
        <w:jc w:val="center"/>
        <w:outlineLvl w:val="0"/>
        <w:rPr>
          <w:b/>
          <w:bCs/>
          <w:kern w:val="0"/>
          <w:sz w:val="28"/>
          <w:szCs w:val="28"/>
        </w:rPr>
      </w:pPr>
      <w:bookmarkStart w:id="11" w:name="_Toc17322"/>
      <w:bookmarkStart w:id="12" w:name="_Toc16090"/>
      <w:r>
        <w:rPr>
          <w:rFonts w:hint="eastAsia"/>
          <w:b/>
          <w:bCs/>
          <w:kern w:val="0"/>
          <w:sz w:val="28"/>
          <w:szCs w:val="28"/>
        </w:rPr>
        <w:t>报名邀请函</w:t>
      </w:r>
      <w:bookmarkEnd w:id="9"/>
      <w:bookmarkEnd w:id="10"/>
      <w:bookmarkEnd w:id="11"/>
      <w:bookmarkEnd w:id="12"/>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kern w:val="0"/>
          <w:sz w:val="21"/>
          <w:szCs w:val="21"/>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rPr>
        <w:t>根据我院业务发展需要，近</w:t>
      </w:r>
      <w:r>
        <w:rPr>
          <w:rFonts w:hint="eastAsia" w:ascii="宋体" w:hAnsi="宋体" w:eastAsia="宋体" w:cs="宋体"/>
          <w:color w:val="auto"/>
          <w:kern w:val="0"/>
          <w:sz w:val="21"/>
          <w:szCs w:val="21"/>
        </w:rPr>
        <w:t>期拟采购</w:t>
      </w:r>
      <w:r>
        <w:rPr>
          <w:rFonts w:hint="eastAsia" w:ascii="宋体" w:hAnsi="宋体" w:cs="宋体"/>
          <w:color w:val="auto"/>
          <w:kern w:val="0"/>
          <w:sz w:val="21"/>
          <w:szCs w:val="21"/>
          <w:lang w:eastAsia="zh-CN"/>
        </w:rPr>
        <w:t>高温干燥柜1台、蒸汽预处理槽1台和医用煮沸消毒器1台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tbl>
      <w:tblPr>
        <w:tblStyle w:val="18"/>
        <w:tblW w:w="10550" w:type="dxa"/>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263"/>
        <w:gridCol w:w="1162"/>
        <w:gridCol w:w="750"/>
        <w:gridCol w:w="1750"/>
      </w:tblGrid>
      <w:tr w14:paraId="31BF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118A426A">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项目编号</w:t>
            </w:r>
          </w:p>
        </w:tc>
        <w:tc>
          <w:tcPr>
            <w:tcW w:w="5263" w:type="dxa"/>
            <w:vAlign w:val="center"/>
          </w:tcPr>
          <w:p w14:paraId="160E8D1C">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项目名称</w:t>
            </w:r>
          </w:p>
        </w:tc>
        <w:tc>
          <w:tcPr>
            <w:tcW w:w="1162" w:type="dxa"/>
            <w:vAlign w:val="center"/>
          </w:tcPr>
          <w:p w14:paraId="6A719534">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最高</w:t>
            </w:r>
            <w:r>
              <w:rPr>
                <w:rFonts w:hint="eastAsia" w:ascii="宋体" w:hAnsi="宋体" w:eastAsia="宋体" w:cs="宋体"/>
                <w:b w:val="0"/>
                <w:bCs/>
                <w:color w:val="auto"/>
                <w:kern w:val="0"/>
                <w:sz w:val="21"/>
                <w:szCs w:val="21"/>
                <w:lang w:val="en-US" w:eastAsia="zh-CN"/>
              </w:rPr>
              <w:t>限价</w:t>
            </w:r>
          </w:p>
          <w:p w14:paraId="5CCAF88A">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cs="宋体"/>
                <w:b w:val="0"/>
                <w:bCs/>
                <w:color w:val="auto"/>
                <w:kern w:val="0"/>
                <w:sz w:val="21"/>
                <w:szCs w:val="21"/>
                <w:lang w:val="en-US" w:eastAsia="zh-CN"/>
              </w:rPr>
              <w:t>（万元）</w:t>
            </w:r>
          </w:p>
        </w:tc>
        <w:tc>
          <w:tcPr>
            <w:tcW w:w="750" w:type="dxa"/>
            <w:vAlign w:val="center"/>
          </w:tcPr>
          <w:p w14:paraId="51FF8CEF">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数量</w:t>
            </w:r>
            <w:r>
              <w:rPr>
                <w:rFonts w:hint="eastAsia" w:ascii="宋体" w:hAnsi="宋体" w:cs="宋体"/>
                <w:b w:val="0"/>
                <w:bCs/>
                <w:color w:val="auto"/>
                <w:kern w:val="0"/>
                <w:sz w:val="21"/>
                <w:szCs w:val="21"/>
                <w:lang w:val="en-US" w:eastAsia="zh-CN"/>
              </w:rPr>
              <w:t>（台）</w:t>
            </w:r>
          </w:p>
        </w:tc>
        <w:tc>
          <w:tcPr>
            <w:tcW w:w="1750" w:type="dxa"/>
            <w:vAlign w:val="center"/>
          </w:tcPr>
          <w:p w14:paraId="04164C89">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采购内容及要求</w:t>
            </w:r>
          </w:p>
        </w:tc>
      </w:tr>
      <w:tr w14:paraId="7A3F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14:paraId="4890CA64">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default" w:ascii="宋体" w:hAnsi="宋体" w:eastAsia="宋体" w:cs="宋体"/>
                <w:b/>
                <w:color w:val="auto"/>
                <w:kern w:val="0"/>
                <w:sz w:val="21"/>
                <w:szCs w:val="21"/>
                <w:vertAlign w:val="baseline"/>
                <w:lang w:val="en-US"/>
              </w:rPr>
            </w:pPr>
            <w:r>
              <w:rPr>
                <w:rFonts w:hint="eastAsia" w:ascii="宋体" w:hAnsi="宋体" w:eastAsia="宋体" w:cs="宋体"/>
                <w:b w:val="0"/>
                <w:bCs/>
                <w:color w:val="auto"/>
                <w:kern w:val="0"/>
                <w:sz w:val="21"/>
                <w:szCs w:val="21"/>
                <w:lang w:val="en-US" w:eastAsia="zh-CN"/>
              </w:rPr>
              <w:t>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06</w:t>
            </w:r>
          </w:p>
        </w:tc>
        <w:tc>
          <w:tcPr>
            <w:tcW w:w="5263" w:type="dxa"/>
          </w:tcPr>
          <w:p w14:paraId="5C65E002">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lang w:eastAsia="zh-CN"/>
              </w:rPr>
            </w:pP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lang w:eastAsia="zh-CN"/>
              </w:rPr>
              <w:t>高温干燥柜</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tc>
        <w:tc>
          <w:tcPr>
            <w:tcW w:w="1162" w:type="dxa"/>
          </w:tcPr>
          <w:p w14:paraId="0E70F268">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default"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8.5</w:t>
            </w:r>
          </w:p>
        </w:tc>
        <w:tc>
          <w:tcPr>
            <w:tcW w:w="750" w:type="dxa"/>
          </w:tcPr>
          <w:p w14:paraId="645C1982">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w:t>
            </w:r>
          </w:p>
        </w:tc>
        <w:tc>
          <w:tcPr>
            <w:tcW w:w="1750" w:type="dxa"/>
            <w:vMerge w:val="restart"/>
          </w:tcPr>
          <w:p w14:paraId="7ED7817E">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详见附件1采购文件第二部分</w:t>
            </w:r>
            <w:r>
              <w:rPr>
                <w:rFonts w:hint="eastAsia" w:ascii="宋体" w:hAnsi="宋体" w:cs="宋体"/>
                <w:b w:val="0"/>
                <w:bCs/>
                <w:color w:val="auto"/>
                <w:kern w:val="0"/>
                <w:sz w:val="21"/>
                <w:szCs w:val="21"/>
                <w:lang w:val="en-US" w:eastAsia="zh-CN"/>
              </w:rPr>
              <w:t>采购需求</w:t>
            </w:r>
          </w:p>
        </w:tc>
      </w:tr>
      <w:tr w14:paraId="2CA6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14:paraId="77684150">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07</w:t>
            </w:r>
          </w:p>
        </w:tc>
        <w:tc>
          <w:tcPr>
            <w:tcW w:w="5263" w:type="dxa"/>
          </w:tcPr>
          <w:p w14:paraId="7EB6BE69">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lang w:eastAsia="zh-CN"/>
              </w:rPr>
              <w:t>蒸汽预处理槽</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tc>
        <w:tc>
          <w:tcPr>
            <w:tcW w:w="1162" w:type="dxa"/>
          </w:tcPr>
          <w:p w14:paraId="31859CF6">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default"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10</w:t>
            </w:r>
          </w:p>
        </w:tc>
        <w:tc>
          <w:tcPr>
            <w:tcW w:w="750" w:type="dxa"/>
          </w:tcPr>
          <w:p w14:paraId="26B1E8C9">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w:t>
            </w:r>
          </w:p>
        </w:tc>
        <w:tc>
          <w:tcPr>
            <w:tcW w:w="1750" w:type="dxa"/>
            <w:vMerge w:val="continue"/>
          </w:tcPr>
          <w:p w14:paraId="41C41017">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p>
        </w:tc>
      </w:tr>
      <w:tr w14:paraId="40DD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14:paraId="5079FBD4">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08</w:t>
            </w:r>
          </w:p>
        </w:tc>
        <w:tc>
          <w:tcPr>
            <w:tcW w:w="5263" w:type="dxa"/>
          </w:tcPr>
          <w:p w14:paraId="17A217AF">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lang w:eastAsia="zh-CN"/>
              </w:rPr>
              <w:t>医用煮沸消毒器</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tc>
        <w:tc>
          <w:tcPr>
            <w:tcW w:w="1162" w:type="dxa"/>
          </w:tcPr>
          <w:p w14:paraId="61F50C76">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6</w:t>
            </w:r>
          </w:p>
        </w:tc>
        <w:tc>
          <w:tcPr>
            <w:tcW w:w="750" w:type="dxa"/>
          </w:tcPr>
          <w:p w14:paraId="75ACD860">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w:t>
            </w:r>
          </w:p>
        </w:tc>
        <w:tc>
          <w:tcPr>
            <w:tcW w:w="1750" w:type="dxa"/>
            <w:vMerge w:val="continue"/>
          </w:tcPr>
          <w:p w14:paraId="74C4EB68">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p>
        </w:tc>
      </w:tr>
    </w:tbl>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rPr>
        <w:t>年</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rPr>
        <w:t>月</w:t>
      </w:r>
      <w:r>
        <w:rPr>
          <w:rFonts w:hint="eastAsia" w:ascii="宋体" w:hAnsi="宋体" w:cs="宋体"/>
          <w:b w:val="0"/>
          <w:bCs/>
          <w:color w:val="auto"/>
          <w:kern w:val="0"/>
          <w:sz w:val="21"/>
          <w:szCs w:val="21"/>
          <w:lang w:val="en-US" w:eastAsia="zh-CN"/>
        </w:rPr>
        <w:t>19</w:t>
      </w:r>
      <w:r>
        <w:rPr>
          <w:rFonts w:hint="eastAsia" w:ascii="宋体" w:hAnsi="宋体" w:eastAsia="宋体" w:cs="宋体"/>
          <w:b w:val="0"/>
          <w:bCs/>
          <w:color w:val="auto"/>
          <w:kern w:val="0"/>
          <w:sz w:val="21"/>
          <w:szCs w:val="21"/>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eastAsia="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（3）报名时间截止后不再受理报名或资料变更和补充，报名时间截止后所接收的任何邮件视为无效邮件。</w:t>
      </w:r>
    </w:p>
    <w:p w14:paraId="73CD1EF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bCs w:val="0"/>
          <w:color w:val="0000FF"/>
          <w:kern w:val="0"/>
          <w:sz w:val="21"/>
          <w:szCs w:val="21"/>
          <w:highlight w:val="yellow"/>
          <w:lang w:val="en-US" w:eastAsia="zh-CN"/>
        </w:rPr>
      </w:pPr>
      <w:r>
        <w:rPr>
          <w:rFonts w:hint="eastAsia" w:ascii="宋体" w:hAnsi="宋体" w:cs="宋体"/>
          <w:b/>
          <w:bCs w:val="0"/>
          <w:color w:val="0000FF"/>
          <w:kern w:val="0"/>
          <w:sz w:val="21"/>
          <w:szCs w:val="21"/>
          <w:highlight w:val="yellow"/>
          <w:lang w:val="en-US" w:eastAsia="zh-CN"/>
        </w:rPr>
        <w:t>（4）每一个采购项目单独提交一份报名资料。</w:t>
      </w:r>
    </w:p>
    <w:p w14:paraId="7C70B8E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color w:val="0000FF"/>
          <w:kern w:val="0"/>
          <w:sz w:val="21"/>
          <w:szCs w:val="21"/>
          <w:highlight w:val="yellow"/>
          <w:lang w:val="en-US" w:eastAsia="zh-CN"/>
        </w:rPr>
      </w:pPr>
      <w:r>
        <w:rPr>
          <w:rFonts w:hint="eastAsia" w:ascii="宋体" w:hAnsi="宋体" w:cs="宋体"/>
          <w:b w:val="0"/>
          <w:bCs/>
          <w:color w:val="auto"/>
          <w:kern w:val="0"/>
          <w:sz w:val="21"/>
          <w:szCs w:val="21"/>
          <w:highlight w:val="none"/>
          <w:lang w:val="en-US" w:eastAsia="zh-CN"/>
        </w:rPr>
        <w:t>（5）第一次报名成功的公司不用重新报名。</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cs="宋体"/>
          <w:b/>
          <w:kern w:val="0"/>
          <w:sz w:val="21"/>
          <w:szCs w:val="21"/>
          <w:lang w:eastAsia="zh-CN"/>
        </w:rPr>
        <w:t>三、供应商</w:t>
      </w:r>
      <w:r>
        <w:rPr>
          <w:rFonts w:hint="eastAsia" w:ascii="宋体" w:hAnsi="宋体" w:eastAsia="宋体" w:cs="宋体"/>
          <w:b/>
          <w:kern w:val="0"/>
          <w:sz w:val="21"/>
          <w:szCs w:val="21"/>
        </w:rPr>
        <w:t>资格要求</w:t>
      </w:r>
    </w:p>
    <w:p w14:paraId="14D2EA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 xml:space="preserve">1. </w:t>
      </w:r>
      <w:r>
        <w:rPr>
          <w:rFonts w:hint="eastAsia" w:ascii="宋体" w:hAnsi="宋体" w:eastAsia="宋体" w:cs="宋体"/>
          <w:b w:val="0"/>
          <w:bCs/>
          <w:kern w:val="0"/>
          <w:sz w:val="21"/>
          <w:szCs w:val="21"/>
        </w:rPr>
        <w:t>具有独立承担民事责任的能力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必须是中华人民共和国境内注册的独立法人，持有有效的企业法人营业执照</w:t>
      </w:r>
      <w:r>
        <w:rPr>
          <w:rFonts w:hint="eastAsia" w:ascii="宋体" w:hAnsi="宋体" w:cs="宋体"/>
          <w:b w:val="0"/>
          <w:bCs/>
          <w:kern w:val="0"/>
          <w:sz w:val="21"/>
          <w:szCs w:val="21"/>
          <w:lang w:eastAsia="zh-CN"/>
        </w:rPr>
        <w:t>；</w:t>
      </w:r>
      <w:r>
        <w:rPr>
          <w:rFonts w:hint="eastAsia" w:ascii="宋体" w:hAnsi="宋体" w:eastAsia="宋体" w:cs="宋体"/>
          <w:b/>
          <w:bCs w:val="0"/>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62F8E0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val="0"/>
          <w:bCs/>
          <w:kern w:val="0"/>
          <w:sz w:val="21"/>
          <w:szCs w:val="21"/>
          <w:lang w:val="en-US" w:eastAsia="zh-CN"/>
        </w:rPr>
        <w:t xml:space="preserve">2. </w:t>
      </w:r>
      <w:r>
        <w:rPr>
          <w:rFonts w:hint="eastAsia" w:ascii="宋体" w:hAnsi="宋体" w:eastAsia="宋体" w:cs="宋体"/>
          <w:b w:val="0"/>
          <w:bCs/>
          <w:kern w:val="0"/>
          <w:sz w:val="21"/>
          <w:szCs w:val="21"/>
        </w:rPr>
        <w:t>具有履行合同所必需的设备和专业技术能力</w:t>
      </w:r>
      <w:r>
        <w:rPr>
          <w:rFonts w:hint="eastAsia" w:ascii="宋体" w:hAnsi="宋体" w:cs="宋体"/>
          <w:b w:val="0"/>
          <w:bCs/>
          <w:kern w:val="0"/>
          <w:sz w:val="21"/>
          <w:szCs w:val="21"/>
          <w:lang w:eastAsia="zh-CN"/>
        </w:rPr>
        <w:t>；</w:t>
      </w:r>
      <w:r>
        <w:rPr>
          <w:rFonts w:hint="eastAsia" w:ascii="宋体" w:hAnsi="宋体" w:cs="宋体"/>
          <w:b/>
          <w:bCs w:val="0"/>
          <w:kern w:val="0"/>
          <w:sz w:val="21"/>
          <w:szCs w:val="21"/>
          <w:lang w:eastAsia="zh-CN"/>
        </w:rPr>
        <w:t>（</w:t>
      </w:r>
      <w:r>
        <w:rPr>
          <w:rFonts w:hint="eastAsia" w:ascii="宋体" w:hAnsi="宋体" w:eastAsia="宋体" w:cs="宋体"/>
          <w:b/>
          <w:bCs w:val="0"/>
          <w:kern w:val="0"/>
          <w:sz w:val="21"/>
          <w:szCs w:val="21"/>
        </w:rPr>
        <w:t>填报设备及专业技术能力情况或者提供</w:t>
      </w:r>
      <w:r>
        <w:rPr>
          <w:rFonts w:hint="eastAsia" w:ascii="宋体" w:hAnsi="宋体" w:cs="宋体"/>
          <w:b/>
          <w:bCs w:val="0"/>
          <w:kern w:val="0"/>
          <w:sz w:val="21"/>
          <w:szCs w:val="21"/>
          <w:lang w:eastAsia="zh-CN"/>
        </w:rPr>
        <w:t>声明函</w:t>
      </w:r>
      <w:r>
        <w:rPr>
          <w:rFonts w:hint="eastAsia" w:ascii="宋体" w:hAnsi="宋体" w:eastAsia="宋体" w:cs="宋体"/>
          <w:b/>
          <w:bCs w:val="0"/>
          <w:kern w:val="0"/>
          <w:sz w:val="21"/>
          <w:szCs w:val="21"/>
        </w:rPr>
        <w:t>，格式自拟</w:t>
      </w:r>
      <w:r>
        <w:rPr>
          <w:rFonts w:hint="eastAsia" w:ascii="宋体" w:hAnsi="宋体" w:cs="宋体"/>
          <w:b/>
          <w:bCs w:val="0"/>
          <w:kern w:val="0"/>
          <w:sz w:val="21"/>
          <w:szCs w:val="21"/>
          <w:lang w:eastAsia="zh-CN"/>
        </w:rPr>
        <w:t>）</w:t>
      </w:r>
    </w:p>
    <w:p w14:paraId="02EC7B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en-US" w:eastAsia="zh-CN"/>
        </w:rPr>
      </w:pPr>
      <w:r>
        <w:rPr>
          <w:rFonts w:hint="eastAsia" w:ascii="宋体" w:hAnsi="宋体" w:cs="宋体"/>
          <w:b w:val="0"/>
          <w:bCs/>
          <w:kern w:val="0"/>
          <w:sz w:val="21"/>
          <w:szCs w:val="21"/>
          <w:lang w:val="en-US" w:eastAsia="zh-CN"/>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cs="宋体"/>
          <w:kern w:val="0"/>
          <w:sz w:val="21"/>
          <w:szCs w:val="21"/>
          <w:lang w:val="en-US" w:eastAsia="zh-CN"/>
        </w:rPr>
        <w:t>；</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p>
    <w:p w14:paraId="37CE808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近三年</w:t>
      </w:r>
      <w:r>
        <w:rPr>
          <w:rFonts w:hint="eastAsia" w:ascii="宋体" w:hAnsi="宋体" w:eastAsia="宋体" w:cs="宋体"/>
          <w:kern w:val="0"/>
          <w:sz w:val="21"/>
          <w:szCs w:val="21"/>
          <w:lang w:val="en-US" w:eastAsia="zh-CN"/>
        </w:rPr>
        <w:t>以来企业及其法定代表人未被人民法院列入“失信被执行人名单”；</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lang w:val="en-US" w:eastAsia="zh-CN"/>
        </w:rPr>
        <w:t>要求提供“信用中国”网站或全国法院被执行人信息查询的网页截图</w:t>
      </w:r>
      <w:r>
        <w:rPr>
          <w:rFonts w:hint="eastAsia" w:ascii="宋体" w:hAnsi="宋体" w:cs="宋体"/>
          <w:b/>
          <w:bCs/>
          <w:kern w:val="0"/>
          <w:sz w:val="21"/>
          <w:szCs w:val="21"/>
          <w:lang w:val="en-US" w:eastAsia="zh-CN"/>
        </w:rPr>
        <w:t>)</w:t>
      </w:r>
    </w:p>
    <w:p w14:paraId="2DFF8FB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近三年</w:t>
      </w:r>
      <w:r>
        <w:rPr>
          <w:rFonts w:hint="eastAsia" w:ascii="宋体" w:hAnsi="宋体" w:eastAsia="宋体" w:cs="宋体"/>
          <w:kern w:val="0"/>
          <w:sz w:val="21"/>
          <w:szCs w:val="21"/>
        </w:rPr>
        <w:t>以来参加政府采购经营活动中没有重大违法记录；</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val="en-US" w:eastAsia="zh-CN"/>
        </w:rPr>
        <w:t>)</w:t>
      </w:r>
    </w:p>
    <w:p w14:paraId="57DF46A6">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6. </w:t>
      </w:r>
      <w:r>
        <w:rPr>
          <w:rFonts w:hint="eastAsia" w:ascii="宋体" w:hAnsi="宋体" w:eastAsia="宋体" w:cs="宋体"/>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b/>
          <w:bCs/>
          <w:sz w:val="21"/>
          <w:szCs w:val="21"/>
          <w:lang w:val="en-US" w:eastAsia="zh-CN"/>
        </w:rPr>
        <w:t>(</w:t>
      </w:r>
      <w:r>
        <w:rPr>
          <w:rFonts w:hint="eastAsia" w:ascii="宋体" w:hAnsi="宋体" w:eastAsia="宋体" w:cs="宋体"/>
          <w:b/>
          <w:bCs/>
          <w:sz w:val="21"/>
          <w:szCs w:val="21"/>
        </w:rPr>
        <w:t>需提供相关证明文件材料并加盖供应商公章</w:t>
      </w:r>
      <w:r>
        <w:rPr>
          <w:rFonts w:hint="eastAsia" w:ascii="宋体" w:hAnsi="宋体" w:cs="宋体"/>
          <w:b/>
          <w:bCs/>
          <w:sz w:val="21"/>
          <w:szCs w:val="21"/>
          <w:lang w:val="en-US" w:eastAsia="zh-CN"/>
        </w:rPr>
        <w:t>)</w:t>
      </w:r>
      <w:r>
        <w:rPr>
          <w:rFonts w:hint="eastAsia" w:ascii="宋体" w:hAnsi="宋体" w:eastAsia="宋体" w:cs="宋体"/>
          <w:sz w:val="21"/>
          <w:szCs w:val="21"/>
          <w:lang w:eastAsia="zh-CN"/>
        </w:rPr>
        <w:t>；</w:t>
      </w:r>
    </w:p>
    <w:p w14:paraId="54F789D9">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sz w:val="21"/>
          <w:szCs w:val="21"/>
          <w:lang w:eastAsia="zh-CN"/>
        </w:rPr>
      </w:pPr>
      <w:r>
        <w:rPr>
          <w:rFonts w:hint="eastAsia" w:ascii="宋体" w:hAnsi="宋体" w:cs="宋体"/>
          <w:sz w:val="21"/>
          <w:szCs w:val="21"/>
          <w:lang w:val="en-US" w:eastAsia="zh-CN"/>
        </w:rPr>
        <w:t>7.</w:t>
      </w:r>
      <w:r>
        <w:rPr>
          <w:rFonts w:hint="eastAsia" w:ascii="宋体" w:hAnsi="宋体" w:eastAsia="宋体" w:cs="宋体"/>
          <w:sz w:val="21"/>
          <w:szCs w:val="21"/>
        </w:rPr>
        <w:t xml:space="preserve"> 如参与者为代理经销商且代理产品为进口产品，须提供从制造厂商到代理经销商对所投产品的合法有效授权证明文件并加盖供应商公章</w:t>
      </w:r>
      <w:r>
        <w:rPr>
          <w:rFonts w:hint="eastAsia" w:ascii="宋体" w:hAnsi="宋体" w:eastAsia="宋体" w:cs="宋体"/>
          <w:sz w:val="21"/>
          <w:szCs w:val="21"/>
          <w:lang w:eastAsia="zh-CN"/>
        </w:rPr>
        <w:t>，</w:t>
      </w:r>
      <w:r>
        <w:rPr>
          <w:rFonts w:hint="eastAsia" w:asciiTheme="minorEastAsia" w:hAnsiTheme="minorEastAsia" w:eastAsiaTheme="minorEastAsia"/>
          <w:b/>
          <w:szCs w:val="21"/>
        </w:rPr>
        <w:t>如</w:t>
      </w:r>
      <w:r>
        <w:rPr>
          <w:rFonts w:hint="eastAsia" w:asciiTheme="minorEastAsia" w:hAnsiTheme="minorEastAsia" w:eastAsiaTheme="minorEastAsia"/>
          <w:b/>
          <w:szCs w:val="21"/>
          <w:lang w:eastAsia="zh-CN"/>
        </w:rPr>
        <w:t>提供资料非中文</w:t>
      </w:r>
      <w:r>
        <w:rPr>
          <w:rFonts w:hint="eastAsia" w:asciiTheme="minorEastAsia" w:hAnsiTheme="minorEastAsia" w:eastAsiaTheme="minorEastAsia"/>
          <w:b/>
          <w:szCs w:val="21"/>
        </w:rPr>
        <w:t>版，请同时</w:t>
      </w:r>
      <w:r>
        <w:rPr>
          <w:rFonts w:hint="eastAsia" w:asciiTheme="minorEastAsia" w:hAnsiTheme="minorEastAsia" w:eastAsiaTheme="minorEastAsia"/>
          <w:b/>
          <w:szCs w:val="21"/>
          <w:lang w:eastAsia="zh-CN"/>
        </w:rPr>
        <w:t>另</w:t>
      </w:r>
      <w:r>
        <w:rPr>
          <w:rFonts w:hint="eastAsia" w:asciiTheme="minorEastAsia" w:hAnsiTheme="minorEastAsia" w:eastAsiaTheme="minorEastAsia"/>
          <w:b/>
          <w:szCs w:val="21"/>
        </w:rPr>
        <w:t>提供中文版加盖供应商公章</w:t>
      </w:r>
      <w:r>
        <w:rPr>
          <w:rFonts w:hint="eastAsia" w:asciiTheme="minorEastAsia" w:hAnsiTheme="minorEastAsia" w:eastAsiaTheme="minorEastAsia"/>
          <w:b/>
          <w:szCs w:val="21"/>
          <w:lang w:eastAsia="zh-CN"/>
        </w:rPr>
        <w:t>；</w:t>
      </w:r>
    </w:p>
    <w:p w14:paraId="4AEBAF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p>
    <w:p w14:paraId="3CAB52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9</w:t>
      </w:r>
      <w:r>
        <w:rPr>
          <w:rFonts w:hint="eastAsia" w:ascii="宋体" w:hAnsi="宋体" w:eastAsia="宋体" w:cs="宋体"/>
          <w:kern w:val="0"/>
          <w:sz w:val="21"/>
          <w:szCs w:val="21"/>
        </w:rPr>
        <w:t>.</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注：供应商若不能同时满足以上条件则视为投标参与无效。</w:t>
      </w:r>
      <w:r>
        <w:rPr>
          <w:rFonts w:hint="eastAsia" w:ascii="宋体" w:hAnsi="宋体" w:eastAsia="宋体" w:cs="宋体"/>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莫</w:t>
      </w:r>
      <w:r>
        <w:rPr>
          <w:rFonts w:hint="eastAsia" w:ascii="宋体" w:hAnsi="宋体" w:eastAsia="宋体" w:cs="宋体"/>
          <w:kern w:val="0"/>
          <w:sz w:val="21"/>
          <w:szCs w:val="21"/>
        </w:rPr>
        <w:t>老师：020-6</w:t>
      </w:r>
      <w:r>
        <w:rPr>
          <w:rFonts w:hint="eastAsia" w:ascii="宋体" w:hAnsi="宋体" w:eastAsia="宋体" w:cs="宋体"/>
          <w:kern w:val="0"/>
          <w:sz w:val="21"/>
          <w:szCs w:val="21"/>
          <w:lang w:val="en-US" w:eastAsia="zh-CN"/>
        </w:rPr>
        <w:t>2236261</w:t>
      </w:r>
      <w:r>
        <w:rPr>
          <w:rFonts w:hint="eastAsia" w:ascii="宋体" w:hAnsi="宋体" w:eastAsia="宋体" w:cs="宋体"/>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62236239</w:t>
      </w:r>
      <w:r>
        <w:rPr>
          <w:rFonts w:hint="eastAsia" w:ascii="宋体" w:hAnsi="宋体" w:eastAsia="宋体" w:cs="宋体"/>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黄</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62236105</w:t>
      </w:r>
      <w:r>
        <w:rPr>
          <w:rFonts w:hint="eastAsia" w:ascii="宋体" w:hAnsi="宋体" w:eastAsia="宋体" w:cs="宋体"/>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14</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cs="宋体" w:asciiTheme="minorEastAsia" w:hAnsiTheme="minorEastAsia"/>
          <w:kern w:val="0"/>
          <w:sz w:val="24"/>
          <w:szCs w:val="28"/>
        </w:rPr>
      </w:pPr>
    </w:p>
    <w:p w14:paraId="04C50F90">
      <w:pPr>
        <w:widowControl/>
        <w:spacing w:line="360" w:lineRule="auto"/>
        <w:ind w:firstLine="360" w:firstLineChars="150"/>
        <w:jc w:val="left"/>
        <w:rPr>
          <w:rFonts w:ascii="宋体" w:hAnsi="宋体" w:cs="宋体"/>
          <w:kern w:val="0"/>
          <w:sz w:val="24"/>
          <w:szCs w:val="27"/>
        </w:rPr>
      </w:pPr>
    </w:p>
    <w:p w14:paraId="486AAEB1">
      <w:pPr>
        <w:widowControl/>
        <w:spacing w:line="360" w:lineRule="auto"/>
        <w:jc w:val="left"/>
        <w:rPr>
          <w:rFonts w:cs="宋体" w:asciiTheme="minorEastAsia" w:hAnsiTheme="minorEastAsia"/>
          <w:kern w:val="0"/>
          <w:sz w:val="24"/>
          <w:szCs w:val="28"/>
        </w:rPr>
      </w:pPr>
    </w:p>
    <w:p w14:paraId="48B14AB2">
      <w:pPr>
        <w:pStyle w:val="23"/>
        <w:rPr>
          <w:rFonts w:cs="宋体" w:asciiTheme="minorEastAsia" w:hAnsiTheme="minorEastAsia"/>
          <w:kern w:val="0"/>
          <w:sz w:val="24"/>
          <w:szCs w:val="28"/>
        </w:rPr>
      </w:pPr>
    </w:p>
    <w:p w14:paraId="6A49C4A9">
      <w:pPr>
        <w:pStyle w:val="23"/>
        <w:rPr>
          <w:rFonts w:cs="宋体" w:asciiTheme="minorEastAsia" w:hAnsiTheme="minorEastAsia"/>
          <w:kern w:val="0"/>
          <w:sz w:val="24"/>
          <w:szCs w:val="28"/>
        </w:rPr>
      </w:pPr>
    </w:p>
    <w:p w14:paraId="7B7B05C1">
      <w:pPr>
        <w:pStyle w:val="23"/>
        <w:rPr>
          <w:rFonts w:cs="宋体" w:asciiTheme="minorEastAsia" w:hAnsiTheme="minorEastAsia"/>
          <w:kern w:val="0"/>
          <w:sz w:val="24"/>
          <w:szCs w:val="28"/>
        </w:rPr>
      </w:pPr>
    </w:p>
    <w:p w14:paraId="4E601501">
      <w:pPr>
        <w:pStyle w:val="23"/>
        <w:rPr>
          <w:rFonts w:cs="宋体" w:asciiTheme="minorEastAsia" w:hAnsiTheme="minorEastAsia"/>
          <w:kern w:val="0"/>
          <w:sz w:val="24"/>
          <w:szCs w:val="28"/>
        </w:rPr>
      </w:pPr>
    </w:p>
    <w:p w14:paraId="7CB1F1ED">
      <w:pPr>
        <w:pStyle w:val="23"/>
        <w:rPr>
          <w:rFonts w:cs="宋体" w:asciiTheme="minorEastAsia" w:hAnsiTheme="minorEastAsia"/>
          <w:kern w:val="0"/>
          <w:sz w:val="24"/>
          <w:szCs w:val="28"/>
        </w:rPr>
      </w:pPr>
    </w:p>
    <w:p w14:paraId="37AE62EA">
      <w:pPr>
        <w:pStyle w:val="23"/>
        <w:rPr>
          <w:rFonts w:cs="宋体" w:asciiTheme="minorEastAsia" w:hAnsiTheme="minorEastAsia"/>
          <w:kern w:val="0"/>
          <w:sz w:val="24"/>
          <w:szCs w:val="28"/>
        </w:rPr>
      </w:pPr>
    </w:p>
    <w:p w14:paraId="0DDD3088">
      <w:pPr>
        <w:pStyle w:val="23"/>
        <w:rPr>
          <w:rFonts w:cs="宋体" w:asciiTheme="minorEastAsia" w:hAnsiTheme="minorEastAsia"/>
          <w:kern w:val="0"/>
          <w:sz w:val="24"/>
          <w:szCs w:val="28"/>
        </w:rPr>
      </w:pPr>
    </w:p>
    <w:p w14:paraId="6351E55B">
      <w:pPr>
        <w:pStyle w:val="23"/>
        <w:rPr>
          <w:rFonts w:cs="宋体" w:asciiTheme="minorEastAsia" w:hAnsiTheme="minorEastAsia"/>
          <w:kern w:val="0"/>
          <w:sz w:val="24"/>
          <w:szCs w:val="28"/>
        </w:rPr>
      </w:pPr>
    </w:p>
    <w:p w14:paraId="64C45D08">
      <w:pPr>
        <w:pStyle w:val="23"/>
        <w:rPr>
          <w:rFonts w:cs="宋体" w:asciiTheme="minorEastAsia" w:hAnsiTheme="minorEastAsia"/>
          <w:kern w:val="0"/>
          <w:sz w:val="24"/>
          <w:szCs w:val="28"/>
        </w:rPr>
      </w:pPr>
    </w:p>
    <w:p w14:paraId="4CE56CCD">
      <w:pPr>
        <w:pStyle w:val="23"/>
        <w:rPr>
          <w:rFonts w:cs="宋体" w:asciiTheme="minorEastAsia" w:hAnsiTheme="minorEastAsia"/>
          <w:kern w:val="0"/>
          <w:sz w:val="24"/>
          <w:szCs w:val="28"/>
        </w:rPr>
      </w:pPr>
    </w:p>
    <w:p w14:paraId="4ABFCBFC">
      <w:pPr>
        <w:pStyle w:val="23"/>
        <w:rPr>
          <w:rFonts w:cs="宋体" w:asciiTheme="minorEastAsia" w:hAnsiTheme="minorEastAsia"/>
          <w:kern w:val="0"/>
          <w:sz w:val="24"/>
          <w:szCs w:val="28"/>
        </w:rPr>
      </w:pPr>
    </w:p>
    <w:p w14:paraId="36C5BE99">
      <w:pPr>
        <w:pStyle w:val="23"/>
        <w:rPr>
          <w:rFonts w:cs="宋体" w:asciiTheme="minorEastAsia" w:hAnsiTheme="minorEastAsia"/>
          <w:kern w:val="0"/>
          <w:sz w:val="24"/>
          <w:szCs w:val="28"/>
        </w:rPr>
      </w:pPr>
    </w:p>
    <w:p w14:paraId="20528875">
      <w:pPr>
        <w:pStyle w:val="23"/>
        <w:rPr>
          <w:rFonts w:cs="宋体" w:asciiTheme="minorEastAsia" w:hAnsiTheme="minorEastAsia"/>
          <w:kern w:val="0"/>
          <w:sz w:val="24"/>
          <w:szCs w:val="28"/>
        </w:rPr>
      </w:pPr>
    </w:p>
    <w:p w14:paraId="31D95E3F">
      <w:pPr>
        <w:pStyle w:val="23"/>
        <w:rPr>
          <w:rFonts w:cs="宋体" w:asciiTheme="minorEastAsia" w:hAnsiTheme="minorEastAsia"/>
          <w:kern w:val="0"/>
          <w:sz w:val="24"/>
          <w:szCs w:val="28"/>
        </w:rPr>
      </w:pPr>
    </w:p>
    <w:p w14:paraId="2D6B53EF">
      <w:pPr>
        <w:pStyle w:val="23"/>
        <w:rPr>
          <w:rFonts w:cs="宋体" w:asciiTheme="minorEastAsia" w:hAnsiTheme="minorEastAsia"/>
          <w:kern w:val="0"/>
          <w:sz w:val="24"/>
          <w:szCs w:val="28"/>
        </w:rPr>
      </w:pPr>
    </w:p>
    <w:p w14:paraId="7755A933">
      <w:pPr>
        <w:pStyle w:val="23"/>
        <w:rPr>
          <w:rFonts w:cs="宋体" w:asciiTheme="minorEastAsia" w:hAnsiTheme="minorEastAsia"/>
          <w:kern w:val="0"/>
          <w:sz w:val="24"/>
          <w:szCs w:val="28"/>
        </w:rPr>
      </w:pPr>
    </w:p>
    <w:p w14:paraId="0810F9D5">
      <w:pPr>
        <w:pStyle w:val="23"/>
        <w:rPr>
          <w:rFonts w:cs="宋体" w:asciiTheme="minorEastAsia" w:hAnsiTheme="minorEastAsia"/>
          <w:kern w:val="0"/>
          <w:sz w:val="24"/>
          <w:szCs w:val="28"/>
        </w:rPr>
      </w:pPr>
    </w:p>
    <w:p w14:paraId="56D27DB8">
      <w:pPr>
        <w:pStyle w:val="23"/>
        <w:rPr>
          <w:rFonts w:cs="宋体" w:asciiTheme="minorEastAsia" w:hAnsiTheme="minorEastAsia"/>
          <w:kern w:val="0"/>
          <w:sz w:val="24"/>
          <w:szCs w:val="28"/>
        </w:rPr>
      </w:pPr>
    </w:p>
    <w:p w14:paraId="0D906B27">
      <w:pPr>
        <w:pStyle w:val="23"/>
        <w:rPr>
          <w:rFonts w:cs="宋体" w:asciiTheme="minorEastAsia" w:hAnsiTheme="minorEastAsia"/>
          <w:kern w:val="0"/>
          <w:sz w:val="24"/>
          <w:szCs w:val="28"/>
        </w:rPr>
      </w:pPr>
    </w:p>
    <w:p w14:paraId="2E4363BA">
      <w:pPr>
        <w:pStyle w:val="23"/>
        <w:rPr>
          <w:rFonts w:cs="宋体" w:asciiTheme="minorEastAsia" w:hAnsiTheme="minorEastAsia"/>
          <w:kern w:val="0"/>
          <w:sz w:val="24"/>
          <w:szCs w:val="28"/>
        </w:rPr>
      </w:pPr>
    </w:p>
    <w:p w14:paraId="6D7F98E5">
      <w:pPr>
        <w:pStyle w:val="23"/>
        <w:rPr>
          <w:rFonts w:cs="宋体" w:asciiTheme="minorEastAsia" w:hAnsiTheme="minorEastAsia"/>
          <w:kern w:val="0"/>
          <w:sz w:val="24"/>
          <w:szCs w:val="28"/>
        </w:rPr>
      </w:pPr>
    </w:p>
    <w:p w14:paraId="6B32E232">
      <w:pPr>
        <w:numPr>
          <w:ilvl w:val="0"/>
          <w:numId w:val="1"/>
        </w:numPr>
        <w:jc w:val="center"/>
        <w:outlineLvl w:val="0"/>
        <w:rPr>
          <w:b/>
          <w:bCs/>
          <w:kern w:val="0"/>
          <w:sz w:val="28"/>
          <w:szCs w:val="28"/>
        </w:rPr>
      </w:pPr>
      <w:bookmarkStart w:id="13" w:name="_Toc91515613"/>
      <w:bookmarkStart w:id="14" w:name="_Toc6689"/>
      <w:bookmarkStart w:id="15" w:name="_Toc31844"/>
      <w:bookmarkStart w:id="16" w:name="_Toc3128"/>
      <w:bookmarkStart w:id="17" w:name="_Toc5899"/>
      <w:bookmarkStart w:id="18" w:name="_Toc28493"/>
      <w:bookmarkStart w:id="19" w:name="_Toc25217"/>
      <w:r>
        <w:rPr>
          <w:rFonts w:hint="eastAsia"/>
          <w:b/>
          <w:bCs/>
          <w:kern w:val="0"/>
          <w:sz w:val="28"/>
          <w:szCs w:val="28"/>
          <w:lang w:val="en-US" w:eastAsia="zh-CN"/>
        </w:rPr>
        <w:t>采购</w:t>
      </w:r>
      <w:r>
        <w:rPr>
          <w:rFonts w:hint="eastAsia"/>
          <w:b/>
          <w:bCs/>
          <w:kern w:val="0"/>
          <w:sz w:val="28"/>
          <w:szCs w:val="28"/>
        </w:rPr>
        <w:t>需求</w:t>
      </w:r>
      <w:bookmarkEnd w:id="13"/>
      <w:bookmarkEnd w:id="14"/>
      <w:bookmarkEnd w:id="15"/>
      <w:bookmarkEnd w:id="16"/>
      <w:bookmarkEnd w:id="17"/>
      <w:bookmarkEnd w:id="18"/>
      <w:bookmarkEnd w:id="19"/>
      <w:bookmarkStart w:id="20" w:name="_Toc40346211"/>
      <w:bookmarkStart w:id="21" w:name="_Toc40776106"/>
    </w:p>
    <w:p w14:paraId="5E8CACD7">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14:paraId="202E23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一、项目概况</w:t>
      </w:r>
    </w:p>
    <w:tbl>
      <w:tblPr>
        <w:tblStyle w:val="18"/>
        <w:tblpPr w:leftFromText="180" w:rightFromText="180" w:vertAnchor="text" w:horzAnchor="page" w:tblpX="1262" w:tblpY="355"/>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300"/>
        <w:gridCol w:w="1150"/>
        <w:gridCol w:w="825"/>
        <w:gridCol w:w="1111"/>
      </w:tblGrid>
      <w:tr w14:paraId="4455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14:paraId="7A52CBCF">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项目编号</w:t>
            </w:r>
          </w:p>
        </w:tc>
        <w:tc>
          <w:tcPr>
            <w:tcW w:w="5300" w:type="dxa"/>
            <w:vAlign w:val="center"/>
          </w:tcPr>
          <w:p w14:paraId="16AA28EF">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项目名称</w:t>
            </w:r>
          </w:p>
        </w:tc>
        <w:tc>
          <w:tcPr>
            <w:tcW w:w="1150" w:type="dxa"/>
            <w:vAlign w:val="center"/>
          </w:tcPr>
          <w:p w14:paraId="15FE8FA2">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最高</w:t>
            </w:r>
            <w:r>
              <w:rPr>
                <w:rFonts w:hint="eastAsia" w:ascii="宋体" w:hAnsi="宋体" w:eastAsia="宋体" w:cs="宋体"/>
                <w:b w:val="0"/>
                <w:bCs/>
                <w:color w:val="auto"/>
                <w:kern w:val="0"/>
                <w:sz w:val="21"/>
                <w:szCs w:val="21"/>
                <w:lang w:val="en-US" w:eastAsia="zh-CN"/>
              </w:rPr>
              <w:t>限价</w:t>
            </w:r>
          </w:p>
          <w:p w14:paraId="506DA2CD">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cs="宋体"/>
                <w:b w:val="0"/>
                <w:bCs/>
                <w:color w:val="auto"/>
                <w:kern w:val="0"/>
                <w:sz w:val="21"/>
                <w:szCs w:val="21"/>
                <w:lang w:val="en-US" w:eastAsia="zh-CN"/>
              </w:rPr>
              <w:t>（万元）</w:t>
            </w:r>
          </w:p>
        </w:tc>
        <w:tc>
          <w:tcPr>
            <w:tcW w:w="825" w:type="dxa"/>
            <w:vAlign w:val="center"/>
          </w:tcPr>
          <w:p w14:paraId="36FE49BC">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数量</w:t>
            </w:r>
            <w:r>
              <w:rPr>
                <w:rFonts w:hint="eastAsia" w:ascii="宋体" w:hAnsi="宋体" w:cs="宋体"/>
                <w:b w:val="0"/>
                <w:bCs/>
                <w:color w:val="auto"/>
                <w:kern w:val="0"/>
                <w:sz w:val="21"/>
                <w:szCs w:val="21"/>
                <w:lang w:val="en-US" w:eastAsia="zh-CN"/>
              </w:rPr>
              <w:t>（台）</w:t>
            </w:r>
          </w:p>
        </w:tc>
        <w:tc>
          <w:tcPr>
            <w:tcW w:w="1111" w:type="dxa"/>
            <w:vAlign w:val="center"/>
          </w:tcPr>
          <w:p w14:paraId="41ED32C7">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val="0"/>
                <w:bCs/>
                <w:color w:val="auto"/>
                <w:kern w:val="0"/>
                <w:sz w:val="21"/>
                <w:szCs w:val="21"/>
                <w:lang w:val="en-US" w:eastAsia="zh-CN"/>
              </w:rPr>
            </w:pPr>
            <w:r>
              <w:rPr>
                <w:rFonts w:hint="eastAsia" w:asciiTheme="minorEastAsia" w:hAnsiTheme="minorEastAsia" w:eastAsiaTheme="minorEastAsia" w:cstheme="minorEastAsia"/>
                <w:kern w:val="0"/>
                <w:sz w:val="21"/>
                <w:szCs w:val="21"/>
                <w:lang w:val="zh-CN"/>
              </w:rPr>
              <w:t>资金来源</w:t>
            </w:r>
          </w:p>
        </w:tc>
      </w:tr>
      <w:tr w14:paraId="2878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14:paraId="24472C88">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default" w:ascii="宋体" w:hAnsi="宋体" w:eastAsia="宋体" w:cs="宋体"/>
                <w:b/>
                <w:color w:val="auto"/>
                <w:kern w:val="0"/>
                <w:sz w:val="21"/>
                <w:szCs w:val="21"/>
                <w:vertAlign w:val="baseline"/>
                <w:lang w:val="en-US"/>
              </w:rPr>
            </w:pPr>
            <w:r>
              <w:rPr>
                <w:rFonts w:hint="eastAsia" w:ascii="宋体" w:hAnsi="宋体" w:eastAsia="宋体" w:cs="宋体"/>
                <w:b w:val="0"/>
                <w:bCs/>
                <w:color w:val="auto"/>
                <w:kern w:val="0"/>
                <w:sz w:val="21"/>
                <w:szCs w:val="21"/>
                <w:lang w:val="en-US" w:eastAsia="zh-CN"/>
              </w:rPr>
              <w:t>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06</w:t>
            </w:r>
          </w:p>
        </w:tc>
        <w:tc>
          <w:tcPr>
            <w:tcW w:w="5300" w:type="dxa"/>
            <w:vAlign w:val="top"/>
          </w:tcPr>
          <w:p w14:paraId="42FA63AC">
            <w:pPr>
              <w:keepNext w:val="0"/>
              <w:keepLines w:val="0"/>
              <w:pageBreakBefore w:val="0"/>
              <w:widowControl/>
              <w:numPr>
                <w:ilvl w:val="0"/>
                <w:numId w:val="0"/>
              </w:numPr>
              <w:kinsoku/>
              <w:wordWrap/>
              <w:overflowPunct/>
              <w:topLinePunct w:val="0"/>
              <w:bidi w:val="0"/>
              <w:adjustRightInd/>
              <w:snapToGrid/>
              <w:spacing w:line="360" w:lineRule="exact"/>
              <w:ind w:left="0" w:leftChars="0" w:firstLine="0" w:firstLineChars="0"/>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lang w:eastAsia="zh-CN"/>
              </w:rPr>
              <w:t>高温干燥柜</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tc>
        <w:tc>
          <w:tcPr>
            <w:tcW w:w="1150" w:type="dxa"/>
          </w:tcPr>
          <w:p w14:paraId="269F8C07">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default"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8.5</w:t>
            </w:r>
          </w:p>
        </w:tc>
        <w:tc>
          <w:tcPr>
            <w:tcW w:w="825" w:type="dxa"/>
          </w:tcPr>
          <w:p w14:paraId="2E046A75">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w:t>
            </w:r>
          </w:p>
        </w:tc>
        <w:tc>
          <w:tcPr>
            <w:tcW w:w="1111" w:type="dxa"/>
            <w:vMerge w:val="restart"/>
            <w:vAlign w:val="center"/>
          </w:tcPr>
          <w:p w14:paraId="22EAE8DD">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cs="宋体"/>
                <w:b/>
                <w:color w:val="auto"/>
                <w:kern w:val="0"/>
                <w:sz w:val="21"/>
                <w:szCs w:val="21"/>
                <w:vertAlign w:val="baseline"/>
                <w:lang w:val="en-US" w:eastAsia="zh-CN"/>
              </w:rPr>
            </w:pPr>
            <w:r>
              <w:rPr>
                <w:rFonts w:hint="eastAsia" w:asciiTheme="minorEastAsia" w:hAnsiTheme="minorEastAsia" w:eastAsiaTheme="minorEastAsia" w:cstheme="minorEastAsia"/>
                <w:kern w:val="0"/>
                <w:sz w:val="21"/>
                <w:szCs w:val="21"/>
                <w:lang w:val="zh-CN"/>
              </w:rPr>
              <w:t>自有资金</w:t>
            </w:r>
          </w:p>
        </w:tc>
      </w:tr>
      <w:tr w14:paraId="2E6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14:paraId="0DC2A1B4">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07</w:t>
            </w:r>
          </w:p>
        </w:tc>
        <w:tc>
          <w:tcPr>
            <w:tcW w:w="5300" w:type="dxa"/>
            <w:vAlign w:val="top"/>
          </w:tcPr>
          <w:p w14:paraId="14DA76A2">
            <w:pPr>
              <w:keepNext w:val="0"/>
              <w:keepLines w:val="0"/>
              <w:pageBreakBefore w:val="0"/>
              <w:widowControl/>
              <w:numPr>
                <w:ilvl w:val="0"/>
                <w:numId w:val="0"/>
              </w:numPr>
              <w:kinsoku/>
              <w:wordWrap/>
              <w:overflowPunct/>
              <w:topLinePunct w:val="0"/>
              <w:bidi w:val="0"/>
              <w:adjustRightInd/>
              <w:snapToGrid/>
              <w:spacing w:line="360" w:lineRule="exact"/>
              <w:ind w:left="0" w:leftChars="0" w:firstLine="0" w:firstLineChars="0"/>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lang w:eastAsia="zh-CN"/>
              </w:rPr>
              <w:t>蒸汽预处理槽</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tc>
        <w:tc>
          <w:tcPr>
            <w:tcW w:w="1150" w:type="dxa"/>
          </w:tcPr>
          <w:p w14:paraId="77F7BA53">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default"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10</w:t>
            </w:r>
          </w:p>
        </w:tc>
        <w:tc>
          <w:tcPr>
            <w:tcW w:w="825" w:type="dxa"/>
          </w:tcPr>
          <w:p w14:paraId="2831010A">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w:t>
            </w:r>
          </w:p>
        </w:tc>
        <w:tc>
          <w:tcPr>
            <w:tcW w:w="1111" w:type="dxa"/>
            <w:vMerge w:val="continue"/>
          </w:tcPr>
          <w:p w14:paraId="0F38C800">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cs="宋体"/>
                <w:b/>
                <w:color w:val="auto"/>
                <w:kern w:val="0"/>
                <w:sz w:val="21"/>
                <w:szCs w:val="21"/>
                <w:vertAlign w:val="baseline"/>
                <w:lang w:val="en-US" w:eastAsia="zh-CN"/>
              </w:rPr>
            </w:pPr>
          </w:p>
        </w:tc>
      </w:tr>
      <w:tr w14:paraId="0173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Pr>
          <w:p w14:paraId="622E7477">
            <w:pPr>
              <w:keepNext w:val="0"/>
              <w:keepLines w:val="0"/>
              <w:pageBreakBefore w:val="0"/>
              <w:widowControl/>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08</w:t>
            </w:r>
          </w:p>
        </w:tc>
        <w:tc>
          <w:tcPr>
            <w:tcW w:w="5300" w:type="dxa"/>
            <w:vAlign w:val="top"/>
          </w:tcPr>
          <w:p w14:paraId="5CC234B8">
            <w:pPr>
              <w:keepNext w:val="0"/>
              <w:keepLines w:val="0"/>
              <w:pageBreakBefore w:val="0"/>
              <w:widowControl/>
              <w:numPr>
                <w:ilvl w:val="0"/>
                <w:numId w:val="0"/>
              </w:numPr>
              <w:kinsoku/>
              <w:wordWrap/>
              <w:overflowPunct/>
              <w:topLinePunct w:val="0"/>
              <w:bidi w:val="0"/>
              <w:adjustRightInd/>
              <w:snapToGrid/>
              <w:spacing w:line="360" w:lineRule="exact"/>
              <w:ind w:left="0" w:leftChars="0" w:firstLine="0" w:firstLineChars="0"/>
              <w:jc w:val="left"/>
              <w:textAlignment w:val="auto"/>
              <w:rPr>
                <w:rFonts w:hint="eastAsia" w:ascii="宋体" w:hAnsi="宋体" w:eastAsia="宋体" w:cs="宋体"/>
                <w:b/>
                <w:color w:val="auto"/>
                <w:kern w:val="0"/>
                <w:sz w:val="21"/>
                <w:szCs w:val="21"/>
                <w:vertAlign w:val="baseline"/>
              </w:rPr>
            </w:pP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lang w:eastAsia="zh-CN"/>
              </w:rPr>
              <w:t>医用煮沸消毒器</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tc>
        <w:tc>
          <w:tcPr>
            <w:tcW w:w="1150" w:type="dxa"/>
          </w:tcPr>
          <w:p w14:paraId="555CC150">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6</w:t>
            </w:r>
          </w:p>
        </w:tc>
        <w:tc>
          <w:tcPr>
            <w:tcW w:w="825" w:type="dxa"/>
          </w:tcPr>
          <w:p w14:paraId="6C05DE2B">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color w:val="auto"/>
                <w:kern w:val="0"/>
                <w:sz w:val="21"/>
                <w:szCs w:val="21"/>
                <w:vertAlign w:val="baseline"/>
                <w:lang w:val="en-US" w:eastAsia="zh-CN"/>
              </w:rPr>
            </w:pPr>
            <w:r>
              <w:rPr>
                <w:rFonts w:hint="eastAsia" w:ascii="宋体" w:hAnsi="宋体" w:cs="宋体"/>
                <w:b/>
                <w:color w:val="auto"/>
                <w:kern w:val="0"/>
                <w:sz w:val="21"/>
                <w:szCs w:val="21"/>
                <w:vertAlign w:val="baseline"/>
                <w:lang w:val="en-US" w:eastAsia="zh-CN"/>
              </w:rPr>
              <w:t>1</w:t>
            </w:r>
          </w:p>
        </w:tc>
        <w:tc>
          <w:tcPr>
            <w:tcW w:w="1111" w:type="dxa"/>
            <w:vMerge w:val="continue"/>
          </w:tcPr>
          <w:p w14:paraId="615A8B45">
            <w:pPr>
              <w:keepNext w:val="0"/>
              <w:keepLines w:val="0"/>
              <w:pageBreakBefore w:val="0"/>
              <w:widowControl/>
              <w:numPr>
                <w:ilvl w:val="0"/>
                <w:numId w:val="0"/>
              </w:numPr>
              <w:kinsoku/>
              <w:wordWrap/>
              <w:overflowPunct/>
              <w:topLinePunct w:val="0"/>
              <w:bidi w:val="0"/>
              <w:adjustRightInd/>
              <w:snapToGrid/>
              <w:spacing w:line="360" w:lineRule="exact"/>
              <w:jc w:val="center"/>
              <w:textAlignment w:val="auto"/>
              <w:rPr>
                <w:rFonts w:hint="eastAsia" w:ascii="宋体" w:hAnsi="宋体" w:cs="宋体"/>
                <w:b/>
                <w:color w:val="auto"/>
                <w:kern w:val="0"/>
                <w:sz w:val="21"/>
                <w:szCs w:val="21"/>
                <w:vertAlign w:val="baseline"/>
                <w:lang w:val="en-US" w:eastAsia="zh-CN"/>
              </w:rPr>
            </w:pPr>
          </w:p>
        </w:tc>
      </w:tr>
    </w:tbl>
    <w:p w14:paraId="0D4137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w:t>
      </w:r>
      <w:r>
        <w:rPr>
          <w:rFonts w:hint="eastAsia" w:asciiTheme="minorEastAsia" w:hAnsiTheme="minorEastAsia" w:eastAsiaTheme="minorEastAsia" w:cstheme="minorEastAsia"/>
          <w:b/>
          <w:bCs/>
          <w:kern w:val="0"/>
          <w:sz w:val="21"/>
          <w:szCs w:val="21"/>
          <w:lang w:eastAsia="zh-CN"/>
        </w:rPr>
        <w:t>采购</w:t>
      </w:r>
      <w:r>
        <w:rPr>
          <w:rFonts w:hint="eastAsia" w:asciiTheme="minorEastAsia" w:hAnsiTheme="minorEastAsia" w:eastAsiaTheme="minorEastAsia" w:cstheme="minorEastAsia"/>
          <w:b/>
          <w:bCs/>
          <w:kern w:val="0"/>
          <w:sz w:val="21"/>
          <w:szCs w:val="21"/>
        </w:rPr>
        <w:t>要求</w:t>
      </w:r>
    </w:p>
    <w:p w14:paraId="4B1247E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eastAsia="zh-CN"/>
        </w:rPr>
      </w:pPr>
      <w:r>
        <w:rPr>
          <w:rFonts w:hint="eastAsia" w:asciiTheme="minorEastAsia" w:hAnsiTheme="minorEastAsia" w:eastAsiaTheme="minorEastAsia" w:cstheme="minorEastAsia"/>
          <w:b/>
          <w:bCs/>
          <w:kern w:val="0"/>
          <w:sz w:val="21"/>
          <w:szCs w:val="21"/>
          <w:lang w:val="en-US" w:eastAsia="zh-CN"/>
        </w:rPr>
        <w:t>(一)</w:t>
      </w:r>
      <w:r>
        <w:rPr>
          <w:rFonts w:hint="eastAsia" w:ascii="宋体" w:hAnsi="宋体" w:eastAsia="宋体" w:cs="宋体"/>
          <w:b/>
          <w:bCs/>
          <w:color w:val="auto"/>
          <w:kern w:val="0"/>
          <w:sz w:val="21"/>
          <w:szCs w:val="21"/>
          <w:lang w:eastAsia="zh-CN"/>
        </w:rPr>
        <w:t>高温干燥柜</w:t>
      </w:r>
    </w:p>
    <w:p w14:paraId="7D83941B">
      <w:pPr>
        <w:keepNext w:val="0"/>
        <w:keepLines w:val="0"/>
        <w:pageBreakBefore w:val="0"/>
        <w:widowControl/>
        <w:kinsoku/>
        <w:wordWrap/>
        <w:overflowPunct/>
        <w:topLinePunct w:val="0"/>
        <w:bidi w:val="0"/>
        <w:adjustRightInd/>
        <w:snapToGrid/>
        <w:spacing w:line="360" w:lineRule="exact"/>
        <w:ind w:firstLine="420"/>
        <w:jc w:val="left"/>
        <w:textAlignment w:val="auto"/>
        <w:rPr>
          <w:rFonts w:hint="default" w:asciiTheme="minorEastAsia" w:hAnsiTheme="minorEastAsia" w:eastAsiaTheme="minorEastAsia" w:cstheme="minorEastAsia"/>
          <w:b/>
          <w:bCs/>
          <w:kern w:val="0"/>
          <w:sz w:val="21"/>
          <w:szCs w:val="21"/>
          <w:lang w:val="en-US" w:eastAsia="zh-CN"/>
        </w:rPr>
      </w:pPr>
      <w:r>
        <w:rPr>
          <w:rFonts w:hint="eastAsia" w:ascii="宋体" w:hAnsi="宋体" w:cs="宋体"/>
          <w:b/>
          <w:bCs/>
          <w:color w:val="auto"/>
          <w:kern w:val="0"/>
          <w:sz w:val="21"/>
          <w:szCs w:val="21"/>
          <w:lang w:val="en-US" w:eastAsia="zh-CN"/>
        </w:rPr>
        <w:t>1.</w:t>
      </w:r>
      <w:r>
        <w:rPr>
          <w:rFonts w:hint="eastAsia" w:ascii="宋体" w:hAnsi="宋体" w:cs="宋体"/>
          <w:b/>
          <w:bCs/>
          <w:color w:val="auto"/>
          <w:kern w:val="0"/>
          <w:sz w:val="21"/>
          <w:szCs w:val="21"/>
          <w:lang w:eastAsia="zh-CN"/>
        </w:rPr>
        <w:t>技术要求</w:t>
      </w:r>
    </w:p>
    <w:p w14:paraId="097E787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ab/>
      </w:r>
      <w:r>
        <w:rPr>
          <w:rFonts w:hint="eastAsia" w:asciiTheme="minorEastAsia" w:hAnsiTheme="minorEastAsia" w:eastAsiaTheme="minorEastAsia" w:cstheme="minorEastAsia"/>
          <w:kern w:val="0"/>
          <w:sz w:val="21"/>
          <w:szCs w:val="21"/>
          <w:lang w:eastAsia="zh-CN"/>
        </w:rPr>
        <w:t>容积：≥400L</w:t>
      </w:r>
    </w:p>
    <w:p w14:paraId="52DF2CB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2材质要求：外罩采用SUS304不锈钢拉丝板厚度≥1.1mm</w:t>
      </w:r>
    </w:p>
    <w:p w14:paraId="06C9D97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3最大装载量：一次性装载DIN标准器械托盘≥9个或导管≥36根或湿化瓶≥26个</w:t>
      </w:r>
    </w:p>
    <w:p w14:paraId="348969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4▲舱体结构：舱体采用拼接方式成型（非焊接方式），舱体高度≥1600mm，侧面具备热风风循环</w:t>
      </w:r>
    </w:p>
    <w:p w14:paraId="2ADDED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lang w:eastAsia="zh-CN"/>
        </w:rPr>
        <w:t>门设计要求：门板中部采用双层中空钢化玻璃结构,干燥柜带有双门互锁功能，非电插锁</w:t>
      </w:r>
    </w:p>
    <w:p w14:paraId="4116540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lang w:eastAsia="zh-CN"/>
        </w:rPr>
        <w:t>风机要求：数量≥2个</w:t>
      </w:r>
    </w:p>
    <w:p w14:paraId="7C0A60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lang w:eastAsia="zh-CN"/>
        </w:rPr>
        <w:t>过热保护：设备具有加热系统故障检测、保护、报警功能。保护阶段，程序停止运行，排出故障后，方可正常使用</w:t>
      </w:r>
    </w:p>
    <w:p w14:paraId="2FB9B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lang w:eastAsia="zh-CN"/>
        </w:rPr>
        <w:t>侧加热箱要求：具备过热保护警报功能，电热管数量≥3根</w:t>
      </w:r>
    </w:p>
    <w:p w14:paraId="7A11D2A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lang w:eastAsia="zh-CN"/>
        </w:rPr>
        <w:t>程序要求：总程序≥10套，其中预设程序≥4套（至少包含导管、器械、玻璃器皿、湿化瓶程序），用户可自行编辑程序</w:t>
      </w:r>
    </w:p>
    <w:p w14:paraId="7EEC1C7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1.10</w:t>
      </w:r>
      <w:r>
        <w:rPr>
          <w:rFonts w:hint="eastAsia" w:asciiTheme="minorEastAsia" w:hAnsiTheme="minorEastAsia" w:eastAsiaTheme="minorEastAsia" w:cstheme="minorEastAsia"/>
          <w:kern w:val="0"/>
          <w:sz w:val="21"/>
          <w:szCs w:val="21"/>
          <w:lang w:eastAsia="zh-CN"/>
        </w:rPr>
        <w:t>器械放置层数:≥9层</w:t>
      </w:r>
    </w:p>
    <w:p w14:paraId="40C098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1.11</w:t>
      </w:r>
      <w:r>
        <w:rPr>
          <w:rFonts w:hint="eastAsia" w:asciiTheme="minorEastAsia" w:hAnsiTheme="minorEastAsia" w:eastAsiaTheme="minorEastAsia" w:cstheme="minorEastAsia"/>
          <w:kern w:val="0"/>
          <w:sz w:val="21"/>
          <w:szCs w:val="21"/>
          <w:lang w:eastAsia="zh-CN"/>
        </w:rPr>
        <w:t>▲设备功率：≥6KW</w:t>
      </w:r>
    </w:p>
    <w:p w14:paraId="410CA11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1.12</w:t>
      </w:r>
      <w:r>
        <w:rPr>
          <w:rFonts w:hint="eastAsia" w:asciiTheme="minorEastAsia" w:hAnsiTheme="minorEastAsia" w:eastAsiaTheme="minorEastAsia" w:cstheme="minorEastAsia"/>
          <w:kern w:val="0"/>
          <w:sz w:val="21"/>
          <w:szCs w:val="21"/>
          <w:lang w:eastAsia="zh-CN"/>
        </w:rPr>
        <w:t>▲设备干燥采用内循环，无气体外排</w:t>
      </w:r>
    </w:p>
    <w:p w14:paraId="66898B5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1.13</w:t>
      </w:r>
      <w:r>
        <w:rPr>
          <w:rFonts w:hint="eastAsia" w:asciiTheme="minorEastAsia" w:hAnsiTheme="minorEastAsia" w:eastAsiaTheme="minorEastAsia" w:cstheme="minorEastAsia"/>
          <w:kern w:val="0"/>
          <w:sz w:val="21"/>
          <w:szCs w:val="21"/>
          <w:lang w:eastAsia="zh-CN"/>
        </w:rPr>
        <w:t xml:space="preserve"> 密封门：门板采用不锈钢拉丝板，板材厚度≥2mm</w:t>
      </w:r>
    </w:p>
    <w:p w14:paraId="3859CF3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1.14</w:t>
      </w:r>
      <w:r>
        <w:rPr>
          <w:rFonts w:hint="eastAsia" w:asciiTheme="minorEastAsia" w:hAnsiTheme="minorEastAsia" w:eastAsiaTheme="minorEastAsia" w:cstheme="minorEastAsia"/>
          <w:kern w:val="0"/>
          <w:sz w:val="21"/>
          <w:szCs w:val="21"/>
          <w:lang w:eastAsia="zh-CN"/>
        </w:rPr>
        <w:t>配置清单要求，包含但不限于（清单为一项评审指标）</w:t>
      </w:r>
    </w:p>
    <w:tbl>
      <w:tblPr>
        <w:tblStyle w:val="17"/>
        <w:tblW w:w="0" w:type="auto"/>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4237"/>
        <w:gridCol w:w="1413"/>
        <w:gridCol w:w="1412"/>
      </w:tblGrid>
      <w:tr w14:paraId="6627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38" w:type="dxa"/>
            <w:tcBorders>
              <w:top w:val="single" w:color="auto" w:sz="4" w:space="0"/>
              <w:left w:val="single" w:color="auto" w:sz="4" w:space="0"/>
              <w:bottom w:val="single" w:color="auto" w:sz="4" w:space="0"/>
              <w:right w:val="single" w:color="auto" w:sz="4" w:space="0"/>
            </w:tcBorders>
            <w:vAlign w:val="center"/>
          </w:tcPr>
          <w:p w14:paraId="6C6112B0">
            <w:pPr>
              <w:jc w:val="center"/>
              <w:rPr>
                <w:rFonts w:ascii="Calibri" w:hAnsi="Calibri" w:eastAsia="宋体" w:cs="Times New Roman"/>
                <w:szCs w:val="22"/>
              </w:rPr>
            </w:pPr>
            <w:r>
              <w:rPr>
                <w:rFonts w:hint="eastAsia" w:ascii="Calibri" w:hAnsi="Calibri" w:eastAsia="宋体" w:cs="Times New Roman"/>
                <w:szCs w:val="22"/>
              </w:rPr>
              <w:t>序号</w:t>
            </w:r>
          </w:p>
        </w:tc>
        <w:tc>
          <w:tcPr>
            <w:tcW w:w="4237" w:type="dxa"/>
            <w:tcBorders>
              <w:top w:val="single" w:color="auto" w:sz="4" w:space="0"/>
              <w:left w:val="single" w:color="auto" w:sz="4" w:space="0"/>
              <w:bottom w:val="single" w:color="auto" w:sz="4" w:space="0"/>
              <w:right w:val="single" w:color="auto" w:sz="4" w:space="0"/>
            </w:tcBorders>
            <w:vAlign w:val="center"/>
          </w:tcPr>
          <w:p w14:paraId="6C1ABCEC">
            <w:pPr>
              <w:jc w:val="center"/>
              <w:rPr>
                <w:rFonts w:ascii="Calibri" w:hAnsi="Calibri" w:eastAsia="宋体" w:cs="Times New Roman"/>
                <w:szCs w:val="22"/>
              </w:rPr>
            </w:pPr>
            <w:r>
              <w:rPr>
                <w:rFonts w:hint="eastAsia" w:ascii="Calibri" w:hAnsi="Calibri" w:eastAsia="宋体" w:cs="Times New Roman"/>
                <w:szCs w:val="22"/>
              </w:rPr>
              <w:t>名称</w:t>
            </w:r>
          </w:p>
        </w:tc>
        <w:tc>
          <w:tcPr>
            <w:tcW w:w="1413" w:type="dxa"/>
            <w:tcBorders>
              <w:top w:val="single" w:color="auto" w:sz="4" w:space="0"/>
              <w:left w:val="single" w:color="auto" w:sz="4" w:space="0"/>
              <w:bottom w:val="single" w:color="auto" w:sz="4" w:space="0"/>
              <w:right w:val="single" w:color="auto" w:sz="4" w:space="0"/>
            </w:tcBorders>
            <w:vAlign w:val="center"/>
          </w:tcPr>
          <w:p w14:paraId="44C0D479">
            <w:pPr>
              <w:jc w:val="center"/>
              <w:rPr>
                <w:rFonts w:ascii="Calibri" w:hAnsi="Calibri" w:eastAsia="宋体" w:cs="Times New Roman"/>
                <w:szCs w:val="22"/>
              </w:rPr>
            </w:pPr>
            <w:r>
              <w:rPr>
                <w:rFonts w:hint="eastAsia" w:ascii="Calibri" w:hAnsi="Calibri" w:eastAsia="宋体" w:cs="Times New Roman"/>
                <w:szCs w:val="22"/>
              </w:rPr>
              <w:t>数量</w:t>
            </w:r>
          </w:p>
        </w:tc>
        <w:tc>
          <w:tcPr>
            <w:tcW w:w="1412" w:type="dxa"/>
            <w:tcBorders>
              <w:top w:val="single" w:color="auto" w:sz="4" w:space="0"/>
              <w:left w:val="single" w:color="auto" w:sz="4" w:space="0"/>
              <w:bottom w:val="single" w:color="auto" w:sz="4" w:space="0"/>
              <w:right w:val="single" w:color="auto" w:sz="4" w:space="0"/>
            </w:tcBorders>
            <w:vAlign w:val="center"/>
          </w:tcPr>
          <w:p w14:paraId="58089D0D">
            <w:pPr>
              <w:jc w:val="center"/>
              <w:rPr>
                <w:rFonts w:ascii="Calibri" w:hAnsi="Calibri" w:eastAsia="宋体" w:cs="Times New Roman"/>
                <w:szCs w:val="22"/>
              </w:rPr>
            </w:pPr>
            <w:r>
              <w:rPr>
                <w:rFonts w:hint="eastAsia" w:ascii="Calibri" w:hAnsi="Calibri" w:eastAsia="宋体" w:cs="Times New Roman"/>
                <w:szCs w:val="22"/>
              </w:rPr>
              <w:t>单位</w:t>
            </w:r>
          </w:p>
        </w:tc>
      </w:tr>
      <w:tr w14:paraId="0E52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38" w:type="dxa"/>
            <w:tcBorders>
              <w:top w:val="single" w:color="auto" w:sz="4" w:space="0"/>
              <w:left w:val="single" w:color="auto" w:sz="4" w:space="0"/>
              <w:bottom w:val="single" w:color="auto" w:sz="4" w:space="0"/>
              <w:right w:val="single" w:color="auto" w:sz="4" w:space="0"/>
            </w:tcBorders>
            <w:vAlign w:val="center"/>
          </w:tcPr>
          <w:p w14:paraId="1A0E0F30">
            <w:pPr>
              <w:jc w:val="center"/>
              <w:rPr>
                <w:rFonts w:ascii="Calibri" w:hAnsi="Calibri" w:eastAsia="宋体" w:cs="Times New Roman"/>
                <w:szCs w:val="22"/>
              </w:rPr>
            </w:pPr>
            <w:r>
              <w:rPr>
                <w:rFonts w:hint="eastAsia" w:ascii="Calibri" w:hAnsi="Calibri" w:eastAsia="宋体" w:cs="Times New Roman"/>
                <w:szCs w:val="22"/>
              </w:rPr>
              <w:t>1</w:t>
            </w:r>
          </w:p>
        </w:tc>
        <w:tc>
          <w:tcPr>
            <w:tcW w:w="4237" w:type="dxa"/>
            <w:tcBorders>
              <w:top w:val="single" w:color="auto" w:sz="4" w:space="0"/>
              <w:left w:val="single" w:color="auto" w:sz="4" w:space="0"/>
              <w:bottom w:val="single" w:color="auto" w:sz="4" w:space="0"/>
              <w:right w:val="single" w:color="auto" w:sz="4" w:space="0"/>
            </w:tcBorders>
            <w:vAlign w:val="center"/>
          </w:tcPr>
          <w:p w14:paraId="2672AB18">
            <w:pPr>
              <w:rPr>
                <w:rFonts w:ascii="Calibri" w:hAnsi="Calibri" w:eastAsia="宋体" w:cs="Times New Roman"/>
                <w:szCs w:val="22"/>
              </w:rPr>
            </w:pPr>
            <w:r>
              <w:rPr>
                <w:rFonts w:hint="eastAsia" w:ascii="Calibri" w:hAnsi="Calibri" w:eastAsia="宋体" w:cs="Times New Roman"/>
                <w:bCs/>
                <w:szCs w:val="22"/>
              </w:rPr>
              <w:t>高温干燥柜</w:t>
            </w:r>
          </w:p>
        </w:tc>
        <w:tc>
          <w:tcPr>
            <w:tcW w:w="1413" w:type="dxa"/>
            <w:tcBorders>
              <w:top w:val="single" w:color="auto" w:sz="4" w:space="0"/>
              <w:left w:val="single" w:color="auto" w:sz="4" w:space="0"/>
              <w:bottom w:val="single" w:color="auto" w:sz="4" w:space="0"/>
              <w:right w:val="single" w:color="auto" w:sz="4" w:space="0"/>
            </w:tcBorders>
            <w:vAlign w:val="center"/>
          </w:tcPr>
          <w:p w14:paraId="666ADD42">
            <w:pPr>
              <w:jc w:val="center"/>
              <w:rPr>
                <w:rFonts w:ascii="Calibri" w:hAnsi="Calibri" w:eastAsia="宋体" w:cs="Times New Roman"/>
                <w:szCs w:val="22"/>
              </w:rPr>
            </w:pPr>
            <w:r>
              <w:rPr>
                <w:rFonts w:hint="eastAsia" w:ascii="Calibri" w:hAnsi="Calibri" w:eastAsia="宋体" w:cs="Times New Roman"/>
                <w:szCs w:val="22"/>
              </w:rPr>
              <w:t>1</w:t>
            </w:r>
          </w:p>
        </w:tc>
        <w:tc>
          <w:tcPr>
            <w:tcW w:w="1412" w:type="dxa"/>
            <w:tcBorders>
              <w:top w:val="single" w:color="auto" w:sz="4" w:space="0"/>
              <w:left w:val="single" w:color="auto" w:sz="4" w:space="0"/>
              <w:bottom w:val="single" w:color="auto" w:sz="4" w:space="0"/>
              <w:right w:val="single" w:color="auto" w:sz="4" w:space="0"/>
            </w:tcBorders>
            <w:vAlign w:val="center"/>
          </w:tcPr>
          <w:p w14:paraId="560F375F">
            <w:pPr>
              <w:jc w:val="center"/>
              <w:rPr>
                <w:rFonts w:ascii="Calibri" w:hAnsi="Calibri" w:eastAsia="宋体" w:cs="Times New Roman"/>
                <w:szCs w:val="22"/>
              </w:rPr>
            </w:pPr>
            <w:r>
              <w:rPr>
                <w:rFonts w:hint="eastAsia" w:ascii="Calibri" w:hAnsi="Calibri" w:eastAsia="宋体" w:cs="Times New Roman"/>
                <w:szCs w:val="22"/>
              </w:rPr>
              <w:t>台</w:t>
            </w:r>
          </w:p>
        </w:tc>
      </w:tr>
      <w:tr w14:paraId="5BFF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8" w:type="dxa"/>
            <w:tcBorders>
              <w:top w:val="single" w:color="auto" w:sz="4" w:space="0"/>
              <w:left w:val="single" w:color="auto" w:sz="4" w:space="0"/>
              <w:bottom w:val="single" w:color="auto" w:sz="4" w:space="0"/>
              <w:right w:val="single" w:color="auto" w:sz="4" w:space="0"/>
            </w:tcBorders>
            <w:vAlign w:val="center"/>
          </w:tcPr>
          <w:p w14:paraId="00E9A986">
            <w:pPr>
              <w:jc w:val="center"/>
              <w:rPr>
                <w:rFonts w:ascii="Calibri" w:hAnsi="Calibri" w:eastAsia="宋体" w:cs="Times New Roman"/>
                <w:szCs w:val="22"/>
              </w:rPr>
            </w:pPr>
            <w:r>
              <w:rPr>
                <w:rFonts w:hint="eastAsia" w:ascii="Calibri" w:hAnsi="Calibri" w:eastAsia="宋体" w:cs="Times New Roman"/>
                <w:szCs w:val="22"/>
              </w:rPr>
              <w:t>2</w:t>
            </w:r>
          </w:p>
        </w:tc>
        <w:tc>
          <w:tcPr>
            <w:tcW w:w="4237" w:type="dxa"/>
            <w:tcBorders>
              <w:top w:val="single" w:color="auto" w:sz="4" w:space="0"/>
              <w:left w:val="single" w:color="auto" w:sz="4" w:space="0"/>
              <w:bottom w:val="single" w:color="auto" w:sz="4" w:space="0"/>
              <w:right w:val="single" w:color="auto" w:sz="4" w:space="0"/>
            </w:tcBorders>
            <w:vAlign w:val="center"/>
          </w:tcPr>
          <w:p w14:paraId="4920E60E">
            <w:pPr>
              <w:rPr>
                <w:rFonts w:ascii="Calibri" w:hAnsi="Calibri" w:eastAsia="宋体" w:cs="Times New Roman"/>
                <w:szCs w:val="22"/>
              </w:rPr>
            </w:pPr>
            <w:r>
              <w:rPr>
                <w:rFonts w:hint="eastAsia" w:ascii="Calibri" w:hAnsi="Calibri" w:eastAsia="宋体" w:cs="Times New Roman"/>
                <w:bCs/>
                <w:szCs w:val="22"/>
              </w:rPr>
              <w:t>格栅</w:t>
            </w:r>
          </w:p>
        </w:tc>
        <w:tc>
          <w:tcPr>
            <w:tcW w:w="1413" w:type="dxa"/>
            <w:tcBorders>
              <w:top w:val="single" w:color="auto" w:sz="4" w:space="0"/>
              <w:left w:val="single" w:color="auto" w:sz="4" w:space="0"/>
              <w:bottom w:val="single" w:color="auto" w:sz="4" w:space="0"/>
              <w:right w:val="single" w:color="auto" w:sz="4" w:space="0"/>
            </w:tcBorders>
            <w:vAlign w:val="center"/>
          </w:tcPr>
          <w:p w14:paraId="23FB4578">
            <w:pPr>
              <w:jc w:val="center"/>
              <w:rPr>
                <w:rFonts w:ascii="Calibri" w:hAnsi="Calibri" w:eastAsia="宋体" w:cs="Times New Roman"/>
                <w:szCs w:val="22"/>
              </w:rPr>
            </w:pPr>
            <w:r>
              <w:rPr>
                <w:rFonts w:hint="eastAsia" w:ascii="Calibri" w:hAnsi="Calibri" w:eastAsia="宋体" w:cs="Times New Roman"/>
                <w:szCs w:val="22"/>
              </w:rPr>
              <w:t>9</w:t>
            </w:r>
          </w:p>
        </w:tc>
        <w:tc>
          <w:tcPr>
            <w:tcW w:w="1412" w:type="dxa"/>
            <w:tcBorders>
              <w:top w:val="single" w:color="auto" w:sz="4" w:space="0"/>
              <w:left w:val="single" w:color="auto" w:sz="4" w:space="0"/>
              <w:bottom w:val="single" w:color="auto" w:sz="4" w:space="0"/>
              <w:right w:val="single" w:color="auto" w:sz="4" w:space="0"/>
            </w:tcBorders>
            <w:vAlign w:val="center"/>
          </w:tcPr>
          <w:p w14:paraId="7E1EC74D">
            <w:pPr>
              <w:jc w:val="center"/>
              <w:rPr>
                <w:rFonts w:ascii="Calibri" w:hAnsi="Calibri" w:eastAsia="宋体" w:cs="Times New Roman"/>
                <w:szCs w:val="22"/>
              </w:rPr>
            </w:pPr>
            <w:r>
              <w:rPr>
                <w:rFonts w:hint="eastAsia" w:ascii="Calibri" w:hAnsi="Calibri" w:eastAsia="宋体" w:cs="Times New Roman"/>
                <w:szCs w:val="22"/>
              </w:rPr>
              <w:t>个</w:t>
            </w:r>
          </w:p>
        </w:tc>
      </w:tr>
      <w:tr w14:paraId="6F7F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38" w:type="dxa"/>
            <w:tcBorders>
              <w:top w:val="single" w:color="auto" w:sz="4" w:space="0"/>
              <w:left w:val="single" w:color="auto" w:sz="4" w:space="0"/>
              <w:bottom w:val="single" w:color="auto" w:sz="4" w:space="0"/>
              <w:right w:val="single" w:color="auto" w:sz="4" w:space="0"/>
            </w:tcBorders>
            <w:vAlign w:val="center"/>
          </w:tcPr>
          <w:p w14:paraId="28532423">
            <w:pPr>
              <w:jc w:val="center"/>
              <w:rPr>
                <w:rFonts w:ascii="Calibri" w:hAnsi="Calibri" w:eastAsia="宋体" w:cs="Times New Roman"/>
                <w:szCs w:val="22"/>
              </w:rPr>
            </w:pPr>
            <w:r>
              <w:rPr>
                <w:rFonts w:hint="eastAsia" w:ascii="Calibri" w:hAnsi="Calibri" w:eastAsia="宋体" w:cs="Times New Roman"/>
                <w:szCs w:val="22"/>
              </w:rPr>
              <w:t>3</w:t>
            </w:r>
          </w:p>
        </w:tc>
        <w:tc>
          <w:tcPr>
            <w:tcW w:w="4237" w:type="dxa"/>
            <w:tcBorders>
              <w:top w:val="single" w:color="auto" w:sz="4" w:space="0"/>
              <w:left w:val="single" w:color="auto" w:sz="4" w:space="0"/>
              <w:bottom w:val="single" w:color="auto" w:sz="4" w:space="0"/>
              <w:right w:val="single" w:color="auto" w:sz="4" w:space="0"/>
            </w:tcBorders>
            <w:vAlign w:val="center"/>
          </w:tcPr>
          <w:p w14:paraId="3BE6632A">
            <w:pPr>
              <w:rPr>
                <w:rFonts w:ascii="Calibri" w:hAnsi="Calibri" w:eastAsia="宋体" w:cs="Times New Roman"/>
                <w:szCs w:val="22"/>
              </w:rPr>
            </w:pPr>
            <w:r>
              <w:rPr>
                <w:rFonts w:hint="eastAsia" w:ascii="Calibri" w:hAnsi="Calibri" w:eastAsia="宋体" w:cs="Times New Roman"/>
                <w:bCs/>
                <w:szCs w:val="22"/>
              </w:rPr>
              <w:t>托盘</w:t>
            </w:r>
          </w:p>
        </w:tc>
        <w:tc>
          <w:tcPr>
            <w:tcW w:w="1413" w:type="dxa"/>
            <w:tcBorders>
              <w:top w:val="single" w:color="auto" w:sz="4" w:space="0"/>
              <w:left w:val="single" w:color="auto" w:sz="4" w:space="0"/>
              <w:bottom w:val="single" w:color="auto" w:sz="4" w:space="0"/>
              <w:right w:val="single" w:color="auto" w:sz="4" w:space="0"/>
            </w:tcBorders>
            <w:vAlign w:val="center"/>
          </w:tcPr>
          <w:p w14:paraId="46F1E4AC">
            <w:pPr>
              <w:jc w:val="center"/>
              <w:rPr>
                <w:rFonts w:ascii="Calibri" w:hAnsi="Calibri" w:eastAsia="宋体" w:cs="Times New Roman"/>
                <w:szCs w:val="22"/>
              </w:rPr>
            </w:pPr>
            <w:r>
              <w:rPr>
                <w:rFonts w:hint="eastAsia" w:ascii="Calibri" w:hAnsi="Calibri" w:eastAsia="宋体" w:cs="Times New Roman"/>
                <w:szCs w:val="22"/>
              </w:rPr>
              <w:t>9</w:t>
            </w:r>
          </w:p>
        </w:tc>
        <w:tc>
          <w:tcPr>
            <w:tcW w:w="1412" w:type="dxa"/>
            <w:tcBorders>
              <w:top w:val="single" w:color="auto" w:sz="4" w:space="0"/>
              <w:left w:val="single" w:color="auto" w:sz="4" w:space="0"/>
              <w:bottom w:val="single" w:color="auto" w:sz="4" w:space="0"/>
              <w:right w:val="single" w:color="auto" w:sz="4" w:space="0"/>
            </w:tcBorders>
          </w:tcPr>
          <w:p w14:paraId="46A2BF65">
            <w:pPr>
              <w:jc w:val="center"/>
              <w:rPr>
                <w:rFonts w:ascii="Calibri" w:hAnsi="Calibri" w:eastAsia="宋体" w:cs="Times New Roman"/>
                <w:szCs w:val="22"/>
              </w:rPr>
            </w:pPr>
            <w:r>
              <w:rPr>
                <w:rFonts w:hint="eastAsia" w:ascii="Calibri" w:hAnsi="Calibri" w:eastAsia="宋体" w:cs="Times New Roman"/>
                <w:bCs/>
                <w:szCs w:val="22"/>
              </w:rPr>
              <w:t>个</w:t>
            </w:r>
          </w:p>
        </w:tc>
      </w:tr>
    </w:tbl>
    <w:p w14:paraId="45C19273">
      <w:pPr>
        <w:spacing w:line="360" w:lineRule="auto"/>
        <w:ind w:firstLine="42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F8284C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商务要求</w:t>
      </w:r>
    </w:p>
    <w:p w14:paraId="43CF632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售后服务要求</w:t>
      </w:r>
    </w:p>
    <w:p w14:paraId="5BE6D15D">
      <w:pPr>
        <w:spacing w:line="360" w:lineRule="auto"/>
        <w:ind w:firstLine="420" w:firstLineChars="200"/>
        <w:jc w:val="left"/>
        <w:rPr>
          <w:color w:val="000000" w:themeColor="text1"/>
          <w:szCs w:val="21"/>
          <w:u w:val="none"/>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保修期：验收合格后保修</w:t>
      </w:r>
      <w:r>
        <w:rPr>
          <w:rFonts w:hint="eastAsia"/>
          <w:color w:val="000000" w:themeColor="text1"/>
          <w:szCs w:val="21"/>
          <w:u w:val="none"/>
          <w14:textFill>
            <w14:solidFill>
              <w14:schemeClr w14:val="tx1"/>
            </w14:solidFill>
          </w14:textFill>
        </w:rPr>
        <w:t>≥全保</w:t>
      </w:r>
      <w:r>
        <w:rPr>
          <w:rFonts w:hint="eastAsia"/>
          <w:color w:val="000000" w:themeColor="text1"/>
          <w:szCs w:val="21"/>
          <w:u w:val="none"/>
          <w:lang w:val="en-US" w:eastAsia="zh-CN"/>
          <w14:textFill>
            <w14:solidFill>
              <w14:schemeClr w14:val="tx1"/>
            </w14:solidFill>
          </w14:textFill>
        </w:rPr>
        <w:t>3</w:t>
      </w:r>
      <w:r>
        <w:rPr>
          <w:rFonts w:hint="eastAsia"/>
          <w:color w:val="000000" w:themeColor="text1"/>
          <w:szCs w:val="21"/>
          <w:u w:val="none"/>
          <w14:textFill>
            <w14:solidFill>
              <w14:schemeClr w14:val="tx1"/>
            </w14:solidFill>
          </w14:textFill>
        </w:rPr>
        <w:t>年，保修期内每半年一次常规维护保养。</w:t>
      </w:r>
    </w:p>
    <w:p w14:paraId="0A33E6F8">
      <w:pPr>
        <w:spacing w:line="360" w:lineRule="auto"/>
        <w:ind w:firstLine="420" w:firstLineChars="20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1.</w:t>
      </w:r>
      <w:r>
        <w:rPr>
          <w:rFonts w:hint="eastAsia"/>
          <w:color w:val="000000" w:themeColor="text1"/>
          <w:szCs w:val="21"/>
          <w:u w:val="none"/>
          <w14:textFill>
            <w14:solidFill>
              <w14:schemeClr w14:val="tx1"/>
            </w14:solidFill>
          </w14:textFill>
        </w:rPr>
        <w:t>2要求故障维修响应时间为1小时，</w:t>
      </w:r>
      <w:r>
        <w:rPr>
          <w:rFonts w:hint="eastAsia"/>
          <w:color w:val="000000" w:themeColor="text1"/>
          <w:szCs w:val="21"/>
          <w:u w:val="none"/>
          <w:lang w:val="en-US" w:eastAsia="zh-CN"/>
          <w14:textFill>
            <w14:solidFill>
              <w14:schemeClr w14:val="tx1"/>
            </w14:solidFill>
          </w14:textFill>
        </w:rPr>
        <w:t>2</w:t>
      </w:r>
      <w:r>
        <w:rPr>
          <w:rFonts w:hint="eastAsia"/>
          <w:color w:val="000000" w:themeColor="text1"/>
          <w:szCs w:val="21"/>
          <w:u w:val="none"/>
          <w14:textFill>
            <w14:solidFill>
              <w14:schemeClr w14:val="tx1"/>
            </w14:solidFill>
          </w14:textFill>
        </w:rPr>
        <w:t>小时内</w:t>
      </w:r>
      <w:r>
        <w:rPr>
          <w:rFonts w:hint="eastAsia"/>
          <w:color w:val="000000" w:themeColor="text1"/>
          <w:szCs w:val="21"/>
          <w14:textFill>
            <w14:solidFill>
              <w14:schemeClr w14:val="tx1"/>
            </w14:solidFill>
          </w14:textFill>
        </w:rPr>
        <w:t>工程师能到达现场</w:t>
      </w:r>
      <w:r>
        <w:rPr>
          <w:rFonts w:hint="eastAsia"/>
          <w:color w:val="000000" w:themeColor="text1"/>
          <w:szCs w:val="21"/>
          <w:lang w:eastAsia="zh-CN"/>
          <w14:textFill>
            <w14:solidFill>
              <w14:schemeClr w14:val="tx1"/>
            </w14:solidFill>
          </w14:textFill>
        </w:rPr>
        <w:t>。</w:t>
      </w:r>
    </w:p>
    <w:p w14:paraId="3EA93E43">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验收标准</w:t>
      </w:r>
    </w:p>
    <w:p w14:paraId="1B8FBB24">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57D7E528">
      <w:pPr>
        <w:numPr>
          <w:ilvl w:val="0"/>
          <w:numId w:val="0"/>
        </w:num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（3）</w:t>
      </w:r>
      <w:r>
        <w:rPr>
          <w:rFonts w:hint="eastAsia" w:asciiTheme="minorEastAsia" w:hAnsiTheme="minorEastAsia"/>
          <w:b/>
          <w:bCs/>
          <w:color w:val="000000" w:themeColor="text1"/>
          <w:szCs w:val="21"/>
          <w14:textFill>
            <w14:solidFill>
              <w14:schemeClr w14:val="tx1"/>
            </w14:solidFill>
          </w14:textFill>
        </w:rPr>
        <w:t>供货期</w:t>
      </w:r>
    </w:p>
    <w:p w14:paraId="20E4E0C2">
      <w:pPr>
        <w:spacing w:line="360"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签订合同后</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45525FA9">
      <w:pPr>
        <w:spacing w:line="360" w:lineRule="auto"/>
        <w:ind w:firstLine="420"/>
        <w:rPr>
          <w:rFonts w:hint="eastAsia"/>
          <w:b/>
          <w:bCs w:val="0"/>
          <w:color w:val="000000" w:themeColor="text1"/>
          <w:szCs w:val="21"/>
          <w14:textFill>
            <w14:solidFill>
              <w14:schemeClr w14:val="tx1"/>
            </w14:solidFill>
          </w14:textFill>
        </w:rPr>
      </w:pPr>
      <w:r>
        <w:rPr>
          <w:rFonts w:hint="eastAsia"/>
          <w:b/>
          <w:bCs w:val="0"/>
          <w:color w:val="000000" w:themeColor="text1"/>
          <w:szCs w:val="21"/>
          <w:lang w:val="en-US" w:eastAsia="zh-CN"/>
          <w14:textFill>
            <w14:solidFill>
              <w14:schemeClr w14:val="tx1"/>
            </w14:solidFill>
          </w14:textFill>
        </w:rPr>
        <w:t>（4）</w:t>
      </w:r>
      <w:r>
        <w:rPr>
          <w:rFonts w:hint="eastAsia"/>
          <w:b/>
          <w:bCs w:val="0"/>
          <w:color w:val="000000" w:themeColor="text1"/>
          <w:szCs w:val="21"/>
          <w14:textFill>
            <w14:solidFill>
              <w14:schemeClr w14:val="tx1"/>
            </w14:solidFill>
          </w14:textFill>
        </w:rPr>
        <w:t>付款方式</w:t>
      </w:r>
    </w:p>
    <w:p w14:paraId="5708F641">
      <w:pPr>
        <w:spacing w:line="360" w:lineRule="auto"/>
        <w:ind w:firstLine="420"/>
        <w:rPr>
          <w:rFonts w:hint="eastAsia"/>
          <w:b/>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合同设备全部到指定地点交付并完成安装及验收合格后，凭收货证明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正式全额发票</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审核后在3个月内向乙方支付合同总金额的100%。（若成交供应商为中小企业的，采购人核对无误后，在 15 天内将货款支付给成交供应商）</w:t>
      </w:r>
    </w:p>
    <w:p w14:paraId="0469B99F">
      <w:pPr>
        <w:spacing w:line="360" w:lineRule="auto"/>
        <w:ind w:firstLine="420"/>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（5）</w:t>
      </w:r>
      <w:r>
        <w:rPr>
          <w:rFonts w:hint="eastAsia"/>
          <w:b/>
          <w:color w:val="000000" w:themeColor="text1"/>
          <w:szCs w:val="21"/>
          <w14:textFill>
            <w14:solidFill>
              <w14:schemeClr w14:val="tx1"/>
            </w14:solidFill>
          </w14:textFill>
        </w:rPr>
        <w:t>履约保证金</w:t>
      </w:r>
    </w:p>
    <w:p w14:paraId="352F000C">
      <w:pPr>
        <w:spacing w:line="360" w:lineRule="auto"/>
        <w:ind w:firstLine="420"/>
        <w:rPr>
          <w:rFonts w:hint="eastAsia" w:ascii="宋体" w:hAnsi="宋体" w:cs="宋体"/>
          <w:b/>
          <w:bCs/>
          <w:szCs w:val="21"/>
        </w:rPr>
      </w:pP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成交供应商与采购人签订采购合同时，成交供应商</w:t>
      </w:r>
      <w:r>
        <w:rPr>
          <w:rFonts w:hint="eastAsia" w:ascii="Times New Roman" w:hAnsi="Times New Roman" w:eastAsia="宋体" w:cs="Times New Roman"/>
          <w:b w:val="0"/>
          <w:bCs/>
          <w:color w:val="000000" w:themeColor="text1"/>
          <w:szCs w:val="21"/>
          <w14:textFill>
            <w14:solidFill>
              <w14:schemeClr w14:val="tx1"/>
            </w14:solidFill>
          </w14:textFill>
        </w:rPr>
        <w:t>向</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采购人</w:t>
      </w:r>
      <w:r>
        <w:rPr>
          <w:rFonts w:hint="eastAsia" w:ascii="Times New Roman" w:hAnsi="Times New Roman" w:eastAsia="宋体" w:cs="Times New Roman"/>
          <w:b w:val="0"/>
          <w:bCs/>
          <w:color w:val="000000" w:themeColor="text1"/>
          <w:szCs w:val="21"/>
          <w14:textFill>
            <w14:solidFill>
              <w14:schemeClr w14:val="tx1"/>
            </w14:solidFill>
          </w14:textFill>
        </w:rPr>
        <w:t>缴纳</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w:t>
      </w:r>
      <w:r>
        <w:rPr>
          <w:rFonts w:hint="eastAsia" w:ascii="Times New Roman" w:hAnsi="Times New Roman" w:eastAsia="宋体" w:cs="Times New Roman"/>
          <w:b w:val="0"/>
          <w:bCs/>
          <w:color w:val="000000" w:themeColor="text1"/>
          <w:szCs w:val="21"/>
          <w14:textFill>
            <w14:solidFill>
              <w14:schemeClr w14:val="tx1"/>
            </w14:solidFill>
          </w14:textFill>
        </w:rPr>
        <w:t>金额5%作为合同履约金。采购人确认供应商全部义务履行完毕且无违约责任后30个工作日内无息退回。</w:t>
      </w:r>
    </w:p>
    <w:p w14:paraId="09BBBF02">
      <w:pPr>
        <w:keepNext w:val="0"/>
        <w:keepLines w:val="0"/>
        <w:pageBreakBefore w:val="0"/>
        <w:widowControl/>
        <w:kinsoku/>
        <w:wordWrap/>
        <w:overflowPunct/>
        <w:topLinePunct w:val="0"/>
        <w:bidi w:val="0"/>
        <w:adjustRightInd/>
        <w:snapToGrid/>
        <w:spacing w:line="360" w:lineRule="exact"/>
        <w:ind w:firstLine="420"/>
        <w:jc w:val="left"/>
        <w:textAlignment w:val="auto"/>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(二)</w:t>
      </w:r>
      <w:r>
        <w:rPr>
          <w:rFonts w:hint="eastAsia" w:ascii="宋体" w:hAnsi="宋体" w:eastAsia="宋体" w:cs="宋体"/>
          <w:b/>
          <w:bCs/>
          <w:color w:val="auto"/>
          <w:kern w:val="0"/>
          <w:sz w:val="21"/>
          <w:szCs w:val="21"/>
          <w:lang w:eastAsia="zh-CN"/>
        </w:rPr>
        <w:t>蒸汽预处理槽</w:t>
      </w:r>
    </w:p>
    <w:p w14:paraId="2FB6E15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val="en-US" w:eastAsia="zh-CN"/>
        </w:rPr>
        <w:t>1.</w:t>
      </w:r>
      <w:r>
        <w:rPr>
          <w:rFonts w:hint="eastAsia" w:ascii="宋体" w:hAnsi="宋体" w:cs="宋体"/>
          <w:b/>
          <w:bCs/>
          <w:color w:val="auto"/>
          <w:kern w:val="0"/>
          <w:sz w:val="21"/>
          <w:szCs w:val="21"/>
          <w:lang w:eastAsia="zh-CN"/>
        </w:rPr>
        <w:t>技术要求</w:t>
      </w:r>
    </w:p>
    <w:p w14:paraId="12BCEF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1.</w:t>
      </w:r>
      <w:r>
        <w:rPr>
          <w:rFonts w:hint="eastAsia" w:ascii="宋体" w:hAnsi="宋体" w:cs="宋体"/>
          <w:b w:val="0"/>
          <w:bCs w:val="0"/>
          <w:color w:val="auto"/>
          <w:kern w:val="0"/>
          <w:sz w:val="21"/>
          <w:szCs w:val="21"/>
          <w:lang w:val="en-US" w:eastAsia="zh-CN"/>
        </w:rPr>
        <w:t>1</w:t>
      </w:r>
      <w:r>
        <w:rPr>
          <w:rFonts w:hint="eastAsia" w:ascii="宋体" w:hAnsi="宋体" w:cs="宋体"/>
          <w:b w:val="0"/>
          <w:bCs w:val="0"/>
          <w:color w:val="auto"/>
          <w:kern w:val="0"/>
          <w:sz w:val="21"/>
          <w:szCs w:val="21"/>
          <w:lang w:eastAsia="zh-CN"/>
        </w:rPr>
        <w:tab/>
      </w:r>
      <w:r>
        <w:rPr>
          <w:rFonts w:hint="eastAsia" w:ascii="宋体" w:hAnsi="宋体" w:cs="宋体"/>
          <w:b w:val="0"/>
          <w:bCs w:val="0"/>
          <w:color w:val="auto"/>
          <w:kern w:val="0"/>
          <w:sz w:val="21"/>
          <w:szCs w:val="21"/>
          <w:lang w:eastAsia="zh-CN"/>
        </w:rPr>
        <w:t>材质要求：外罩采用SUS304不锈钢拉丝板，板材厚度≥1mm；罐体材料为不锈钢材质筒体，壁厚≥3mm</w:t>
      </w:r>
    </w:p>
    <w:p w14:paraId="0B375A7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1.2</w:t>
      </w:r>
      <w:r>
        <w:rPr>
          <w:rFonts w:hint="eastAsia" w:ascii="宋体" w:hAnsi="宋体" w:cs="宋体"/>
          <w:b w:val="0"/>
          <w:bCs w:val="0"/>
          <w:color w:val="auto"/>
          <w:kern w:val="0"/>
          <w:sz w:val="21"/>
          <w:szCs w:val="21"/>
          <w:lang w:eastAsia="zh-CN"/>
        </w:rPr>
        <w:tab/>
      </w:r>
      <w:r>
        <w:rPr>
          <w:rFonts w:hint="eastAsia" w:ascii="宋体" w:hAnsi="宋体" w:cs="宋体"/>
          <w:b w:val="0"/>
          <w:bCs w:val="0"/>
          <w:color w:val="auto"/>
          <w:kern w:val="0"/>
          <w:sz w:val="21"/>
          <w:szCs w:val="21"/>
          <w:lang w:eastAsia="zh-CN"/>
        </w:rPr>
        <w:t>结构要求：外罩顶端和侧端采用百合窗样式通风口，使设备工作时产生的热量及时散发出。罐体焊接符合GB150-1998 JB4708-2000的要求，且设计压力≥1.0Mpa</w:t>
      </w:r>
    </w:p>
    <w:p w14:paraId="38C797A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1.3</w:t>
      </w:r>
      <w:r>
        <w:rPr>
          <w:rFonts w:hint="eastAsia" w:ascii="宋体" w:hAnsi="宋体" w:cs="宋体"/>
          <w:b w:val="0"/>
          <w:bCs w:val="0"/>
          <w:color w:val="auto"/>
          <w:kern w:val="0"/>
          <w:sz w:val="21"/>
          <w:szCs w:val="21"/>
          <w:lang w:eastAsia="zh-CN"/>
        </w:rPr>
        <w:t>电磁阀要求：采用优质电磁阀，耐温≥180℃；加热到0.55Mpa，连续喷气≥15min，喷气电磁阀表面温度＜120℃；不喷气连续四小时，喷气电磁阀温度＜50℃</w:t>
      </w:r>
    </w:p>
    <w:p w14:paraId="75A03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1.4</w:t>
      </w:r>
      <w:r>
        <w:rPr>
          <w:rFonts w:hint="eastAsia" w:ascii="宋体" w:hAnsi="宋体" w:cs="宋体"/>
          <w:b w:val="0"/>
          <w:bCs w:val="0"/>
          <w:color w:val="auto"/>
          <w:kern w:val="0"/>
          <w:sz w:val="21"/>
          <w:szCs w:val="21"/>
          <w:lang w:eastAsia="zh-CN"/>
        </w:rPr>
        <w:t>▲手柄要求：选用优质黑色含油尼龙材质，外表光亮美观，造型采用圆弧过渡式设计，手感舒适，符合人性化设计；加热到0.8Mpa，连续喷气≥15min，操作手柄表面温度≤55℃</w:t>
      </w:r>
    </w:p>
    <w:p w14:paraId="5D95DF1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1.5</w:t>
      </w:r>
      <w:r>
        <w:rPr>
          <w:rFonts w:hint="eastAsia" w:ascii="宋体" w:hAnsi="宋体" w:cs="宋体"/>
          <w:b w:val="0"/>
          <w:bCs w:val="0"/>
          <w:color w:val="auto"/>
          <w:kern w:val="0"/>
          <w:sz w:val="21"/>
          <w:szCs w:val="21"/>
          <w:lang w:eastAsia="zh-CN"/>
        </w:rPr>
        <w:t>▲喷蒸汽系统要求：手柄按键式操作，且只有在“喷蒸汽”状态下，按键才起到喷蒸汽作用；蒸汽产生量与蒸汽压力值呈正相关；连续喷气≥40min内，无任何异常；连续喷气时最后压力稳定值应≥0.28Mpa</w:t>
      </w:r>
    </w:p>
    <w:p w14:paraId="0898D15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1.6</w:t>
      </w:r>
      <w:r>
        <w:rPr>
          <w:rFonts w:hint="eastAsia" w:ascii="宋体" w:hAnsi="宋体" w:cs="宋体"/>
          <w:b w:val="0"/>
          <w:bCs w:val="0"/>
          <w:color w:val="auto"/>
          <w:kern w:val="0"/>
          <w:sz w:val="21"/>
          <w:szCs w:val="21"/>
          <w:lang w:eastAsia="zh-CN"/>
        </w:rPr>
        <w:t>蒸汽压力要求：蒸汽压力值可设定，设定范围为0-0.55Mpa</w:t>
      </w:r>
    </w:p>
    <w:p w14:paraId="771D63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1.7</w:t>
      </w:r>
      <w:r>
        <w:rPr>
          <w:rFonts w:hint="eastAsia" w:ascii="宋体" w:hAnsi="宋体" w:cs="宋体"/>
          <w:b w:val="0"/>
          <w:bCs w:val="0"/>
          <w:color w:val="auto"/>
          <w:kern w:val="0"/>
          <w:sz w:val="21"/>
          <w:szCs w:val="21"/>
          <w:lang w:eastAsia="zh-CN"/>
        </w:rPr>
        <w:t>控制器要求：128*64mm点阵液晶显示屏；任意显示汉字及字符；各状态功能均有微电脑控制隐藏式设计，工作面板采用触摸控制按键，非按键膜按键，按键处显示蓝色彩光，显示屏实时显示蒸汽压力值及水位、加热等状态</w:t>
      </w:r>
    </w:p>
    <w:p w14:paraId="4F7EC1F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1.8</w:t>
      </w:r>
      <w:r>
        <w:rPr>
          <w:rFonts w:hint="eastAsia" w:ascii="宋体" w:hAnsi="宋体" w:cs="宋体"/>
          <w:b w:val="0"/>
          <w:bCs w:val="0"/>
          <w:color w:val="auto"/>
          <w:kern w:val="0"/>
          <w:sz w:val="21"/>
          <w:szCs w:val="21"/>
          <w:lang w:eastAsia="zh-CN"/>
        </w:rPr>
        <w:t>防护罩：防护罩材质采用透明亚克力，板材厚度≥8mm；护罩为可升降结构</w:t>
      </w:r>
    </w:p>
    <w:p w14:paraId="1D93FA7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1.9</w:t>
      </w:r>
      <w:r>
        <w:rPr>
          <w:rFonts w:hint="eastAsia" w:ascii="宋体" w:hAnsi="宋体" w:cs="宋体"/>
          <w:b w:val="0"/>
          <w:bCs w:val="0"/>
          <w:color w:val="auto"/>
          <w:kern w:val="0"/>
          <w:sz w:val="21"/>
          <w:szCs w:val="21"/>
          <w:lang w:eastAsia="zh-CN"/>
        </w:rPr>
        <w:t>蒸汽清洗机容积要求：≥5L</w:t>
      </w:r>
    </w:p>
    <w:p w14:paraId="4BAC638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w:t>
      </w:r>
      <w:r>
        <w:rPr>
          <w:rFonts w:hint="eastAsia" w:ascii="宋体" w:hAnsi="宋体" w:cs="宋体"/>
          <w:b w:val="0"/>
          <w:bCs w:val="0"/>
          <w:color w:val="auto"/>
          <w:kern w:val="0"/>
          <w:sz w:val="21"/>
          <w:szCs w:val="21"/>
          <w:lang w:eastAsia="zh-CN"/>
        </w:rPr>
        <w:t>10▲主体台面形状要求：台面四周采用滚筋结构中间低四周高，确保清洗时的水不会流落地面。台面高度≥850mm；</w:t>
      </w:r>
    </w:p>
    <w:p w14:paraId="55547E2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w:t>
      </w:r>
      <w:r>
        <w:rPr>
          <w:rFonts w:hint="eastAsia" w:ascii="宋体" w:hAnsi="宋体" w:cs="宋体"/>
          <w:b w:val="0"/>
          <w:bCs w:val="0"/>
          <w:color w:val="auto"/>
          <w:kern w:val="0"/>
          <w:sz w:val="21"/>
          <w:szCs w:val="21"/>
          <w:lang w:eastAsia="zh-CN"/>
        </w:rPr>
        <w:t>11▲控制系统要求：内置蒸汽清洗机控制系统与蒸汽预处理槽一体式的设计；控制面板外置，一键式操作；</w:t>
      </w:r>
    </w:p>
    <w:p w14:paraId="659723C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w:t>
      </w:r>
      <w:r>
        <w:rPr>
          <w:rFonts w:hint="eastAsia" w:ascii="宋体" w:hAnsi="宋体" w:cs="宋体"/>
          <w:b w:val="0"/>
          <w:bCs w:val="0"/>
          <w:color w:val="auto"/>
          <w:kern w:val="0"/>
          <w:sz w:val="21"/>
          <w:szCs w:val="21"/>
          <w:lang w:eastAsia="zh-CN"/>
        </w:rPr>
        <w:t>12▲设备资质要求：提供电磁兼容检测报告以及性能检测报告。（提供报告复印件并加盖供应商公章）</w:t>
      </w:r>
    </w:p>
    <w:p w14:paraId="77FB04B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w:t>
      </w:r>
      <w:r>
        <w:rPr>
          <w:rFonts w:hint="eastAsia" w:ascii="宋体" w:hAnsi="宋体" w:cs="宋体"/>
          <w:b w:val="0"/>
          <w:bCs w:val="0"/>
          <w:color w:val="auto"/>
          <w:kern w:val="0"/>
          <w:sz w:val="21"/>
          <w:szCs w:val="21"/>
          <w:lang w:eastAsia="zh-CN"/>
        </w:rPr>
        <w:t>13配置清单要求，包含但不限于</w:t>
      </w:r>
      <w:r>
        <w:rPr>
          <w:rFonts w:hint="eastAsia" w:asciiTheme="minorEastAsia" w:hAnsiTheme="minorEastAsia" w:eastAsiaTheme="minorEastAsia" w:cstheme="minorEastAsia"/>
          <w:kern w:val="0"/>
          <w:sz w:val="21"/>
          <w:szCs w:val="21"/>
          <w:lang w:eastAsia="zh-CN"/>
        </w:rPr>
        <w:t>（清单为一项评审指标）</w:t>
      </w:r>
    </w:p>
    <w:tbl>
      <w:tblPr>
        <w:tblStyle w:val="17"/>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073"/>
        <w:gridCol w:w="2152"/>
        <w:gridCol w:w="1838"/>
      </w:tblGrid>
      <w:tr w14:paraId="6875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75" w:type="dxa"/>
            <w:tcBorders>
              <w:top w:val="single" w:color="auto" w:sz="4" w:space="0"/>
              <w:left w:val="single" w:color="auto" w:sz="4" w:space="0"/>
              <w:bottom w:val="single" w:color="auto" w:sz="4" w:space="0"/>
              <w:right w:val="single" w:color="auto" w:sz="4" w:space="0"/>
            </w:tcBorders>
            <w:vAlign w:val="center"/>
          </w:tcPr>
          <w:p w14:paraId="3C05F801">
            <w:pPr>
              <w:jc w:val="center"/>
              <w:rPr>
                <w:rFonts w:ascii="Calibri" w:hAnsi="Calibri" w:eastAsia="宋体" w:cs="Times New Roman"/>
                <w:szCs w:val="22"/>
              </w:rPr>
            </w:pPr>
            <w:r>
              <w:rPr>
                <w:rFonts w:hint="eastAsia" w:ascii="Calibri" w:hAnsi="Calibri" w:eastAsia="宋体" w:cs="Times New Roman"/>
                <w:szCs w:val="22"/>
              </w:rPr>
              <w:t>序号</w:t>
            </w:r>
          </w:p>
        </w:tc>
        <w:tc>
          <w:tcPr>
            <w:tcW w:w="4073" w:type="dxa"/>
            <w:tcBorders>
              <w:top w:val="single" w:color="auto" w:sz="4" w:space="0"/>
              <w:left w:val="single" w:color="auto" w:sz="4" w:space="0"/>
              <w:bottom w:val="single" w:color="auto" w:sz="4" w:space="0"/>
              <w:right w:val="single" w:color="auto" w:sz="4" w:space="0"/>
            </w:tcBorders>
            <w:vAlign w:val="center"/>
          </w:tcPr>
          <w:p w14:paraId="22BA9F98">
            <w:pPr>
              <w:jc w:val="center"/>
              <w:rPr>
                <w:rFonts w:ascii="Calibri" w:hAnsi="Calibri" w:eastAsia="宋体" w:cs="Times New Roman"/>
                <w:szCs w:val="22"/>
              </w:rPr>
            </w:pPr>
            <w:r>
              <w:rPr>
                <w:rFonts w:hint="eastAsia" w:ascii="Calibri" w:hAnsi="Calibri" w:eastAsia="宋体" w:cs="Times New Roman"/>
                <w:szCs w:val="22"/>
              </w:rPr>
              <w:t>名称</w:t>
            </w:r>
          </w:p>
        </w:tc>
        <w:tc>
          <w:tcPr>
            <w:tcW w:w="2152" w:type="dxa"/>
            <w:tcBorders>
              <w:top w:val="single" w:color="auto" w:sz="4" w:space="0"/>
              <w:left w:val="single" w:color="auto" w:sz="4" w:space="0"/>
              <w:bottom w:val="single" w:color="auto" w:sz="4" w:space="0"/>
              <w:right w:val="single" w:color="auto" w:sz="4" w:space="0"/>
            </w:tcBorders>
            <w:vAlign w:val="center"/>
          </w:tcPr>
          <w:p w14:paraId="740AA455">
            <w:pPr>
              <w:jc w:val="center"/>
              <w:rPr>
                <w:rFonts w:ascii="Calibri" w:hAnsi="Calibri" w:eastAsia="宋体" w:cs="Times New Roman"/>
                <w:szCs w:val="22"/>
              </w:rPr>
            </w:pPr>
            <w:r>
              <w:rPr>
                <w:rFonts w:hint="eastAsia" w:ascii="Calibri" w:hAnsi="Calibri" w:eastAsia="宋体" w:cs="Times New Roman"/>
                <w:szCs w:val="22"/>
              </w:rPr>
              <w:t>数量</w:t>
            </w:r>
          </w:p>
        </w:tc>
        <w:tc>
          <w:tcPr>
            <w:tcW w:w="1838" w:type="dxa"/>
            <w:tcBorders>
              <w:top w:val="single" w:color="auto" w:sz="4" w:space="0"/>
              <w:left w:val="single" w:color="auto" w:sz="4" w:space="0"/>
              <w:bottom w:val="single" w:color="auto" w:sz="4" w:space="0"/>
              <w:right w:val="single" w:color="auto" w:sz="4" w:space="0"/>
            </w:tcBorders>
            <w:vAlign w:val="center"/>
          </w:tcPr>
          <w:p w14:paraId="7042BEC7">
            <w:pPr>
              <w:jc w:val="center"/>
              <w:rPr>
                <w:rFonts w:ascii="Calibri" w:hAnsi="Calibri" w:eastAsia="宋体" w:cs="Times New Roman"/>
                <w:szCs w:val="22"/>
              </w:rPr>
            </w:pPr>
            <w:r>
              <w:rPr>
                <w:rFonts w:hint="eastAsia" w:ascii="Calibri" w:hAnsi="Calibri" w:eastAsia="宋体" w:cs="Times New Roman"/>
                <w:szCs w:val="22"/>
              </w:rPr>
              <w:t>单位</w:t>
            </w:r>
          </w:p>
        </w:tc>
      </w:tr>
      <w:tr w14:paraId="6659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75" w:type="dxa"/>
            <w:tcBorders>
              <w:top w:val="single" w:color="auto" w:sz="4" w:space="0"/>
              <w:left w:val="single" w:color="auto" w:sz="4" w:space="0"/>
              <w:bottom w:val="single" w:color="auto" w:sz="4" w:space="0"/>
              <w:right w:val="single" w:color="auto" w:sz="4" w:space="0"/>
            </w:tcBorders>
            <w:vAlign w:val="center"/>
          </w:tcPr>
          <w:p w14:paraId="0539E45C">
            <w:pPr>
              <w:jc w:val="center"/>
              <w:rPr>
                <w:rFonts w:hint="eastAsia" w:ascii="Calibri" w:hAnsi="Calibri" w:eastAsia="宋体" w:cs="Times New Roman"/>
                <w:szCs w:val="22"/>
              </w:rPr>
            </w:pPr>
            <w:r>
              <w:rPr>
                <w:rFonts w:hint="eastAsia" w:ascii="Calibri" w:hAnsi="Calibri" w:eastAsia="宋体" w:cs="Times New Roman"/>
                <w:szCs w:val="22"/>
              </w:rPr>
              <w:t>1</w:t>
            </w:r>
          </w:p>
        </w:tc>
        <w:tc>
          <w:tcPr>
            <w:tcW w:w="4073" w:type="dxa"/>
            <w:tcBorders>
              <w:top w:val="single" w:color="auto" w:sz="4" w:space="0"/>
              <w:left w:val="single" w:color="auto" w:sz="4" w:space="0"/>
              <w:bottom w:val="single" w:color="auto" w:sz="4" w:space="0"/>
              <w:right w:val="single" w:color="auto" w:sz="4" w:space="0"/>
            </w:tcBorders>
            <w:vAlign w:val="center"/>
          </w:tcPr>
          <w:p w14:paraId="101A5A32">
            <w:pPr>
              <w:jc w:val="center"/>
              <w:rPr>
                <w:rFonts w:hint="eastAsia" w:ascii="Calibri" w:hAnsi="Calibri" w:eastAsia="宋体" w:cs="Times New Roman"/>
                <w:szCs w:val="22"/>
              </w:rPr>
            </w:pPr>
            <w:r>
              <w:rPr>
                <w:rFonts w:hint="eastAsia" w:ascii="Calibri" w:hAnsi="Calibri" w:eastAsia="宋体" w:cs="Times New Roman"/>
                <w:szCs w:val="22"/>
              </w:rPr>
              <w:t>蒸汽预处理槽</w:t>
            </w:r>
          </w:p>
        </w:tc>
        <w:tc>
          <w:tcPr>
            <w:tcW w:w="2152" w:type="dxa"/>
            <w:tcBorders>
              <w:top w:val="single" w:color="auto" w:sz="4" w:space="0"/>
              <w:left w:val="single" w:color="auto" w:sz="4" w:space="0"/>
              <w:bottom w:val="single" w:color="auto" w:sz="4" w:space="0"/>
              <w:right w:val="single" w:color="auto" w:sz="4" w:space="0"/>
            </w:tcBorders>
            <w:vAlign w:val="center"/>
          </w:tcPr>
          <w:p w14:paraId="66CA7800">
            <w:pPr>
              <w:jc w:val="center"/>
              <w:rPr>
                <w:rFonts w:ascii="Calibri" w:hAnsi="Calibri" w:eastAsia="宋体" w:cs="Times New Roman"/>
                <w:szCs w:val="22"/>
              </w:rPr>
            </w:pPr>
            <w:r>
              <w:rPr>
                <w:rFonts w:hint="eastAsia" w:ascii="Calibri" w:hAnsi="Calibri" w:eastAsia="宋体" w:cs="Times New Roman"/>
                <w:szCs w:val="22"/>
              </w:rPr>
              <w:t>1</w:t>
            </w:r>
          </w:p>
        </w:tc>
        <w:tc>
          <w:tcPr>
            <w:tcW w:w="1838" w:type="dxa"/>
            <w:tcBorders>
              <w:top w:val="single" w:color="auto" w:sz="4" w:space="0"/>
              <w:left w:val="single" w:color="auto" w:sz="4" w:space="0"/>
              <w:bottom w:val="single" w:color="auto" w:sz="4" w:space="0"/>
              <w:right w:val="single" w:color="auto" w:sz="4" w:space="0"/>
            </w:tcBorders>
            <w:vAlign w:val="center"/>
          </w:tcPr>
          <w:p w14:paraId="693A5C33">
            <w:pPr>
              <w:jc w:val="center"/>
              <w:rPr>
                <w:rFonts w:ascii="Calibri" w:hAnsi="Calibri" w:eastAsia="宋体" w:cs="Times New Roman"/>
                <w:szCs w:val="22"/>
              </w:rPr>
            </w:pPr>
            <w:r>
              <w:rPr>
                <w:rFonts w:hint="eastAsia" w:ascii="Calibri" w:hAnsi="Calibri" w:eastAsia="宋体" w:cs="Times New Roman"/>
                <w:szCs w:val="22"/>
              </w:rPr>
              <w:t>台</w:t>
            </w:r>
          </w:p>
        </w:tc>
      </w:tr>
      <w:tr w14:paraId="602E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75" w:type="dxa"/>
            <w:tcBorders>
              <w:top w:val="single" w:color="auto" w:sz="4" w:space="0"/>
              <w:left w:val="single" w:color="auto" w:sz="4" w:space="0"/>
              <w:bottom w:val="single" w:color="auto" w:sz="4" w:space="0"/>
              <w:right w:val="single" w:color="auto" w:sz="4" w:space="0"/>
            </w:tcBorders>
            <w:vAlign w:val="center"/>
          </w:tcPr>
          <w:p w14:paraId="5FDDE705">
            <w:pPr>
              <w:jc w:val="center"/>
              <w:rPr>
                <w:rFonts w:hint="eastAsia" w:ascii="Calibri" w:hAnsi="Calibri" w:eastAsia="宋体" w:cs="Times New Roman"/>
                <w:szCs w:val="22"/>
              </w:rPr>
            </w:pPr>
            <w:r>
              <w:rPr>
                <w:rFonts w:hint="eastAsia" w:ascii="Calibri" w:hAnsi="Calibri" w:eastAsia="宋体" w:cs="Times New Roman"/>
                <w:szCs w:val="22"/>
              </w:rPr>
              <w:t>2</w:t>
            </w:r>
          </w:p>
        </w:tc>
        <w:tc>
          <w:tcPr>
            <w:tcW w:w="4073" w:type="dxa"/>
            <w:tcBorders>
              <w:top w:val="single" w:color="auto" w:sz="4" w:space="0"/>
              <w:left w:val="single" w:color="auto" w:sz="4" w:space="0"/>
              <w:bottom w:val="single" w:color="auto" w:sz="4" w:space="0"/>
              <w:right w:val="single" w:color="auto" w:sz="4" w:space="0"/>
            </w:tcBorders>
            <w:vAlign w:val="center"/>
          </w:tcPr>
          <w:p w14:paraId="1F1DEA9F">
            <w:pPr>
              <w:jc w:val="center"/>
              <w:rPr>
                <w:rFonts w:hint="eastAsia" w:ascii="Calibri" w:hAnsi="Calibri" w:eastAsia="宋体" w:cs="Times New Roman"/>
                <w:szCs w:val="22"/>
              </w:rPr>
            </w:pPr>
            <w:r>
              <w:rPr>
                <w:rFonts w:hint="eastAsia" w:ascii="Calibri" w:hAnsi="Calibri" w:eastAsia="宋体" w:cs="Times New Roman"/>
                <w:szCs w:val="22"/>
              </w:rPr>
              <w:t>蒸汽喷枪</w:t>
            </w:r>
          </w:p>
        </w:tc>
        <w:tc>
          <w:tcPr>
            <w:tcW w:w="2152" w:type="dxa"/>
            <w:tcBorders>
              <w:top w:val="single" w:color="auto" w:sz="4" w:space="0"/>
              <w:left w:val="single" w:color="auto" w:sz="4" w:space="0"/>
              <w:bottom w:val="single" w:color="auto" w:sz="4" w:space="0"/>
              <w:right w:val="single" w:color="auto" w:sz="4" w:space="0"/>
            </w:tcBorders>
            <w:vAlign w:val="center"/>
          </w:tcPr>
          <w:p w14:paraId="647B3155">
            <w:pPr>
              <w:jc w:val="center"/>
              <w:rPr>
                <w:rFonts w:ascii="Calibri" w:hAnsi="Calibri" w:eastAsia="宋体" w:cs="Times New Roman"/>
                <w:szCs w:val="22"/>
              </w:rPr>
            </w:pPr>
            <w:r>
              <w:rPr>
                <w:rFonts w:hint="eastAsia" w:ascii="Calibri" w:hAnsi="Calibri" w:eastAsia="宋体" w:cs="Times New Roman"/>
                <w:szCs w:val="22"/>
              </w:rPr>
              <w:t>1</w:t>
            </w:r>
          </w:p>
        </w:tc>
        <w:tc>
          <w:tcPr>
            <w:tcW w:w="1838" w:type="dxa"/>
            <w:tcBorders>
              <w:top w:val="single" w:color="auto" w:sz="4" w:space="0"/>
              <w:left w:val="single" w:color="auto" w:sz="4" w:space="0"/>
              <w:bottom w:val="single" w:color="auto" w:sz="4" w:space="0"/>
              <w:right w:val="single" w:color="auto" w:sz="4" w:space="0"/>
            </w:tcBorders>
            <w:vAlign w:val="center"/>
          </w:tcPr>
          <w:p w14:paraId="33D1B1C6">
            <w:pPr>
              <w:jc w:val="center"/>
              <w:rPr>
                <w:rFonts w:ascii="Calibri" w:hAnsi="Calibri" w:eastAsia="宋体" w:cs="Times New Roman"/>
                <w:szCs w:val="22"/>
              </w:rPr>
            </w:pPr>
            <w:r>
              <w:rPr>
                <w:rFonts w:hint="eastAsia" w:ascii="Calibri" w:hAnsi="Calibri" w:eastAsia="宋体" w:cs="Times New Roman"/>
                <w:szCs w:val="22"/>
              </w:rPr>
              <w:t>把</w:t>
            </w:r>
          </w:p>
        </w:tc>
      </w:tr>
      <w:tr w14:paraId="15D9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75" w:type="dxa"/>
            <w:tcBorders>
              <w:top w:val="single" w:color="auto" w:sz="4" w:space="0"/>
              <w:left w:val="single" w:color="auto" w:sz="4" w:space="0"/>
              <w:bottom w:val="single" w:color="auto" w:sz="4" w:space="0"/>
              <w:right w:val="single" w:color="auto" w:sz="4" w:space="0"/>
            </w:tcBorders>
            <w:vAlign w:val="center"/>
          </w:tcPr>
          <w:p w14:paraId="0BE66D03">
            <w:pPr>
              <w:jc w:val="center"/>
              <w:rPr>
                <w:rFonts w:hint="eastAsia" w:ascii="Calibri" w:hAnsi="Calibri" w:eastAsia="宋体" w:cs="Times New Roman"/>
                <w:szCs w:val="22"/>
              </w:rPr>
            </w:pPr>
            <w:r>
              <w:rPr>
                <w:rFonts w:hint="eastAsia" w:ascii="Calibri" w:hAnsi="Calibri" w:eastAsia="宋体" w:cs="Times New Roman"/>
                <w:szCs w:val="22"/>
              </w:rPr>
              <w:t>3</w:t>
            </w:r>
          </w:p>
        </w:tc>
        <w:tc>
          <w:tcPr>
            <w:tcW w:w="4073" w:type="dxa"/>
            <w:tcBorders>
              <w:top w:val="single" w:color="auto" w:sz="4" w:space="0"/>
              <w:left w:val="single" w:color="auto" w:sz="4" w:space="0"/>
              <w:bottom w:val="single" w:color="auto" w:sz="4" w:space="0"/>
              <w:right w:val="single" w:color="auto" w:sz="4" w:space="0"/>
            </w:tcBorders>
            <w:vAlign w:val="center"/>
          </w:tcPr>
          <w:p w14:paraId="65FDD47F">
            <w:pPr>
              <w:jc w:val="center"/>
              <w:rPr>
                <w:rFonts w:hint="eastAsia" w:ascii="Calibri" w:hAnsi="Calibri" w:eastAsia="宋体" w:cs="Times New Roman"/>
                <w:szCs w:val="22"/>
              </w:rPr>
            </w:pPr>
            <w:r>
              <w:rPr>
                <w:rFonts w:hint="eastAsia" w:ascii="Calibri" w:hAnsi="Calibri" w:eastAsia="宋体" w:cs="Times New Roman"/>
                <w:szCs w:val="22"/>
              </w:rPr>
              <w:t>蒸汽清洗机</w:t>
            </w:r>
          </w:p>
        </w:tc>
        <w:tc>
          <w:tcPr>
            <w:tcW w:w="2152" w:type="dxa"/>
            <w:tcBorders>
              <w:top w:val="single" w:color="auto" w:sz="4" w:space="0"/>
              <w:left w:val="single" w:color="auto" w:sz="4" w:space="0"/>
              <w:bottom w:val="single" w:color="auto" w:sz="4" w:space="0"/>
              <w:right w:val="single" w:color="auto" w:sz="4" w:space="0"/>
            </w:tcBorders>
            <w:vAlign w:val="center"/>
          </w:tcPr>
          <w:p w14:paraId="005B136D">
            <w:pPr>
              <w:jc w:val="center"/>
              <w:rPr>
                <w:rFonts w:ascii="Calibri" w:hAnsi="Calibri" w:eastAsia="宋体" w:cs="Times New Roman"/>
                <w:szCs w:val="22"/>
              </w:rPr>
            </w:pPr>
            <w:r>
              <w:rPr>
                <w:rFonts w:hint="eastAsia" w:ascii="Calibri" w:hAnsi="Calibri" w:eastAsia="宋体" w:cs="Times New Roman"/>
                <w:szCs w:val="22"/>
              </w:rPr>
              <w:t>1</w:t>
            </w:r>
          </w:p>
        </w:tc>
        <w:tc>
          <w:tcPr>
            <w:tcW w:w="1838" w:type="dxa"/>
            <w:tcBorders>
              <w:top w:val="single" w:color="auto" w:sz="4" w:space="0"/>
              <w:left w:val="single" w:color="auto" w:sz="4" w:space="0"/>
              <w:bottom w:val="single" w:color="auto" w:sz="4" w:space="0"/>
              <w:right w:val="single" w:color="auto" w:sz="4" w:space="0"/>
            </w:tcBorders>
          </w:tcPr>
          <w:p w14:paraId="55A130A1">
            <w:pPr>
              <w:jc w:val="center"/>
              <w:rPr>
                <w:rFonts w:ascii="Calibri" w:hAnsi="Calibri" w:eastAsia="宋体" w:cs="Times New Roman"/>
                <w:szCs w:val="22"/>
              </w:rPr>
            </w:pPr>
            <w:r>
              <w:rPr>
                <w:rFonts w:hint="eastAsia" w:ascii="Calibri" w:hAnsi="Calibri" w:eastAsia="宋体" w:cs="Times New Roman"/>
                <w:bCs/>
                <w:szCs w:val="22"/>
              </w:rPr>
              <w:t>台</w:t>
            </w:r>
          </w:p>
        </w:tc>
      </w:tr>
    </w:tbl>
    <w:p w14:paraId="25965C4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p>
    <w:p w14:paraId="4C74F9F1">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商务要求</w:t>
      </w:r>
    </w:p>
    <w:p w14:paraId="5143D3B9">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售后服务要求</w:t>
      </w:r>
    </w:p>
    <w:p w14:paraId="74FB80DE">
      <w:pPr>
        <w:spacing w:line="360" w:lineRule="auto"/>
        <w:ind w:firstLine="420" w:firstLineChars="200"/>
        <w:jc w:val="left"/>
        <w:rPr>
          <w:color w:val="000000" w:themeColor="text1"/>
          <w:szCs w:val="21"/>
          <w:u w:val="none"/>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保修期：验收合格后保修</w:t>
      </w:r>
      <w:r>
        <w:rPr>
          <w:rFonts w:hint="eastAsia"/>
          <w:color w:val="000000" w:themeColor="text1"/>
          <w:szCs w:val="21"/>
          <w:u w:val="none"/>
          <w14:textFill>
            <w14:solidFill>
              <w14:schemeClr w14:val="tx1"/>
            </w14:solidFill>
          </w14:textFill>
        </w:rPr>
        <w:t>≥全保</w:t>
      </w:r>
      <w:r>
        <w:rPr>
          <w:rFonts w:hint="eastAsia"/>
          <w:color w:val="000000" w:themeColor="text1"/>
          <w:szCs w:val="21"/>
          <w:u w:val="none"/>
          <w:lang w:val="en-US" w:eastAsia="zh-CN"/>
          <w14:textFill>
            <w14:solidFill>
              <w14:schemeClr w14:val="tx1"/>
            </w14:solidFill>
          </w14:textFill>
        </w:rPr>
        <w:t>3</w:t>
      </w:r>
      <w:r>
        <w:rPr>
          <w:rFonts w:hint="eastAsia"/>
          <w:color w:val="000000" w:themeColor="text1"/>
          <w:szCs w:val="21"/>
          <w:u w:val="none"/>
          <w14:textFill>
            <w14:solidFill>
              <w14:schemeClr w14:val="tx1"/>
            </w14:solidFill>
          </w14:textFill>
        </w:rPr>
        <w:t>年，保修期内每半年一次常规维护保养。</w:t>
      </w:r>
    </w:p>
    <w:p w14:paraId="2D9446E1">
      <w:pPr>
        <w:spacing w:line="360" w:lineRule="auto"/>
        <w:ind w:firstLine="420" w:firstLineChars="20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1.</w:t>
      </w:r>
      <w:r>
        <w:rPr>
          <w:rFonts w:hint="eastAsia"/>
          <w:color w:val="000000" w:themeColor="text1"/>
          <w:szCs w:val="21"/>
          <w:u w:val="none"/>
          <w14:textFill>
            <w14:solidFill>
              <w14:schemeClr w14:val="tx1"/>
            </w14:solidFill>
          </w14:textFill>
        </w:rPr>
        <w:t>2要求故障维修响应时间为1小时，</w:t>
      </w:r>
      <w:r>
        <w:rPr>
          <w:rFonts w:hint="eastAsia"/>
          <w:color w:val="000000" w:themeColor="text1"/>
          <w:szCs w:val="21"/>
          <w:u w:val="none"/>
          <w:lang w:val="en-US" w:eastAsia="zh-CN"/>
          <w14:textFill>
            <w14:solidFill>
              <w14:schemeClr w14:val="tx1"/>
            </w14:solidFill>
          </w14:textFill>
        </w:rPr>
        <w:t>2</w:t>
      </w:r>
      <w:r>
        <w:rPr>
          <w:rFonts w:hint="eastAsia"/>
          <w:color w:val="000000" w:themeColor="text1"/>
          <w:szCs w:val="21"/>
          <w:u w:val="none"/>
          <w14:textFill>
            <w14:solidFill>
              <w14:schemeClr w14:val="tx1"/>
            </w14:solidFill>
          </w14:textFill>
        </w:rPr>
        <w:t>小时内</w:t>
      </w:r>
      <w:r>
        <w:rPr>
          <w:rFonts w:hint="eastAsia"/>
          <w:color w:val="000000" w:themeColor="text1"/>
          <w:szCs w:val="21"/>
          <w14:textFill>
            <w14:solidFill>
              <w14:schemeClr w14:val="tx1"/>
            </w14:solidFill>
          </w14:textFill>
        </w:rPr>
        <w:t>工程师能到达现场</w:t>
      </w:r>
      <w:r>
        <w:rPr>
          <w:rFonts w:hint="eastAsia"/>
          <w:color w:val="000000" w:themeColor="text1"/>
          <w:szCs w:val="21"/>
          <w:lang w:eastAsia="zh-CN"/>
          <w14:textFill>
            <w14:solidFill>
              <w14:schemeClr w14:val="tx1"/>
            </w14:solidFill>
          </w14:textFill>
        </w:rPr>
        <w:t>。</w:t>
      </w:r>
    </w:p>
    <w:p w14:paraId="18F4A6AC">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验收标准</w:t>
      </w:r>
    </w:p>
    <w:p w14:paraId="1BF1FF7B">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13D3F1FB">
      <w:pPr>
        <w:numPr>
          <w:ilvl w:val="0"/>
          <w:numId w:val="0"/>
        </w:num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（3）</w:t>
      </w:r>
      <w:r>
        <w:rPr>
          <w:rFonts w:hint="eastAsia" w:asciiTheme="minorEastAsia" w:hAnsiTheme="minorEastAsia"/>
          <w:b/>
          <w:bCs/>
          <w:color w:val="000000" w:themeColor="text1"/>
          <w:szCs w:val="21"/>
          <w14:textFill>
            <w14:solidFill>
              <w14:schemeClr w14:val="tx1"/>
            </w14:solidFill>
          </w14:textFill>
        </w:rPr>
        <w:t>供货期</w:t>
      </w:r>
    </w:p>
    <w:p w14:paraId="27C82B2B">
      <w:pPr>
        <w:spacing w:line="360"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签订合同后</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291AE17C">
      <w:pPr>
        <w:spacing w:line="360" w:lineRule="auto"/>
        <w:ind w:firstLine="420"/>
        <w:rPr>
          <w:rFonts w:hint="eastAsia"/>
          <w:b/>
          <w:bCs w:val="0"/>
          <w:color w:val="000000" w:themeColor="text1"/>
          <w:szCs w:val="21"/>
          <w14:textFill>
            <w14:solidFill>
              <w14:schemeClr w14:val="tx1"/>
            </w14:solidFill>
          </w14:textFill>
        </w:rPr>
      </w:pPr>
      <w:r>
        <w:rPr>
          <w:rFonts w:hint="eastAsia"/>
          <w:b/>
          <w:bCs w:val="0"/>
          <w:color w:val="000000" w:themeColor="text1"/>
          <w:szCs w:val="21"/>
          <w:lang w:val="en-US" w:eastAsia="zh-CN"/>
          <w14:textFill>
            <w14:solidFill>
              <w14:schemeClr w14:val="tx1"/>
            </w14:solidFill>
          </w14:textFill>
        </w:rPr>
        <w:t>（4）</w:t>
      </w:r>
      <w:r>
        <w:rPr>
          <w:rFonts w:hint="eastAsia"/>
          <w:b/>
          <w:bCs w:val="0"/>
          <w:color w:val="000000" w:themeColor="text1"/>
          <w:szCs w:val="21"/>
          <w14:textFill>
            <w14:solidFill>
              <w14:schemeClr w14:val="tx1"/>
            </w14:solidFill>
          </w14:textFill>
        </w:rPr>
        <w:t>付款方式</w:t>
      </w:r>
    </w:p>
    <w:p w14:paraId="008FFBB1">
      <w:pPr>
        <w:spacing w:line="360" w:lineRule="auto"/>
        <w:ind w:firstLine="420"/>
        <w:rPr>
          <w:rFonts w:hint="eastAsia"/>
          <w:b/>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合同设备全部到指定地点交付并完成安装及验收合格后，凭收货证明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正式全额发票</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审核后在3个月内向乙方支付合同总金额的100%。（若成交供应商为中小企业的，采购人核对无误后，在 15 天内将货款支付给成交供应商）</w:t>
      </w:r>
    </w:p>
    <w:p w14:paraId="530C5922">
      <w:pPr>
        <w:spacing w:line="360" w:lineRule="auto"/>
        <w:ind w:firstLine="420"/>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（5）</w:t>
      </w:r>
      <w:r>
        <w:rPr>
          <w:rFonts w:hint="eastAsia"/>
          <w:b/>
          <w:color w:val="000000" w:themeColor="text1"/>
          <w:szCs w:val="21"/>
          <w14:textFill>
            <w14:solidFill>
              <w14:schemeClr w14:val="tx1"/>
            </w14:solidFill>
          </w14:textFill>
        </w:rPr>
        <w:t>履约保证金</w:t>
      </w:r>
    </w:p>
    <w:p w14:paraId="7CB8C59E">
      <w:pPr>
        <w:spacing w:line="360" w:lineRule="auto"/>
        <w:ind w:firstLine="420"/>
        <w:rPr>
          <w:rFonts w:hint="default" w:ascii="宋体" w:hAnsi="宋体" w:cs="宋体"/>
          <w:b/>
          <w:bCs/>
          <w:color w:val="auto"/>
          <w:kern w:val="0"/>
          <w:sz w:val="21"/>
          <w:szCs w:val="21"/>
          <w:lang w:val="en-US" w:eastAsia="zh-CN"/>
        </w:rPr>
      </w:pP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成交供应商与采购人签订采购合同时，成交供应商</w:t>
      </w:r>
      <w:r>
        <w:rPr>
          <w:rFonts w:hint="eastAsia" w:ascii="Times New Roman" w:hAnsi="Times New Roman" w:eastAsia="宋体" w:cs="Times New Roman"/>
          <w:b w:val="0"/>
          <w:bCs/>
          <w:color w:val="000000" w:themeColor="text1"/>
          <w:szCs w:val="21"/>
          <w14:textFill>
            <w14:solidFill>
              <w14:schemeClr w14:val="tx1"/>
            </w14:solidFill>
          </w14:textFill>
        </w:rPr>
        <w:t>向</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采购人</w:t>
      </w:r>
      <w:r>
        <w:rPr>
          <w:rFonts w:hint="eastAsia" w:ascii="Times New Roman" w:hAnsi="Times New Roman" w:eastAsia="宋体" w:cs="Times New Roman"/>
          <w:b w:val="0"/>
          <w:bCs/>
          <w:color w:val="000000" w:themeColor="text1"/>
          <w:szCs w:val="21"/>
          <w14:textFill>
            <w14:solidFill>
              <w14:schemeClr w14:val="tx1"/>
            </w14:solidFill>
          </w14:textFill>
        </w:rPr>
        <w:t>缴纳</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w:t>
      </w:r>
      <w:r>
        <w:rPr>
          <w:rFonts w:hint="eastAsia" w:ascii="Times New Roman" w:hAnsi="Times New Roman" w:eastAsia="宋体" w:cs="Times New Roman"/>
          <w:b w:val="0"/>
          <w:bCs/>
          <w:color w:val="000000" w:themeColor="text1"/>
          <w:szCs w:val="21"/>
          <w14:textFill>
            <w14:solidFill>
              <w14:schemeClr w14:val="tx1"/>
            </w14:solidFill>
          </w14:textFill>
        </w:rPr>
        <w:t>金额5%作为合同履约金。采购人确认供应商全部义务履行完毕且无违约责任后30个工作日内无息退回。</w:t>
      </w:r>
    </w:p>
    <w:p w14:paraId="20C359F8">
      <w:pPr>
        <w:keepNext w:val="0"/>
        <w:keepLines w:val="0"/>
        <w:pageBreakBefore w:val="0"/>
        <w:widowControl/>
        <w:numPr>
          <w:ilvl w:val="0"/>
          <w:numId w:val="0"/>
        </w:numPr>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（三）</w:t>
      </w:r>
      <w:r>
        <w:rPr>
          <w:rFonts w:hint="eastAsia" w:ascii="宋体" w:hAnsi="宋体" w:eastAsia="宋体" w:cs="宋体"/>
          <w:b/>
          <w:bCs/>
          <w:color w:val="auto"/>
          <w:kern w:val="0"/>
          <w:sz w:val="21"/>
          <w:szCs w:val="21"/>
          <w:lang w:eastAsia="zh-CN"/>
        </w:rPr>
        <w:t>医用煮沸消毒器</w:t>
      </w:r>
    </w:p>
    <w:p w14:paraId="2AAF9593">
      <w:pPr>
        <w:keepNext w:val="0"/>
        <w:keepLines w:val="0"/>
        <w:pageBreakBefore w:val="0"/>
        <w:widowControl/>
        <w:numPr>
          <w:ilvl w:val="0"/>
          <w:numId w:val="0"/>
        </w:numPr>
        <w:kinsoku/>
        <w:wordWrap/>
        <w:overflowPunct/>
        <w:topLinePunct w:val="0"/>
        <w:bidi w:val="0"/>
        <w:adjustRightInd/>
        <w:snapToGrid/>
        <w:spacing w:line="360" w:lineRule="exact"/>
        <w:ind w:firstLine="422" w:firstLineChars="200"/>
        <w:jc w:val="left"/>
        <w:textAlignment w:val="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val="en-US" w:eastAsia="zh-CN"/>
        </w:rPr>
        <w:t>1.</w:t>
      </w:r>
      <w:r>
        <w:rPr>
          <w:rFonts w:hint="eastAsia" w:ascii="宋体" w:hAnsi="宋体" w:cs="宋体"/>
          <w:b/>
          <w:bCs/>
          <w:color w:val="auto"/>
          <w:kern w:val="0"/>
          <w:sz w:val="21"/>
          <w:szCs w:val="21"/>
          <w:lang w:eastAsia="zh-CN"/>
        </w:rPr>
        <w:t>技术要求</w:t>
      </w:r>
    </w:p>
    <w:p w14:paraId="3ABF9B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w:t>
      </w:r>
      <w:r>
        <w:rPr>
          <w:rFonts w:hint="eastAsia" w:ascii="宋体" w:hAnsi="宋体" w:cs="宋体"/>
          <w:b w:val="0"/>
          <w:bCs w:val="0"/>
          <w:color w:val="auto"/>
          <w:kern w:val="0"/>
          <w:sz w:val="21"/>
          <w:szCs w:val="21"/>
          <w:lang w:eastAsia="zh-CN"/>
        </w:rPr>
        <w:t>功能要求：≥93°热水消毒，上油消毒</w:t>
      </w:r>
    </w:p>
    <w:p w14:paraId="3F2A46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1.2</w:t>
      </w:r>
      <w:r>
        <w:rPr>
          <w:rFonts w:hint="eastAsia" w:ascii="宋体" w:hAnsi="宋体" w:cs="宋体"/>
          <w:b w:val="0"/>
          <w:bCs w:val="0"/>
          <w:color w:val="auto"/>
          <w:kern w:val="0"/>
          <w:sz w:val="21"/>
          <w:szCs w:val="21"/>
          <w:lang w:eastAsia="zh-CN"/>
        </w:rPr>
        <w:t>▲外形尺寸:受场地限制，≤850*700*830mm（宽深高）</w:t>
      </w:r>
    </w:p>
    <w:p w14:paraId="4DD8B87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1.3</w:t>
      </w:r>
      <w:r>
        <w:rPr>
          <w:rFonts w:hint="eastAsia" w:ascii="宋体" w:hAnsi="宋体" w:cs="宋体"/>
          <w:b w:val="0"/>
          <w:bCs w:val="0"/>
          <w:color w:val="auto"/>
          <w:kern w:val="0"/>
          <w:sz w:val="21"/>
          <w:szCs w:val="21"/>
          <w:lang w:eastAsia="zh-CN"/>
        </w:rPr>
        <w:t>舱体尺寸：≥600*420*330mm</w:t>
      </w:r>
    </w:p>
    <w:p w14:paraId="580747E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1.4</w:t>
      </w:r>
      <w:r>
        <w:rPr>
          <w:rFonts w:hint="eastAsia" w:ascii="宋体" w:hAnsi="宋体" w:cs="宋体"/>
          <w:b w:val="0"/>
          <w:bCs w:val="0"/>
          <w:color w:val="auto"/>
          <w:kern w:val="0"/>
          <w:sz w:val="21"/>
          <w:szCs w:val="21"/>
          <w:lang w:eastAsia="zh-CN"/>
        </w:rPr>
        <w:t>容积：≥80L</w:t>
      </w:r>
    </w:p>
    <w:p w14:paraId="2CAB14C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1.5</w:t>
      </w:r>
      <w:r>
        <w:rPr>
          <w:rFonts w:hint="eastAsia" w:ascii="宋体" w:hAnsi="宋体" w:cs="宋体"/>
          <w:b w:val="0"/>
          <w:bCs w:val="0"/>
          <w:color w:val="auto"/>
          <w:kern w:val="0"/>
          <w:sz w:val="21"/>
          <w:szCs w:val="21"/>
          <w:lang w:eastAsia="zh-CN"/>
        </w:rPr>
        <w:t>消毒温度：80℃～93℃可调</w:t>
      </w:r>
    </w:p>
    <w:p w14:paraId="5ECDA34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1.6</w:t>
      </w:r>
      <w:r>
        <w:rPr>
          <w:rFonts w:hint="eastAsia" w:ascii="宋体" w:hAnsi="宋体" w:cs="宋体"/>
          <w:b w:val="0"/>
          <w:bCs w:val="0"/>
          <w:color w:val="auto"/>
          <w:kern w:val="0"/>
          <w:sz w:val="21"/>
          <w:szCs w:val="21"/>
          <w:lang w:eastAsia="zh-CN"/>
        </w:rPr>
        <w:t>加热方式：循环加热方式，温度均匀性在±1℃以内</w:t>
      </w:r>
    </w:p>
    <w:p w14:paraId="2FA30C5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1.7</w:t>
      </w:r>
      <w:r>
        <w:rPr>
          <w:rFonts w:hint="eastAsia" w:ascii="宋体" w:hAnsi="宋体" w:cs="宋体"/>
          <w:b w:val="0"/>
          <w:bCs w:val="0"/>
          <w:color w:val="auto"/>
          <w:kern w:val="0"/>
          <w:sz w:val="21"/>
          <w:szCs w:val="21"/>
          <w:lang w:eastAsia="zh-CN"/>
        </w:rPr>
        <w:t>材质要求：≥2.0mm厚304不锈钢板材模具冲压成型，无焊接点</w:t>
      </w:r>
    </w:p>
    <w:p w14:paraId="442F2A9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1.8</w:t>
      </w:r>
      <w:r>
        <w:rPr>
          <w:rFonts w:hint="eastAsia" w:ascii="宋体" w:hAnsi="宋体" w:cs="宋体"/>
          <w:b w:val="0"/>
          <w:bCs w:val="0"/>
          <w:color w:val="auto"/>
          <w:kern w:val="0"/>
          <w:sz w:val="21"/>
          <w:szCs w:val="21"/>
          <w:lang w:eastAsia="zh-CN"/>
        </w:rPr>
        <w:t>▲开门方式：自动开门，设有防夹手报警，篮筐可随门自动升降</w:t>
      </w:r>
    </w:p>
    <w:p w14:paraId="5E71145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1.9</w:t>
      </w:r>
      <w:r>
        <w:rPr>
          <w:rFonts w:hint="eastAsia" w:ascii="宋体" w:hAnsi="宋体" w:cs="宋体"/>
          <w:b w:val="0"/>
          <w:bCs w:val="0"/>
          <w:color w:val="auto"/>
          <w:kern w:val="0"/>
          <w:sz w:val="21"/>
          <w:szCs w:val="21"/>
          <w:lang w:eastAsia="zh-CN"/>
        </w:rPr>
        <w:t>管路设计：U型排水管路含进口排水泵</w:t>
      </w:r>
    </w:p>
    <w:p w14:paraId="5A3ADA1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1.10</w:t>
      </w:r>
      <w:r>
        <w:rPr>
          <w:rFonts w:hint="eastAsia" w:ascii="宋体" w:hAnsi="宋体" w:cs="宋体"/>
          <w:b w:val="0"/>
          <w:bCs w:val="0"/>
          <w:color w:val="auto"/>
          <w:kern w:val="0"/>
          <w:sz w:val="21"/>
          <w:szCs w:val="21"/>
          <w:lang w:eastAsia="zh-CN"/>
        </w:rPr>
        <w:t>控制方式：工业级单片机芯片；100-240VAC宽电压范围；独立的电源滤波器；面膜操作，一键启动；具有故障自动检测功能。</w:t>
      </w:r>
    </w:p>
    <w:p w14:paraId="3FE3FAD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1.11</w:t>
      </w:r>
      <w:r>
        <w:rPr>
          <w:rFonts w:hint="eastAsia" w:ascii="宋体" w:hAnsi="宋体" w:cs="宋体"/>
          <w:b w:val="0"/>
          <w:bCs w:val="0"/>
          <w:color w:val="auto"/>
          <w:kern w:val="0"/>
          <w:sz w:val="21"/>
          <w:szCs w:val="21"/>
          <w:lang w:eastAsia="zh-CN"/>
        </w:rPr>
        <w:t>界面显示：≥128*64 mm点阵液晶显示屏；内带汉字库，任意显示汉字及字符；具有报警信息显示功能</w:t>
      </w:r>
    </w:p>
    <w:p w14:paraId="3B6A9A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1.12</w:t>
      </w:r>
      <w:r>
        <w:rPr>
          <w:rFonts w:hint="eastAsia" w:ascii="宋体" w:hAnsi="宋体" w:cs="宋体"/>
          <w:b w:val="0"/>
          <w:bCs w:val="0"/>
          <w:color w:val="auto"/>
          <w:kern w:val="0"/>
          <w:sz w:val="21"/>
          <w:szCs w:val="21"/>
          <w:lang w:eastAsia="zh-CN"/>
        </w:rPr>
        <w:t>安全保护：至少具备水位低保护功能、超时保护功能、电机过流保护等功能</w:t>
      </w:r>
    </w:p>
    <w:p w14:paraId="121245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1.13</w:t>
      </w:r>
      <w:r>
        <w:rPr>
          <w:rFonts w:hint="eastAsia" w:ascii="宋体" w:hAnsi="宋体" w:cs="宋体"/>
          <w:b w:val="0"/>
          <w:bCs w:val="0"/>
          <w:color w:val="auto"/>
          <w:kern w:val="0"/>
          <w:sz w:val="21"/>
          <w:szCs w:val="21"/>
          <w:lang w:eastAsia="zh-CN"/>
        </w:rPr>
        <w:t>▲证件要求：提供电磁兼容报告（提供报告复印件并加盖供应商公章）</w:t>
      </w:r>
    </w:p>
    <w:p w14:paraId="698C635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1.14</w:t>
      </w:r>
      <w:r>
        <w:rPr>
          <w:rFonts w:hint="eastAsia" w:ascii="宋体" w:hAnsi="宋体" w:cs="宋体"/>
          <w:b w:val="0"/>
          <w:bCs w:val="0"/>
          <w:color w:val="auto"/>
          <w:kern w:val="0"/>
          <w:sz w:val="21"/>
          <w:szCs w:val="21"/>
          <w:lang w:eastAsia="zh-CN"/>
        </w:rPr>
        <w:t>设备净重：≤100KG</w:t>
      </w:r>
    </w:p>
    <w:p w14:paraId="35FF0A4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1.15</w:t>
      </w:r>
      <w:r>
        <w:rPr>
          <w:rFonts w:hint="eastAsia" w:ascii="宋体" w:hAnsi="宋体" w:cs="宋体"/>
          <w:b w:val="0"/>
          <w:bCs w:val="0"/>
          <w:color w:val="auto"/>
          <w:kern w:val="0"/>
          <w:sz w:val="21"/>
          <w:szCs w:val="21"/>
          <w:lang w:eastAsia="zh-CN"/>
        </w:rPr>
        <w:t>设备加热：电加热功率≤9kw ，循环加热方式，温度均匀性在±1℃以内</w:t>
      </w:r>
    </w:p>
    <w:p w14:paraId="41A31FF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1.16</w:t>
      </w:r>
      <w:r>
        <w:rPr>
          <w:rFonts w:hint="eastAsia" w:ascii="宋体" w:hAnsi="宋体" w:cs="宋体"/>
          <w:b w:val="0"/>
          <w:bCs w:val="0"/>
          <w:color w:val="auto"/>
          <w:kern w:val="0"/>
          <w:sz w:val="21"/>
          <w:szCs w:val="21"/>
          <w:lang w:eastAsia="zh-CN"/>
        </w:rPr>
        <w:t>配置清单要求，包含但不限于</w:t>
      </w:r>
      <w:r>
        <w:rPr>
          <w:rFonts w:hint="eastAsia" w:asciiTheme="minorEastAsia" w:hAnsiTheme="minorEastAsia" w:eastAsiaTheme="minorEastAsia" w:cstheme="minorEastAsia"/>
          <w:kern w:val="0"/>
          <w:sz w:val="21"/>
          <w:szCs w:val="21"/>
          <w:lang w:eastAsia="zh-CN"/>
        </w:rPr>
        <w:t>（清单为一项评审指标）</w:t>
      </w:r>
    </w:p>
    <w:tbl>
      <w:tblPr>
        <w:tblStyle w:val="17"/>
        <w:tblW w:w="0" w:type="auto"/>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3023"/>
        <w:gridCol w:w="1615"/>
        <w:gridCol w:w="2137"/>
      </w:tblGrid>
      <w:tr w14:paraId="43D8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25" w:type="dxa"/>
            <w:tcBorders>
              <w:top w:val="single" w:color="auto" w:sz="4" w:space="0"/>
              <w:left w:val="single" w:color="auto" w:sz="4" w:space="0"/>
              <w:bottom w:val="single" w:color="auto" w:sz="4" w:space="0"/>
              <w:right w:val="single" w:color="auto" w:sz="4" w:space="0"/>
            </w:tcBorders>
            <w:vAlign w:val="center"/>
          </w:tcPr>
          <w:p w14:paraId="27858AC6">
            <w:pPr>
              <w:jc w:val="center"/>
              <w:rPr>
                <w:rFonts w:ascii="Calibri" w:hAnsi="Calibri" w:eastAsia="宋体" w:cs="Times New Roman"/>
                <w:szCs w:val="22"/>
              </w:rPr>
            </w:pPr>
            <w:r>
              <w:rPr>
                <w:rFonts w:hint="eastAsia" w:ascii="Calibri" w:hAnsi="Calibri" w:eastAsia="宋体" w:cs="Times New Roman"/>
                <w:szCs w:val="22"/>
              </w:rPr>
              <w:t>序号</w:t>
            </w:r>
          </w:p>
        </w:tc>
        <w:tc>
          <w:tcPr>
            <w:tcW w:w="3023" w:type="dxa"/>
            <w:tcBorders>
              <w:top w:val="single" w:color="auto" w:sz="4" w:space="0"/>
              <w:left w:val="single" w:color="auto" w:sz="4" w:space="0"/>
              <w:bottom w:val="single" w:color="auto" w:sz="4" w:space="0"/>
              <w:right w:val="single" w:color="auto" w:sz="4" w:space="0"/>
            </w:tcBorders>
            <w:vAlign w:val="center"/>
          </w:tcPr>
          <w:p w14:paraId="694A70CC">
            <w:pPr>
              <w:jc w:val="center"/>
              <w:rPr>
                <w:rFonts w:ascii="Calibri" w:hAnsi="Calibri" w:eastAsia="宋体" w:cs="Times New Roman"/>
                <w:szCs w:val="22"/>
              </w:rPr>
            </w:pPr>
            <w:r>
              <w:rPr>
                <w:rFonts w:hint="eastAsia" w:ascii="Calibri" w:hAnsi="Calibri" w:eastAsia="宋体" w:cs="Times New Roman"/>
                <w:szCs w:val="22"/>
              </w:rPr>
              <w:t>名称</w:t>
            </w:r>
          </w:p>
        </w:tc>
        <w:tc>
          <w:tcPr>
            <w:tcW w:w="1615" w:type="dxa"/>
            <w:tcBorders>
              <w:top w:val="single" w:color="auto" w:sz="4" w:space="0"/>
              <w:left w:val="single" w:color="auto" w:sz="4" w:space="0"/>
              <w:bottom w:val="single" w:color="auto" w:sz="4" w:space="0"/>
              <w:right w:val="single" w:color="auto" w:sz="4" w:space="0"/>
            </w:tcBorders>
            <w:vAlign w:val="center"/>
          </w:tcPr>
          <w:p w14:paraId="74A052A3">
            <w:pPr>
              <w:jc w:val="center"/>
              <w:rPr>
                <w:rFonts w:ascii="Calibri" w:hAnsi="Calibri" w:eastAsia="宋体" w:cs="Times New Roman"/>
                <w:szCs w:val="22"/>
              </w:rPr>
            </w:pPr>
            <w:r>
              <w:rPr>
                <w:rFonts w:hint="eastAsia" w:ascii="Calibri" w:hAnsi="Calibri" w:eastAsia="宋体" w:cs="Times New Roman"/>
                <w:szCs w:val="22"/>
              </w:rPr>
              <w:t>数量</w:t>
            </w:r>
          </w:p>
        </w:tc>
        <w:tc>
          <w:tcPr>
            <w:tcW w:w="2137" w:type="dxa"/>
            <w:tcBorders>
              <w:top w:val="single" w:color="auto" w:sz="4" w:space="0"/>
              <w:left w:val="single" w:color="auto" w:sz="4" w:space="0"/>
              <w:bottom w:val="single" w:color="auto" w:sz="4" w:space="0"/>
              <w:right w:val="single" w:color="auto" w:sz="4" w:space="0"/>
            </w:tcBorders>
            <w:vAlign w:val="center"/>
          </w:tcPr>
          <w:p w14:paraId="7520FDFB">
            <w:pPr>
              <w:jc w:val="center"/>
              <w:rPr>
                <w:rFonts w:ascii="Calibri" w:hAnsi="Calibri" w:eastAsia="宋体" w:cs="Times New Roman"/>
                <w:szCs w:val="22"/>
              </w:rPr>
            </w:pPr>
            <w:r>
              <w:rPr>
                <w:rFonts w:hint="eastAsia" w:ascii="Calibri" w:hAnsi="Calibri" w:eastAsia="宋体" w:cs="Times New Roman"/>
                <w:szCs w:val="22"/>
              </w:rPr>
              <w:t>单位</w:t>
            </w:r>
          </w:p>
        </w:tc>
      </w:tr>
      <w:tr w14:paraId="70BD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725" w:type="dxa"/>
            <w:tcBorders>
              <w:top w:val="single" w:color="auto" w:sz="4" w:space="0"/>
              <w:left w:val="single" w:color="auto" w:sz="4" w:space="0"/>
              <w:bottom w:val="single" w:color="auto" w:sz="4" w:space="0"/>
              <w:right w:val="single" w:color="auto" w:sz="4" w:space="0"/>
            </w:tcBorders>
            <w:vAlign w:val="center"/>
          </w:tcPr>
          <w:p w14:paraId="61A664D2">
            <w:pPr>
              <w:jc w:val="center"/>
              <w:rPr>
                <w:rFonts w:ascii="Calibri" w:hAnsi="Calibri" w:eastAsia="宋体" w:cs="Times New Roman"/>
                <w:szCs w:val="22"/>
              </w:rPr>
            </w:pPr>
            <w:r>
              <w:rPr>
                <w:rFonts w:hint="eastAsia" w:ascii="Calibri" w:hAnsi="Calibri" w:eastAsia="宋体" w:cs="Times New Roman"/>
                <w:szCs w:val="22"/>
              </w:rPr>
              <w:t>1</w:t>
            </w:r>
          </w:p>
        </w:tc>
        <w:tc>
          <w:tcPr>
            <w:tcW w:w="3023" w:type="dxa"/>
            <w:tcBorders>
              <w:top w:val="single" w:color="auto" w:sz="4" w:space="0"/>
              <w:left w:val="single" w:color="auto" w:sz="4" w:space="0"/>
              <w:bottom w:val="single" w:color="auto" w:sz="4" w:space="0"/>
              <w:right w:val="single" w:color="auto" w:sz="4" w:space="0"/>
            </w:tcBorders>
            <w:vAlign w:val="center"/>
          </w:tcPr>
          <w:p w14:paraId="6E6A7668">
            <w:pPr>
              <w:rPr>
                <w:rFonts w:ascii="Calibri" w:hAnsi="Calibri" w:eastAsia="宋体" w:cs="Times New Roman"/>
                <w:szCs w:val="22"/>
              </w:rPr>
            </w:pPr>
            <w:r>
              <w:rPr>
                <w:rFonts w:hint="eastAsia" w:ascii="Calibri" w:hAnsi="Calibri" w:eastAsia="宋体" w:cs="Times New Roman"/>
                <w:szCs w:val="22"/>
              </w:rPr>
              <w:t>主机</w:t>
            </w:r>
          </w:p>
        </w:tc>
        <w:tc>
          <w:tcPr>
            <w:tcW w:w="1615" w:type="dxa"/>
            <w:tcBorders>
              <w:top w:val="single" w:color="auto" w:sz="4" w:space="0"/>
              <w:left w:val="single" w:color="auto" w:sz="4" w:space="0"/>
              <w:bottom w:val="single" w:color="auto" w:sz="4" w:space="0"/>
              <w:right w:val="single" w:color="auto" w:sz="4" w:space="0"/>
            </w:tcBorders>
            <w:vAlign w:val="center"/>
          </w:tcPr>
          <w:p w14:paraId="2330D25F">
            <w:pPr>
              <w:jc w:val="center"/>
              <w:rPr>
                <w:rFonts w:ascii="Calibri" w:hAnsi="Calibri" w:eastAsia="宋体" w:cs="Times New Roman"/>
                <w:szCs w:val="22"/>
              </w:rPr>
            </w:pPr>
            <w:r>
              <w:rPr>
                <w:rFonts w:hint="eastAsia" w:ascii="Calibri" w:hAnsi="Calibri" w:eastAsia="宋体" w:cs="Times New Roman"/>
                <w:szCs w:val="22"/>
              </w:rPr>
              <w:t>1</w:t>
            </w:r>
          </w:p>
        </w:tc>
        <w:tc>
          <w:tcPr>
            <w:tcW w:w="2137" w:type="dxa"/>
            <w:tcBorders>
              <w:top w:val="single" w:color="auto" w:sz="4" w:space="0"/>
              <w:left w:val="single" w:color="auto" w:sz="4" w:space="0"/>
              <w:bottom w:val="single" w:color="auto" w:sz="4" w:space="0"/>
              <w:right w:val="single" w:color="auto" w:sz="4" w:space="0"/>
            </w:tcBorders>
            <w:vAlign w:val="center"/>
          </w:tcPr>
          <w:p w14:paraId="28A2C934">
            <w:pPr>
              <w:jc w:val="center"/>
              <w:rPr>
                <w:rFonts w:ascii="Calibri" w:hAnsi="Calibri" w:eastAsia="宋体" w:cs="Times New Roman"/>
                <w:szCs w:val="22"/>
              </w:rPr>
            </w:pPr>
            <w:r>
              <w:rPr>
                <w:rFonts w:hint="eastAsia" w:ascii="Calibri" w:hAnsi="Calibri" w:eastAsia="宋体" w:cs="Times New Roman"/>
                <w:szCs w:val="22"/>
              </w:rPr>
              <w:t>台</w:t>
            </w:r>
          </w:p>
        </w:tc>
      </w:tr>
      <w:tr w14:paraId="058E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25" w:type="dxa"/>
            <w:tcBorders>
              <w:top w:val="single" w:color="auto" w:sz="4" w:space="0"/>
              <w:left w:val="single" w:color="auto" w:sz="4" w:space="0"/>
              <w:bottom w:val="single" w:color="auto" w:sz="4" w:space="0"/>
              <w:right w:val="single" w:color="auto" w:sz="4" w:space="0"/>
            </w:tcBorders>
            <w:vAlign w:val="center"/>
          </w:tcPr>
          <w:p w14:paraId="70E37271">
            <w:pPr>
              <w:jc w:val="center"/>
              <w:rPr>
                <w:rFonts w:ascii="Calibri" w:hAnsi="Calibri" w:eastAsia="宋体" w:cs="Times New Roman"/>
                <w:szCs w:val="22"/>
              </w:rPr>
            </w:pPr>
            <w:r>
              <w:rPr>
                <w:rFonts w:hint="eastAsia" w:ascii="Calibri" w:hAnsi="Calibri" w:eastAsia="宋体" w:cs="Times New Roman"/>
                <w:szCs w:val="22"/>
              </w:rPr>
              <w:t>2</w:t>
            </w:r>
          </w:p>
        </w:tc>
        <w:tc>
          <w:tcPr>
            <w:tcW w:w="3023" w:type="dxa"/>
            <w:tcBorders>
              <w:top w:val="single" w:color="auto" w:sz="4" w:space="0"/>
              <w:left w:val="single" w:color="auto" w:sz="4" w:space="0"/>
              <w:bottom w:val="single" w:color="auto" w:sz="4" w:space="0"/>
              <w:right w:val="single" w:color="auto" w:sz="4" w:space="0"/>
            </w:tcBorders>
            <w:vAlign w:val="center"/>
          </w:tcPr>
          <w:p w14:paraId="0E700EB1">
            <w:pPr>
              <w:rPr>
                <w:rFonts w:ascii="Calibri" w:hAnsi="Calibri" w:eastAsia="宋体" w:cs="Times New Roman"/>
                <w:szCs w:val="22"/>
              </w:rPr>
            </w:pPr>
            <w:r>
              <w:rPr>
                <w:rFonts w:hint="eastAsia" w:ascii="Calibri" w:hAnsi="Calibri" w:eastAsia="宋体" w:cs="Times New Roman"/>
                <w:bCs/>
                <w:szCs w:val="22"/>
              </w:rPr>
              <w:t>篮筐</w:t>
            </w:r>
          </w:p>
        </w:tc>
        <w:tc>
          <w:tcPr>
            <w:tcW w:w="1615" w:type="dxa"/>
            <w:tcBorders>
              <w:top w:val="single" w:color="auto" w:sz="4" w:space="0"/>
              <w:left w:val="single" w:color="auto" w:sz="4" w:space="0"/>
              <w:bottom w:val="single" w:color="auto" w:sz="4" w:space="0"/>
              <w:right w:val="single" w:color="auto" w:sz="4" w:space="0"/>
            </w:tcBorders>
            <w:vAlign w:val="center"/>
          </w:tcPr>
          <w:p w14:paraId="606FE704">
            <w:pPr>
              <w:jc w:val="center"/>
              <w:rPr>
                <w:rFonts w:ascii="Calibri" w:hAnsi="Calibri" w:eastAsia="宋体" w:cs="Times New Roman"/>
                <w:szCs w:val="22"/>
              </w:rPr>
            </w:pPr>
            <w:r>
              <w:rPr>
                <w:rFonts w:hint="eastAsia" w:ascii="Calibri" w:hAnsi="Calibri" w:eastAsia="宋体" w:cs="Times New Roman"/>
                <w:szCs w:val="22"/>
              </w:rPr>
              <w:t>1</w:t>
            </w:r>
          </w:p>
        </w:tc>
        <w:tc>
          <w:tcPr>
            <w:tcW w:w="2137" w:type="dxa"/>
            <w:tcBorders>
              <w:top w:val="single" w:color="auto" w:sz="4" w:space="0"/>
              <w:left w:val="single" w:color="auto" w:sz="4" w:space="0"/>
              <w:bottom w:val="single" w:color="auto" w:sz="4" w:space="0"/>
              <w:right w:val="single" w:color="auto" w:sz="4" w:space="0"/>
            </w:tcBorders>
            <w:vAlign w:val="center"/>
          </w:tcPr>
          <w:p w14:paraId="3CFC1B17">
            <w:pPr>
              <w:jc w:val="center"/>
              <w:rPr>
                <w:rFonts w:ascii="Calibri" w:hAnsi="Calibri" w:eastAsia="宋体" w:cs="Times New Roman"/>
                <w:szCs w:val="22"/>
              </w:rPr>
            </w:pPr>
            <w:r>
              <w:rPr>
                <w:rFonts w:hint="eastAsia" w:ascii="Calibri" w:hAnsi="Calibri" w:eastAsia="宋体" w:cs="Times New Roman"/>
                <w:szCs w:val="22"/>
              </w:rPr>
              <w:t>个</w:t>
            </w:r>
          </w:p>
        </w:tc>
      </w:tr>
    </w:tbl>
    <w:p w14:paraId="0F5CE3D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cs="宋体"/>
          <w:b/>
          <w:bCs/>
          <w:color w:val="auto"/>
          <w:kern w:val="0"/>
          <w:sz w:val="21"/>
          <w:szCs w:val="21"/>
          <w:lang w:eastAsia="zh-CN"/>
        </w:rPr>
      </w:pPr>
    </w:p>
    <w:p w14:paraId="13C59D03">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商务要求</w:t>
      </w:r>
    </w:p>
    <w:p w14:paraId="3C4F233C">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售后服务要求</w:t>
      </w:r>
    </w:p>
    <w:p w14:paraId="640867DE">
      <w:pPr>
        <w:spacing w:line="360" w:lineRule="auto"/>
        <w:ind w:firstLine="420" w:firstLineChars="200"/>
        <w:jc w:val="left"/>
        <w:rPr>
          <w:color w:val="000000" w:themeColor="text1"/>
          <w:szCs w:val="21"/>
          <w:u w:val="none"/>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保修期：验收合格后保修</w:t>
      </w:r>
      <w:r>
        <w:rPr>
          <w:rFonts w:hint="eastAsia"/>
          <w:color w:val="000000" w:themeColor="text1"/>
          <w:szCs w:val="21"/>
          <w:u w:val="none"/>
          <w14:textFill>
            <w14:solidFill>
              <w14:schemeClr w14:val="tx1"/>
            </w14:solidFill>
          </w14:textFill>
        </w:rPr>
        <w:t>≥全保</w:t>
      </w:r>
      <w:r>
        <w:rPr>
          <w:rFonts w:hint="eastAsia"/>
          <w:color w:val="000000" w:themeColor="text1"/>
          <w:szCs w:val="21"/>
          <w:u w:val="none"/>
          <w:lang w:val="en-US" w:eastAsia="zh-CN"/>
          <w14:textFill>
            <w14:solidFill>
              <w14:schemeClr w14:val="tx1"/>
            </w14:solidFill>
          </w14:textFill>
        </w:rPr>
        <w:t>3</w:t>
      </w:r>
      <w:r>
        <w:rPr>
          <w:rFonts w:hint="eastAsia"/>
          <w:color w:val="000000" w:themeColor="text1"/>
          <w:szCs w:val="21"/>
          <w:u w:val="none"/>
          <w14:textFill>
            <w14:solidFill>
              <w14:schemeClr w14:val="tx1"/>
            </w14:solidFill>
          </w14:textFill>
        </w:rPr>
        <w:t>年，保修期内每半年一次常规维护保养。</w:t>
      </w:r>
    </w:p>
    <w:p w14:paraId="11F5754E">
      <w:pPr>
        <w:spacing w:line="360" w:lineRule="auto"/>
        <w:ind w:firstLine="420" w:firstLineChars="20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1.</w:t>
      </w:r>
      <w:r>
        <w:rPr>
          <w:rFonts w:hint="eastAsia"/>
          <w:color w:val="000000" w:themeColor="text1"/>
          <w:szCs w:val="21"/>
          <w:u w:val="none"/>
          <w14:textFill>
            <w14:solidFill>
              <w14:schemeClr w14:val="tx1"/>
            </w14:solidFill>
          </w14:textFill>
        </w:rPr>
        <w:t>2要求故障维修响应时间为1小时，</w:t>
      </w:r>
      <w:r>
        <w:rPr>
          <w:rFonts w:hint="eastAsia"/>
          <w:color w:val="000000" w:themeColor="text1"/>
          <w:szCs w:val="21"/>
          <w:u w:val="none"/>
          <w:lang w:val="en-US" w:eastAsia="zh-CN"/>
          <w14:textFill>
            <w14:solidFill>
              <w14:schemeClr w14:val="tx1"/>
            </w14:solidFill>
          </w14:textFill>
        </w:rPr>
        <w:t>2</w:t>
      </w:r>
      <w:r>
        <w:rPr>
          <w:rFonts w:hint="eastAsia"/>
          <w:color w:val="000000" w:themeColor="text1"/>
          <w:szCs w:val="21"/>
          <w:u w:val="none"/>
          <w14:textFill>
            <w14:solidFill>
              <w14:schemeClr w14:val="tx1"/>
            </w14:solidFill>
          </w14:textFill>
        </w:rPr>
        <w:t>小时内</w:t>
      </w:r>
      <w:r>
        <w:rPr>
          <w:rFonts w:hint="eastAsia"/>
          <w:color w:val="000000" w:themeColor="text1"/>
          <w:szCs w:val="21"/>
          <w14:textFill>
            <w14:solidFill>
              <w14:schemeClr w14:val="tx1"/>
            </w14:solidFill>
          </w14:textFill>
        </w:rPr>
        <w:t>工程师能到达现场</w:t>
      </w:r>
      <w:r>
        <w:rPr>
          <w:rFonts w:hint="eastAsia"/>
          <w:color w:val="000000" w:themeColor="text1"/>
          <w:szCs w:val="21"/>
          <w:lang w:eastAsia="zh-CN"/>
          <w14:textFill>
            <w14:solidFill>
              <w14:schemeClr w14:val="tx1"/>
            </w14:solidFill>
          </w14:textFill>
        </w:rPr>
        <w:t>。</w:t>
      </w:r>
    </w:p>
    <w:p w14:paraId="7ECBC229">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验收标准</w:t>
      </w:r>
    </w:p>
    <w:p w14:paraId="247926E6">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28E268A5">
      <w:pPr>
        <w:numPr>
          <w:ilvl w:val="0"/>
          <w:numId w:val="0"/>
        </w:num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（3）</w:t>
      </w:r>
      <w:r>
        <w:rPr>
          <w:rFonts w:hint="eastAsia" w:asciiTheme="minorEastAsia" w:hAnsiTheme="minorEastAsia"/>
          <w:b/>
          <w:bCs/>
          <w:color w:val="000000" w:themeColor="text1"/>
          <w:szCs w:val="21"/>
          <w14:textFill>
            <w14:solidFill>
              <w14:schemeClr w14:val="tx1"/>
            </w14:solidFill>
          </w14:textFill>
        </w:rPr>
        <w:t>供货期</w:t>
      </w:r>
    </w:p>
    <w:p w14:paraId="1379D8F2">
      <w:pPr>
        <w:spacing w:line="360" w:lineRule="auto"/>
        <w:ind w:firstLine="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签订合同后</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26765FB4">
      <w:pPr>
        <w:spacing w:line="360" w:lineRule="auto"/>
        <w:ind w:firstLine="420"/>
        <w:rPr>
          <w:rFonts w:hint="eastAsia"/>
          <w:b/>
          <w:bCs w:val="0"/>
          <w:color w:val="000000" w:themeColor="text1"/>
          <w:szCs w:val="21"/>
          <w14:textFill>
            <w14:solidFill>
              <w14:schemeClr w14:val="tx1"/>
            </w14:solidFill>
          </w14:textFill>
        </w:rPr>
      </w:pPr>
      <w:r>
        <w:rPr>
          <w:rFonts w:hint="eastAsia"/>
          <w:b/>
          <w:bCs w:val="0"/>
          <w:color w:val="000000" w:themeColor="text1"/>
          <w:szCs w:val="21"/>
          <w:lang w:val="en-US" w:eastAsia="zh-CN"/>
          <w14:textFill>
            <w14:solidFill>
              <w14:schemeClr w14:val="tx1"/>
            </w14:solidFill>
          </w14:textFill>
        </w:rPr>
        <w:t>（4）</w:t>
      </w:r>
      <w:r>
        <w:rPr>
          <w:rFonts w:hint="eastAsia"/>
          <w:b/>
          <w:bCs w:val="0"/>
          <w:color w:val="000000" w:themeColor="text1"/>
          <w:szCs w:val="21"/>
          <w14:textFill>
            <w14:solidFill>
              <w14:schemeClr w14:val="tx1"/>
            </w14:solidFill>
          </w14:textFill>
        </w:rPr>
        <w:t>付款方式</w:t>
      </w:r>
    </w:p>
    <w:p w14:paraId="655FB7CC">
      <w:pPr>
        <w:spacing w:line="360" w:lineRule="auto"/>
        <w:ind w:firstLine="420"/>
        <w:rPr>
          <w:rFonts w:hint="eastAsia"/>
          <w:b/>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合同设备全部到指定地点交付并完成安装及验收合格后，凭收货证明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正式全额发票</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审核后在3个月内向乙方支付合同总金额的100%。（若成交供应商为中小企业的，采购人核对无误后，在 15 天内将货款支付给成交供应商）</w:t>
      </w:r>
    </w:p>
    <w:p w14:paraId="0FFA06C3">
      <w:pPr>
        <w:spacing w:line="360" w:lineRule="auto"/>
        <w:ind w:firstLine="420"/>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（5）</w:t>
      </w:r>
      <w:r>
        <w:rPr>
          <w:rFonts w:hint="eastAsia"/>
          <w:b/>
          <w:color w:val="000000" w:themeColor="text1"/>
          <w:szCs w:val="21"/>
          <w14:textFill>
            <w14:solidFill>
              <w14:schemeClr w14:val="tx1"/>
            </w14:solidFill>
          </w14:textFill>
        </w:rPr>
        <w:t>履约保证金</w:t>
      </w:r>
    </w:p>
    <w:p w14:paraId="65D7B6EA">
      <w:pPr>
        <w:spacing w:line="360" w:lineRule="auto"/>
        <w:ind w:firstLine="420"/>
        <w:rPr>
          <w:rFonts w:hint="eastAsia" w:ascii="宋体" w:hAnsi="宋体" w:cs="宋体"/>
          <w:b/>
          <w:bCs/>
          <w:szCs w:val="21"/>
        </w:rPr>
      </w:pP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成交供应商与采购人签订采购合同时，成交供应商</w:t>
      </w:r>
      <w:r>
        <w:rPr>
          <w:rFonts w:hint="eastAsia" w:ascii="Times New Roman" w:hAnsi="Times New Roman" w:eastAsia="宋体" w:cs="Times New Roman"/>
          <w:b w:val="0"/>
          <w:bCs/>
          <w:color w:val="000000" w:themeColor="text1"/>
          <w:szCs w:val="21"/>
          <w14:textFill>
            <w14:solidFill>
              <w14:schemeClr w14:val="tx1"/>
            </w14:solidFill>
          </w14:textFill>
        </w:rPr>
        <w:t>向</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采购人</w:t>
      </w:r>
      <w:r>
        <w:rPr>
          <w:rFonts w:hint="eastAsia" w:ascii="Times New Roman" w:hAnsi="Times New Roman" w:eastAsia="宋体" w:cs="Times New Roman"/>
          <w:b w:val="0"/>
          <w:bCs/>
          <w:color w:val="000000" w:themeColor="text1"/>
          <w:szCs w:val="21"/>
          <w14:textFill>
            <w14:solidFill>
              <w14:schemeClr w14:val="tx1"/>
            </w14:solidFill>
          </w14:textFill>
        </w:rPr>
        <w:t>缴纳</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成交</w:t>
      </w:r>
      <w:r>
        <w:rPr>
          <w:rFonts w:hint="eastAsia" w:ascii="Times New Roman" w:hAnsi="Times New Roman" w:eastAsia="宋体" w:cs="Times New Roman"/>
          <w:b w:val="0"/>
          <w:bCs/>
          <w:color w:val="000000" w:themeColor="text1"/>
          <w:szCs w:val="21"/>
          <w14:textFill>
            <w14:solidFill>
              <w14:schemeClr w14:val="tx1"/>
            </w14:solidFill>
          </w14:textFill>
        </w:rPr>
        <w:t>金额5%作为合同履约金。采购人确认供应商全部义务履行完毕且无违约责任后30个工作日内无息退回。</w:t>
      </w:r>
    </w:p>
    <w:p w14:paraId="6A880619">
      <w:pPr>
        <w:pStyle w:val="23"/>
        <w:spacing w:line="360" w:lineRule="auto"/>
        <w:rPr>
          <w:rFonts w:hint="default" w:ascii="宋体" w:hAnsi="宋体" w:eastAsia="宋体" w:cs="宋体"/>
          <w:b/>
          <w:bCs/>
          <w:szCs w:val="21"/>
          <w:lang w:val="en-US" w:eastAsia="zh-CN"/>
        </w:rPr>
      </w:pPr>
    </w:p>
    <w:p w14:paraId="6E7A2449">
      <w:pPr>
        <w:pStyle w:val="23"/>
        <w:spacing w:line="360" w:lineRule="auto"/>
        <w:ind w:firstLine="422" w:firstLineChars="200"/>
        <w:rPr>
          <w:rFonts w:hint="eastAsia" w:ascii="宋体" w:hAnsi="宋体" w:cs="宋体"/>
          <w:b/>
          <w:bCs/>
          <w:szCs w:val="21"/>
        </w:rPr>
      </w:pPr>
    </w:p>
    <w:p w14:paraId="74C7CB6C">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67228CC">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szCs w:val="21"/>
        </w:rPr>
      </w:pPr>
      <w:r>
        <w:rPr>
          <w:rFonts w:hint="eastAsia" w:ascii="宋体" w:hAnsi="宋体" w:cs="宋体"/>
          <w:szCs w:val="21"/>
        </w:rPr>
        <w:t>3.成交原则：根据</w:t>
      </w:r>
      <w:r>
        <w:rPr>
          <w:rFonts w:hint="eastAsia" w:ascii="宋体" w:hAnsi="宋体" w:cs="宋体"/>
          <w:b/>
          <w:bCs/>
          <w:szCs w:val="21"/>
        </w:rPr>
        <w:t>评审标准按综合评分法</w:t>
      </w:r>
      <w:r>
        <w:rPr>
          <w:rFonts w:hint="eastAsia" w:ascii="宋体" w:hAnsi="宋体" w:cs="宋体"/>
          <w:szCs w:val="21"/>
        </w:rPr>
        <w:t>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2BE9C958">
      <w:pPr>
        <w:pStyle w:val="23"/>
        <w:spacing w:line="360" w:lineRule="auto"/>
        <w:rPr>
          <w:rFonts w:ascii="宋体" w:hAnsi="宋体" w:cs="宋体"/>
          <w:szCs w:val="21"/>
        </w:rPr>
      </w:pPr>
    </w:p>
    <w:p w14:paraId="622DA789">
      <w:pPr>
        <w:pStyle w:val="23"/>
        <w:spacing w:line="360" w:lineRule="auto"/>
        <w:outlineLvl w:val="9"/>
        <w:rPr>
          <w:rFonts w:hint="eastAsia"/>
          <w:b/>
          <w:bCs/>
          <w:kern w:val="0"/>
          <w:sz w:val="32"/>
          <w:szCs w:val="36"/>
        </w:rPr>
      </w:pPr>
      <w:bookmarkStart w:id="22" w:name="_Toc25812"/>
    </w:p>
    <w:p w14:paraId="5494071A">
      <w:pPr>
        <w:pStyle w:val="23"/>
        <w:spacing w:line="360" w:lineRule="auto"/>
        <w:outlineLvl w:val="9"/>
        <w:rPr>
          <w:rFonts w:hint="eastAsia"/>
          <w:b/>
          <w:bCs/>
          <w:kern w:val="0"/>
          <w:sz w:val="32"/>
          <w:szCs w:val="36"/>
        </w:rPr>
      </w:pPr>
    </w:p>
    <w:p w14:paraId="38E9B71E">
      <w:pPr>
        <w:pStyle w:val="23"/>
        <w:spacing w:line="360" w:lineRule="auto"/>
        <w:outlineLvl w:val="9"/>
        <w:rPr>
          <w:rFonts w:hint="eastAsia"/>
          <w:b/>
          <w:bCs/>
          <w:kern w:val="0"/>
          <w:sz w:val="32"/>
          <w:szCs w:val="36"/>
        </w:rPr>
      </w:pPr>
    </w:p>
    <w:p w14:paraId="3D6D1BE8">
      <w:pPr>
        <w:pStyle w:val="23"/>
        <w:spacing w:line="360" w:lineRule="auto"/>
        <w:outlineLvl w:val="9"/>
        <w:rPr>
          <w:rFonts w:hint="eastAsia"/>
          <w:b/>
          <w:bCs/>
          <w:kern w:val="0"/>
          <w:sz w:val="32"/>
          <w:szCs w:val="36"/>
        </w:rPr>
      </w:pPr>
    </w:p>
    <w:p w14:paraId="6BCF0F45">
      <w:pPr>
        <w:pStyle w:val="23"/>
        <w:spacing w:line="360" w:lineRule="auto"/>
        <w:outlineLvl w:val="9"/>
        <w:rPr>
          <w:rFonts w:hint="eastAsia"/>
          <w:b/>
          <w:bCs/>
          <w:kern w:val="0"/>
          <w:sz w:val="32"/>
          <w:szCs w:val="36"/>
        </w:rPr>
      </w:pPr>
    </w:p>
    <w:p w14:paraId="36B53E5A">
      <w:pPr>
        <w:pStyle w:val="23"/>
        <w:spacing w:line="360" w:lineRule="auto"/>
        <w:outlineLvl w:val="9"/>
        <w:rPr>
          <w:rFonts w:hint="eastAsia"/>
          <w:b/>
          <w:bCs/>
          <w:kern w:val="0"/>
          <w:sz w:val="32"/>
          <w:szCs w:val="36"/>
        </w:rPr>
      </w:pPr>
    </w:p>
    <w:p w14:paraId="5992EA4C">
      <w:pPr>
        <w:pStyle w:val="23"/>
        <w:spacing w:line="360" w:lineRule="auto"/>
        <w:outlineLvl w:val="9"/>
        <w:rPr>
          <w:rFonts w:hint="eastAsia"/>
          <w:b/>
          <w:bCs/>
          <w:kern w:val="0"/>
          <w:sz w:val="32"/>
          <w:szCs w:val="36"/>
        </w:rPr>
      </w:pPr>
    </w:p>
    <w:p w14:paraId="712BC0CB">
      <w:pPr>
        <w:pStyle w:val="23"/>
        <w:spacing w:line="360" w:lineRule="auto"/>
        <w:outlineLvl w:val="9"/>
        <w:rPr>
          <w:rFonts w:hint="eastAsia"/>
          <w:b/>
          <w:bCs/>
          <w:kern w:val="0"/>
          <w:sz w:val="32"/>
          <w:szCs w:val="36"/>
        </w:rPr>
      </w:pPr>
    </w:p>
    <w:p w14:paraId="0447A4F8">
      <w:pPr>
        <w:pStyle w:val="23"/>
        <w:spacing w:line="360" w:lineRule="auto"/>
        <w:outlineLvl w:val="9"/>
        <w:rPr>
          <w:rFonts w:hint="eastAsia"/>
          <w:b/>
          <w:bCs/>
          <w:kern w:val="0"/>
          <w:sz w:val="32"/>
          <w:szCs w:val="36"/>
        </w:rPr>
      </w:pPr>
    </w:p>
    <w:p w14:paraId="58C33AD4">
      <w:pPr>
        <w:pStyle w:val="23"/>
        <w:spacing w:line="360" w:lineRule="auto"/>
        <w:outlineLvl w:val="0"/>
        <w:rPr>
          <w:b/>
          <w:bCs/>
          <w:kern w:val="0"/>
          <w:sz w:val="32"/>
          <w:szCs w:val="36"/>
        </w:rPr>
      </w:pPr>
      <w:bookmarkStart w:id="23" w:name="_Toc31862"/>
      <w:r>
        <w:rPr>
          <w:rFonts w:hint="eastAsia"/>
          <w:b/>
          <w:bCs/>
          <w:kern w:val="0"/>
          <w:sz w:val="32"/>
          <w:szCs w:val="36"/>
        </w:rPr>
        <w:t>第三部分  评分标准</w:t>
      </w:r>
      <w:bookmarkEnd w:id="22"/>
      <w:bookmarkEnd w:id="23"/>
    </w:p>
    <w:p w14:paraId="754EA73A">
      <w:pPr>
        <w:tabs>
          <w:tab w:val="left" w:pos="3656"/>
        </w:tabs>
        <w:jc w:val="center"/>
        <w:rPr>
          <w:b/>
          <w:szCs w:val="21"/>
        </w:rPr>
      </w:pPr>
      <w:r>
        <w:rPr>
          <w:rFonts w:hint="eastAsia"/>
          <w:b/>
          <w:sz w:val="24"/>
        </w:rPr>
        <w:t>南方医科大学第五附属医院</w:t>
      </w:r>
      <w:r>
        <w:rPr>
          <w:rFonts w:hint="eastAsia"/>
          <w:b/>
          <w:sz w:val="24"/>
          <w:lang w:eastAsia="zh-CN"/>
        </w:rPr>
        <w:t>高温干燥柜项目（二次）</w:t>
      </w:r>
      <w:r>
        <w:rPr>
          <w:rFonts w:hint="eastAsia"/>
          <w:b/>
          <w:sz w:val="24"/>
        </w:rPr>
        <w:t>评分表</w:t>
      </w:r>
    </w:p>
    <w:tbl>
      <w:tblPr>
        <w:tblStyle w:val="1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00"/>
        <w:gridCol w:w="7800"/>
        <w:gridCol w:w="850"/>
      </w:tblGrid>
      <w:tr w14:paraId="0B08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shd w:val="clear" w:color="auto" w:fill="auto"/>
            <w:vAlign w:val="center"/>
          </w:tcPr>
          <w:p w14:paraId="1555DDD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300" w:type="dxa"/>
            <w:shd w:val="clear" w:color="auto" w:fill="auto"/>
            <w:vAlign w:val="center"/>
          </w:tcPr>
          <w:p w14:paraId="2280BE3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评审内容</w:t>
            </w:r>
          </w:p>
        </w:tc>
        <w:tc>
          <w:tcPr>
            <w:tcW w:w="7800" w:type="dxa"/>
            <w:shd w:val="clear" w:color="auto" w:fill="auto"/>
            <w:vAlign w:val="center"/>
          </w:tcPr>
          <w:p w14:paraId="6F7CBC2B">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评审细则</w:t>
            </w:r>
          </w:p>
        </w:tc>
        <w:tc>
          <w:tcPr>
            <w:tcW w:w="850" w:type="dxa"/>
            <w:shd w:val="clear" w:color="auto" w:fill="auto"/>
            <w:vAlign w:val="center"/>
          </w:tcPr>
          <w:p w14:paraId="552E1A9E">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0B75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84" w:type="dxa"/>
            <w:vMerge w:val="restart"/>
            <w:shd w:val="clear" w:color="auto" w:fill="auto"/>
            <w:vAlign w:val="center"/>
          </w:tcPr>
          <w:p w14:paraId="709165DD">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w:t>
            </w:r>
          </w:p>
        </w:tc>
        <w:tc>
          <w:tcPr>
            <w:tcW w:w="1300" w:type="dxa"/>
            <w:vMerge w:val="restart"/>
            <w:shd w:val="clear" w:color="auto" w:fill="auto"/>
            <w:vAlign w:val="center"/>
          </w:tcPr>
          <w:p w14:paraId="09276BE8">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0F8A6D7E">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0</w:t>
            </w:r>
            <w:r>
              <w:rPr>
                <w:rFonts w:hint="eastAsia" w:asciiTheme="minorEastAsia" w:hAnsiTheme="minorEastAsia" w:eastAsiaTheme="minorEastAsia"/>
                <w:b/>
                <w:bCs/>
                <w:color w:val="auto"/>
                <w:sz w:val="21"/>
                <w:szCs w:val="21"/>
                <w:highlight w:val="none"/>
              </w:rPr>
              <w:t>分）</w:t>
            </w:r>
          </w:p>
        </w:tc>
        <w:tc>
          <w:tcPr>
            <w:tcW w:w="7800" w:type="dxa"/>
            <w:shd w:val="clear" w:color="auto" w:fill="auto"/>
            <w:vAlign w:val="center"/>
          </w:tcPr>
          <w:p w14:paraId="520470A9">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12</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05119E18">
            <w:pPr>
              <w:pStyle w:val="23"/>
              <w:rPr>
                <w:color w:val="auto"/>
                <w:sz w:val="21"/>
                <w:szCs w:val="21"/>
                <w:highlight w:val="none"/>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3</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850" w:type="dxa"/>
            <w:shd w:val="clear" w:color="auto" w:fill="auto"/>
            <w:vAlign w:val="center"/>
          </w:tcPr>
          <w:p w14:paraId="6D5DA0FD">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84" w:type="dxa"/>
            <w:vMerge w:val="continue"/>
            <w:shd w:val="clear" w:color="auto" w:fill="auto"/>
            <w:vAlign w:val="center"/>
          </w:tcPr>
          <w:p w14:paraId="3224593E">
            <w:pPr>
              <w:jc w:val="center"/>
              <w:rPr>
                <w:rFonts w:hint="eastAsia" w:asciiTheme="minorEastAsia" w:hAnsiTheme="minorEastAsia" w:eastAsiaTheme="minorEastAsia"/>
                <w:b/>
                <w:bCs/>
                <w:color w:val="auto"/>
                <w:sz w:val="21"/>
                <w:szCs w:val="21"/>
                <w:highlight w:val="none"/>
              </w:rPr>
            </w:pPr>
          </w:p>
        </w:tc>
        <w:tc>
          <w:tcPr>
            <w:tcW w:w="1300" w:type="dxa"/>
            <w:vMerge w:val="continue"/>
            <w:shd w:val="clear" w:color="auto" w:fill="auto"/>
            <w:vAlign w:val="center"/>
          </w:tcPr>
          <w:p w14:paraId="35A02002">
            <w:pPr>
              <w:jc w:val="center"/>
              <w:rPr>
                <w:rFonts w:hint="eastAsia" w:asciiTheme="minorEastAsia" w:hAnsiTheme="minorEastAsia" w:eastAsiaTheme="minorEastAsia"/>
                <w:b/>
                <w:bCs/>
                <w:color w:val="auto"/>
                <w:sz w:val="21"/>
                <w:szCs w:val="21"/>
                <w:highlight w:val="none"/>
              </w:rPr>
            </w:pPr>
          </w:p>
        </w:tc>
        <w:tc>
          <w:tcPr>
            <w:tcW w:w="7800" w:type="dxa"/>
            <w:shd w:val="clear" w:color="auto" w:fill="auto"/>
            <w:vAlign w:val="center"/>
          </w:tcPr>
          <w:p w14:paraId="5E3F40C8">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18</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12</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6</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456E64F5">
            <w:pPr>
              <w:rPr>
                <w:color w:val="auto"/>
                <w:sz w:val="21"/>
                <w:szCs w:val="21"/>
                <w:highlight w:val="none"/>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17</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850" w:type="dxa"/>
            <w:shd w:val="clear" w:color="auto" w:fill="auto"/>
            <w:vAlign w:val="center"/>
          </w:tcPr>
          <w:p w14:paraId="271D345A">
            <w:pPr>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18分</w:t>
            </w:r>
          </w:p>
        </w:tc>
      </w:tr>
      <w:tr w14:paraId="06BF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4" w:type="dxa"/>
            <w:shd w:val="clear" w:color="auto" w:fill="auto"/>
            <w:vAlign w:val="center"/>
          </w:tcPr>
          <w:p w14:paraId="6654209E">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w:t>
            </w:r>
          </w:p>
        </w:tc>
        <w:tc>
          <w:tcPr>
            <w:tcW w:w="1300" w:type="dxa"/>
            <w:shd w:val="clear" w:color="auto" w:fill="auto"/>
            <w:vAlign w:val="center"/>
          </w:tcPr>
          <w:p w14:paraId="16B57A50">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1EE0D5B1">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（8分）</w:t>
            </w:r>
          </w:p>
        </w:tc>
        <w:tc>
          <w:tcPr>
            <w:tcW w:w="7800" w:type="dxa"/>
            <w:shd w:val="clear" w:color="auto" w:fill="auto"/>
            <w:vAlign w:val="center"/>
          </w:tcPr>
          <w:p w14:paraId="74FF3253">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rPr>
              <w:t>8</w:t>
            </w:r>
            <w:r>
              <w:rPr>
                <w:color w:val="auto"/>
                <w:sz w:val="21"/>
                <w:szCs w:val="21"/>
                <w:highlight w:val="none"/>
              </w:rPr>
              <w:t>分。</w:t>
            </w:r>
          </w:p>
          <w:p w14:paraId="332C492D">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注：须附上合同、发票</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中标</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lang w:val="en-US" w:eastAsia="zh-CN"/>
              </w:rPr>
              <w:t>成交）</w:t>
            </w:r>
            <w:r>
              <w:rPr>
                <w:rFonts w:hint="eastAsia" w:asciiTheme="minorEastAsia" w:hAnsiTheme="minorEastAsia" w:eastAsiaTheme="minorEastAsia"/>
                <w:b/>
                <w:color w:val="auto"/>
                <w:sz w:val="21"/>
                <w:szCs w:val="21"/>
                <w:highlight w:val="none"/>
              </w:rPr>
              <w:t>通知书其中一种并加</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盖公章，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850" w:type="dxa"/>
            <w:shd w:val="clear" w:color="auto" w:fill="auto"/>
            <w:vAlign w:val="center"/>
          </w:tcPr>
          <w:p w14:paraId="4F287FE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8分</w:t>
            </w:r>
          </w:p>
        </w:tc>
      </w:tr>
      <w:tr w14:paraId="3A15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20633C34">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p>
        </w:tc>
        <w:tc>
          <w:tcPr>
            <w:tcW w:w="1300"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 w:val="21"/>
                <w:szCs w:val="21"/>
                <w:highlight w:val="none"/>
              </w:rPr>
            </w:pPr>
            <w:r>
              <w:rPr>
                <w:rFonts w:hint="eastAsia" w:cs="宋体"/>
                <w:b/>
                <w:color w:val="auto"/>
                <w:sz w:val="21"/>
                <w:szCs w:val="21"/>
                <w:highlight w:val="none"/>
                <w:lang w:bidi="ar"/>
              </w:rPr>
              <w:t>（3分）</w:t>
            </w:r>
          </w:p>
        </w:tc>
        <w:tc>
          <w:tcPr>
            <w:tcW w:w="7800" w:type="dxa"/>
            <w:shd w:val="clear" w:color="auto" w:fill="auto"/>
            <w:vAlign w:val="center"/>
          </w:tcPr>
          <w:p w14:paraId="0FC116F2">
            <w:pPr>
              <w:pStyle w:val="34"/>
              <w:widowControl w:val="0"/>
              <w:spacing w:line="240" w:lineRule="exact"/>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850" w:type="dxa"/>
            <w:shd w:val="clear" w:color="auto" w:fill="auto"/>
            <w:vAlign w:val="center"/>
          </w:tcPr>
          <w:p w14:paraId="3E3D712D">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3分</w:t>
            </w:r>
          </w:p>
        </w:tc>
      </w:tr>
      <w:tr w14:paraId="470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76EC0C04">
            <w:pPr>
              <w:jc w:val="center"/>
              <w:rPr>
                <w:rFonts w:hint="eastAsia"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4</w:t>
            </w:r>
          </w:p>
        </w:tc>
        <w:tc>
          <w:tcPr>
            <w:tcW w:w="1300" w:type="dxa"/>
            <w:shd w:val="clear" w:color="auto" w:fill="auto"/>
            <w:vAlign w:val="center"/>
          </w:tcPr>
          <w:p w14:paraId="0866E924">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5分）</w:t>
            </w:r>
          </w:p>
        </w:tc>
        <w:tc>
          <w:tcPr>
            <w:tcW w:w="7800" w:type="dxa"/>
            <w:shd w:val="clear" w:color="auto" w:fill="auto"/>
            <w:vAlign w:val="center"/>
          </w:tcPr>
          <w:p w14:paraId="7D57F670">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、耗材价格、使用期限等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188402E0">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5分；</w:t>
            </w:r>
          </w:p>
          <w:p w14:paraId="5446F73C">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3分；</w:t>
            </w:r>
          </w:p>
          <w:p w14:paraId="54024021">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0C750724">
            <w:pPr>
              <w:pStyle w:val="34"/>
              <w:widowControl w:val="0"/>
              <w:numPr>
                <w:ilvl w:val="0"/>
                <w:numId w:val="0"/>
              </w:numPr>
              <w:spacing w:line="240" w:lineRule="exact"/>
              <w:jc w:val="left"/>
              <w:rPr>
                <w:rFonts w:hint="default" w:cs="宋体"/>
                <w:b/>
                <w:color w:val="auto"/>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850" w:type="dxa"/>
            <w:shd w:val="clear" w:color="auto" w:fill="auto"/>
            <w:vAlign w:val="center"/>
          </w:tcPr>
          <w:p w14:paraId="1D8A4FE4">
            <w:pPr>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5分</w:t>
            </w:r>
          </w:p>
        </w:tc>
      </w:tr>
      <w:tr w14:paraId="3EB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4" w:type="dxa"/>
            <w:shd w:val="clear" w:color="auto" w:fill="auto"/>
            <w:vAlign w:val="center"/>
          </w:tcPr>
          <w:p w14:paraId="7642148F">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5</w:t>
            </w:r>
          </w:p>
        </w:tc>
        <w:tc>
          <w:tcPr>
            <w:tcW w:w="1300" w:type="dxa"/>
            <w:shd w:val="clear" w:color="auto" w:fill="auto"/>
            <w:vAlign w:val="center"/>
          </w:tcPr>
          <w:p w14:paraId="5D4DA6D7">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设备包装、安装运输方案（12分）</w:t>
            </w:r>
          </w:p>
        </w:tc>
        <w:tc>
          <w:tcPr>
            <w:tcW w:w="7800" w:type="dxa"/>
            <w:shd w:val="clear" w:color="auto" w:fill="auto"/>
            <w:vAlign w:val="center"/>
          </w:tcPr>
          <w:p w14:paraId="557C710B">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675D2026">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40B1D124">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48685AD4">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（3）设备包装及安装运输方案欠合理、详细，基本满足要求，得2分；</w:t>
            </w:r>
          </w:p>
          <w:p w14:paraId="573473E5">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14123DFB">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6556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84" w:type="dxa"/>
            <w:shd w:val="clear" w:color="auto" w:fill="auto"/>
            <w:vAlign w:val="center"/>
          </w:tcPr>
          <w:p w14:paraId="33461F95">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6</w:t>
            </w:r>
          </w:p>
        </w:tc>
        <w:tc>
          <w:tcPr>
            <w:tcW w:w="1300" w:type="dxa"/>
            <w:shd w:val="clear" w:color="auto" w:fill="auto"/>
            <w:vAlign w:val="center"/>
          </w:tcPr>
          <w:p w14:paraId="4C2AC96C">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367B1E0E">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（12分）</w:t>
            </w:r>
          </w:p>
        </w:tc>
        <w:tc>
          <w:tcPr>
            <w:tcW w:w="7800" w:type="dxa"/>
            <w:shd w:val="clear" w:color="auto" w:fill="auto"/>
            <w:vAlign w:val="center"/>
          </w:tcPr>
          <w:p w14:paraId="7CF38311">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7E024ACE">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38EB9884">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（3）售后服务方案不够合理，响应速度一般，应急处理较慢，基本满足采购需求，得2分；  </w:t>
            </w:r>
          </w:p>
          <w:p w14:paraId="4551B213">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6F5A10AF">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20C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84" w:type="dxa"/>
            <w:shd w:val="clear" w:color="auto" w:fill="auto"/>
            <w:vAlign w:val="center"/>
          </w:tcPr>
          <w:p w14:paraId="32F6FF6B">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7</w:t>
            </w:r>
          </w:p>
        </w:tc>
        <w:tc>
          <w:tcPr>
            <w:tcW w:w="1300" w:type="dxa"/>
            <w:shd w:val="clear" w:color="auto" w:fill="auto"/>
            <w:vAlign w:val="center"/>
          </w:tcPr>
          <w:p w14:paraId="2A30A4DB">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3556ECB8">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（30分）</w:t>
            </w:r>
          </w:p>
        </w:tc>
        <w:tc>
          <w:tcPr>
            <w:tcW w:w="7800" w:type="dxa"/>
            <w:shd w:val="clear" w:color="auto" w:fill="auto"/>
            <w:vAlign w:val="center"/>
          </w:tcPr>
          <w:p w14:paraId="1B7A6EFF">
            <w:pPr>
              <w:widowControl/>
              <w:jc w:val="left"/>
              <w:rPr>
                <w:rFonts w:ascii="宋体" w:hAnsi="宋体" w:cs="宋体"/>
                <w:color w:val="auto"/>
                <w:kern w:val="0"/>
                <w:sz w:val="21"/>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850" w:type="dxa"/>
            <w:shd w:val="clear" w:color="auto" w:fill="auto"/>
            <w:vAlign w:val="center"/>
          </w:tcPr>
          <w:p w14:paraId="6D1306E9">
            <w:pPr>
              <w:widowControl/>
              <w:jc w:val="center"/>
              <w:rPr>
                <w:rFonts w:ascii="宋体" w:hAnsi="宋体" w:cs="宋体"/>
                <w:strike/>
                <w:color w:val="auto"/>
                <w:kern w:val="0"/>
                <w:sz w:val="21"/>
                <w:szCs w:val="21"/>
                <w:highlight w:val="none"/>
              </w:rPr>
            </w:pPr>
            <w:r>
              <w:rPr>
                <w:rFonts w:hint="eastAsia" w:ascii="宋体" w:hAnsi="宋体" w:cs="宋体"/>
                <w:color w:val="auto"/>
                <w:kern w:val="0"/>
                <w:sz w:val="21"/>
                <w:szCs w:val="21"/>
                <w:highlight w:val="none"/>
              </w:rPr>
              <w:t>30分</w:t>
            </w:r>
          </w:p>
        </w:tc>
      </w:tr>
      <w:tr w14:paraId="0FB5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84" w:type="dxa"/>
            <w:gridSpan w:val="3"/>
            <w:shd w:val="clear" w:color="auto" w:fill="auto"/>
            <w:noWrap/>
            <w:vAlign w:val="center"/>
          </w:tcPr>
          <w:p w14:paraId="273ACBA0">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850" w:type="dxa"/>
            <w:shd w:val="clear" w:color="auto" w:fill="auto"/>
            <w:noWrap/>
            <w:vAlign w:val="center"/>
          </w:tcPr>
          <w:p w14:paraId="63B119E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r>
      <w:bookmarkEnd w:id="20"/>
      <w:bookmarkEnd w:id="21"/>
    </w:tbl>
    <w:p w14:paraId="473EE98A">
      <w:pPr>
        <w:tabs>
          <w:tab w:val="left" w:pos="3656"/>
        </w:tabs>
        <w:jc w:val="center"/>
        <w:rPr>
          <w:b/>
          <w:szCs w:val="21"/>
        </w:rPr>
      </w:pPr>
      <w:bookmarkStart w:id="24" w:name="_Toc32083"/>
      <w:r>
        <w:rPr>
          <w:rFonts w:hint="eastAsia"/>
          <w:b/>
          <w:sz w:val="24"/>
        </w:rPr>
        <w:t>南方医科大学第五附属医院</w:t>
      </w:r>
      <w:r>
        <w:rPr>
          <w:rFonts w:hint="eastAsia"/>
          <w:b/>
          <w:sz w:val="24"/>
          <w:lang w:eastAsia="zh-CN"/>
        </w:rPr>
        <w:t>蒸汽预处理槽项目（二次）</w:t>
      </w:r>
      <w:r>
        <w:rPr>
          <w:rFonts w:hint="eastAsia"/>
          <w:b/>
          <w:sz w:val="24"/>
        </w:rPr>
        <w:t>评分表</w:t>
      </w:r>
    </w:p>
    <w:tbl>
      <w:tblPr>
        <w:tblStyle w:val="1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00"/>
        <w:gridCol w:w="7800"/>
        <w:gridCol w:w="850"/>
      </w:tblGrid>
      <w:tr w14:paraId="26E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shd w:val="clear" w:color="auto" w:fill="auto"/>
            <w:vAlign w:val="center"/>
          </w:tcPr>
          <w:p w14:paraId="4A09125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300" w:type="dxa"/>
            <w:shd w:val="clear" w:color="auto" w:fill="auto"/>
            <w:vAlign w:val="center"/>
          </w:tcPr>
          <w:p w14:paraId="66A8EEC9">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评审内容</w:t>
            </w:r>
          </w:p>
        </w:tc>
        <w:tc>
          <w:tcPr>
            <w:tcW w:w="7800" w:type="dxa"/>
            <w:shd w:val="clear" w:color="auto" w:fill="auto"/>
            <w:vAlign w:val="center"/>
          </w:tcPr>
          <w:p w14:paraId="25EAC627">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评审细则</w:t>
            </w:r>
          </w:p>
        </w:tc>
        <w:tc>
          <w:tcPr>
            <w:tcW w:w="850" w:type="dxa"/>
            <w:shd w:val="clear" w:color="auto" w:fill="auto"/>
            <w:vAlign w:val="center"/>
          </w:tcPr>
          <w:p w14:paraId="5103C35B">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0BAE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84" w:type="dxa"/>
            <w:vMerge w:val="restart"/>
            <w:shd w:val="clear" w:color="auto" w:fill="auto"/>
            <w:vAlign w:val="center"/>
          </w:tcPr>
          <w:p w14:paraId="32E39E86">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w:t>
            </w:r>
          </w:p>
        </w:tc>
        <w:tc>
          <w:tcPr>
            <w:tcW w:w="1300" w:type="dxa"/>
            <w:vMerge w:val="restart"/>
            <w:shd w:val="clear" w:color="auto" w:fill="auto"/>
            <w:vAlign w:val="center"/>
          </w:tcPr>
          <w:p w14:paraId="3FF8B2C6">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080D8930">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0</w:t>
            </w:r>
            <w:r>
              <w:rPr>
                <w:rFonts w:hint="eastAsia" w:asciiTheme="minorEastAsia" w:hAnsiTheme="minorEastAsia" w:eastAsiaTheme="minorEastAsia"/>
                <w:b/>
                <w:bCs/>
                <w:color w:val="auto"/>
                <w:sz w:val="21"/>
                <w:szCs w:val="21"/>
                <w:highlight w:val="none"/>
              </w:rPr>
              <w:t>分）</w:t>
            </w:r>
          </w:p>
        </w:tc>
        <w:tc>
          <w:tcPr>
            <w:tcW w:w="7800" w:type="dxa"/>
            <w:shd w:val="clear" w:color="auto" w:fill="auto"/>
            <w:vAlign w:val="center"/>
          </w:tcPr>
          <w:p w14:paraId="3A103201">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15</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3</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13E884DC">
            <w:pPr>
              <w:pStyle w:val="23"/>
              <w:rPr>
                <w:color w:val="auto"/>
                <w:sz w:val="21"/>
                <w:szCs w:val="21"/>
                <w:highlight w:val="none"/>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5</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850" w:type="dxa"/>
            <w:shd w:val="clear" w:color="auto" w:fill="auto"/>
            <w:vAlign w:val="center"/>
          </w:tcPr>
          <w:p w14:paraId="14727721">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15</w:t>
            </w:r>
            <w:r>
              <w:rPr>
                <w:rFonts w:hint="eastAsia" w:asciiTheme="minorEastAsia" w:hAnsiTheme="minorEastAsia" w:eastAsiaTheme="minorEastAsia"/>
                <w:color w:val="auto"/>
                <w:sz w:val="21"/>
                <w:szCs w:val="21"/>
                <w:highlight w:val="none"/>
              </w:rPr>
              <w:t>分</w:t>
            </w:r>
          </w:p>
        </w:tc>
      </w:tr>
      <w:tr w14:paraId="017B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84" w:type="dxa"/>
            <w:vMerge w:val="continue"/>
            <w:shd w:val="clear" w:color="auto" w:fill="auto"/>
            <w:vAlign w:val="center"/>
          </w:tcPr>
          <w:p w14:paraId="0700C3A7">
            <w:pPr>
              <w:jc w:val="center"/>
              <w:rPr>
                <w:rFonts w:hint="eastAsia" w:asciiTheme="minorEastAsia" w:hAnsiTheme="minorEastAsia" w:eastAsiaTheme="minorEastAsia"/>
                <w:b/>
                <w:bCs/>
                <w:color w:val="auto"/>
                <w:sz w:val="21"/>
                <w:szCs w:val="21"/>
                <w:highlight w:val="none"/>
              </w:rPr>
            </w:pPr>
          </w:p>
        </w:tc>
        <w:tc>
          <w:tcPr>
            <w:tcW w:w="1300" w:type="dxa"/>
            <w:vMerge w:val="continue"/>
            <w:shd w:val="clear" w:color="auto" w:fill="auto"/>
            <w:vAlign w:val="center"/>
          </w:tcPr>
          <w:p w14:paraId="61865045">
            <w:pPr>
              <w:jc w:val="center"/>
              <w:rPr>
                <w:rFonts w:hint="eastAsia" w:asciiTheme="minorEastAsia" w:hAnsiTheme="minorEastAsia" w:eastAsiaTheme="minorEastAsia"/>
                <w:b/>
                <w:bCs/>
                <w:color w:val="auto"/>
                <w:sz w:val="21"/>
                <w:szCs w:val="21"/>
                <w:highlight w:val="none"/>
              </w:rPr>
            </w:pPr>
          </w:p>
        </w:tc>
        <w:tc>
          <w:tcPr>
            <w:tcW w:w="7800" w:type="dxa"/>
            <w:shd w:val="clear" w:color="auto" w:fill="auto"/>
            <w:vAlign w:val="center"/>
          </w:tcPr>
          <w:p w14:paraId="70186AA7">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15</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10</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5</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671CDC81">
            <w:pPr>
              <w:rPr>
                <w:color w:val="auto"/>
                <w:sz w:val="21"/>
                <w:szCs w:val="21"/>
                <w:highlight w:val="none"/>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14</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850" w:type="dxa"/>
            <w:shd w:val="clear" w:color="auto" w:fill="auto"/>
            <w:vAlign w:val="center"/>
          </w:tcPr>
          <w:p w14:paraId="01331365">
            <w:pPr>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15分</w:t>
            </w:r>
          </w:p>
        </w:tc>
      </w:tr>
      <w:tr w14:paraId="0DD1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4" w:type="dxa"/>
            <w:shd w:val="clear" w:color="auto" w:fill="auto"/>
            <w:vAlign w:val="center"/>
          </w:tcPr>
          <w:p w14:paraId="1D0E5729">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w:t>
            </w:r>
          </w:p>
        </w:tc>
        <w:tc>
          <w:tcPr>
            <w:tcW w:w="1300" w:type="dxa"/>
            <w:shd w:val="clear" w:color="auto" w:fill="auto"/>
            <w:vAlign w:val="center"/>
          </w:tcPr>
          <w:p w14:paraId="3A460C9C">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38553044">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（8分）</w:t>
            </w:r>
          </w:p>
        </w:tc>
        <w:tc>
          <w:tcPr>
            <w:tcW w:w="7800" w:type="dxa"/>
            <w:shd w:val="clear" w:color="auto" w:fill="auto"/>
            <w:vAlign w:val="center"/>
          </w:tcPr>
          <w:p w14:paraId="37303DC2">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rPr>
              <w:t>8</w:t>
            </w:r>
            <w:r>
              <w:rPr>
                <w:color w:val="auto"/>
                <w:sz w:val="21"/>
                <w:szCs w:val="21"/>
                <w:highlight w:val="none"/>
              </w:rPr>
              <w:t>分。</w:t>
            </w:r>
          </w:p>
          <w:p w14:paraId="07448107">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注：须附上合同、发票</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中标</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lang w:val="en-US" w:eastAsia="zh-CN"/>
              </w:rPr>
              <w:t>成交）</w:t>
            </w:r>
            <w:r>
              <w:rPr>
                <w:rFonts w:hint="eastAsia" w:asciiTheme="minorEastAsia" w:hAnsiTheme="minorEastAsia" w:eastAsiaTheme="minorEastAsia"/>
                <w:b/>
                <w:color w:val="auto"/>
                <w:sz w:val="21"/>
                <w:szCs w:val="21"/>
                <w:highlight w:val="none"/>
              </w:rPr>
              <w:t>通知书其中一种并加</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盖公章，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850" w:type="dxa"/>
            <w:shd w:val="clear" w:color="auto" w:fill="auto"/>
            <w:vAlign w:val="center"/>
          </w:tcPr>
          <w:p w14:paraId="718FC3A7">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8分</w:t>
            </w:r>
          </w:p>
        </w:tc>
      </w:tr>
      <w:tr w14:paraId="5B8D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379CDE8D">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p>
        </w:tc>
        <w:tc>
          <w:tcPr>
            <w:tcW w:w="1300" w:type="dxa"/>
            <w:shd w:val="clear" w:color="auto" w:fill="auto"/>
            <w:vAlign w:val="center"/>
          </w:tcPr>
          <w:p w14:paraId="6AB7C84E">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297D77C">
            <w:pPr>
              <w:pStyle w:val="34"/>
              <w:widowControl w:val="0"/>
              <w:jc w:val="center"/>
              <w:rPr>
                <w:rFonts w:asciiTheme="minorEastAsia" w:hAnsiTheme="minorEastAsia" w:eastAsiaTheme="minorEastAsia"/>
                <w:b/>
                <w:bCs/>
                <w:color w:val="auto"/>
                <w:sz w:val="21"/>
                <w:szCs w:val="21"/>
                <w:highlight w:val="none"/>
              </w:rPr>
            </w:pPr>
            <w:r>
              <w:rPr>
                <w:rFonts w:hint="eastAsia" w:cs="宋体"/>
                <w:b/>
                <w:color w:val="auto"/>
                <w:sz w:val="21"/>
                <w:szCs w:val="21"/>
                <w:highlight w:val="none"/>
                <w:lang w:bidi="ar"/>
              </w:rPr>
              <w:t>（3分）</w:t>
            </w:r>
          </w:p>
        </w:tc>
        <w:tc>
          <w:tcPr>
            <w:tcW w:w="7800" w:type="dxa"/>
            <w:shd w:val="clear" w:color="auto" w:fill="auto"/>
            <w:vAlign w:val="center"/>
          </w:tcPr>
          <w:p w14:paraId="76CC43CD">
            <w:pPr>
              <w:pStyle w:val="34"/>
              <w:widowControl w:val="0"/>
              <w:spacing w:line="240" w:lineRule="exact"/>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850" w:type="dxa"/>
            <w:shd w:val="clear" w:color="auto" w:fill="auto"/>
            <w:vAlign w:val="center"/>
          </w:tcPr>
          <w:p w14:paraId="0D4AD6BB">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3分</w:t>
            </w:r>
          </w:p>
        </w:tc>
      </w:tr>
      <w:tr w14:paraId="52C3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5D008111">
            <w:pPr>
              <w:jc w:val="center"/>
              <w:rPr>
                <w:rFonts w:hint="eastAsia"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4</w:t>
            </w:r>
          </w:p>
        </w:tc>
        <w:tc>
          <w:tcPr>
            <w:tcW w:w="1300" w:type="dxa"/>
            <w:shd w:val="clear" w:color="auto" w:fill="auto"/>
            <w:vAlign w:val="center"/>
          </w:tcPr>
          <w:p w14:paraId="694F0F6E">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5分）</w:t>
            </w:r>
          </w:p>
        </w:tc>
        <w:tc>
          <w:tcPr>
            <w:tcW w:w="7800" w:type="dxa"/>
            <w:shd w:val="clear" w:color="auto" w:fill="auto"/>
            <w:vAlign w:val="center"/>
          </w:tcPr>
          <w:p w14:paraId="3C63DE02">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、耗材价格、使用期限等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304C0CAD">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5分；</w:t>
            </w:r>
          </w:p>
          <w:p w14:paraId="4BC65478">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3分；</w:t>
            </w:r>
          </w:p>
          <w:p w14:paraId="17F08169">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7B554BDA">
            <w:pPr>
              <w:pStyle w:val="34"/>
              <w:widowControl w:val="0"/>
              <w:numPr>
                <w:ilvl w:val="0"/>
                <w:numId w:val="0"/>
              </w:numPr>
              <w:spacing w:line="240" w:lineRule="exact"/>
              <w:jc w:val="left"/>
              <w:rPr>
                <w:rFonts w:hint="default" w:cs="宋体"/>
                <w:b/>
                <w:color w:val="auto"/>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850" w:type="dxa"/>
            <w:shd w:val="clear" w:color="auto" w:fill="auto"/>
            <w:vAlign w:val="center"/>
          </w:tcPr>
          <w:p w14:paraId="1DC873D4">
            <w:pPr>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5分</w:t>
            </w:r>
          </w:p>
        </w:tc>
      </w:tr>
      <w:tr w14:paraId="4A35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4" w:type="dxa"/>
            <w:shd w:val="clear" w:color="auto" w:fill="auto"/>
            <w:vAlign w:val="center"/>
          </w:tcPr>
          <w:p w14:paraId="1040CA18">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5</w:t>
            </w:r>
          </w:p>
        </w:tc>
        <w:tc>
          <w:tcPr>
            <w:tcW w:w="1300" w:type="dxa"/>
            <w:shd w:val="clear" w:color="auto" w:fill="auto"/>
            <w:vAlign w:val="center"/>
          </w:tcPr>
          <w:p w14:paraId="281AD971">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设备包装、安装运输方案（12分）</w:t>
            </w:r>
          </w:p>
        </w:tc>
        <w:tc>
          <w:tcPr>
            <w:tcW w:w="7800" w:type="dxa"/>
            <w:shd w:val="clear" w:color="auto" w:fill="auto"/>
            <w:vAlign w:val="center"/>
          </w:tcPr>
          <w:p w14:paraId="678C6FA1">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422B454E">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1E20EDCC">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5C034311">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（3）设备包装及安装运输方案欠合理、详细，基本满足要求，得2分；</w:t>
            </w:r>
          </w:p>
          <w:p w14:paraId="66CEDEDB">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62651E08">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7DC0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84" w:type="dxa"/>
            <w:shd w:val="clear" w:color="auto" w:fill="auto"/>
            <w:vAlign w:val="center"/>
          </w:tcPr>
          <w:p w14:paraId="24C5A924">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6</w:t>
            </w:r>
          </w:p>
        </w:tc>
        <w:tc>
          <w:tcPr>
            <w:tcW w:w="1300" w:type="dxa"/>
            <w:shd w:val="clear" w:color="auto" w:fill="auto"/>
            <w:vAlign w:val="center"/>
          </w:tcPr>
          <w:p w14:paraId="766E9943">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4E4AF63D">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（12分）</w:t>
            </w:r>
          </w:p>
        </w:tc>
        <w:tc>
          <w:tcPr>
            <w:tcW w:w="7800" w:type="dxa"/>
            <w:shd w:val="clear" w:color="auto" w:fill="auto"/>
            <w:vAlign w:val="center"/>
          </w:tcPr>
          <w:p w14:paraId="74839DF4">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6E7B6578">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772FC7E0">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（3）售后服务方案不够合理，响应速度一般，应急处理较慢，基本满足采购需求，得2分；  </w:t>
            </w:r>
          </w:p>
          <w:p w14:paraId="70D7D01C">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751528FC">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3B3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84" w:type="dxa"/>
            <w:shd w:val="clear" w:color="auto" w:fill="auto"/>
            <w:vAlign w:val="center"/>
          </w:tcPr>
          <w:p w14:paraId="264362B5">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7</w:t>
            </w:r>
          </w:p>
        </w:tc>
        <w:tc>
          <w:tcPr>
            <w:tcW w:w="1300" w:type="dxa"/>
            <w:shd w:val="clear" w:color="auto" w:fill="auto"/>
            <w:vAlign w:val="center"/>
          </w:tcPr>
          <w:p w14:paraId="7E26E786">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10AEDE3D">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（30分）</w:t>
            </w:r>
          </w:p>
        </w:tc>
        <w:tc>
          <w:tcPr>
            <w:tcW w:w="7800" w:type="dxa"/>
            <w:shd w:val="clear" w:color="auto" w:fill="auto"/>
            <w:vAlign w:val="center"/>
          </w:tcPr>
          <w:p w14:paraId="08137391">
            <w:pPr>
              <w:widowControl/>
              <w:jc w:val="left"/>
              <w:rPr>
                <w:rFonts w:ascii="宋体" w:hAnsi="宋体" w:cs="宋体"/>
                <w:color w:val="auto"/>
                <w:kern w:val="0"/>
                <w:sz w:val="21"/>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850" w:type="dxa"/>
            <w:shd w:val="clear" w:color="auto" w:fill="auto"/>
            <w:vAlign w:val="center"/>
          </w:tcPr>
          <w:p w14:paraId="4F71DFA6">
            <w:pPr>
              <w:widowControl/>
              <w:jc w:val="center"/>
              <w:rPr>
                <w:rFonts w:ascii="宋体" w:hAnsi="宋体" w:cs="宋体"/>
                <w:strike/>
                <w:color w:val="auto"/>
                <w:kern w:val="0"/>
                <w:sz w:val="21"/>
                <w:szCs w:val="21"/>
                <w:highlight w:val="none"/>
              </w:rPr>
            </w:pPr>
            <w:r>
              <w:rPr>
                <w:rFonts w:hint="eastAsia" w:ascii="宋体" w:hAnsi="宋体" w:cs="宋体"/>
                <w:color w:val="auto"/>
                <w:kern w:val="0"/>
                <w:sz w:val="21"/>
                <w:szCs w:val="21"/>
                <w:highlight w:val="none"/>
              </w:rPr>
              <w:t>30分</w:t>
            </w:r>
          </w:p>
        </w:tc>
      </w:tr>
      <w:tr w14:paraId="409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84" w:type="dxa"/>
            <w:gridSpan w:val="3"/>
            <w:shd w:val="clear" w:color="auto" w:fill="auto"/>
            <w:noWrap/>
            <w:vAlign w:val="center"/>
          </w:tcPr>
          <w:p w14:paraId="2DF6B0FC">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850" w:type="dxa"/>
            <w:shd w:val="clear" w:color="auto" w:fill="auto"/>
            <w:noWrap/>
            <w:vAlign w:val="center"/>
          </w:tcPr>
          <w:p w14:paraId="72DAC24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r>
    </w:tbl>
    <w:p w14:paraId="2D9C0CCD">
      <w:pPr>
        <w:tabs>
          <w:tab w:val="left" w:pos="3656"/>
        </w:tabs>
        <w:jc w:val="center"/>
        <w:rPr>
          <w:rFonts w:hint="eastAsia"/>
          <w:b/>
          <w:sz w:val="24"/>
        </w:rPr>
      </w:pPr>
    </w:p>
    <w:p w14:paraId="541577F0">
      <w:pPr>
        <w:tabs>
          <w:tab w:val="left" w:pos="3656"/>
        </w:tabs>
        <w:jc w:val="center"/>
        <w:rPr>
          <w:rFonts w:hint="eastAsia"/>
          <w:b/>
          <w:sz w:val="24"/>
        </w:rPr>
      </w:pPr>
    </w:p>
    <w:p w14:paraId="7EEF923B">
      <w:pPr>
        <w:tabs>
          <w:tab w:val="left" w:pos="3656"/>
        </w:tabs>
        <w:jc w:val="center"/>
        <w:rPr>
          <w:rFonts w:hint="eastAsia"/>
          <w:b/>
          <w:sz w:val="24"/>
        </w:rPr>
      </w:pPr>
    </w:p>
    <w:p w14:paraId="70068E90">
      <w:pPr>
        <w:tabs>
          <w:tab w:val="left" w:pos="3656"/>
        </w:tabs>
        <w:jc w:val="center"/>
        <w:rPr>
          <w:b/>
          <w:szCs w:val="21"/>
        </w:rPr>
      </w:pPr>
      <w:r>
        <w:rPr>
          <w:rFonts w:hint="eastAsia"/>
          <w:b/>
          <w:sz w:val="24"/>
        </w:rPr>
        <w:t>南方医科大学第五附属医院</w:t>
      </w:r>
      <w:r>
        <w:rPr>
          <w:rFonts w:hint="eastAsia"/>
          <w:b/>
          <w:sz w:val="24"/>
          <w:lang w:eastAsia="zh-CN"/>
        </w:rPr>
        <w:t>医用煮沸消毒器项目（二次）</w:t>
      </w:r>
      <w:r>
        <w:rPr>
          <w:rFonts w:hint="eastAsia"/>
          <w:b/>
          <w:sz w:val="24"/>
        </w:rPr>
        <w:t>评分表</w:t>
      </w:r>
    </w:p>
    <w:tbl>
      <w:tblPr>
        <w:tblStyle w:val="1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00"/>
        <w:gridCol w:w="7800"/>
        <w:gridCol w:w="850"/>
      </w:tblGrid>
      <w:tr w14:paraId="07AA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shd w:val="clear" w:color="auto" w:fill="auto"/>
            <w:vAlign w:val="center"/>
          </w:tcPr>
          <w:p w14:paraId="156C3486">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300" w:type="dxa"/>
            <w:shd w:val="clear" w:color="auto" w:fill="auto"/>
            <w:vAlign w:val="center"/>
          </w:tcPr>
          <w:p w14:paraId="76FF7BC0">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评审内容</w:t>
            </w:r>
          </w:p>
        </w:tc>
        <w:tc>
          <w:tcPr>
            <w:tcW w:w="7800" w:type="dxa"/>
            <w:shd w:val="clear" w:color="auto" w:fill="auto"/>
            <w:vAlign w:val="center"/>
          </w:tcPr>
          <w:p w14:paraId="4587D60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评审细则</w:t>
            </w:r>
          </w:p>
        </w:tc>
        <w:tc>
          <w:tcPr>
            <w:tcW w:w="850" w:type="dxa"/>
            <w:shd w:val="clear" w:color="auto" w:fill="auto"/>
            <w:vAlign w:val="center"/>
          </w:tcPr>
          <w:p w14:paraId="3A804D3A">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7D58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84" w:type="dxa"/>
            <w:vMerge w:val="restart"/>
            <w:shd w:val="clear" w:color="auto" w:fill="auto"/>
            <w:vAlign w:val="center"/>
          </w:tcPr>
          <w:p w14:paraId="135D49BB">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w:t>
            </w:r>
          </w:p>
        </w:tc>
        <w:tc>
          <w:tcPr>
            <w:tcW w:w="1300" w:type="dxa"/>
            <w:vMerge w:val="restart"/>
            <w:shd w:val="clear" w:color="auto" w:fill="auto"/>
            <w:vAlign w:val="center"/>
          </w:tcPr>
          <w:p w14:paraId="50125A05">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010EE83E">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0</w:t>
            </w:r>
            <w:r>
              <w:rPr>
                <w:rFonts w:hint="eastAsia" w:asciiTheme="minorEastAsia" w:hAnsiTheme="minorEastAsia" w:eastAsiaTheme="minorEastAsia"/>
                <w:b/>
                <w:bCs/>
                <w:color w:val="auto"/>
                <w:sz w:val="21"/>
                <w:szCs w:val="21"/>
                <w:highlight w:val="none"/>
              </w:rPr>
              <w:t>分）</w:t>
            </w:r>
          </w:p>
        </w:tc>
        <w:tc>
          <w:tcPr>
            <w:tcW w:w="7800" w:type="dxa"/>
            <w:shd w:val="clear" w:color="auto" w:fill="auto"/>
            <w:vAlign w:val="center"/>
          </w:tcPr>
          <w:p w14:paraId="7557C89C">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12</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4CBC2BB2">
            <w:pPr>
              <w:pStyle w:val="23"/>
              <w:rPr>
                <w:color w:val="auto"/>
                <w:sz w:val="21"/>
                <w:szCs w:val="21"/>
                <w:highlight w:val="none"/>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3</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850" w:type="dxa"/>
            <w:shd w:val="clear" w:color="auto" w:fill="auto"/>
            <w:vAlign w:val="center"/>
          </w:tcPr>
          <w:p w14:paraId="4F13B3CE">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tc>
      </w:tr>
      <w:tr w14:paraId="2C72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84" w:type="dxa"/>
            <w:vMerge w:val="continue"/>
            <w:shd w:val="clear" w:color="auto" w:fill="auto"/>
            <w:vAlign w:val="center"/>
          </w:tcPr>
          <w:p w14:paraId="5EAB5656">
            <w:pPr>
              <w:jc w:val="center"/>
              <w:rPr>
                <w:rFonts w:hint="eastAsia" w:asciiTheme="minorEastAsia" w:hAnsiTheme="minorEastAsia" w:eastAsiaTheme="minorEastAsia"/>
                <w:b/>
                <w:bCs/>
                <w:color w:val="auto"/>
                <w:sz w:val="21"/>
                <w:szCs w:val="21"/>
                <w:highlight w:val="none"/>
              </w:rPr>
            </w:pPr>
          </w:p>
        </w:tc>
        <w:tc>
          <w:tcPr>
            <w:tcW w:w="1300" w:type="dxa"/>
            <w:vMerge w:val="continue"/>
            <w:shd w:val="clear" w:color="auto" w:fill="auto"/>
            <w:vAlign w:val="center"/>
          </w:tcPr>
          <w:p w14:paraId="1AEDF4FA">
            <w:pPr>
              <w:jc w:val="center"/>
              <w:rPr>
                <w:rFonts w:hint="eastAsia" w:asciiTheme="minorEastAsia" w:hAnsiTheme="minorEastAsia" w:eastAsiaTheme="minorEastAsia"/>
                <w:b/>
                <w:bCs/>
                <w:color w:val="auto"/>
                <w:sz w:val="21"/>
                <w:szCs w:val="21"/>
                <w:highlight w:val="none"/>
              </w:rPr>
            </w:pPr>
          </w:p>
        </w:tc>
        <w:tc>
          <w:tcPr>
            <w:tcW w:w="7800" w:type="dxa"/>
            <w:shd w:val="clear" w:color="auto" w:fill="auto"/>
            <w:vAlign w:val="center"/>
          </w:tcPr>
          <w:p w14:paraId="607A643B">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18</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12</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6</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1D4701CC">
            <w:pPr>
              <w:rPr>
                <w:color w:val="auto"/>
                <w:sz w:val="21"/>
                <w:szCs w:val="21"/>
                <w:highlight w:val="none"/>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19</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850" w:type="dxa"/>
            <w:shd w:val="clear" w:color="auto" w:fill="auto"/>
            <w:vAlign w:val="center"/>
          </w:tcPr>
          <w:p w14:paraId="64B1BA2E">
            <w:pPr>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18分</w:t>
            </w:r>
          </w:p>
        </w:tc>
      </w:tr>
      <w:tr w14:paraId="7459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4" w:type="dxa"/>
            <w:shd w:val="clear" w:color="auto" w:fill="auto"/>
            <w:vAlign w:val="center"/>
          </w:tcPr>
          <w:p w14:paraId="4F513A63">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w:t>
            </w:r>
          </w:p>
        </w:tc>
        <w:tc>
          <w:tcPr>
            <w:tcW w:w="1300" w:type="dxa"/>
            <w:shd w:val="clear" w:color="auto" w:fill="auto"/>
            <w:vAlign w:val="center"/>
          </w:tcPr>
          <w:p w14:paraId="7934AE84">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3D033052">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（8分）</w:t>
            </w:r>
          </w:p>
        </w:tc>
        <w:tc>
          <w:tcPr>
            <w:tcW w:w="7800" w:type="dxa"/>
            <w:shd w:val="clear" w:color="auto" w:fill="auto"/>
            <w:vAlign w:val="center"/>
          </w:tcPr>
          <w:p w14:paraId="12C4A1EF">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rPr>
              <w:t>8</w:t>
            </w:r>
            <w:r>
              <w:rPr>
                <w:color w:val="auto"/>
                <w:sz w:val="21"/>
                <w:szCs w:val="21"/>
                <w:highlight w:val="none"/>
              </w:rPr>
              <w:t>分。</w:t>
            </w:r>
          </w:p>
          <w:p w14:paraId="0AFF27A4">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注：须附上合同、发票</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中标</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lang w:val="en-US" w:eastAsia="zh-CN"/>
              </w:rPr>
              <w:t>成交）</w:t>
            </w:r>
            <w:r>
              <w:rPr>
                <w:rFonts w:hint="eastAsia" w:asciiTheme="minorEastAsia" w:hAnsiTheme="minorEastAsia" w:eastAsiaTheme="minorEastAsia"/>
                <w:b/>
                <w:color w:val="auto"/>
                <w:sz w:val="21"/>
                <w:szCs w:val="21"/>
                <w:highlight w:val="none"/>
              </w:rPr>
              <w:t>通知书其中一种并加</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盖公章，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850" w:type="dxa"/>
            <w:shd w:val="clear" w:color="auto" w:fill="auto"/>
            <w:vAlign w:val="center"/>
          </w:tcPr>
          <w:p w14:paraId="7E5710FB">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8分</w:t>
            </w:r>
          </w:p>
        </w:tc>
      </w:tr>
      <w:tr w14:paraId="01FC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4580BE3D">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p>
        </w:tc>
        <w:tc>
          <w:tcPr>
            <w:tcW w:w="1300" w:type="dxa"/>
            <w:shd w:val="clear" w:color="auto" w:fill="auto"/>
            <w:vAlign w:val="center"/>
          </w:tcPr>
          <w:p w14:paraId="1EA46CBC">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098863B">
            <w:pPr>
              <w:pStyle w:val="34"/>
              <w:widowControl w:val="0"/>
              <w:jc w:val="center"/>
              <w:rPr>
                <w:rFonts w:asciiTheme="minorEastAsia" w:hAnsiTheme="minorEastAsia" w:eastAsiaTheme="minorEastAsia"/>
                <w:b/>
                <w:bCs/>
                <w:color w:val="auto"/>
                <w:sz w:val="21"/>
                <w:szCs w:val="21"/>
                <w:highlight w:val="none"/>
              </w:rPr>
            </w:pPr>
            <w:r>
              <w:rPr>
                <w:rFonts w:hint="eastAsia" w:cs="宋体"/>
                <w:b/>
                <w:color w:val="auto"/>
                <w:sz w:val="21"/>
                <w:szCs w:val="21"/>
                <w:highlight w:val="none"/>
                <w:lang w:bidi="ar"/>
              </w:rPr>
              <w:t>（3分）</w:t>
            </w:r>
          </w:p>
        </w:tc>
        <w:tc>
          <w:tcPr>
            <w:tcW w:w="7800" w:type="dxa"/>
            <w:shd w:val="clear" w:color="auto" w:fill="auto"/>
            <w:vAlign w:val="center"/>
          </w:tcPr>
          <w:p w14:paraId="3196E7AC">
            <w:pPr>
              <w:pStyle w:val="34"/>
              <w:widowControl w:val="0"/>
              <w:spacing w:line="240" w:lineRule="exact"/>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850" w:type="dxa"/>
            <w:shd w:val="clear" w:color="auto" w:fill="auto"/>
            <w:vAlign w:val="center"/>
          </w:tcPr>
          <w:p w14:paraId="2C8A19A7">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3分</w:t>
            </w:r>
          </w:p>
        </w:tc>
      </w:tr>
      <w:tr w14:paraId="32B3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5A6B46BB">
            <w:pPr>
              <w:jc w:val="center"/>
              <w:rPr>
                <w:rFonts w:hint="eastAsia"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4</w:t>
            </w:r>
          </w:p>
        </w:tc>
        <w:tc>
          <w:tcPr>
            <w:tcW w:w="1300" w:type="dxa"/>
            <w:shd w:val="clear" w:color="auto" w:fill="auto"/>
            <w:vAlign w:val="center"/>
          </w:tcPr>
          <w:p w14:paraId="0F95D210">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5分）</w:t>
            </w:r>
          </w:p>
        </w:tc>
        <w:tc>
          <w:tcPr>
            <w:tcW w:w="7800" w:type="dxa"/>
            <w:shd w:val="clear" w:color="auto" w:fill="auto"/>
            <w:vAlign w:val="center"/>
          </w:tcPr>
          <w:p w14:paraId="4163AECA">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、耗材价格、使用期限等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6AF9829D">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5分；</w:t>
            </w:r>
          </w:p>
          <w:p w14:paraId="72E03A3B">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3分；</w:t>
            </w:r>
          </w:p>
          <w:p w14:paraId="78920120">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101D9C2A">
            <w:pPr>
              <w:pStyle w:val="34"/>
              <w:widowControl w:val="0"/>
              <w:numPr>
                <w:ilvl w:val="0"/>
                <w:numId w:val="0"/>
              </w:numPr>
              <w:spacing w:line="240" w:lineRule="exact"/>
              <w:jc w:val="left"/>
              <w:rPr>
                <w:rFonts w:hint="default" w:cs="宋体"/>
                <w:b/>
                <w:color w:val="auto"/>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850" w:type="dxa"/>
            <w:shd w:val="clear" w:color="auto" w:fill="auto"/>
            <w:vAlign w:val="center"/>
          </w:tcPr>
          <w:p w14:paraId="3134D8A1">
            <w:pPr>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5分</w:t>
            </w:r>
          </w:p>
        </w:tc>
      </w:tr>
      <w:tr w14:paraId="1243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4" w:type="dxa"/>
            <w:shd w:val="clear" w:color="auto" w:fill="auto"/>
            <w:vAlign w:val="center"/>
          </w:tcPr>
          <w:p w14:paraId="79E99B9E">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5</w:t>
            </w:r>
          </w:p>
        </w:tc>
        <w:tc>
          <w:tcPr>
            <w:tcW w:w="1300" w:type="dxa"/>
            <w:shd w:val="clear" w:color="auto" w:fill="auto"/>
            <w:vAlign w:val="center"/>
          </w:tcPr>
          <w:p w14:paraId="6A1117DB">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设备包装、安装运输方案（12分）</w:t>
            </w:r>
          </w:p>
        </w:tc>
        <w:tc>
          <w:tcPr>
            <w:tcW w:w="7800" w:type="dxa"/>
            <w:shd w:val="clear" w:color="auto" w:fill="auto"/>
            <w:vAlign w:val="center"/>
          </w:tcPr>
          <w:p w14:paraId="27A677BE">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7EC7B9B5">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4E3704A9">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6B97451C">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（3）设备包装及安装运输方案欠合理、详细，基本满足要求，得2分；</w:t>
            </w:r>
          </w:p>
          <w:p w14:paraId="5116C265">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3B7DC1A4">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551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84" w:type="dxa"/>
            <w:shd w:val="clear" w:color="auto" w:fill="auto"/>
            <w:vAlign w:val="center"/>
          </w:tcPr>
          <w:p w14:paraId="6EACDC3F">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6</w:t>
            </w:r>
          </w:p>
        </w:tc>
        <w:tc>
          <w:tcPr>
            <w:tcW w:w="1300" w:type="dxa"/>
            <w:shd w:val="clear" w:color="auto" w:fill="auto"/>
            <w:vAlign w:val="center"/>
          </w:tcPr>
          <w:p w14:paraId="3A012F38">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1E190E07">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（12分）</w:t>
            </w:r>
          </w:p>
        </w:tc>
        <w:tc>
          <w:tcPr>
            <w:tcW w:w="7800" w:type="dxa"/>
            <w:shd w:val="clear" w:color="auto" w:fill="auto"/>
            <w:vAlign w:val="center"/>
          </w:tcPr>
          <w:p w14:paraId="65AC2A7D">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4BA35BA8">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6FDD38EE">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（3）售后服务方案不够合理，响应速度一般，应急处理较慢，基本满足采购需求，得2分；  </w:t>
            </w:r>
          </w:p>
          <w:p w14:paraId="627536B2">
            <w:pP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850" w:type="dxa"/>
            <w:shd w:val="clear" w:color="auto" w:fill="auto"/>
            <w:vAlign w:val="center"/>
          </w:tcPr>
          <w:p w14:paraId="19251A73">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r>
      <w:tr w14:paraId="38E4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84" w:type="dxa"/>
            <w:shd w:val="clear" w:color="auto" w:fill="auto"/>
            <w:vAlign w:val="center"/>
          </w:tcPr>
          <w:p w14:paraId="31D35537">
            <w:pPr>
              <w:jc w:val="center"/>
              <w:rPr>
                <w:rFonts w:hint="eastAsia" w:cs="宋体" w:asciiTheme="minorEastAsia" w:hAnsiTheme="minorEastAsia" w:eastAsiaTheme="minorEastAsia"/>
                <w:b/>
                <w:bCs/>
                <w:color w:val="auto"/>
                <w:sz w:val="21"/>
                <w:szCs w:val="21"/>
                <w:highlight w:val="none"/>
                <w:lang w:eastAsia="zh-CN"/>
              </w:rPr>
            </w:pPr>
            <w:r>
              <w:rPr>
                <w:rFonts w:hint="eastAsia" w:asciiTheme="minorEastAsia" w:hAnsiTheme="minorEastAsia" w:eastAsiaTheme="minorEastAsia"/>
                <w:b/>
                <w:bCs/>
                <w:color w:val="auto"/>
                <w:sz w:val="21"/>
                <w:szCs w:val="21"/>
                <w:highlight w:val="none"/>
                <w:lang w:val="en-US" w:eastAsia="zh-CN"/>
              </w:rPr>
              <w:t>7</w:t>
            </w:r>
          </w:p>
        </w:tc>
        <w:tc>
          <w:tcPr>
            <w:tcW w:w="1300" w:type="dxa"/>
            <w:shd w:val="clear" w:color="auto" w:fill="auto"/>
            <w:vAlign w:val="center"/>
          </w:tcPr>
          <w:p w14:paraId="0373CF4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5091F45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（30分）</w:t>
            </w:r>
          </w:p>
        </w:tc>
        <w:tc>
          <w:tcPr>
            <w:tcW w:w="7800" w:type="dxa"/>
            <w:shd w:val="clear" w:color="auto" w:fill="auto"/>
            <w:vAlign w:val="center"/>
          </w:tcPr>
          <w:p w14:paraId="429087F0">
            <w:pPr>
              <w:widowControl/>
              <w:jc w:val="left"/>
              <w:rPr>
                <w:rFonts w:ascii="宋体" w:hAnsi="宋体" w:cs="宋体"/>
                <w:color w:val="auto"/>
                <w:kern w:val="0"/>
                <w:sz w:val="21"/>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850" w:type="dxa"/>
            <w:shd w:val="clear" w:color="auto" w:fill="auto"/>
            <w:vAlign w:val="center"/>
          </w:tcPr>
          <w:p w14:paraId="26098924">
            <w:pPr>
              <w:widowControl/>
              <w:jc w:val="center"/>
              <w:rPr>
                <w:rFonts w:ascii="宋体" w:hAnsi="宋体" w:cs="宋体"/>
                <w:strike/>
                <w:color w:val="auto"/>
                <w:kern w:val="0"/>
                <w:sz w:val="21"/>
                <w:szCs w:val="21"/>
                <w:highlight w:val="none"/>
              </w:rPr>
            </w:pPr>
            <w:r>
              <w:rPr>
                <w:rFonts w:hint="eastAsia" w:ascii="宋体" w:hAnsi="宋体" w:cs="宋体"/>
                <w:color w:val="auto"/>
                <w:kern w:val="0"/>
                <w:sz w:val="21"/>
                <w:szCs w:val="21"/>
                <w:highlight w:val="none"/>
              </w:rPr>
              <w:t>30分</w:t>
            </w:r>
          </w:p>
        </w:tc>
      </w:tr>
      <w:tr w14:paraId="79BD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84" w:type="dxa"/>
            <w:gridSpan w:val="3"/>
            <w:shd w:val="clear" w:color="auto" w:fill="auto"/>
            <w:noWrap/>
            <w:vAlign w:val="center"/>
          </w:tcPr>
          <w:p w14:paraId="286DECE3">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850" w:type="dxa"/>
            <w:shd w:val="clear" w:color="auto" w:fill="auto"/>
            <w:noWrap/>
            <w:vAlign w:val="center"/>
          </w:tcPr>
          <w:p w14:paraId="77CECEF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r>
    </w:tbl>
    <w:p w14:paraId="79E5E5DF">
      <w:pPr>
        <w:spacing w:line="360" w:lineRule="exact"/>
        <w:jc w:val="both"/>
        <w:outlineLvl w:val="9"/>
        <w:rPr>
          <w:rFonts w:hint="eastAsia" w:ascii="宋体" w:hAnsi="宋体" w:cs="宋体"/>
          <w:b/>
          <w:bCs/>
          <w:kern w:val="0"/>
          <w:sz w:val="32"/>
          <w:szCs w:val="32"/>
        </w:rPr>
      </w:pPr>
    </w:p>
    <w:p w14:paraId="1D72DD61">
      <w:pPr>
        <w:spacing w:line="360" w:lineRule="exact"/>
        <w:jc w:val="center"/>
        <w:outlineLvl w:val="0"/>
        <w:rPr>
          <w:rFonts w:hint="eastAsia" w:ascii="宋体" w:hAnsi="宋体" w:cs="宋体"/>
          <w:b/>
          <w:bCs/>
          <w:kern w:val="0"/>
          <w:sz w:val="32"/>
          <w:szCs w:val="32"/>
        </w:rPr>
      </w:pPr>
      <w:bookmarkStart w:id="25" w:name="_Toc9127"/>
    </w:p>
    <w:p w14:paraId="7A038AAF">
      <w:pPr>
        <w:spacing w:line="360" w:lineRule="exact"/>
        <w:jc w:val="center"/>
        <w:outlineLvl w:val="0"/>
        <w:rPr>
          <w:rFonts w:ascii="宋体" w:hAnsi="宋体" w:cs="宋体"/>
          <w:sz w:val="32"/>
          <w:szCs w:val="32"/>
        </w:rPr>
      </w:pPr>
      <w:r>
        <w:rPr>
          <w:rFonts w:hint="eastAsia" w:ascii="宋体" w:hAnsi="宋体" w:cs="宋体"/>
          <w:b/>
          <w:bCs/>
          <w:kern w:val="0"/>
          <w:sz w:val="32"/>
          <w:szCs w:val="32"/>
        </w:rPr>
        <w:t xml:space="preserve">第四部分  </w:t>
      </w:r>
      <w:bookmarkStart w:id="26" w:name="_Toc270"/>
      <w:r>
        <w:rPr>
          <w:rFonts w:hint="eastAsia" w:ascii="宋体" w:hAnsi="宋体" w:cs="宋体"/>
          <w:b/>
          <w:bCs/>
          <w:kern w:val="0"/>
          <w:sz w:val="32"/>
          <w:szCs w:val="32"/>
        </w:rPr>
        <w:t>资料整理注意事项</w:t>
      </w:r>
      <w:bookmarkEnd w:id="24"/>
      <w:bookmarkEnd w:id="25"/>
      <w:bookmarkEnd w:id="26"/>
    </w:p>
    <w:p w14:paraId="4A8FA46E">
      <w:pPr>
        <w:spacing w:line="360" w:lineRule="exact"/>
        <w:ind w:firstLine="315" w:firstLineChars="150"/>
        <w:rPr>
          <w:rFonts w:ascii="宋体" w:hAnsi="宋体" w:cs="宋体"/>
          <w:szCs w:val="21"/>
        </w:rPr>
      </w:pPr>
    </w:p>
    <w:p w14:paraId="573D6425">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r>
        <w:rPr>
          <w:rFonts w:hint="eastAsia" w:ascii="宋体" w:hAnsi="宋体" w:cs="宋体"/>
          <w:b/>
          <w:bCs/>
          <w:color w:val="FF0000"/>
          <w:szCs w:val="21"/>
          <w:highlight w:val="yellow"/>
          <w:lang w:eastAsia="zh-CN"/>
        </w:rPr>
        <w:t>每一个采购项目单独做一份响应文件。</w:t>
      </w:r>
    </w:p>
    <w:p w14:paraId="3937282E">
      <w:pPr>
        <w:spacing w:line="400" w:lineRule="exact"/>
        <w:ind w:firstLine="315" w:firstLineChars="150"/>
        <w:rPr>
          <w:rFonts w:hint="eastAsia" w:ascii="宋体" w:hAnsi="宋体" w:cs="宋体"/>
          <w:b/>
          <w:bCs/>
          <w:color w:val="0000FF"/>
          <w:szCs w:val="21"/>
          <w:highlight w:val="yellow"/>
          <w:lang w:eastAsia="zh-CN"/>
        </w:rPr>
      </w:pPr>
      <w:r>
        <w:rPr>
          <w:rFonts w:hint="eastAsia" w:ascii="宋体" w:hAnsi="宋体" w:cs="宋体"/>
          <w:szCs w:val="21"/>
        </w:rPr>
        <w:t>3.响应文件需要一正六副共7份，封面应注明“正本”、“副本”字样并加盖公章、装订成册，副本可用正本复印并在封面上加盖公章。</w:t>
      </w:r>
    </w:p>
    <w:p w14:paraId="3626921F">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C0DCD54">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069FF914">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6D975AE4">
      <w:pPr>
        <w:spacing w:line="400" w:lineRule="exact"/>
        <w:ind w:firstLine="316" w:firstLineChars="150"/>
        <w:rPr>
          <w:rFonts w:ascii="宋体" w:hAnsi="宋体" w:cs="宋体"/>
          <w:b/>
          <w:bCs/>
          <w:szCs w:val="21"/>
        </w:rPr>
      </w:pPr>
      <w:r>
        <w:rPr>
          <w:rFonts w:hint="eastAsia" w:ascii="宋体" w:hAnsi="宋体" w:cs="宋体"/>
          <w:b/>
          <w:bCs/>
          <w:szCs w:val="21"/>
        </w:rPr>
        <w:t>8.各供应商需认真阅读以上注意事项，不按要求提供响应文件者后果自负。</w:t>
      </w:r>
    </w:p>
    <w:p w14:paraId="32E52709">
      <w:pPr>
        <w:pStyle w:val="13"/>
        <w:spacing w:line="400" w:lineRule="exact"/>
        <w:rPr>
          <w:sz w:val="21"/>
          <w:szCs w:val="21"/>
        </w:rPr>
      </w:pPr>
    </w:p>
    <w:p w14:paraId="5BFDB866">
      <w:pPr>
        <w:pStyle w:val="13"/>
      </w:pPr>
    </w:p>
    <w:p w14:paraId="7D069E5A">
      <w:pPr>
        <w:pStyle w:val="13"/>
      </w:pPr>
    </w:p>
    <w:p w14:paraId="767BB0CB">
      <w:pPr>
        <w:pStyle w:val="13"/>
      </w:pPr>
    </w:p>
    <w:p w14:paraId="1A486D1E">
      <w:pPr>
        <w:pStyle w:val="13"/>
      </w:pPr>
    </w:p>
    <w:p w14:paraId="10B13911">
      <w:pPr>
        <w:pStyle w:val="13"/>
      </w:pPr>
    </w:p>
    <w:p w14:paraId="4EAC03A4">
      <w:pPr>
        <w:pStyle w:val="13"/>
      </w:pPr>
    </w:p>
    <w:p w14:paraId="60B992AA">
      <w:pPr>
        <w:pStyle w:val="13"/>
      </w:pPr>
    </w:p>
    <w:p w14:paraId="1486E0A0">
      <w:pPr>
        <w:pStyle w:val="13"/>
      </w:pPr>
    </w:p>
    <w:p w14:paraId="75C660A4">
      <w:pPr>
        <w:pStyle w:val="13"/>
      </w:pPr>
    </w:p>
    <w:p w14:paraId="20AA31B8">
      <w:pPr>
        <w:pStyle w:val="13"/>
      </w:pPr>
    </w:p>
    <w:p w14:paraId="61994A04">
      <w:pPr>
        <w:pStyle w:val="13"/>
      </w:pPr>
    </w:p>
    <w:p w14:paraId="73DFEDA9">
      <w:pPr>
        <w:pStyle w:val="13"/>
      </w:pPr>
    </w:p>
    <w:p w14:paraId="3A2E3617">
      <w:pPr>
        <w:pStyle w:val="13"/>
      </w:pPr>
    </w:p>
    <w:p w14:paraId="69C6EA6F">
      <w:pPr>
        <w:pStyle w:val="13"/>
      </w:pPr>
    </w:p>
    <w:p w14:paraId="4A53B84E">
      <w:pPr>
        <w:pStyle w:val="13"/>
      </w:pPr>
    </w:p>
    <w:p w14:paraId="12F941F1">
      <w:pPr>
        <w:pStyle w:val="13"/>
      </w:pPr>
    </w:p>
    <w:p w14:paraId="6E7B2815">
      <w:pPr>
        <w:pStyle w:val="13"/>
      </w:pPr>
    </w:p>
    <w:p w14:paraId="06A9961E">
      <w:pPr>
        <w:pStyle w:val="13"/>
      </w:pPr>
    </w:p>
    <w:p w14:paraId="6B94A172">
      <w:pPr>
        <w:pStyle w:val="13"/>
      </w:pPr>
    </w:p>
    <w:p w14:paraId="44AFCA8B">
      <w:pPr>
        <w:pStyle w:val="13"/>
      </w:pPr>
    </w:p>
    <w:p w14:paraId="32594EB4">
      <w:pPr>
        <w:pStyle w:val="13"/>
      </w:pPr>
    </w:p>
    <w:p w14:paraId="7F64851A">
      <w:pPr>
        <w:pStyle w:val="13"/>
      </w:pPr>
    </w:p>
    <w:p w14:paraId="5BB786C2">
      <w:pPr>
        <w:pStyle w:val="13"/>
      </w:pPr>
    </w:p>
    <w:p w14:paraId="1A949DAB">
      <w:pPr>
        <w:pStyle w:val="13"/>
      </w:pPr>
    </w:p>
    <w:p w14:paraId="5516AAAE">
      <w:pPr>
        <w:pStyle w:val="13"/>
      </w:pPr>
    </w:p>
    <w:p w14:paraId="14253D18">
      <w:pPr>
        <w:spacing w:line="360" w:lineRule="exact"/>
        <w:outlineLvl w:val="0"/>
        <w:rPr>
          <w:rFonts w:ascii="宋体" w:hAnsi="宋体" w:cs="宋体"/>
          <w:b/>
          <w:bCs/>
          <w:kern w:val="0"/>
          <w:sz w:val="30"/>
          <w:szCs w:val="30"/>
        </w:rPr>
      </w:pPr>
      <w:bookmarkStart w:id="27" w:name="_Toc15582"/>
      <w:bookmarkStart w:id="28" w:name="_Toc888"/>
      <w:bookmarkStart w:id="29" w:name="_Toc91515617"/>
      <w:r>
        <w:rPr>
          <w:rFonts w:hint="eastAsia" w:ascii="宋体" w:hAnsi="宋体" w:cs="宋体"/>
          <w:b/>
          <w:bCs/>
          <w:kern w:val="0"/>
          <w:sz w:val="30"/>
          <w:szCs w:val="30"/>
        </w:rPr>
        <w:t>第五部分 相关格式模板</w:t>
      </w:r>
      <w:bookmarkEnd w:id="27"/>
      <w:bookmarkEnd w:id="28"/>
      <w:bookmarkEnd w:id="29"/>
    </w:p>
    <w:p w14:paraId="30F03F33">
      <w:pPr>
        <w:pStyle w:val="23"/>
        <w:spacing w:line="360" w:lineRule="auto"/>
        <w:jc w:val="center"/>
        <w:rPr>
          <w:b/>
          <w:sz w:val="44"/>
          <w:szCs w:val="44"/>
        </w:rPr>
      </w:pPr>
    </w:p>
    <w:p w14:paraId="10A3D0CB">
      <w:pPr>
        <w:pStyle w:val="23"/>
        <w:spacing w:line="360" w:lineRule="auto"/>
        <w:jc w:val="center"/>
        <w:rPr>
          <w:b/>
          <w:sz w:val="36"/>
          <w:szCs w:val="28"/>
        </w:rPr>
      </w:pPr>
    </w:p>
    <w:p w14:paraId="7F488E3C">
      <w:pPr>
        <w:jc w:val="center"/>
        <w:rPr>
          <w:rFonts w:ascii="宋体" w:hAnsi="宋体" w:cs="宋体"/>
          <w:b/>
          <w:kern w:val="0"/>
          <w:sz w:val="52"/>
          <w:szCs w:val="52"/>
        </w:rPr>
      </w:pPr>
      <w:bookmarkStart w:id="30" w:name="_Toc21856"/>
      <w:bookmarkStart w:id="31" w:name="_Toc2217"/>
      <w:bookmarkStart w:id="32" w:name="_Toc28334"/>
      <w:bookmarkStart w:id="33" w:name="_Toc84838886"/>
      <w:bookmarkStart w:id="34" w:name="_Toc27578"/>
    </w:p>
    <w:p w14:paraId="5CBB7DF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931146A">
      <w:pPr>
        <w:jc w:val="center"/>
        <w:rPr>
          <w:rFonts w:ascii="宋体" w:hAnsi="宋体" w:cs="宋体"/>
          <w:b/>
          <w:kern w:val="0"/>
          <w:sz w:val="52"/>
          <w:szCs w:val="52"/>
        </w:rPr>
      </w:pPr>
    </w:p>
    <w:p w14:paraId="0A669E6F">
      <w:pPr>
        <w:jc w:val="center"/>
        <w:rPr>
          <w:rFonts w:hint="eastAsia" w:ascii="宋体" w:hAnsi="宋体" w:eastAsia="宋体" w:cs="宋体"/>
          <w:b/>
          <w:kern w:val="0"/>
          <w:sz w:val="52"/>
          <w:szCs w:val="52"/>
          <w:lang w:eastAsia="zh-CN"/>
        </w:rPr>
      </w:pPr>
      <w:r>
        <w:rPr>
          <w:rFonts w:hint="eastAsia" w:ascii="宋体" w:hAnsi="宋体" w:cs="宋体"/>
          <w:b/>
          <w:kern w:val="0"/>
          <w:sz w:val="52"/>
          <w:szCs w:val="52"/>
        </w:rPr>
        <w:t>**********采购项目</w:t>
      </w:r>
      <w:r>
        <w:rPr>
          <w:rFonts w:hint="eastAsia" w:ascii="宋体" w:hAnsi="宋体" w:cs="宋体"/>
          <w:b/>
          <w:kern w:val="0"/>
          <w:sz w:val="52"/>
          <w:szCs w:val="52"/>
          <w:lang w:eastAsia="zh-CN"/>
        </w:rPr>
        <w:t>（二次）</w:t>
      </w:r>
    </w:p>
    <w:p w14:paraId="56C77AAA">
      <w:pPr>
        <w:spacing w:line="480" w:lineRule="auto"/>
        <w:jc w:val="center"/>
        <w:rPr>
          <w:rFonts w:ascii="宋体" w:hAnsi="宋体"/>
          <w:b/>
          <w:bCs/>
          <w:sz w:val="28"/>
          <w:szCs w:val="28"/>
        </w:rPr>
      </w:pPr>
    </w:p>
    <w:p w14:paraId="10FAA93D">
      <w:pPr>
        <w:spacing w:line="480" w:lineRule="auto"/>
        <w:jc w:val="center"/>
        <w:rPr>
          <w:rFonts w:ascii="宋体" w:hAnsi="宋体"/>
          <w:b/>
          <w:bCs/>
          <w:sz w:val="72"/>
          <w:szCs w:val="72"/>
        </w:rPr>
      </w:pPr>
    </w:p>
    <w:p w14:paraId="55AC0C4A">
      <w:pPr>
        <w:spacing w:line="480" w:lineRule="auto"/>
        <w:jc w:val="center"/>
        <w:rPr>
          <w:rFonts w:ascii="宋体" w:hAnsi="宋体"/>
          <w:b/>
          <w:bCs/>
          <w:sz w:val="72"/>
          <w:szCs w:val="72"/>
        </w:rPr>
      </w:pPr>
      <w:r>
        <w:rPr>
          <w:rFonts w:hint="eastAsia" w:ascii="宋体" w:hAnsi="宋体"/>
          <w:b/>
          <w:bCs/>
          <w:sz w:val="72"/>
          <w:szCs w:val="72"/>
        </w:rPr>
        <w:t>响应文件</w:t>
      </w:r>
    </w:p>
    <w:p w14:paraId="6FADE0CF">
      <w:pPr>
        <w:widowControl/>
        <w:spacing w:line="360" w:lineRule="auto"/>
        <w:ind w:firstLine="600"/>
        <w:rPr>
          <w:rFonts w:ascii="宋体" w:hAnsi="宋体" w:cs="宋体"/>
          <w:kern w:val="0"/>
          <w:sz w:val="30"/>
          <w:szCs w:val="30"/>
        </w:rPr>
      </w:pPr>
    </w:p>
    <w:p w14:paraId="071C5258">
      <w:pPr>
        <w:widowControl/>
        <w:spacing w:line="360" w:lineRule="auto"/>
        <w:ind w:firstLine="600"/>
        <w:outlineLvl w:val="0"/>
      </w:pPr>
      <w:bookmarkStart w:id="35" w:name="_Toc20588"/>
      <w:bookmarkStart w:id="36" w:name="_Toc1978"/>
      <w:bookmarkStart w:id="37" w:name="_Toc11301"/>
      <w:bookmarkStart w:id="38" w:name="_Toc25614"/>
      <w:r>
        <w:rPr>
          <w:rFonts w:ascii="宋体" w:hAnsi="宋体" w:cs="宋体"/>
          <w:kern w:val="0"/>
          <w:sz w:val="30"/>
          <w:szCs w:val="30"/>
        </w:rPr>
        <w:t>项目编号：</w:t>
      </w:r>
      <w:bookmarkEnd w:id="35"/>
      <w:bookmarkEnd w:id="36"/>
      <w:bookmarkEnd w:id="37"/>
      <w:bookmarkEnd w:id="38"/>
    </w:p>
    <w:p w14:paraId="727A2328">
      <w:pPr>
        <w:widowControl/>
        <w:spacing w:line="360" w:lineRule="auto"/>
        <w:ind w:firstLine="600"/>
        <w:outlineLvl w:val="0"/>
        <w:rPr>
          <w:rFonts w:cs="宋体"/>
          <w:kern w:val="0"/>
          <w:sz w:val="30"/>
          <w:szCs w:val="30"/>
        </w:rPr>
      </w:pPr>
      <w:bookmarkStart w:id="39" w:name="_Toc415"/>
      <w:bookmarkStart w:id="40" w:name="_Toc13771"/>
      <w:bookmarkStart w:id="41" w:name="_Toc7926"/>
      <w:bookmarkStart w:id="42" w:name="_Toc23413"/>
      <w:r>
        <w:rPr>
          <w:rFonts w:ascii="宋体" w:hAnsi="宋体" w:cs="宋体"/>
          <w:kern w:val="0"/>
          <w:sz w:val="30"/>
          <w:szCs w:val="30"/>
        </w:rPr>
        <w:t>公司名称：</w:t>
      </w:r>
      <w:bookmarkEnd w:id="39"/>
      <w:bookmarkEnd w:id="40"/>
      <w:bookmarkEnd w:id="41"/>
      <w:bookmarkEnd w:id="42"/>
    </w:p>
    <w:p w14:paraId="04DF28FA">
      <w:pPr>
        <w:widowControl/>
        <w:spacing w:line="360" w:lineRule="auto"/>
        <w:ind w:firstLine="600"/>
        <w:outlineLvl w:val="0"/>
        <w:rPr>
          <w:rFonts w:cs="宋体"/>
          <w:kern w:val="0"/>
          <w:sz w:val="30"/>
          <w:szCs w:val="30"/>
        </w:rPr>
      </w:pPr>
      <w:bookmarkStart w:id="43" w:name="_Toc27806"/>
      <w:bookmarkStart w:id="44" w:name="_Toc20975"/>
      <w:bookmarkStart w:id="45" w:name="_Toc11989"/>
      <w:bookmarkStart w:id="46" w:name="_Toc20811"/>
      <w:r>
        <w:rPr>
          <w:rFonts w:ascii="宋体" w:hAnsi="宋体" w:cs="宋体"/>
          <w:kern w:val="0"/>
          <w:sz w:val="30"/>
          <w:szCs w:val="30"/>
        </w:rPr>
        <w:t>业务代表：</w:t>
      </w:r>
      <w:bookmarkEnd w:id="43"/>
      <w:bookmarkEnd w:id="44"/>
      <w:bookmarkEnd w:id="45"/>
      <w:bookmarkEnd w:id="46"/>
    </w:p>
    <w:p w14:paraId="4265C5F8">
      <w:pPr>
        <w:widowControl/>
        <w:spacing w:line="360" w:lineRule="auto"/>
        <w:ind w:firstLine="600"/>
        <w:outlineLvl w:val="0"/>
        <w:rPr>
          <w:rFonts w:cs="宋体"/>
          <w:kern w:val="0"/>
          <w:sz w:val="30"/>
          <w:szCs w:val="30"/>
        </w:rPr>
      </w:pPr>
      <w:bookmarkStart w:id="47" w:name="_Toc13858"/>
      <w:bookmarkStart w:id="48" w:name="_Toc9267"/>
      <w:bookmarkStart w:id="49" w:name="_Toc27766"/>
      <w:bookmarkStart w:id="50" w:name="_Toc7035"/>
      <w:r>
        <w:rPr>
          <w:rFonts w:ascii="宋体" w:hAnsi="宋体" w:cs="宋体"/>
          <w:kern w:val="0"/>
          <w:sz w:val="30"/>
          <w:szCs w:val="30"/>
        </w:rPr>
        <w:t>联系电话：</w:t>
      </w:r>
      <w:bookmarkEnd w:id="47"/>
      <w:bookmarkEnd w:id="48"/>
      <w:bookmarkEnd w:id="49"/>
      <w:bookmarkEnd w:id="50"/>
    </w:p>
    <w:p w14:paraId="1EDBC081">
      <w:pPr>
        <w:widowControl/>
        <w:spacing w:line="360" w:lineRule="auto"/>
        <w:ind w:firstLine="600"/>
        <w:outlineLvl w:val="0"/>
        <w:rPr>
          <w:rFonts w:cs="宋体"/>
          <w:kern w:val="0"/>
          <w:sz w:val="30"/>
          <w:szCs w:val="30"/>
        </w:rPr>
      </w:pPr>
      <w:bookmarkStart w:id="51" w:name="_Toc20103"/>
      <w:bookmarkStart w:id="52" w:name="_Toc14663"/>
      <w:bookmarkStart w:id="53" w:name="_Toc10312"/>
      <w:bookmarkStart w:id="54" w:name="_Toc22269"/>
      <w:r>
        <w:rPr>
          <w:rFonts w:ascii="宋体" w:hAnsi="宋体" w:cs="宋体"/>
          <w:kern w:val="0"/>
          <w:sz w:val="30"/>
          <w:szCs w:val="30"/>
        </w:rPr>
        <w:t>联系邮箱：</w:t>
      </w:r>
      <w:bookmarkEnd w:id="51"/>
      <w:bookmarkEnd w:id="52"/>
      <w:bookmarkEnd w:id="53"/>
      <w:bookmarkEnd w:id="54"/>
    </w:p>
    <w:p w14:paraId="42F4863D">
      <w:pPr>
        <w:widowControl/>
        <w:spacing w:line="360" w:lineRule="auto"/>
        <w:ind w:firstLine="600"/>
        <w:outlineLvl w:val="0"/>
        <w:rPr>
          <w:rFonts w:cs="宋体"/>
          <w:kern w:val="0"/>
          <w:sz w:val="30"/>
          <w:szCs w:val="30"/>
        </w:rPr>
      </w:pPr>
      <w:bookmarkStart w:id="55" w:name="_Toc29510"/>
      <w:bookmarkStart w:id="56" w:name="_Toc8651"/>
      <w:bookmarkStart w:id="57" w:name="_Toc492"/>
      <w:bookmarkStart w:id="58" w:name="_Toc2284"/>
      <w:r>
        <w:rPr>
          <w:rFonts w:ascii="宋体" w:hAnsi="宋体" w:cs="宋体"/>
          <w:kern w:val="0"/>
          <w:sz w:val="30"/>
          <w:szCs w:val="30"/>
        </w:rPr>
        <w:t>日    期：</w:t>
      </w:r>
      <w:bookmarkEnd w:id="55"/>
      <w:bookmarkEnd w:id="56"/>
      <w:bookmarkEnd w:id="57"/>
      <w:bookmarkEnd w:id="58"/>
    </w:p>
    <w:p w14:paraId="1BD51777">
      <w:pPr>
        <w:widowControl/>
        <w:spacing w:line="360" w:lineRule="auto"/>
        <w:jc w:val="center"/>
        <w:rPr>
          <w:rFonts w:ascii="黑体" w:hAnsi="黑体" w:eastAsia="黑体" w:cs="宋体"/>
          <w:kern w:val="0"/>
          <w:sz w:val="30"/>
          <w:szCs w:val="30"/>
        </w:rPr>
      </w:pPr>
    </w:p>
    <w:p w14:paraId="241B7ADE">
      <w:pPr>
        <w:widowControl/>
        <w:spacing w:line="360" w:lineRule="auto"/>
        <w:jc w:val="left"/>
        <w:rPr>
          <w:rFonts w:ascii="仿宋" w:hAnsi="仿宋" w:eastAsia="仿宋" w:cs="宋体"/>
          <w:b/>
          <w:kern w:val="0"/>
          <w:sz w:val="24"/>
          <w:szCs w:val="32"/>
        </w:rPr>
      </w:pPr>
    </w:p>
    <w:p w14:paraId="4B791A1A">
      <w:pPr>
        <w:jc w:val="center"/>
        <w:rPr>
          <w:b/>
          <w:bCs/>
          <w:kern w:val="0"/>
          <w:sz w:val="32"/>
          <w:szCs w:val="36"/>
        </w:rPr>
      </w:pPr>
      <w:bookmarkStart w:id="59" w:name="_Toc28104"/>
      <w:bookmarkStart w:id="60" w:name="_Toc40346223"/>
      <w:bookmarkStart w:id="61" w:name="_Toc6690"/>
      <w:bookmarkStart w:id="62" w:name="_Toc40776118"/>
      <w:bookmarkStart w:id="63" w:name="_Toc40346382"/>
      <w:bookmarkStart w:id="64" w:name="_Toc25511"/>
      <w:bookmarkStart w:id="65" w:name="_Toc91515626"/>
      <w:bookmarkStart w:id="66" w:name="_Toc91499297"/>
    </w:p>
    <w:p w14:paraId="479D1201">
      <w:pPr>
        <w:jc w:val="center"/>
        <w:outlineLvl w:val="0"/>
        <w:rPr>
          <w:b/>
          <w:bCs/>
          <w:kern w:val="0"/>
          <w:sz w:val="32"/>
          <w:szCs w:val="36"/>
        </w:rPr>
      </w:pPr>
      <w:bookmarkStart w:id="67" w:name="_Toc26575"/>
      <w:bookmarkStart w:id="68" w:name="_Toc14353"/>
      <w:r>
        <w:rPr>
          <w:rFonts w:hint="eastAsia"/>
          <w:b/>
          <w:bCs/>
          <w:kern w:val="0"/>
          <w:sz w:val="32"/>
          <w:szCs w:val="36"/>
        </w:rPr>
        <w:t>目  录</w:t>
      </w:r>
      <w:bookmarkEnd w:id="59"/>
      <w:bookmarkEnd w:id="60"/>
      <w:bookmarkEnd w:id="61"/>
      <w:bookmarkEnd w:id="62"/>
      <w:bookmarkEnd w:id="63"/>
      <w:bookmarkEnd w:id="64"/>
      <w:bookmarkEnd w:id="67"/>
      <w:bookmarkEnd w:id="68"/>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4D79F9E0">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A2B1AC5">
            <w:pPr>
              <w:widowControl/>
              <w:jc w:val="center"/>
              <w:rPr>
                <w:rFonts w:ascii="宋体" w:hAnsi="宋体" w:cs="宋体"/>
                <w:b/>
                <w:bCs/>
                <w:kern w:val="0"/>
                <w:sz w:val="24"/>
              </w:rPr>
            </w:pPr>
            <w:r>
              <w:rPr>
                <w:rFonts w:hint="eastAsia" w:ascii="宋体" w:hAnsi="宋体" w:cs="宋体"/>
                <w:b/>
                <w:bCs/>
                <w:kern w:val="0"/>
                <w:sz w:val="24"/>
              </w:rPr>
              <w:t>页码范围</w:t>
            </w:r>
          </w:p>
        </w:tc>
      </w:tr>
      <w:tr w14:paraId="4AE6FD72">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4A2EBFF">
            <w:pPr>
              <w:widowControl/>
              <w:spacing w:line="400" w:lineRule="exact"/>
              <w:jc w:val="left"/>
              <w:rPr>
                <w:rFonts w:ascii="宋体" w:hAnsi="宋体" w:cs="宋体"/>
                <w:kern w:val="0"/>
                <w:szCs w:val="21"/>
              </w:rPr>
            </w:pPr>
            <w:r>
              <w:rPr>
                <w:rFonts w:hint="eastAsia" w:ascii="宋体" w:hAnsi="宋体" w:cs="宋体"/>
                <w:b/>
                <w:bCs/>
                <w:kern w:val="0"/>
                <w:szCs w:val="21"/>
              </w:rPr>
              <w:t>第一部分：设备</w:t>
            </w:r>
          </w:p>
        </w:tc>
      </w:tr>
      <w:tr w14:paraId="7FC24C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5CDCEB5C">
            <w:pPr>
              <w:pStyle w:val="26"/>
              <w:widowControl/>
              <w:spacing w:line="400" w:lineRule="exact"/>
              <w:ind w:firstLine="0" w:firstLineChars="0"/>
              <w:rPr>
                <w:rFonts w:ascii="宋体" w:hAnsi="宋体"/>
                <w:bCs/>
                <w:szCs w:val="21"/>
              </w:rPr>
            </w:pPr>
            <w:r>
              <w:rPr>
                <w:rFonts w:hint="eastAsia" w:ascii="宋体" w:hAnsi="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AB7DF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1CD074FC">
            <w:pPr>
              <w:pStyle w:val="26"/>
              <w:widowControl/>
              <w:spacing w:line="400" w:lineRule="exact"/>
              <w:ind w:firstLine="0" w:firstLineChars="0"/>
              <w:rPr>
                <w:rFonts w:ascii="宋体" w:hAnsi="宋体"/>
                <w:bCs/>
                <w:szCs w:val="21"/>
              </w:rPr>
            </w:pPr>
            <w:r>
              <w:rPr>
                <w:rFonts w:hint="eastAsia" w:ascii="宋体" w:hAnsi="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0A162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14:paraId="4D748072">
            <w:pPr>
              <w:pStyle w:val="26"/>
              <w:widowControl/>
              <w:spacing w:line="400" w:lineRule="exact"/>
              <w:ind w:firstLine="0" w:firstLineChars="0"/>
              <w:rPr>
                <w:rFonts w:hint="eastAsia" w:ascii="宋体" w:hAnsi="宋体" w:eastAsia="宋体"/>
                <w:szCs w:val="21"/>
                <w:lang w:eastAsia="zh-CN"/>
              </w:rPr>
            </w:pPr>
            <w:r>
              <w:rPr>
                <w:rFonts w:hint="eastAsia" w:ascii="宋体" w:hAnsi="宋体"/>
                <w:szCs w:val="21"/>
                <w:lang w:eastAsia="zh-CN"/>
              </w:rPr>
              <w:t>报价表</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045499B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14:paraId="273AA1B3">
            <w:pPr>
              <w:pStyle w:val="26"/>
              <w:widowControl/>
              <w:spacing w:line="400" w:lineRule="exact"/>
              <w:ind w:firstLine="0" w:firstLineChars="0"/>
              <w:rPr>
                <w:rFonts w:hint="eastAsia" w:ascii="宋体" w:hAnsi="宋体"/>
                <w:szCs w:val="21"/>
                <w:lang w:eastAsia="zh-CN"/>
              </w:rPr>
            </w:pPr>
            <w:r>
              <w:rPr>
                <w:rFonts w:hint="eastAsia" w:ascii="宋体" w:hAnsi="宋体"/>
                <w:bCs/>
                <w:szCs w:val="21"/>
                <w:lang w:eastAsia="zh-CN"/>
              </w:rPr>
              <w:t>报价</w:t>
            </w:r>
            <w:r>
              <w:rPr>
                <w:rFonts w:hint="eastAsia" w:ascii="宋体" w:hAnsi="宋体"/>
                <w:bCs/>
                <w:szCs w:val="21"/>
              </w:rPr>
              <w:t>产品技术参数</w:t>
            </w:r>
            <w:r>
              <w:rPr>
                <w:rFonts w:hint="eastAsia" w:ascii="宋体" w:hAnsi="宋体"/>
                <w:bCs/>
                <w:szCs w:val="21"/>
                <w:lang w:eastAsia="zh-CN"/>
              </w:rPr>
              <w:t>、</w:t>
            </w:r>
            <w:r>
              <w:rPr>
                <w:rFonts w:hint="eastAsia" w:ascii="宋体" w:hAnsi="宋体"/>
                <w:bCs/>
                <w:szCs w:val="21"/>
              </w:rPr>
              <w:t>配置清单</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08B7850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6944" w:type="dxa"/>
            <w:tcBorders>
              <w:top w:val="nil"/>
              <w:left w:val="nil"/>
              <w:bottom w:val="single" w:color="auto" w:sz="4" w:space="0"/>
              <w:right w:val="single" w:color="auto" w:sz="4" w:space="0"/>
            </w:tcBorders>
            <w:shd w:val="clear" w:color="auto" w:fill="auto"/>
            <w:vAlign w:val="center"/>
          </w:tcPr>
          <w:p w14:paraId="1B424935">
            <w:pPr>
              <w:pStyle w:val="26"/>
              <w:widowControl/>
              <w:spacing w:line="400" w:lineRule="exact"/>
              <w:ind w:firstLine="0" w:firstLineChars="0"/>
              <w:rPr>
                <w:rFonts w:hint="eastAsia" w:ascii="宋体" w:hAnsi="宋体" w:eastAsia="宋体" w:cs="Times New Roman"/>
                <w:bCs/>
                <w:kern w:val="2"/>
                <w:sz w:val="21"/>
                <w:szCs w:val="21"/>
                <w:lang w:val="en-US" w:eastAsia="zh-CN" w:bidi="ar-SA"/>
              </w:rPr>
            </w:pPr>
            <w:r>
              <w:rPr>
                <w:rFonts w:hint="eastAsia" w:ascii="宋体" w:hAnsi="宋体"/>
                <w:szCs w:val="21"/>
                <w:lang w:eastAsia="zh-CN"/>
              </w:rPr>
              <w:t>采购</w:t>
            </w:r>
            <w:r>
              <w:rPr>
                <w:rFonts w:hint="eastAsia" w:ascii="宋体" w:hAnsi="宋体"/>
                <w:szCs w:val="21"/>
              </w:rPr>
              <w:t>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rPr>
              <w:t>第(   ～   )页</w:t>
            </w:r>
          </w:p>
        </w:tc>
      </w:tr>
      <w:tr w14:paraId="1757E17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5F783">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6944" w:type="dxa"/>
            <w:tcBorders>
              <w:top w:val="nil"/>
              <w:left w:val="nil"/>
              <w:bottom w:val="single" w:color="auto" w:sz="4" w:space="0"/>
              <w:right w:val="single" w:color="auto" w:sz="4" w:space="0"/>
            </w:tcBorders>
            <w:shd w:val="clear" w:color="auto" w:fill="auto"/>
            <w:vAlign w:val="center"/>
          </w:tcPr>
          <w:p w14:paraId="6025C692">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评分自查表</w:t>
            </w:r>
          </w:p>
        </w:tc>
        <w:tc>
          <w:tcPr>
            <w:tcW w:w="1919" w:type="dxa"/>
            <w:tcBorders>
              <w:top w:val="nil"/>
              <w:left w:val="nil"/>
              <w:bottom w:val="single" w:color="auto" w:sz="4" w:space="0"/>
              <w:right w:val="single" w:color="auto" w:sz="4" w:space="0"/>
            </w:tcBorders>
            <w:shd w:val="clear" w:color="auto" w:fill="auto"/>
            <w:vAlign w:val="center"/>
          </w:tcPr>
          <w:p w14:paraId="287552A7">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190638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6944" w:type="dxa"/>
            <w:tcBorders>
              <w:top w:val="nil"/>
              <w:left w:val="nil"/>
              <w:bottom w:val="single" w:color="auto" w:sz="4" w:space="0"/>
              <w:right w:val="single" w:color="auto" w:sz="4" w:space="0"/>
            </w:tcBorders>
            <w:shd w:val="clear" w:color="auto" w:fill="auto"/>
            <w:vAlign w:val="center"/>
          </w:tcPr>
          <w:p w14:paraId="4887A390">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08E3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center"/>
          </w:tcPr>
          <w:p w14:paraId="6F8DD14E">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6805AF1A">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center"/>
          </w:tcPr>
          <w:p w14:paraId="70C4FB15">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A5316F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ascii="宋体" w:hAnsi="宋体" w:eastAsia="宋体" w:cs="Times New Roman"/>
                <w:bCs/>
                <w:kern w:val="2"/>
                <w:sz w:val="21"/>
                <w:szCs w:val="21"/>
                <w:lang w:val="en-US" w:eastAsia="zh-CN" w:bidi="ar-SA"/>
              </w:rPr>
            </w:pPr>
            <w:r>
              <w:rPr>
                <w:rFonts w:hint="eastAsia" w:ascii="宋体" w:hAnsi="宋体" w:cs="宋体"/>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b/>
                <w:bCs/>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20D88B4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ascii="宋体" w:hAnsi="宋体" w:eastAsia="宋体" w:cs="Times New Roman"/>
                <w:bCs/>
                <w:kern w:val="2"/>
                <w:sz w:val="21"/>
                <w:szCs w:val="21"/>
                <w:lang w:val="en-US" w:eastAsia="zh-CN" w:bidi="ar-SA"/>
              </w:rPr>
            </w:pPr>
            <w:r>
              <w:rPr>
                <w:rFonts w:hint="eastAsia" w:ascii="宋体" w:hAnsi="宋体" w:cs="宋体"/>
                <w:szCs w:val="21"/>
              </w:rPr>
              <w:t>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rPr>
              <w:t>如提供资料非中文版，请同时另提供中文版加盖供应商公章</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5A1099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331E09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ascii="宋体" w:hAnsi="宋体" w:eastAsia="宋体" w:cs="Times New Roman"/>
                <w:bCs/>
                <w:kern w:val="2"/>
                <w:sz w:val="21"/>
                <w:szCs w:val="21"/>
                <w:lang w:val="en-US" w:eastAsia="zh-CN" w:bidi="ar-SA"/>
              </w:rPr>
            </w:pPr>
            <w:r>
              <w:rPr>
                <w:rFonts w:hint="eastAsia" w:ascii="宋体" w:hAnsi="宋体" w:cs="宋体"/>
                <w:bCs/>
                <w:kern w:val="0"/>
                <w:szCs w:val="21"/>
              </w:rPr>
              <w:t>具有履行合同所必需的设备和专业技术能力：</w:t>
            </w:r>
            <w:r>
              <w:rPr>
                <w:rFonts w:hint="eastAsia" w:ascii="宋体" w:hAnsi="宋体" w:cs="宋体"/>
                <w:b/>
                <w:bCs w:val="0"/>
                <w:kern w:val="0"/>
                <w:szCs w:val="21"/>
              </w:rPr>
              <w:t>填报设备及专业技术能力情况或者提供</w:t>
            </w:r>
            <w:r>
              <w:rPr>
                <w:rFonts w:hint="eastAsia" w:ascii="宋体" w:hAnsi="宋体" w:cs="宋体"/>
                <w:b/>
                <w:bCs w:val="0"/>
                <w:kern w:val="0"/>
                <w:szCs w:val="21"/>
                <w:lang w:eastAsia="zh-CN"/>
              </w:rPr>
              <w:t>声明函</w:t>
            </w:r>
            <w:r>
              <w:rPr>
                <w:rFonts w:hint="eastAsia" w:ascii="宋体" w:hAnsi="宋体" w:cs="宋体"/>
                <w:b/>
                <w:bCs w:val="0"/>
                <w:kern w:val="0"/>
                <w:szCs w:val="21"/>
              </w:rPr>
              <w:t>，格式自拟；</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E5E71C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40DD984">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5640DEE9">
            <w:pPr>
              <w:widowControl/>
              <w:spacing w:line="400" w:lineRule="exact"/>
              <w:jc w:val="left"/>
              <w:rPr>
                <w:rFonts w:ascii="宋体" w:hAnsi="宋体" w:eastAsia="宋体" w:cs="Times New Roman"/>
                <w:bCs/>
                <w:kern w:val="2"/>
                <w:sz w:val="21"/>
                <w:szCs w:val="21"/>
                <w:lang w:val="en-US" w:eastAsia="zh-CN" w:bidi="ar-SA"/>
              </w:rPr>
            </w:pPr>
            <w:r>
              <w:rPr>
                <w:rFonts w:hint="eastAsia" w:ascii="宋体" w:hAnsi="宋体" w:cs="宋体"/>
                <w:bCs/>
                <w:kern w:val="0"/>
                <w:szCs w:val="21"/>
              </w:rPr>
              <w:t>具有依法缴纳税收和社会保障资金的良</w:t>
            </w:r>
            <w:r>
              <w:rPr>
                <w:rFonts w:hint="eastAsia" w:ascii="宋体" w:hAnsi="宋体" w:cs="宋体"/>
                <w:kern w:val="0"/>
                <w:szCs w:val="21"/>
              </w:rPr>
              <w:t>好记录：</w:t>
            </w:r>
            <w:r>
              <w:rPr>
                <w:rFonts w:hint="eastAsia" w:ascii="宋体" w:hAnsi="宋体" w:cs="宋体"/>
                <w:b/>
                <w:bCs/>
                <w:kern w:val="0"/>
                <w:szCs w:val="21"/>
              </w:rPr>
              <w:t>提供</w:t>
            </w:r>
            <w:r>
              <w:rPr>
                <w:rFonts w:hint="eastAsia" w:ascii="宋体" w:hAnsi="宋体" w:cs="宋体"/>
                <w:b/>
                <w:bCs/>
                <w:kern w:val="0"/>
                <w:szCs w:val="21"/>
                <w:lang w:eastAsia="zh-CN"/>
              </w:rPr>
              <w:t>声明函</w:t>
            </w:r>
            <w:r>
              <w:rPr>
                <w:rFonts w:hint="eastAsia" w:ascii="宋体" w:hAnsi="宋体" w:cs="宋体"/>
                <w:b/>
                <w:bCs/>
                <w:kern w:val="0"/>
                <w:szCs w:val="21"/>
              </w:rPr>
              <w:t>，格式自拟</w:t>
            </w:r>
            <w:r>
              <w:rPr>
                <w:rFonts w:hint="eastAsia" w:ascii="宋体" w:hAnsi="宋体" w:cs="宋体"/>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39FAE2E4">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D63D0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34F7B5A">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2C5F9FFE">
            <w:pPr>
              <w:widowControl/>
              <w:spacing w:line="400" w:lineRule="exact"/>
              <w:rPr>
                <w:rFonts w:ascii="宋体" w:hAnsi="宋体" w:eastAsia="宋体" w:cs="Times New Roman"/>
                <w:bCs/>
                <w:kern w:val="2"/>
                <w:sz w:val="21"/>
                <w:szCs w:val="21"/>
                <w:lang w:val="en-US" w:eastAsia="zh-CN" w:bidi="ar-SA"/>
              </w:rPr>
            </w:pPr>
            <w:r>
              <w:rPr>
                <w:rFonts w:hint="eastAsia" w:ascii="宋体" w:hAnsi="宋体" w:cs="宋体"/>
                <w:kern w:val="0"/>
                <w:szCs w:val="21"/>
                <w:lang w:eastAsia="zh-CN"/>
              </w:rPr>
              <w:t>近三年</w:t>
            </w:r>
            <w:r>
              <w:rPr>
                <w:rFonts w:hint="eastAsia" w:ascii="宋体" w:hAnsi="宋体" w:cs="宋体"/>
                <w:kern w:val="0"/>
                <w:szCs w:val="21"/>
              </w:rPr>
              <w:t>以来企业及其法定代表人未被人民法院列入“失信被执行人名单”；</w:t>
            </w:r>
            <w:r>
              <w:rPr>
                <w:rFonts w:hint="eastAsia" w:ascii="宋体" w:hAnsi="宋体" w:cs="宋体"/>
                <w:b/>
                <w:bCs/>
                <w:kern w:val="0"/>
                <w:szCs w:val="21"/>
              </w:rPr>
              <w:t>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14:paraId="559B5F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4C0F16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8F03C4B">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0BF9F48A">
            <w:pPr>
              <w:widowControl/>
              <w:spacing w:line="400" w:lineRule="exact"/>
              <w:rPr>
                <w:rFonts w:ascii="宋体" w:hAnsi="宋体" w:eastAsia="宋体" w:cs="宋体"/>
                <w:kern w:val="0"/>
                <w:sz w:val="21"/>
                <w:szCs w:val="21"/>
                <w:lang w:val="en-US" w:eastAsia="zh-CN" w:bidi="ar-SA"/>
              </w:rPr>
            </w:pPr>
            <w:r>
              <w:rPr>
                <w:rFonts w:hint="eastAsia" w:ascii="宋体" w:hAnsi="宋体" w:cs="宋体"/>
                <w:kern w:val="0"/>
                <w:szCs w:val="21"/>
                <w:lang w:eastAsia="zh-CN"/>
              </w:rPr>
              <w:t>近三年</w:t>
            </w:r>
            <w:r>
              <w:rPr>
                <w:rFonts w:hint="eastAsia" w:ascii="宋体" w:hAnsi="宋体" w:cs="宋体"/>
                <w:kern w:val="0"/>
                <w:szCs w:val="21"/>
              </w:rPr>
              <w:t>以来参加政府采购经营活动中没有重大违法记录；</w:t>
            </w:r>
            <w:r>
              <w:rPr>
                <w:rFonts w:hint="eastAsia" w:ascii="宋体" w:hAnsi="宋体" w:cs="宋体"/>
                <w:b/>
                <w:bCs/>
                <w:kern w:val="0"/>
                <w:szCs w:val="21"/>
              </w:rPr>
              <w:t>提供</w:t>
            </w:r>
            <w:r>
              <w:rPr>
                <w:rFonts w:hint="eastAsia" w:ascii="宋体" w:hAnsi="宋体" w:cs="宋体"/>
                <w:b/>
                <w:bCs/>
                <w:kern w:val="0"/>
                <w:szCs w:val="21"/>
                <w:lang w:eastAsia="zh-CN"/>
              </w:rPr>
              <w:t>声明函</w:t>
            </w:r>
            <w:r>
              <w:rPr>
                <w:rFonts w:hint="eastAsia" w:ascii="宋体" w:hAnsi="宋体" w:cs="宋体"/>
                <w:b/>
                <w:bCs/>
                <w:kern w:val="0"/>
                <w:szCs w:val="21"/>
              </w:rPr>
              <w:t>，格式自拟；</w:t>
            </w:r>
          </w:p>
        </w:tc>
        <w:tc>
          <w:tcPr>
            <w:tcW w:w="1919" w:type="dxa"/>
            <w:tcBorders>
              <w:top w:val="nil"/>
              <w:left w:val="nil"/>
              <w:bottom w:val="single" w:color="auto" w:sz="4" w:space="0"/>
              <w:right w:val="single" w:color="auto" w:sz="4" w:space="0"/>
            </w:tcBorders>
            <w:shd w:val="clear" w:color="auto" w:fill="auto"/>
            <w:vAlign w:val="center"/>
          </w:tcPr>
          <w:p w14:paraId="7B83EF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3F7852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985CAFD">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CC7BF22">
            <w:pPr>
              <w:widowControl/>
              <w:spacing w:line="400" w:lineRule="exact"/>
              <w:rPr>
                <w:rFonts w:ascii="宋体" w:hAnsi="宋体" w:eastAsia="宋体" w:cs="宋体"/>
                <w:kern w:val="2"/>
                <w:sz w:val="21"/>
                <w:szCs w:val="21"/>
                <w:lang w:val="en-US" w:eastAsia="zh-CN" w:bidi="ar-SA"/>
              </w:rPr>
            </w:pPr>
            <w:r>
              <w:rPr>
                <w:rFonts w:hint="eastAsia" w:ascii="宋体" w:hAnsi="宋体" w:cs="宋体"/>
                <w:kern w:val="0"/>
                <w:szCs w:val="21"/>
              </w:rPr>
              <w:t>法定代表人或单位负责人为同一人或者存在直接控股、管理关系的不同响应单位，不得参加同一合同项下的采购活动</w:t>
            </w:r>
            <w:r>
              <w:rPr>
                <w:rFonts w:hint="eastAsia" w:ascii="宋体" w:hAnsi="宋体" w:cs="宋体"/>
                <w:b/>
                <w:bCs/>
                <w:kern w:val="0"/>
                <w:szCs w:val="21"/>
              </w:rPr>
              <w:t>（提供</w:t>
            </w:r>
            <w:r>
              <w:rPr>
                <w:rFonts w:hint="eastAsia" w:ascii="宋体" w:hAnsi="宋体" w:cs="宋体"/>
                <w:b/>
                <w:bCs/>
                <w:kern w:val="0"/>
                <w:szCs w:val="21"/>
                <w:lang w:eastAsia="zh-CN"/>
              </w:rPr>
              <w:t>声明函</w:t>
            </w:r>
            <w:r>
              <w:rPr>
                <w:rFonts w:hint="eastAsia" w:ascii="宋体" w:hAnsi="宋体" w:cs="宋体"/>
                <w:b/>
                <w:bCs/>
                <w:kern w:val="0"/>
                <w:szCs w:val="21"/>
              </w:rPr>
              <w:t>，格式自拟）</w:t>
            </w:r>
          </w:p>
        </w:tc>
        <w:tc>
          <w:tcPr>
            <w:tcW w:w="1919" w:type="dxa"/>
            <w:tcBorders>
              <w:top w:val="nil"/>
              <w:left w:val="nil"/>
              <w:bottom w:val="single" w:color="auto" w:sz="4" w:space="0"/>
              <w:right w:val="single" w:color="auto" w:sz="4" w:space="0"/>
            </w:tcBorders>
            <w:shd w:val="clear" w:color="auto" w:fill="auto"/>
            <w:vAlign w:val="center"/>
          </w:tcPr>
          <w:p w14:paraId="0B42619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5CC2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EBD696B">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41E0CBCC">
            <w:pPr>
              <w:widowControl/>
              <w:spacing w:line="400" w:lineRule="exact"/>
              <w:rPr>
                <w:rFonts w:ascii="宋体" w:hAnsi="宋体" w:eastAsia="宋体" w:cs="宋体"/>
                <w:kern w:val="0"/>
                <w:sz w:val="21"/>
                <w:szCs w:val="21"/>
                <w:lang w:val="en-US" w:eastAsia="zh-CN" w:bidi="ar-SA"/>
              </w:rPr>
            </w:pPr>
            <w:r>
              <w:rPr>
                <w:rFonts w:hint="eastAsia" w:ascii="宋体" w:hAnsi="宋体" w:cs="宋体"/>
                <w:kern w:val="0"/>
                <w:szCs w:val="21"/>
              </w:rPr>
              <w:t>本项目不接受联合体。</w:t>
            </w:r>
            <w:r>
              <w:rPr>
                <w:rFonts w:hint="eastAsia" w:ascii="宋体" w:hAnsi="宋体" w:cs="宋体"/>
                <w:b/>
                <w:bCs/>
                <w:kern w:val="0"/>
                <w:szCs w:val="21"/>
              </w:rPr>
              <w:t>（提供声明函，格式自拟）</w:t>
            </w:r>
          </w:p>
        </w:tc>
        <w:tc>
          <w:tcPr>
            <w:tcW w:w="1919" w:type="dxa"/>
            <w:tcBorders>
              <w:top w:val="nil"/>
              <w:left w:val="nil"/>
              <w:bottom w:val="single" w:color="auto" w:sz="4" w:space="0"/>
              <w:right w:val="single" w:color="auto" w:sz="4" w:space="0"/>
            </w:tcBorders>
            <w:shd w:val="clear" w:color="auto" w:fill="auto"/>
            <w:vAlign w:val="center"/>
          </w:tcPr>
          <w:p w14:paraId="5A01764E">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18153B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44B3FE5">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67D80C03">
            <w:pPr>
              <w:widowControl/>
              <w:spacing w:line="400" w:lineRule="exact"/>
              <w:rPr>
                <w:rFonts w:ascii="宋体" w:hAnsi="宋体" w:eastAsia="宋体" w:cs="Times New Roman"/>
                <w:bCs/>
                <w:kern w:val="2"/>
                <w:sz w:val="21"/>
                <w:szCs w:val="21"/>
                <w:lang w:val="en-US" w:eastAsia="zh-CN" w:bidi="ar-SA"/>
              </w:rPr>
            </w:pPr>
            <w:r>
              <w:rPr>
                <w:rFonts w:hint="eastAsia" w:asciiTheme="minorEastAsia" w:hAnsiTheme="minorEastAsia" w:eastAsiaTheme="minorEastAsia"/>
                <w:szCs w:val="21"/>
              </w:rPr>
              <w:t>同型号产品202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年1月1日以来业绩清单</w:t>
            </w:r>
            <w:r>
              <w:rPr>
                <w:rFonts w:hint="eastAsia" w:ascii="宋体" w:hAnsi="宋体"/>
                <w:b/>
                <w:bCs w:val="0"/>
                <w:szCs w:val="21"/>
              </w:rPr>
              <w:t>（详见相关格式文件，需提供中标</w:t>
            </w:r>
            <w:r>
              <w:rPr>
                <w:rFonts w:hint="eastAsia" w:ascii="宋体" w:hAnsi="宋体"/>
                <w:b/>
                <w:bCs w:val="0"/>
                <w:szCs w:val="21"/>
                <w:lang w:eastAsia="zh-CN"/>
              </w:rPr>
              <w:t>（成交）</w:t>
            </w:r>
            <w:r>
              <w:rPr>
                <w:rFonts w:hint="eastAsia" w:ascii="宋体" w:hAnsi="宋体"/>
                <w:b/>
                <w:bCs w:val="0"/>
                <w:szCs w:val="21"/>
              </w:rPr>
              <w:t>通知书、合同、发票其中一种，须自行提供业绩清单中证明材料）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14:paraId="3E75C737">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1586C81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2F3226">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6944" w:type="dxa"/>
            <w:tcBorders>
              <w:top w:val="nil"/>
              <w:left w:val="nil"/>
              <w:bottom w:val="single" w:color="auto" w:sz="4" w:space="0"/>
              <w:right w:val="single" w:color="auto" w:sz="4" w:space="0"/>
            </w:tcBorders>
            <w:shd w:val="clear" w:color="auto" w:fill="auto"/>
          </w:tcPr>
          <w:p w14:paraId="6110E560">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64AF314E">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57ACA23">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C855146">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1</w:t>
            </w:r>
          </w:p>
        </w:tc>
        <w:tc>
          <w:tcPr>
            <w:tcW w:w="6944" w:type="dxa"/>
            <w:tcBorders>
              <w:top w:val="nil"/>
              <w:left w:val="nil"/>
              <w:bottom w:val="single" w:color="auto" w:sz="4" w:space="0"/>
              <w:right w:val="single" w:color="auto" w:sz="4" w:space="0"/>
            </w:tcBorders>
            <w:shd w:val="clear" w:color="auto" w:fill="auto"/>
            <w:vAlign w:val="top"/>
          </w:tcPr>
          <w:p w14:paraId="30702B38">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7600D797">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2EF3CA1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14AC603">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2</w:t>
            </w:r>
          </w:p>
        </w:tc>
        <w:tc>
          <w:tcPr>
            <w:tcW w:w="6944" w:type="dxa"/>
            <w:tcBorders>
              <w:top w:val="nil"/>
              <w:left w:val="nil"/>
              <w:bottom w:val="single" w:color="auto" w:sz="4" w:space="0"/>
              <w:right w:val="single" w:color="auto" w:sz="4" w:space="0"/>
            </w:tcBorders>
            <w:shd w:val="clear" w:color="auto" w:fill="auto"/>
            <w:vAlign w:val="top"/>
          </w:tcPr>
          <w:p w14:paraId="0D5F431D">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280D7D7E">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13CC9A77">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A265AF2">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top"/>
          </w:tcPr>
          <w:p w14:paraId="1EEBB304">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公平竞争承诺书</w:t>
            </w:r>
            <w:r>
              <w:rPr>
                <w:rFonts w:ascii="宋体" w:hAnsi="宋体"/>
                <w:szCs w:val="21"/>
              </w:rPr>
              <w:t>（详见</w:t>
            </w:r>
            <w:r>
              <w:rPr>
                <w:rFonts w:hint="eastAsia" w:ascii="宋体" w:hAnsi="宋体"/>
                <w:szCs w:val="21"/>
              </w:rPr>
              <w:t>相关</w:t>
            </w:r>
            <w:r>
              <w:rPr>
                <w:rFonts w:ascii="宋体" w:hAnsi="宋体"/>
                <w:szCs w:val="21"/>
              </w:rPr>
              <w:t>格式</w:t>
            </w:r>
            <w:r>
              <w:rPr>
                <w:rFonts w:hint="eastAsia" w:ascii="宋体" w:hAnsi="宋体"/>
                <w:szCs w:val="21"/>
              </w:rPr>
              <w:t>文件</w:t>
            </w:r>
            <w:r>
              <w:rPr>
                <w:rFonts w:ascii="宋体" w:hAnsi="宋体"/>
                <w:szCs w:val="21"/>
              </w:rPr>
              <w:t>）</w:t>
            </w:r>
          </w:p>
        </w:tc>
        <w:tc>
          <w:tcPr>
            <w:tcW w:w="1919" w:type="dxa"/>
            <w:tcBorders>
              <w:top w:val="nil"/>
              <w:left w:val="nil"/>
              <w:bottom w:val="single" w:color="auto" w:sz="4" w:space="0"/>
              <w:right w:val="single" w:color="auto" w:sz="4" w:space="0"/>
            </w:tcBorders>
            <w:shd w:val="clear" w:color="auto" w:fill="auto"/>
            <w:vAlign w:val="center"/>
          </w:tcPr>
          <w:p w14:paraId="26D72956">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3543E0F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5987DF6">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14:paraId="78A49609">
            <w:pPr>
              <w:pStyle w:val="26"/>
              <w:widowControl/>
              <w:spacing w:line="400" w:lineRule="exact"/>
              <w:ind w:firstLine="0" w:firstLineChars="0"/>
              <w:rPr>
                <w:rFonts w:ascii="宋体" w:hAnsi="宋体" w:eastAsia="宋体" w:cs="宋体"/>
                <w:kern w:val="0"/>
                <w:sz w:val="21"/>
                <w:szCs w:val="21"/>
                <w:lang w:val="en-US" w:eastAsia="zh-CN" w:bidi="ar-SA"/>
              </w:rPr>
            </w:pPr>
            <w:r>
              <w:rPr>
                <w:rFonts w:hint="eastAsia" w:ascii="宋体" w:hAnsi="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14:paraId="4844EA53">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43B445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715782">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6944" w:type="dxa"/>
            <w:tcBorders>
              <w:top w:val="nil"/>
              <w:left w:val="nil"/>
              <w:bottom w:val="single" w:color="auto" w:sz="4" w:space="0"/>
              <w:right w:val="single" w:color="auto" w:sz="4" w:space="0"/>
            </w:tcBorders>
            <w:shd w:val="clear" w:color="auto" w:fill="auto"/>
            <w:vAlign w:val="center"/>
          </w:tcPr>
          <w:p w14:paraId="20DB855A">
            <w:pPr>
              <w:pStyle w:val="26"/>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14:paraId="73885055">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433BE3DA">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233DDEB">
            <w:pPr>
              <w:widowControl/>
              <w:jc w:val="left"/>
              <w:rPr>
                <w:rFonts w:ascii="宋体" w:hAnsi="宋体" w:cs="宋体"/>
                <w:kern w:val="0"/>
                <w:szCs w:val="21"/>
              </w:rPr>
            </w:pPr>
            <w:r>
              <w:rPr>
                <w:rFonts w:hint="eastAsia" w:ascii="宋体" w:hAnsi="宋体" w:cs="宋体"/>
                <w:b/>
                <w:bCs/>
                <w:kern w:val="0"/>
                <w:szCs w:val="21"/>
              </w:rPr>
              <w:t>第二部分：维修零配件报价</w:t>
            </w:r>
          </w:p>
        </w:tc>
      </w:tr>
      <w:tr w14:paraId="7A5529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1C2CA7E">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31CFC36F">
            <w:pPr>
              <w:widowControl/>
              <w:spacing w:line="360" w:lineRule="exact"/>
              <w:jc w:val="left"/>
              <w:outlineLvl w:val="0"/>
              <w:rPr>
                <w:rFonts w:ascii="宋体" w:hAnsi="宋体" w:cs="宋体"/>
                <w:kern w:val="0"/>
                <w:szCs w:val="21"/>
              </w:rPr>
            </w:pPr>
            <w:bookmarkStart w:id="69" w:name="_Toc15717"/>
            <w:bookmarkStart w:id="70" w:name="_Toc28828"/>
            <w:bookmarkStart w:id="71" w:name="_Toc15555"/>
            <w:bookmarkStart w:id="72" w:name="_Toc18147"/>
            <w:r>
              <w:rPr>
                <w:rFonts w:hint="eastAsia" w:ascii="宋体" w:hAnsi="宋体" w:cs="宋体"/>
                <w:kern w:val="0"/>
                <w:szCs w:val="21"/>
              </w:rPr>
              <w:t>维修报价表：名称、规格/型号、市场报价、优惠价。（提供销售设备主要零配件的发票复印件，如无法提供发票复印件，请提供厂家出具说明函。）</w:t>
            </w:r>
            <w:bookmarkEnd w:id="69"/>
            <w:bookmarkEnd w:id="70"/>
            <w:bookmarkEnd w:id="71"/>
            <w:bookmarkEnd w:id="72"/>
          </w:p>
        </w:tc>
        <w:tc>
          <w:tcPr>
            <w:tcW w:w="1919" w:type="dxa"/>
            <w:tcBorders>
              <w:top w:val="nil"/>
              <w:left w:val="nil"/>
              <w:bottom w:val="single" w:color="auto" w:sz="4" w:space="0"/>
              <w:right w:val="single" w:color="auto" w:sz="4" w:space="0"/>
            </w:tcBorders>
            <w:shd w:val="clear" w:color="auto" w:fill="auto"/>
            <w:vAlign w:val="center"/>
          </w:tcPr>
          <w:p w14:paraId="62D3604B">
            <w:pPr>
              <w:widowControl/>
              <w:spacing w:line="360" w:lineRule="exact"/>
              <w:ind w:firstLine="210" w:firstLineChars="100"/>
              <w:jc w:val="left"/>
              <w:outlineLvl w:val="0"/>
              <w:rPr>
                <w:rFonts w:ascii="宋体" w:hAnsi="宋体" w:cs="宋体"/>
                <w:kern w:val="0"/>
                <w:szCs w:val="21"/>
              </w:rPr>
            </w:pPr>
            <w:bookmarkStart w:id="73" w:name="_Toc4797"/>
            <w:bookmarkStart w:id="74" w:name="_Toc30358"/>
            <w:bookmarkStart w:id="75" w:name="_Toc1182"/>
            <w:r>
              <w:rPr>
                <w:rFonts w:hint="eastAsia" w:ascii="宋体" w:hAnsi="宋体" w:cs="宋体"/>
                <w:kern w:val="0"/>
                <w:szCs w:val="21"/>
              </w:rPr>
              <w:t>第(   ～   )页</w:t>
            </w:r>
            <w:bookmarkEnd w:id="73"/>
            <w:bookmarkEnd w:id="74"/>
            <w:bookmarkEnd w:id="75"/>
          </w:p>
        </w:tc>
      </w:tr>
      <w:tr w14:paraId="230AFE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D3293E">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1D5E61E6">
            <w:pPr>
              <w:widowControl/>
              <w:spacing w:line="360" w:lineRule="exact"/>
              <w:jc w:val="left"/>
              <w:rPr>
                <w:rFonts w:ascii="宋体" w:hAnsi="宋体" w:cs="宋体"/>
                <w:kern w:val="0"/>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D6F2477">
            <w:pPr>
              <w:widowControl/>
              <w:jc w:val="center"/>
              <w:rPr>
                <w:rFonts w:ascii="宋体" w:hAnsi="宋体" w:cs="宋体"/>
                <w:kern w:val="0"/>
                <w:szCs w:val="21"/>
              </w:rPr>
            </w:pPr>
            <w:r>
              <w:rPr>
                <w:rFonts w:hint="eastAsia" w:ascii="宋体" w:hAnsi="宋体" w:cs="宋体"/>
                <w:kern w:val="0"/>
                <w:szCs w:val="21"/>
              </w:rPr>
              <w:t>第(   ～   )页</w:t>
            </w:r>
          </w:p>
        </w:tc>
      </w:tr>
      <w:tr w14:paraId="4646991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4AE5F96">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18EE834A">
            <w:pPr>
              <w:widowControl/>
              <w:spacing w:line="360" w:lineRule="exact"/>
              <w:jc w:val="left"/>
              <w:rPr>
                <w:rFonts w:ascii="宋体" w:hAnsi="宋体" w:cs="宋体"/>
                <w:kern w:val="0"/>
                <w:szCs w:val="21"/>
              </w:rPr>
            </w:pPr>
            <w:r>
              <w:rPr>
                <w:rFonts w:hint="eastAsia" w:ascii="宋体" w:hAnsi="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14:paraId="17D76FA8">
            <w:pPr>
              <w:widowControl/>
              <w:jc w:val="center"/>
              <w:rPr>
                <w:rFonts w:ascii="宋体" w:hAnsi="宋体" w:cs="宋体"/>
                <w:kern w:val="0"/>
                <w:szCs w:val="21"/>
              </w:rPr>
            </w:pPr>
            <w:r>
              <w:rPr>
                <w:rFonts w:hint="eastAsia" w:ascii="宋体" w:hAnsi="宋体" w:cs="宋体"/>
                <w:kern w:val="0"/>
                <w:szCs w:val="21"/>
              </w:rPr>
              <w:t>第(   ～   )页</w:t>
            </w:r>
          </w:p>
        </w:tc>
      </w:tr>
    </w:tbl>
    <w:p w14:paraId="184D9B78">
      <w:pPr>
        <w:widowControl/>
        <w:spacing w:line="360" w:lineRule="auto"/>
        <w:jc w:val="left"/>
        <w:rPr>
          <w:rFonts w:ascii="仿宋" w:hAnsi="仿宋" w:eastAsia="仿宋" w:cs="宋体"/>
          <w:b/>
          <w:kern w:val="0"/>
          <w:sz w:val="24"/>
          <w:szCs w:val="32"/>
        </w:rPr>
      </w:pPr>
    </w:p>
    <w:p w14:paraId="587274FB">
      <w:pPr>
        <w:widowControl/>
        <w:spacing w:line="360" w:lineRule="auto"/>
        <w:jc w:val="left"/>
        <w:rPr>
          <w:rFonts w:ascii="仿宋" w:hAnsi="仿宋" w:eastAsia="仿宋" w:cs="宋体"/>
          <w:b/>
          <w:kern w:val="0"/>
          <w:sz w:val="24"/>
          <w:szCs w:val="32"/>
        </w:rPr>
      </w:pPr>
    </w:p>
    <w:p w14:paraId="2FF2546E">
      <w:pPr>
        <w:widowControl/>
        <w:spacing w:line="360" w:lineRule="auto"/>
        <w:jc w:val="left"/>
        <w:rPr>
          <w:rFonts w:ascii="仿宋" w:hAnsi="仿宋" w:eastAsia="仿宋" w:cs="宋体"/>
          <w:b/>
          <w:kern w:val="0"/>
          <w:sz w:val="24"/>
          <w:szCs w:val="32"/>
        </w:rPr>
      </w:pPr>
    </w:p>
    <w:p w14:paraId="5C08FF04">
      <w:pPr>
        <w:widowControl/>
        <w:spacing w:line="360" w:lineRule="auto"/>
        <w:jc w:val="left"/>
        <w:rPr>
          <w:rFonts w:ascii="仿宋" w:hAnsi="仿宋" w:eastAsia="仿宋" w:cs="宋体"/>
          <w:b/>
          <w:kern w:val="0"/>
          <w:sz w:val="24"/>
          <w:szCs w:val="32"/>
        </w:rPr>
      </w:pPr>
    </w:p>
    <w:p w14:paraId="14399306">
      <w:pPr>
        <w:widowControl/>
        <w:spacing w:line="360" w:lineRule="auto"/>
        <w:jc w:val="left"/>
        <w:rPr>
          <w:rFonts w:ascii="仿宋" w:hAnsi="仿宋" w:eastAsia="仿宋" w:cs="宋体"/>
          <w:b/>
          <w:kern w:val="0"/>
          <w:sz w:val="24"/>
          <w:szCs w:val="32"/>
        </w:rPr>
      </w:pPr>
    </w:p>
    <w:p w14:paraId="52353E96">
      <w:pPr>
        <w:widowControl/>
        <w:spacing w:line="360" w:lineRule="auto"/>
        <w:jc w:val="left"/>
        <w:rPr>
          <w:rFonts w:ascii="仿宋" w:hAnsi="仿宋" w:eastAsia="仿宋" w:cs="宋体"/>
          <w:b/>
          <w:kern w:val="0"/>
          <w:sz w:val="24"/>
          <w:szCs w:val="32"/>
        </w:rPr>
      </w:pPr>
    </w:p>
    <w:p w14:paraId="677337C1">
      <w:pPr>
        <w:widowControl/>
        <w:spacing w:line="360" w:lineRule="auto"/>
        <w:jc w:val="left"/>
        <w:rPr>
          <w:rFonts w:ascii="仿宋" w:hAnsi="仿宋" w:eastAsia="仿宋" w:cs="宋体"/>
          <w:b/>
          <w:kern w:val="0"/>
          <w:sz w:val="24"/>
          <w:szCs w:val="32"/>
        </w:rPr>
      </w:pPr>
    </w:p>
    <w:p w14:paraId="4669142F">
      <w:pPr>
        <w:widowControl/>
        <w:spacing w:line="360" w:lineRule="auto"/>
        <w:jc w:val="left"/>
        <w:rPr>
          <w:rFonts w:ascii="仿宋" w:hAnsi="仿宋" w:eastAsia="仿宋" w:cs="宋体"/>
          <w:b/>
          <w:kern w:val="0"/>
          <w:sz w:val="24"/>
          <w:szCs w:val="32"/>
        </w:rPr>
      </w:pPr>
    </w:p>
    <w:p w14:paraId="4341EC3C">
      <w:pPr>
        <w:widowControl/>
        <w:spacing w:line="360" w:lineRule="auto"/>
        <w:jc w:val="left"/>
        <w:rPr>
          <w:rFonts w:ascii="仿宋" w:hAnsi="仿宋" w:eastAsia="仿宋" w:cs="宋体"/>
          <w:b/>
          <w:kern w:val="0"/>
          <w:sz w:val="24"/>
          <w:szCs w:val="32"/>
        </w:rPr>
      </w:pPr>
    </w:p>
    <w:p w14:paraId="5AD6BED2">
      <w:pPr>
        <w:widowControl/>
        <w:spacing w:line="360" w:lineRule="auto"/>
        <w:jc w:val="left"/>
        <w:rPr>
          <w:rFonts w:ascii="仿宋" w:hAnsi="仿宋" w:eastAsia="仿宋" w:cs="宋体"/>
          <w:b/>
          <w:kern w:val="0"/>
          <w:sz w:val="24"/>
          <w:szCs w:val="32"/>
        </w:rPr>
      </w:pPr>
    </w:p>
    <w:p w14:paraId="7FF48340">
      <w:pPr>
        <w:pStyle w:val="23"/>
        <w:rPr>
          <w:rFonts w:ascii="仿宋" w:hAnsi="仿宋" w:eastAsia="仿宋" w:cs="宋体"/>
          <w:b/>
          <w:kern w:val="0"/>
          <w:sz w:val="24"/>
          <w:szCs w:val="32"/>
        </w:rPr>
      </w:pPr>
    </w:p>
    <w:p w14:paraId="5FC206FB">
      <w:pPr>
        <w:pStyle w:val="23"/>
        <w:rPr>
          <w:rFonts w:ascii="仿宋" w:hAnsi="仿宋" w:eastAsia="仿宋" w:cs="宋体"/>
          <w:b/>
          <w:kern w:val="0"/>
          <w:sz w:val="24"/>
          <w:szCs w:val="32"/>
        </w:rPr>
      </w:pPr>
    </w:p>
    <w:p w14:paraId="5C6D5E2C">
      <w:pPr>
        <w:pStyle w:val="23"/>
        <w:rPr>
          <w:rFonts w:ascii="仿宋" w:hAnsi="仿宋" w:eastAsia="仿宋" w:cs="宋体"/>
          <w:b/>
          <w:kern w:val="0"/>
          <w:sz w:val="24"/>
          <w:szCs w:val="32"/>
        </w:rPr>
      </w:pPr>
    </w:p>
    <w:p w14:paraId="772A79EC">
      <w:pPr>
        <w:pStyle w:val="23"/>
        <w:rPr>
          <w:rFonts w:ascii="仿宋" w:hAnsi="仿宋" w:eastAsia="仿宋" w:cs="宋体"/>
          <w:b/>
          <w:kern w:val="0"/>
          <w:sz w:val="24"/>
          <w:szCs w:val="32"/>
        </w:rPr>
      </w:pPr>
    </w:p>
    <w:bookmarkEnd w:id="30"/>
    <w:bookmarkEnd w:id="31"/>
    <w:bookmarkEnd w:id="32"/>
    <w:bookmarkEnd w:id="33"/>
    <w:bookmarkEnd w:id="34"/>
    <w:bookmarkEnd w:id="65"/>
    <w:bookmarkEnd w:id="66"/>
    <w:p w14:paraId="7E9B559E">
      <w:pPr>
        <w:jc w:val="center"/>
        <w:rPr>
          <w:rFonts w:ascii="黑体" w:hAnsi="黑体" w:eastAsia="黑体"/>
          <w:sz w:val="32"/>
          <w:szCs w:val="32"/>
        </w:rPr>
      </w:pPr>
      <w:bookmarkStart w:id="76" w:name="_Toc6149"/>
      <w:bookmarkStart w:id="77" w:name="_Toc2728"/>
      <w:bookmarkStart w:id="78" w:name="_Toc7117"/>
      <w:bookmarkStart w:id="79" w:name="_Toc27269"/>
      <w:bookmarkStart w:id="80" w:name="_Toc6169"/>
      <w:bookmarkStart w:id="81" w:name="_Toc24236"/>
      <w:bookmarkStart w:id="82" w:name="_Toc11551"/>
      <w:bookmarkStart w:id="83" w:name="_Toc2653"/>
      <w:bookmarkStart w:id="84" w:name="_Toc18394"/>
      <w:bookmarkStart w:id="85" w:name="_Toc21582"/>
      <w:bookmarkStart w:id="86" w:name="_Toc14500"/>
      <w:bookmarkStart w:id="87" w:name="_Toc32603"/>
      <w:bookmarkStart w:id="88" w:name="_Toc40776120"/>
      <w:bookmarkStart w:id="89" w:name="_Toc2130"/>
      <w:bookmarkStart w:id="90" w:name="_Toc17997"/>
      <w:bookmarkStart w:id="91" w:name="_Toc2890"/>
      <w:bookmarkStart w:id="92" w:name="_Toc23070"/>
      <w:bookmarkStart w:id="93" w:name="_Toc24209"/>
    </w:p>
    <w:p w14:paraId="6D334A26">
      <w:pPr>
        <w:jc w:val="center"/>
        <w:rPr>
          <w:rFonts w:ascii="黑体" w:hAnsi="黑体" w:eastAsia="黑体"/>
          <w:sz w:val="32"/>
          <w:szCs w:val="32"/>
        </w:rPr>
      </w:pPr>
    </w:p>
    <w:p w14:paraId="74E13C31">
      <w:pPr>
        <w:jc w:val="center"/>
        <w:rPr>
          <w:rFonts w:ascii="黑体" w:hAnsi="黑体" w:eastAsia="黑体"/>
          <w:sz w:val="32"/>
          <w:szCs w:val="32"/>
        </w:rPr>
      </w:pPr>
    </w:p>
    <w:p w14:paraId="701A447C">
      <w:pPr>
        <w:jc w:val="center"/>
        <w:rPr>
          <w:rFonts w:ascii="黑体" w:hAnsi="黑体" w:eastAsia="黑体"/>
          <w:sz w:val="32"/>
          <w:szCs w:val="32"/>
        </w:rPr>
      </w:pPr>
    </w:p>
    <w:p w14:paraId="3A4495BB">
      <w:pPr>
        <w:pStyle w:val="23"/>
        <w:rPr>
          <w:rFonts w:ascii="黑体" w:hAnsi="黑体" w:eastAsia="黑体"/>
          <w:sz w:val="32"/>
          <w:szCs w:val="32"/>
        </w:rPr>
      </w:pPr>
    </w:p>
    <w:p w14:paraId="04C1606C">
      <w:pPr>
        <w:pStyle w:val="23"/>
        <w:rPr>
          <w:rFonts w:ascii="黑体" w:hAnsi="黑体" w:eastAsia="黑体"/>
          <w:sz w:val="32"/>
          <w:szCs w:val="32"/>
        </w:rPr>
      </w:pPr>
    </w:p>
    <w:p w14:paraId="7F633480">
      <w:pPr>
        <w:jc w:val="center"/>
        <w:rPr>
          <w:rFonts w:hint="eastAsia" w:ascii="黑体" w:hAnsi="黑体" w:eastAsia="黑体"/>
          <w:sz w:val="32"/>
          <w:szCs w:val="32"/>
        </w:rPr>
      </w:pPr>
    </w:p>
    <w:p w14:paraId="4F1A20A6">
      <w:pPr>
        <w:jc w:val="center"/>
        <w:rPr>
          <w:rFonts w:hint="eastAsia" w:ascii="黑体" w:hAnsi="黑体" w:eastAsia="黑体"/>
          <w:sz w:val="32"/>
          <w:szCs w:val="32"/>
        </w:rPr>
      </w:pPr>
    </w:p>
    <w:p w14:paraId="36B4C62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7280CCC4">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66A4EE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39BF7604">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0AF3B869">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45716E7">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2968B4A">
            <w:pPr>
              <w:spacing w:line="360" w:lineRule="auto"/>
              <w:jc w:val="center"/>
              <w:rPr>
                <w:rFonts w:ascii="宋体" w:hAnsi="宋体" w:cs="宋体"/>
                <w:bCs/>
                <w:sz w:val="24"/>
              </w:rPr>
            </w:pPr>
            <w:r>
              <w:rPr>
                <w:rFonts w:hint="eastAsia" w:ascii="宋体" w:hAnsi="宋体" w:cs="宋体"/>
                <w:bCs/>
                <w:sz w:val="24"/>
              </w:rPr>
              <w:t>初始报价</w:t>
            </w:r>
          </w:p>
          <w:p w14:paraId="065CB9A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2ACA1DEF">
            <w:pPr>
              <w:spacing w:line="360" w:lineRule="auto"/>
              <w:jc w:val="center"/>
              <w:rPr>
                <w:rFonts w:ascii="宋体" w:hAnsi="宋体" w:cs="宋体"/>
                <w:bCs/>
                <w:sz w:val="24"/>
              </w:rPr>
            </w:pPr>
            <w:r>
              <w:rPr>
                <w:rFonts w:hint="eastAsia" w:ascii="宋体" w:hAnsi="宋体" w:cs="宋体"/>
                <w:bCs/>
                <w:sz w:val="24"/>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sz w:val="24"/>
              </w:rPr>
            </w:pPr>
          </w:p>
        </w:tc>
        <w:tc>
          <w:tcPr>
            <w:tcW w:w="2127" w:type="dxa"/>
            <w:shd w:val="clear" w:color="auto" w:fill="auto"/>
            <w:noWrap/>
            <w:vAlign w:val="center"/>
          </w:tcPr>
          <w:p w14:paraId="3BDE47D6">
            <w:pPr>
              <w:spacing w:line="360" w:lineRule="auto"/>
              <w:jc w:val="left"/>
              <w:rPr>
                <w:rFonts w:ascii="宋体" w:hAnsi="宋体" w:cs="宋体"/>
                <w:bCs/>
                <w:sz w:val="24"/>
              </w:rPr>
            </w:pPr>
          </w:p>
        </w:tc>
        <w:tc>
          <w:tcPr>
            <w:tcW w:w="1417" w:type="dxa"/>
            <w:shd w:val="clear" w:color="auto" w:fill="auto"/>
            <w:noWrap/>
            <w:vAlign w:val="center"/>
          </w:tcPr>
          <w:p w14:paraId="403A199B">
            <w:pPr>
              <w:spacing w:line="360" w:lineRule="auto"/>
              <w:jc w:val="left"/>
              <w:rPr>
                <w:rFonts w:ascii="宋体" w:hAnsi="宋体" w:cs="宋体"/>
                <w:bCs/>
                <w:sz w:val="24"/>
              </w:rPr>
            </w:pPr>
          </w:p>
        </w:tc>
        <w:tc>
          <w:tcPr>
            <w:tcW w:w="1276" w:type="dxa"/>
            <w:shd w:val="clear" w:color="auto" w:fill="auto"/>
            <w:noWrap/>
            <w:vAlign w:val="center"/>
          </w:tcPr>
          <w:p w14:paraId="1E75AA1C">
            <w:pPr>
              <w:spacing w:line="360" w:lineRule="auto"/>
              <w:jc w:val="left"/>
              <w:rPr>
                <w:rFonts w:ascii="宋体" w:hAnsi="宋体" w:cs="宋体"/>
                <w:bCs/>
                <w:sz w:val="24"/>
              </w:rPr>
            </w:pPr>
          </w:p>
        </w:tc>
        <w:tc>
          <w:tcPr>
            <w:tcW w:w="1103" w:type="dxa"/>
            <w:shd w:val="clear" w:color="auto" w:fill="auto"/>
            <w:vAlign w:val="center"/>
          </w:tcPr>
          <w:p w14:paraId="48300C5F">
            <w:pPr>
              <w:spacing w:line="360" w:lineRule="auto"/>
              <w:jc w:val="left"/>
              <w:rPr>
                <w:rFonts w:ascii="宋体" w:hAnsi="宋体" w:cs="宋体"/>
                <w:bCs/>
                <w:sz w:val="24"/>
              </w:rPr>
            </w:pPr>
          </w:p>
        </w:tc>
        <w:tc>
          <w:tcPr>
            <w:tcW w:w="1276" w:type="dxa"/>
            <w:shd w:val="clear" w:color="auto" w:fill="auto"/>
            <w:noWrap/>
            <w:vAlign w:val="center"/>
          </w:tcPr>
          <w:p w14:paraId="03399644">
            <w:pPr>
              <w:spacing w:line="360" w:lineRule="auto"/>
              <w:jc w:val="left"/>
              <w:rPr>
                <w:rFonts w:ascii="宋体" w:hAnsi="宋体" w:cs="宋体"/>
                <w:bCs/>
                <w:sz w:val="24"/>
              </w:rPr>
            </w:pPr>
          </w:p>
        </w:tc>
        <w:tc>
          <w:tcPr>
            <w:tcW w:w="1471" w:type="dxa"/>
            <w:shd w:val="clear" w:color="auto" w:fill="auto"/>
            <w:noWrap/>
            <w:vAlign w:val="center"/>
          </w:tcPr>
          <w:p w14:paraId="283FA478">
            <w:pPr>
              <w:spacing w:line="360" w:lineRule="auto"/>
              <w:jc w:val="left"/>
              <w:rPr>
                <w:rFonts w:ascii="宋体" w:hAnsi="宋体" w:cs="宋体"/>
                <w:bCs/>
                <w:sz w:val="24"/>
              </w:rPr>
            </w:pPr>
          </w:p>
        </w:tc>
        <w:tc>
          <w:tcPr>
            <w:tcW w:w="850" w:type="dxa"/>
            <w:shd w:val="clear" w:color="auto" w:fill="auto"/>
            <w:vAlign w:val="center"/>
          </w:tcPr>
          <w:p w14:paraId="20163F78">
            <w:pPr>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47428A7A">
            <w:pPr>
              <w:spacing w:line="360" w:lineRule="auto"/>
              <w:jc w:val="left"/>
              <w:rPr>
                <w:rFonts w:ascii="宋体" w:hAnsi="宋体" w:cs="宋体"/>
                <w:bCs/>
                <w:sz w:val="24"/>
              </w:rPr>
            </w:pPr>
            <w:r>
              <w:rPr>
                <w:rFonts w:hint="eastAsia" w:ascii="宋体" w:hAnsi="宋体" w:cs="宋体"/>
                <w:bCs/>
                <w:sz w:val="24"/>
              </w:rPr>
              <w:t>合计金额大写：</w:t>
            </w:r>
          </w:p>
        </w:tc>
      </w:tr>
    </w:tbl>
    <w:p w14:paraId="0D8C917E">
      <w:pPr>
        <w:widowControl/>
        <w:spacing w:line="360" w:lineRule="auto"/>
        <w:jc w:val="left"/>
        <w:rPr>
          <w:rFonts w:ascii="宋体" w:hAnsi="宋体"/>
          <w:sz w:val="24"/>
        </w:rPr>
      </w:pPr>
      <w:r>
        <w:rPr>
          <w:rFonts w:hint="eastAsia" w:ascii="宋体" w:hAnsi="宋体"/>
          <w:sz w:val="24"/>
        </w:rPr>
        <w:t>温馨提示：壹、贰、叁、肆、伍、陆、柒、捌、玖、拾 、佰、仟、万</w:t>
      </w:r>
    </w:p>
    <w:p w14:paraId="006BD5ED">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39618A70">
      <w:pPr>
        <w:widowControl/>
        <w:spacing w:line="360" w:lineRule="auto"/>
        <w:jc w:val="left"/>
        <w:rPr>
          <w:rFonts w:ascii="宋体" w:hAnsi="宋体"/>
          <w:sz w:val="24"/>
        </w:rPr>
      </w:pPr>
    </w:p>
    <w:p w14:paraId="3CD10315">
      <w:pPr>
        <w:widowControl/>
        <w:spacing w:line="360" w:lineRule="auto"/>
        <w:jc w:val="left"/>
        <w:rPr>
          <w:rFonts w:ascii="宋体" w:hAnsi="宋体"/>
          <w:sz w:val="24"/>
        </w:rPr>
      </w:pPr>
      <w:r>
        <w:rPr>
          <w:rFonts w:hint="eastAsia" w:ascii="宋体" w:hAnsi="宋体"/>
          <w:sz w:val="24"/>
        </w:rPr>
        <w:t>附加说明：</w:t>
      </w:r>
    </w:p>
    <w:p w14:paraId="06A0E878">
      <w:pPr>
        <w:widowControl/>
        <w:spacing w:line="360" w:lineRule="auto"/>
        <w:jc w:val="left"/>
        <w:rPr>
          <w:rFonts w:ascii="宋体" w:hAnsi="宋体"/>
          <w:sz w:val="24"/>
        </w:rPr>
      </w:pPr>
      <w:r>
        <w:rPr>
          <w:rFonts w:hint="eastAsia" w:ascii="宋体" w:hAnsi="宋体"/>
          <w:sz w:val="24"/>
        </w:rPr>
        <w:t>1）供货期：</w:t>
      </w:r>
    </w:p>
    <w:p w14:paraId="432AAFA3">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5C0EADAD">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7409ABE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38789518">
      <w:pPr>
        <w:widowControl/>
        <w:spacing w:line="360" w:lineRule="auto"/>
        <w:jc w:val="left"/>
        <w:rPr>
          <w:rFonts w:ascii="宋体" w:hAnsi="宋体"/>
          <w:sz w:val="24"/>
        </w:rPr>
      </w:pPr>
      <w:r>
        <w:rPr>
          <w:rFonts w:hint="eastAsia" w:ascii="宋体" w:hAnsi="宋体"/>
          <w:sz w:val="24"/>
        </w:rPr>
        <w:t>5）保修期后只收零配件费用  □是  □否   □无零配件</w:t>
      </w:r>
    </w:p>
    <w:p w14:paraId="5F600ACB">
      <w:pPr>
        <w:widowControl/>
        <w:spacing w:line="360" w:lineRule="auto"/>
        <w:jc w:val="left"/>
        <w:rPr>
          <w:rFonts w:ascii="宋体" w:hAnsi="宋体"/>
          <w:sz w:val="24"/>
        </w:rPr>
      </w:pPr>
      <w:r>
        <w:rPr>
          <w:rFonts w:hint="eastAsia" w:ascii="宋体" w:hAnsi="宋体"/>
          <w:sz w:val="24"/>
        </w:rPr>
        <w:t>主要零配件价格：</w:t>
      </w:r>
    </w:p>
    <w:p w14:paraId="663D5C41">
      <w:pPr>
        <w:widowControl/>
        <w:spacing w:line="360" w:lineRule="auto"/>
        <w:jc w:val="left"/>
        <w:rPr>
          <w:rFonts w:ascii="宋体" w:hAnsi="宋体"/>
          <w:sz w:val="24"/>
        </w:rPr>
      </w:pPr>
    </w:p>
    <w:p w14:paraId="72388EEB">
      <w:pPr>
        <w:widowControl/>
        <w:spacing w:line="360" w:lineRule="auto"/>
        <w:jc w:val="left"/>
        <w:rPr>
          <w:rFonts w:ascii="宋体" w:hAnsi="宋体"/>
          <w:sz w:val="24"/>
        </w:rPr>
      </w:pPr>
    </w:p>
    <w:p w14:paraId="362E7713">
      <w:pPr>
        <w:widowControl/>
        <w:spacing w:line="360" w:lineRule="auto"/>
        <w:jc w:val="left"/>
        <w:rPr>
          <w:rFonts w:ascii="宋体" w:hAnsi="宋体"/>
          <w:sz w:val="24"/>
        </w:rPr>
      </w:pPr>
      <w:r>
        <w:rPr>
          <w:rFonts w:hint="eastAsia" w:ascii="宋体" w:hAnsi="宋体"/>
          <w:sz w:val="24"/>
        </w:rPr>
        <w:t>专机专用耗材报价（如有）：</w:t>
      </w:r>
    </w:p>
    <w:p w14:paraId="6D7C6F4B">
      <w:pPr>
        <w:widowControl/>
        <w:spacing w:line="360" w:lineRule="auto"/>
        <w:jc w:val="left"/>
        <w:rPr>
          <w:rFonts w:ascii="宋体" w:hAnsi="宋体"/>
          <w:sz w:val="24"/>
        </w:rPr>
      </w:pPr>
    </w:p>
    <w:p w14:paraId="2A953A26">
      <w:pPr>
        <w:widowControl/>
        <w:spacing w:line="360" w:lineRule="auto"/>
        <w:ind w:firstLine="1440" w:firstLineChars="600"/>
        <w:jc w:val="left"/>
        <w:rPr>
          <w:rFonts w:ascii="宋体" w:hAnsi="宋体"/>
          <w:sz w:val="24"/>
        </w:rPr>
      </w:pPr>
    </w:p>
    <w:p w14:paraId="4BDB7320">
      <w:pPr>
        <w:widowControl/>
        <w:spacing w:line="360" w:lineRule="auto"/>
        <w:ind w:firstLine="1440" w:firstLineChars="600"/>
        <w:jc w:val="left"/>
        <w:rPr>
          <w:rFonts w:ascii="宋体" w:hAnsi="宋体"/>
          <w:sz w:val="24"/>
        </w:rPr>
      </w:pPr>
    </w:p>
    <w:p w14:paraId="0111288C">
      <w:pPr>
        <w:spacing w:line="360" w:lineRule="auto"/>
        <w:jc w:val="center"/>
        <w:rPr>
          <w:rFonts w:ascii="宋体" w:hAnsi="宋体"/>
          <w:sz w:val="24"/>
        </w:rPr>
      </w:pPr>
      <w:r>
        <w:rPr>
          <w:rFonts w:hint="eastAsia" w:ascii="宋体" w:hAnsi="宋体"/>
          <w:sz w:val="24"/>
        </w:rPr>
        <w:t>公司名称（加盖公章）：</w:t>
      </w:r>
    </w:p>
    <w:p w14:paraId="687D7D7D">
      <w:pPr>
        <w:spacing w:line="360" w:lineRule="auto"/>
        <w:jc w:val="center"/>
        <w:rPr>
          <w:rFonts w:ascii="宋体" w:hAnsi="宋体"/>
          <w:sz w:val="24"/>
        </w:rPr>
      </w:pPr>
      <w:r>
        <w:rPr>
          <w:rFonts w:hint="eastAsia" w:ascii="宋体" w:hAnsi="宋体"/>
          <w:sz w:val="24"/>
        </w:rPr>
        <w:t xml:space="preserve">公司法定代表人或授权代表签名：              </w:t>
      </w:r>
    </w:p>
    <w:p w14:paraId="321C9F52">
      <w:pPr>
        <w:spacing w:line="360" w:lineRule="auto"/>
        <w:jc w:val="center"/>
        <w:rPr>
          <w:rFonts w:hint="eastAsia" w:ascii="宋体" w:hAnsi="宋体"/>
          <w:sz w:val="24"/>
        </w:rPr>
      </w:pPr>
      <w:r>
        <w:rPr>
          <w:rFonts w:hint="eastAsia" w:ascii="宋体" w:hAnsi="宋体"/>
          <w:sz w:val="24"/>
        </w:rPr>
        <w:t xml:space="preserve">                                       日  期：  年   月    日</w:t>
      </w:r>
    </w:p>
    <w:p w14:paraId="4224F5F6">
      <w:pPr>
        <w:pStyle w:val="2"/>
        <w:outlineLvl w:val="9"/>
      </w:pPr>
    </w:p>
    <w:p w14:paraId="44176418"/>
    <w:p w14:paraId="18EE611C"/>
    <w:p w14:paraId="334C0EE1"/>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产品配置清单（单台/单套）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362C3FDB">
      <w:pPr>
        <w:rPr>
          <w:rFonts w:hint="eastAsia"/>
          <w:b w:val="0"/>
          <w:bCs w:val="0"/>
          <w:color w:val="auto"/>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如有品牌型号的应如实填写具体品牌型号，如无品牌型号的填“/”。</w:t>
      </w:r>
    </w:p>
    <w:p w14:paraId="735C3DDD">
      <w:pPr>
        <w:rPr>
          <w:rFonts w:hint="eastAsia"/>
          <w:b w:val="0"/>
          <w:bCs w:val="0"/>
          <w:color w:val="auto"/>
          <w:kern w:val="0"/>
          <w:sz w:val="21"/>
          <w:szCs w:val="21"/>
          <w:highlight w:val="yellow"/>
          <w:lang w:val="en-US" w:eastAsia="zh-CN"/>
        </w:rPr>
      </w:pPr>
    </w:p>
    <w:p w14:paraId="570840C4">
      <w:pPr>
        <w:rPr>
          <w:rFonts w:hint="eastAsia"/>
          <w:b w:val="0"/>
          <w:bCs w:val="0"/>
          <w:color w:val="auto"/>
          <w:kern w:val="0"/>
          <w:sz w:val="21"/>
          <w:szCs w:val="21"/>
          <w:highlight w:val="yellow"/>
          <w:lang w:val="en-US" w:eastAsia="zh-CN"/>
        </w:rPr>
      </w:pPr>
    </w:p>
    <w:p w14:paraId="39AF1446">
      <w:pPr>
        <w:rPr>
          <w:rFonts w:hint="eastAsia"/>
          <w:b w:val="0"/>
          <w:bCs w:val="0"/>
          <w:color w:val="auto"/>
          <w:kern w:val="0"/>
          <w:sz w:val="21"/>
          <w:szCs w:val="21"/>
          <w:highlight w:val="yellow"/>
          <w:lang w:val="en-US" w:eastAsia="zh-CN"/>
        </w:rPr>
      </w:pPr>
    </w:p>
    <w:p w14:paraId="45F5393D">
      <w:pPr>
        <w:rPr>
          <w:rFonts w:hint="eastAsia"/>
          <w:b w:val="0"/>
          <w:bCs w:val="0"/>
          <w:color w:val="auto"/>
          <w:kern w:val="0"/>
          <w:sz w:val="21"/>
          <w:szCs w:val="21"/>
          <w:highlight w:val="yellow"/>
          <w:lang w:val="en-US" w:eastAsia="zh-CN"/>
        </w:rPr>
      </w:pPr>
    </w:p>
    <w:p w14:paraId="1EE63C29">
      <w:pPr>
        <w:rPr>
          <w:rFonts w:hint="eastAsia"/>
          <w:b w:val="0"/>
          <w:bCs w:val="0"/>
          <w:color w:val="auto"/>
          <w:kern w:val="0"/>
          <w:sz w:val="21"/>
          <w:szCs w:val="21"/>
          <w:highlight w:val="yellow"/>
          <w:lang w:val="en-US" w:eastAsia="zh-CN"/>
        </w:rPr>
      </w:pPr>
    </w:p>
    <w:p w14:paraId="5464C0EB">
      <w:pPr>
        <w:rPr>
          <w:rFonts w:hint="eastAsia"/>
          <w:b w:val="0"/>
          <w:bCs w:val="0"/>
          <w:color w:val="auto"/>
          <w:kern w:val="0"/>
          <w:sz w:val="21"/>
          <w:szCs w:val="21"/>
          <w:highlight w:val="yellow"/>
          <w:lang w:val="en-US" w:eastAsia="zh-CN"/>
        </w:rPr>
      </w:pPr>
    </w:p>
    <w:p w14:paraId="39AB1E3F">
      <w:pPr>
        <w:rPr>
          <w:rFonts w:hint="eastAsia"/>
          <w:b w:val="0"/>
          <w:bCs w:val="0"/>
          <w:color w:val="auto"/>
          <w:kern w:val="0"/>
          <w:sz w:val="21"/>
          <w:szCs w:val="21"/>
          <w:highlight w:val="yellow"/>
          <w:lang w:val="en-US" w:eastAsia="zh-CN"/>
        </w:rPr>
      </w:pPr>
    </w:p>
    <w:p w14:paraId="5EAB93BA">
      <w:pPr>
        <w:rPr>
          <w:rFonts w:hint="eastAsia"/>
          <w:b w:val="0"/>
          <w:bCs w:val="0"/>
          <w:color w:val="auto"/>
          <w:kern w:val="0"/>
          <w:sz w:val="21"/>
          <w:szCs w:val="21"/>
          <w:highlight w:val="yellow"/>
          <w:lang w:val="en-US" w:eastAsia="zh-CN"/>
        </w:rPr>
      </w:pPr>
    </w:p>
    <w:p w14:paraId="537C43BF">
      <w:pPr>
        <w:rPr>
          <w:rFonts w:hint="eastAsia"/>
          <w:b w:val="0"/>
          <w:bCs w:val="0"/>
          <w:color w:val="auto"/>
          <w:kern w:val="0"/>
          <w:sz w:val="21"/>
          <w:szCs w:val="21"/>
          <w:highlight w:val="yellow"/>
          <w:lang w:val="en-US" w:eastAsia="zh-CN"/>
        </w:rPr>
      </w:pPr>
    </w:p>
    <w:p w14:paraId="6A1D89CF">
      <w:pPr>
        <w:rPr>
          <w:rFonts w:hint="eastAsia"/>
          <w:b w:val="0"/>
          <w:bCs w:val="0"/>
          <w:color w:val="auto"/>
          <w:kern w:val="0"/>
          <w:sz w:val="21"/>
          <w:szCs w:val="21"/>
          <w:highlight w:val="yellow"/>
          <w:lang w:val="en-US" w:eastAsia="zh-CN"/>
        </w:rPr>
      </w:pPr>
    </w:p>
    <w:p w14:paraId="2F6E412E">
      <w:pPr>
        <w:rPr>
          <w:rFonts w:hint="eastAsia"/>
          <w:b w:val="0"/>
          <w:bCs w:val="0"/>
          <w:color w:val="auto"/>
          <w:kern w:val="0"/>
          <w:sz w:val="21"/>
          <w:szCs w:val="21"/>
          <w:highlight w:val="yellow"/>
          <w:lang w:val="en-US" w:eastAsia="zh-CN"/>
        </w:rPr>
      </w:pPr>
    </w:p>
    <w:p w14:paraId="2F550C12">
      <w:pPr>
        <w:rPr>
          <w:rFonts w:hint="eastAsia"/>
          <w:b w:val="0"/>
          <w:bCs w:val="0"/>
          <w:color w:val="auto"/>
          <w:kern w:val="0"/>
          <w:sz w:val="21"/>
          <w:szCs w:val="21"/>
          <w:highlight w:val="yellow"/>
          <w:lang w:val="en-US" w:eastAsia="zh-CN"/>
        </w:rPr>
      </w:pPr>
    </w:p>
    <w:p w14:paraId="75CC48EF">
      <w:pPr>
        <w:rPr>
          <w:rFonts w:hint="eastAsia"/>
          <w:b w:val="0"/>
          <w:bCs w:val="0"/>
          <w:color w:val="auto"/>
          <w:kern w:val="0"/>
          <w:sz w:val="21"/>
          <w:szCs w:val="21"/>
          <w:highlight w:val="yellow"/>
          <w:lang w:val="en-US" w:eastAsia="zh-CN"/>
        </w:rPr>
      </w:pPr>
    </w:p>
    <w:p w14:paraId="28B2B351">
      <w:pPr>
        <w:rPr>
          <w:rFonts w:hint="eastAsia"/>
          <w:b w:val="0"/>
          <w:bCs w:val="0"/>
          <w:color w:val="auto"/>
          <w:kern w:val="0"/>
          <w:sz w:val="21"/>
          <w:szCs w:val="21"/>
          <w:highlight w:val="yellow"/>
          <w:lang w:val="en-US" w:eastAsia="zh-CN"/>
        </w:rPr>
      </w:pPr>
    </w:p>
    <w:p w14:paraId="4A679DD7">
      <w:pPr>
        <w:rPr>
          <w:rFonts w:hint="eastAsia"/>
          <w:b w:val="0"/>
          <w:bCs w:val="0"/>
          <w:color w:val="auto"/>
          <w:kern w:val="0"/>
          <w:sz w:val="21"/>
          <w:szCs w:val="21"/>
          <w:highlight w:val="yellow"/>
          <w:lang w:val="en-US" w:eastAsia="zh-CN"/>
        </w:rPr>
      </w:pPr>
    </w:p>
    <w:p w14:paraId="74D922B0">
      <w:pPr>
        <w:rPr>
          <w:rFonts w:hint="eastAsia"/>
          <w:b w:val="0"/>
          <w:bCs w:val="0"/>
          <w:color w:val="auto"/>
          <w:kern w:val="0"/>
          <w:sz w:val="21"/>
          <w:szCs w:val="21"/>
          <w:highlight w:val="yellow"/>
          <w:lang w:val="en-US" w:eastAsia="zh-CN"/>
        </w:rPr>
      </w:pPr>
    </w:p>
    <w:p w14:paraId="4CBAC4CD">
      <w:pPr>
        <w:rPr>
          <w:rFonts w:hint="eastAsia"/>
          <w:b w:val="0"/>
          <w:bCs w:val="0"/>
          <w:color w:val="auto"/>
          <w:kern w:val="0"/>
          <w:sz w:val="21"/>
          <w:szCs w:val="21"/>
          <w:highlight w:val="yellow"/>
          <w:lang w:val="en-US" w:eastAsia="zh-CN"/>
        </w:rPr>
      </w:pPr>
    </w:p>
    <w:p w14:paraId="45473C0F">
      <w:pPr>
        <w:rPr>
          <w:rFonts w:hint="eastAsia"/>
          <w:b w:val="0"/>
          <w:bCs w:val="0"/>
          <w:color w:val="auto"/>
          <w:kern w:val="0"/>
          <w:sz w:val="21"/>
          <w:szCs w:val="21"/>
          <w:highlight w:val="yellow"/>
          <w:lang w:val="en-US" w:eastAsia="zh-CN"/>
        </w:rPr>
      </w:pPr>
    </w:p>
    <w:p w14:paraId="2302D7F3">
      <w:pPr>
        <w:rPr>
          <w:rFonts w:hint="eastAsia"/>
          <w:b w:val="0"/>
          <w:bCs w:val="0"/>
          <w:color w:val="auto"/>
          <w:kern w:val="0"/>
          <w:sz w:val="21"/>
          <w:szCs w:val="21"/>
          <w:highlight w:val="yellow"/>
          <w:lang w:val="en-US" w:eastAsia="zh-CN"/>
        </w:rPr>
      </w:pPr>
    </w:p>
    <w:p w14:paraId="45665B75">
      <w:pPr>
        <w:rPr>
          <w:rFonts w:hint="eastAsia"/>
          <w:b w:val="0"/>
          <w:bCs w:val="0"/>
          <w:color w:val="auto"/>
          <w:kern w:val="0"/>
          <w:sz w:val="21"/>
          <w:szCs w:val="21"/>
          <w:highlight w:val="yellow"/>
          <w:lang w:val="en-US" w:eastAsia="zh-CN"/>
        </w:rPr>
      </w:pPr>
    </w:p>
    <w:p w14:paraId="613AE21F">
      <w:pPr>
        <w:rPr>
          <w:rFonts w:hint="eastAsia"/>
          <w:b w:val="0"/>
          <w:bCs w:val="0"/>
          <w:color w:val="auto"/>
          <w:kern w:val="0"/>
          <w:sz w:val="21"/>
          <w:szCs w:val="21"/>
          <w:highlight w:val="yellow"/>
          <w:lang w:val="en-US" w:eastAsia="zh-CN"/>
        </w:rPr>
      </w:pPr>
    </w:p>
    <w:p w14:paraId="62A51920">
      <w:pPr>
        <w:rPr>
          <w:rFonts w:hint="eastAsia"/>
          <w:b w:val="0"/>
          <w:bCs w:val="0"/>
          <w:color w:val="auto"/>
          <w:kern w:val="0"/>
          <w:sz w:val="21"/>
          <w:szCs w:val="21"/>
          <w:highlight w:val="yellow"/>
          <w:lang w:val="en-US" w:eastAsia="zh-CN"/>
        </w:rPr>
      </w:pPr>
    </w:p>
    <w:p w14:paraId="227C3780">
      <w:pPr>
        <w:rPr>
          <w:rFonts w:hint="eastAsia"/>
          <w:b w:val="0"/>
          <w:bCs w:val="0"/>
          <w:color w:val="auto"/>
          <w:kern w:val="0"/>
          <w:sz w:val="21"/>
          <w:szCs w:val="21"/>
          <w:highlight w:val="yellow"/>
          <w:lang w:val="en-US" w:eastAsia="zh-CN"/>
        </w:rPr>
      </w:pPr>
    </w:p>
    <w:p w14:paraId="08EC8C05">
      <w:pPr>
        <w:rPr>
          <w:rFonts w:hint="eastAsia"/>
          <w:b w:val="0"/>
          <w:bCs w:val="0"/>
          <w:color w:val="auto"/>
          <w:kern w:val="0"/>
          <w:sz w:val="21"/>
          <w:szCs w:val="21"/>
          <w:highlight w:val="yellow"/>
          <w:lang w:val="en-US" w:eastAsia="zh-CN"/>
        </w:rPr>
      </w:pPr>
    </w:p>
    <w:p w14:paraId="53959223">
      <w:pPr>
        <w:rPr>
          <w:rFonts w:hint="eastAsia"/>
          <w:b w:val="0"/>
          <w:bCs w:val="0"/>
          <w:color w:val="auto"/>
          <w:kern w:val="0"/>
          <w:sz w:val="21"/>
          <w:szCs w:val="21"/>
          <w:highlight w:val="yellow"/>
          <w:lang w:val="en-US" w:eastAsia="zh-CN"/>
        </w:rPr>
      </w:pPr>
    </w:p>
    <w:p w14:paraId="2BC3A291">
      <w:pPr>
        <w:rPr>
          <w:rFonts w:hint="eastAsia"/>
          <w:b w:val="0"/>
          <w:bCs w:val="0"/>
          <w:color w:val="auto"/>
          <w:kern w:val="0"/>
          <w:sz w:val="21"/>
          <w:szCs w:val="21"/>
          <w:highlight w:val="yellow"/>
          <w:lang w:val="en-US" w:eastAsia="zh-CN"/>
        </w:rPr>
      </w:pPr>
    </w:p>
    <w:p w14:paraId="608F392A">
      <w:pPr>
        <w:rPr>
          <w:rFonts w:hint="eastAsia"/>
          <w:b w:val="0"/>
          <w:bCs w:val="0"/>
          <w:color w:val="auto"/>
          <w:kern w:val="0"/>
          <w:sz w:val="21"/>
          <w:szCs w:val="21"/>
          <w:highlight w:val="yellow"/>
          <w:lang w:val="en-US" w:eastAsia="zh-CN"/>
        </w:rPr>
      </w:pPr>
    </w:p>
    <w:p w14:paraId="7B2CA977">
      <w:pPr>
        <w:rPr>
          <w:rFonts w:hint="eastAsia"/>
          <w:b w:val="0"/>
          <w:bCs w:val="0"/>
          <w:color w:val="auto"/>
          <w:kern w:val="0"/>
          <w:sz w:val="21"/>
          <w:szCs w:val="21"/>
          <w:highlight w:val="yellow"/>
          <w:lang w:val="en-US" w:eastAsia="zh-CN"/>
        </w:rPr>
      </w:pPr>
    </w:p>
    <w:p w14:paraId="16175039">
      <w:pPr>
        <w:rPr>
          <w:rFonts w:hint="eastAsia"/>
          <w:b w:val="0"/>
          <w:bCs w:val="0"/>
          <w:color w:val="auto"/>
          <w:kern w:val="0"/>
          <w:sz w:val="21"/>
          <w:szCs w:val="21"/>
          <w:highlight w:val="yellow"/>
          <w:lang w:val="en-US" w:eastAsia="zh-CN"/>
        </w:rPr>
      </w:pPr>
    </w:p>
    <w:p w14:paraId="5D08D56D">
      <w:pPr>
        <w:rPr>
          <w:rFonts w:hint="eastAsia"/>
          <w:b w:val="0"/>
          <w:bCs w:val="0"/>
          <w:color w:val="auto"/>
          <w:kern w:val="0"/>
          <w:sz w:val="21"/>
          <w:szCs w:val="21"/>
          <w:highlight w:val="yellow"/>
          <w:lang w:val="en-US" w:eastAsia="zh-CN"/>
        </w:rPr>
      </w:pPr>
    </w:p>
    <w:p w14:paraId="39C43087">
      <w:pPr>
        <w:rPr>
          <w:rFonts w:hint="eastAsia"/>
          <w:b w:val="0"/>
          <w:bCs w:val="0"/>
          <w:color w:val="auto"/>
          <w:kern w:val="0"/>
          <w:sz w:val="21"/>
          <w:szCs w:val="21"/>
          <w:highlight w:val="yellow"/>
          <w:lang w:val="en-US" w:eastAsia="zh-CN"/>
        </w:rPr>
      </w:pPr>
    </w:p>
    <w:p w14:paraId="527B001A">
      <w:pPr>
        <w:rPr>
          <w:rFonts w:hint="eastAsia"/>
          <w:b w:val="0"/>
          <w:bCs w:val="0"/>
          <w:color w:val="auto"/>
          <w:kern w:val="0"/>
          <w:sz w:val="21"/>
          <w:szCs w:val="21"/>
          <w:highlight w:val="yellow"/>
          <w:lang w:val="en-US" w:eastAsia="zh-CN"/>
        </w:rPr>
      </w:pPr>
    </w:p>
    <w:p w14:paraId="3A2536D3">
      <w:pPr>
        <w:rPr>
          <w:rFonts w:hint="eastAsia"/>
          <w:b w:val="0"/>
          <w:bCs w:val="0"/>
          <w:color w:val="auto"/>
          <w:kern w:val="0"/>
          <w:sz w:val="21"/>
          <w:szCs w:val="21"/>
          <w:highlight w:val="yellow"/>
          <w:lang w:val="en-US" w:eastAsia="zh-CN"/>
        </w:rPr>
      </w:pPr>
    </w:p>
    <w:p w14:paraId="3509AE92">
      <w:pPr>
        <w:rPr>
          <w:rFonts w:hint="eastAsia"/>
          <w:b w:val="0"/>
          <w:bCs w:val="0"/>
          <w:color w:val="auto"/>
          <w:kern w:val="0"/>
          <w:sz w:val="21"/>
          <w:szCs w:val="21"/>
          <w:highlight w:val="yellow"/>
          <w:lang w:val="en-US" w:eastAsia="zh-CN"/>
        </w:rPr>
      </w:pPr>
    </w:p>
    <w:p w14:paraId="317C7C18">
      <w:pPr>
        <w:rPr>
          <w:rFonts w:hint="eastAsia"/>
          <w:b w:val="0"/>
          <w:bCs w:val="0"/>
          <w:color w:val="auto"/>
          <w:kern w:val="0"/>
          <w:sz w:val="21"/>
          <w:szCs w:val="21"/>
          <w:highlight w:val="yellow"/>
          <w:lang w:val="en-US" w:eastAsia="zh-CN"/>
        </w:rPr>
      </w:pPr>
    </w:p>
    <w:p w14:paraId="3F31F139">
      <w:pPr>
        <w:rPr>
          <w:rFonts w:hint="eastAsia"/>
          <w:b w:val="0"/>
          <w:bCs w:val="0"/>
          <w:color w:val="auto"/>
          <w:kern w:val="0"/>
          <w:sz w:val="21"/>
          <w:szCs w:val="21"/>
          <w:highlight w:val="yellow"/>
          <w:lang w:val="en-US" w:eastAsia="zh-CN"/>
        </w:rPr>
      </w:pPr>
    </w:p>
    <w:p w14:paraId="1DCB4280">
      <w:pPr>
        <w:rPr>
          <w:rFonts w:hint="eastAsia"/>
          <w:b w:val="0"/>
          <w:bCs w:val="0"/>
          <w:color w:val="auto"/>
          <w:kern w:val="0"/>
          <w:sz w:val="21"/>
          <w:szCs w:val="21"/>
          <w:highlight w:val="yellow"/>
          <w:lang w:val="en-US" w:eastAsia="zh-CN"/>
        </w:rPr>
      </w:pPr>
    </w:p>
    <w:p w14:paraId="430C5B2C">
      <w:pPr>
        <w:rPr>
          <w:rFonts w:hint="eastAsia"/>
          <w:b w:val="0"/>
          <w:bCs w:val="0"/>
          <w:color w:val="auto"/>
          <w:kern w:val="0"/>
          <w:sz w:val="21"/>
          <w:szCs w:val="21"/>
          <w:highlight w:val="yellow"/>
          <w:lang w:val="en-US" w:eastAsia="zh-CN"/>
        </w:rPr>
      </w:pPr>
    </w:p>
    <w:p w14:paraId="505DD51F">
      <w:pPr>
        <w:rPr>
          <w:rFonts w:hint="eastAsia"/>
          <w:b w:val="0"/>
          <w:bCs w:val="0"/>
          <w:color w:val="auto"/>
          <w:kern w:val="0"/>
          <w:sz w:val="21"/>
          <w:szCs w:val="21"/>
          <w:highlight w:val="yellow"/>
          <w:lang w:val="en-US" w:eastAsia="zh-CN"/>
        </w:rPr>
      </w:pPr>
    </w:p>
    <w:p w14:paraId="3305F3ED">
      <w:pPr>
        <w:rPr>
          <w:rFonts w:hint="eastAsia"/>
          <w:b w:val="0"/>
          <w:bCs w:val="0"/>
          <w:color w:val="auto"/>
          <w:kern w:val="0"/>
          <w:sz w:val="21"/>
          <w:szCs w:val="21"/>
          <w:highlight w:val="yellow"/>
          <w:lang w:val="en-US" w:eastAsia="zh-CN"/>
        </w:rPr>
      </w:pPr>
    </w:p>
    <w:p w14:paraId="013446F2">
      <w:pPr>
        <w:rPr>
          <w:rFonts w:hint="eastAsia"/>
          <w:b w:val="0"/>
          <w:bCs w:val="0"/>
          <w:color w:val="auto"/>
          <w:kern w:val="0"/>
          <w:sz w:val="21"/>
          <w:szCs w:val="21"/>
          <w:highlight w:val="yellow"/>
          <w:lang w:val="en-US" w:eastAsia="zh-CN"/>
        </w:rPr>
      </w:pPr>
    </w:p>
    <w:p w14:paraId="3B5287D7">
      <w:pPr>
        <w:spacing w:line="360" w:lineRule="auto"/>
        <w:jc w:val="center"/>
        <w:rPr>
          <w:rFonts w:hint="eastAsia" w:ascii="宋体" w:hAnsi="宋体" w:cs="宋体"/>
          <w:b/>
          <w:bCs/>
          <w:sz w:val="28"/>
          <w:szCs w:val="32"/>
        </w:rPr>
      </w:pPr>
    </w:p>
    <w:p w14:paraId="12F3ECF5">
      <w:pPr>
        <w:spacing w:line="360" w:lineRule="auto"/>
        <w:jc w:val="center"/>
        <w:rPr>
          <w:rFonts w:ascii="宋体" w:hAnsi="宋体" w:cs="宋体"/>
          <w:b/>
          <w:bCs/>
          <w:sz w:val="28"/>
          <w:szCs w:val="32"/>
        </w:rPr>
      </w:pPr>
      <w:r>
        <w:rPr>
          <w:rFonts w:hint="eastAsia" w:ascii="宋体" w:hAnsi="宋体" w:cs="宋体"/>
          <w:b/>
          <w:bCs/>
          <w:sz w:val="28"/>
          <w:szCs w:val="32"/>
          <w:lang w:eastAsia="zh-CN"/>
        </w:rPr>
        <w:t>采购</w:t>
      </w:r>
      <w:r>
        <w:rPr>
          <w:rFonts w:hint="eastAsia" w:ascii="宋体" w:hAnsi="宋体" w:cs="宋体"/>
          <w:b/>
          <w:bCs/>
          <w:sz w:val="28"/>
          <w:szCs w:val="32"/>
        </w:rPr>
        <w:t>需求偏离表</w:t>
      </w:r>
    </w:p>
    <w:p w14:paraId="100C9B5E">
      <w:pPr>
        <w:spacing w:line="400" w:lineRule="exact"/>
        <w:rPr>
          <w:rFonts w:ascii="宋体" w:hAnsi="宋体"/>
          <w:b/>
          <w:szCs w:val="21"/>
        </w:rPr>
      </w:pPr>
      <w:r>
        <w:rPr>
          <w:rFonts w:hint="eastAsia" w:ascii="宋体" w:hAnsi="宋体"/>
          <w:b/>
          <w:szCs w:val="21"/>
        </w:rPr>
        <w:t>▲供应商应根据所投产品/服务的情况逐项如实填写“</w:t>
      </w:r>
      <w:r>
        <w:rPr>
          <w:rFonts w:hint="eastAsia" w:ascii="宋体" w:hAnsi="宋体"/>
          <w:b/>
          <w:szCs w:val="21"/>
          <w:lang w:eastAsia="zh-CN"/>
        </w:rPr>
        <w:t>采购</w:t>
      </w:r>
      <w:r>
        <w:rPr>
          <w:rFonts w:hint="eastAsia" w:ascii="宋体" w:hAnsi="宋体"/>
          <w:b/>
          <w:szCs w:val="21"/>
        </w:rPr>
        <w:t>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373F9127">
      <w:pPr>
        <w:spacing w:line="400" w:lineRule="exact"/>
        <w:rPr>
          <w:rFonts w:ascii="宋体" w:hAnsi="宋体"/>
          <w:b/>
          <w:szCs w:val="21"/>
        </w:rPr>
      </w:pPr>
      <w:r>
        <w:rPr>
          <w:rFonts w:hint="eastAsia" w:ascii="宋体" w:hAnsi="宋体"/>
          <w:b/>
          <w:szCs w:val="21"/>
        </w:rPr>
        <w:t>无偏离：所投产品/服务响应采购文件需求；</w:t>
      </w:r>
    </w:p>
    <w:p w14:paraId="7ACFCC91">
      <w:pPr>
        <w:spacing w:line="400" w:lineRule="exact"/>
        <w:rPr>
          <w:rFonts w:ascii="宋体" w:hAnsi="宋体"/>
          <w:b/>
          <w:szCs w:val="21"/>
        </w:rPr>
      </w:pPr>
      <w:r>
        <w:rPr>
          <w:rFonts w:hint="eastAsia" w:ascii="宋体" w:hAnsi="宋体"/>
          <w:b/>
          <w:szCs w:val="21"/>
        </w:rPr>
        <w:t>正偏离：所投产品/服务优于/高于采购文件需求；</w:t>
      </w:r>
    </w:p>
    <w:p w14:paraId="6FB44800">
      <w:pPr>
        <w:spacing w:line="400" w:lineRule="exact"/>
        <w:rPr>
          <w:rFonts w:ascii="宋体" w:hAnsi="宋体"/>
          <w:b/>
          <w:szCs w:val="21"/>
        </w:rPr>
      </w:pPr>
      <w:r>
        <w:rPr>
          <w:rFonts w:hint="eastAsia" w:ascii="宋体" w:hAnsi="宋体"/>
          <w:b/>
          <w:szCs w:val="21"/>
        </w:rPr>
        <w:t>负偏离：所投产品/服务不符合采购文件需求。</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24A4BA80">
      <w:pPr>
        <w:rPr>
          <w:b/>
          <w:bCs/>
        </w:rPr>
      </w:pPr>
      <w:bookmarkStart w:id="94" w:name="_Toc28851"/>
      <w:bookmarkStart w:id="95" w:name="_Toc6214"/>
      <w:bookmarkStart w:id="96" w:name="_Toc21213"/>
      <w:bookmarkStart w:id="97" w:name="_Toc31077"/>
      <w:bookmarkStart w:id="98" w:name="_Toc3593"/>
    </w:p>
    <w:p w14:paraId="4B9E509C">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color w:val="FF0000"/>
              </w:rPr>
            </w:pPr>
            <w:r>
              <w:rPr>
                <w:rFonts w:hint="eastAsia"/>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color w:val="FF0000"/>
              </w:rPr>
            </w:pPr>
            <w:r>
              <w:rPr>
                <w:rFonts w:hint="eastAsia"/>
                <w:color w:val="FF0000"/>
              </w:rPr>
              <w:t>所投产品</w:t>
            </w:r>
            <w:r>
              <w:rPr>
                <w:color w:val="FF0000"/>
              </w:rPr>
              <w:t>实际</w:t>
            </w:r>
            <w:r>
              <w:rPr>
                <w:rFonts w:hint="eastAsia"/>
                <w:color w:val="FF0000"/>
              </w:rPr>
              <w:t>技术</w:t>
            </w:r>
            <w:r>
              <w:rPr>
                <w:color w:val="FF0000"/>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color w:val="FF0000"/>
              </w:rPr>
            </w:pPr>
            <w:r>
              <w:rPr>
                <w:rFonts w:hint="eastAsia"/>
                <w:color w:val="FF0000"/>
              </w:rPr>
              <w:t>所投产品/服务响应采购文件技术参数情况</w:t>
            </w:r>
          </w:p>
          <w:p w14:paraId="3EE582BA">
            <w:pPr>
              <w:jc w:val="left"/>
              <w:rPr>
                <w:color w:val="FF0000"/>
              </w:rPr>
            </w:pPr>
            <w:r>
              <w:rPr>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tc>
        <w:tc>
          <w:tcPr>
            <w:tcW w:w="1417" w:type="dxa"/>
            <w:tcBorders>
              <w:top w:val="single" w:color="auto" w:sz="4" w:space="0"/>
              <w:left w:val="single" w:color="auto" w:sz="4" w:space="0"/>
              <w:bottom w:val="single" w:color="auto" w:sz="4" w:space="0"/>
              <w:right w:val="single" w:color="auto" w:sz="4" w:space="0"/>
            </w:tcBorders>
            <w:vAlign w:val="center"/>
          </w:tcPr>
          <w:p w14:paraId="7B51554E"/>
        </w:tc>
        <w:tc>
          <w:tcPr>
            <w:tcW w:w="2824" w:type="dxa"/>
            <w:tcBorders>
              <w:top w:val="single" w:color="auto" w:sz="4" w:space="0"/>
              <w:left w:val="single" w:color="auto" w:sz="4" w:space="0"/>
              <w:bottom w:val="single" w:color="auto" w:sz="4" w:space="0"/>
              <w:right w:val="single" w:color="auto" w:sz="4" w:space="0"/>
            </w:tcBorders>
            <w:vAlign w:val="center"/>
          </w:tcPr>
          <w:p w14:paraId="0A276C05"/>
        </w:tc>
        <w:tc>
          <w:tcPr>
            <w:tcW w:w="2144" w:type="dxa"/>
            <w:tcBorders>
              <w:top w:val="single" w:color="auto" w:sz="4" w:space="0"/>
              <w:left w:val="single" w:color="auto" w:sz="4" w:space="0"/>
              <w:bottom w:val="single" w:color="auto" w:sz="4" w:space="0"/>
              <w:right w:val="single" w:color="auto" w:sz="4" w:space="0"/>
            </w:tcBorders>
            <w:vAlign w:val="center"/>
          </w:tcPr>
          <w:p w14:paraId="072E4E7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tc>
        <w:tc>
          <w:tcPr>
            <w:tcW w:w="1417" w:type="dxa"/>
            <w:tcBorders>
              <w:top w:val="single" w:color="auto" w:sz="4" w:space="0"/>
              <w:left w:val="single" w:color="auto" w:sz="4" w:space="0"/>
              <w:bottom w:val="single" w:color="auto" w:sz="4" w:space="0"/>
              <w:right w:val="single" w:color="auto" w:sz="4" w:space="0"/>
            </w:tcBorders>
            <w:vAlign w:val="center"/>
          </w:tcPr>
          <w:p w14:paraId="3D418C13"/>
        </w:tc>
        <w:tc>
          <w:tcPr>
            <w:tcW w:w="2824" w:type="dxa"/>
            <w:tcBorders>
              <w:top w:val="single" w:color="auto" w:sz="4" w:space="0"/>
              <w:left w:val="single" w:color="auto" w:sz="4" w:space="0"/>
              <w:bottom w:val="single" w:color="auto" w:sz="4" w:space="0"/>
              <w:right w:val="single" w:color="auto" w:sz="4" w:space="0"/>
            </w:tcBorders>
            <w:vAlign w:val="center"/>
          </w:tcPr>
          <w:p w14:paraId="47A6E9C4"/>
        </w:tc>
        <w:tc>
          <w:tcPr>
            <w:tcW w:w="2144" w:type="dxa"/>
            <w:tcBorders>
              <w:top w:val="single" w:color="auto" w:sz="4" w:space="0"/>
              <w:left w:val="single" w:color="auto" w:sz="4" w:space="0"/>
              <w:bottom w:val="single" w:color="auto" w:sz="4" w:space="0"/>
              <w:right w:val="single" w:color="auto" w:sz="4" w:space="0"/>
            </w:tcBorders>
            <w:vAlign w:val="center"/>
          </w:tcPr>
          <w:p w14:paraId="40968EA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tc>
        <w:tc>
          <w:tcPr>
            <w:tcW w:w="1417" w:type="dxa"/>
            <w:tcBorders>
              <w:top w:val="single" w:color="auto" w:sz="4" w:space="0"/>
              <w:left w:val="single" w:color="auto" w:sz="4" w:space="0"/>
              <w:bottom w:val="single" w:color="auto" w:sz="4" w:space="0"/>
              <w:right w:val="single" w:color="auto" w:sz="4" w:space="0"/>
            </w:tcBorders>
            <w:vAlign w:val="center"/>
          </w:tcPr>
          <w:p w14:paraId="5DA96730"/>
        </w:tc>
        <w:tc>
          <w:tcPr>
            <w:tcW w:w="2824" w:type="dxa"/>
            <w:tcBorders>
              <w:top w:val="single" w:color="auto" w:sz="4" w:space="0"/>
              <w:left w:val="single" w:color="auto" w:sz="4" w:space="0"/>
              <w:bottom w:val="single" w:color="auto" w:sz="4" w:space="0"/>
              <w:right w:val="single" w:color="auto" w:sz="4" w:space="0"/>
            </w:tcBorders>
            <w:vAlign w:val="center"/>
          </w:tcPr>
          <w:p w14:paraId="0730BF29"/>
        </w:tc>
        <w:tc>
          <w:tcPr>
            <w:tcW w:w="2144" w:type="dxa"/>
            <w:tcBorders>
              <w:top w:val="single" w:color="auto" w:sz="4" w:space="0"/>
              <w:left w:val="single" w:color="auto" w:sz="4" w:space="0"/>
              <w:bottom w:val="single" w:color="auto" w:sz="4" w:space="0"/>
              <w:right w:val="single" w:color="auto" w:sz="4" w:space="0"/>
            </w:tcBorders>
            <w:vAlign w:val="center"/>
          </w:tcPr>
          <w:p w14:paraId="6D9E8735">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tc>
      </w:tr>
    </w:tbl>
    <w:p w14:paraId="41A3221E">
      <w:pPr>
        <w:rPr>
          <w:b/>
          <w:bCs/>
        </w:rPr>
      </w:pPr>
      <w:r>
        <w:rPr>
          <w:rFonts w:hint="eastAsia"/>
          <w:b/>
          <w:bCs/>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color w:val="FF0000"/>
              </w:rPr>
            </w:pPr>
            <w:r>
              <w:rPr>
                <w:rFonts w:hint="eastAsia"/>
                <w:color w:val="FF0000"/>
              </w:rPr>
              <w:t>采购文件的商务</w:t>
            </w:r>
            <w:r>
              <w:rPr>
                <w:color w:val="FF0000"/>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color w:val="FF0000"/>
              </w:rPr>
            </w:pPr>
            <w:r>
              <w:rPr>
                <w:rFonts w:hint="eastAsia"/>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r>
              <w:rPr>
                <w:rFonts w:hint="eastAsia"/>
              </w:rPr>
              <w:t>供应商</w:t>
            </w:r>
            <w:r>
              <w:rPr>
                <w:rFonts w:hint="eastAsia"/>
                <w:color w:val="FF0000"/>
              </w:rPr>
              <w:t>商务要求响应采购文件情况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tc>
        <w:tc>
          <w:tcPr>
            <w:tcW w:w="1417" w:type="dxa"/>
            <w:tcBorders>
              <w:top w:val="single" w:color="auto" w:sz="4" w:space="0"/>
              <w:left w:val="single" w:color="auto" w:sz="4" w:space="0"/>
              <w:bottom w:val="single" w:color="auto" w:sz="4" w:space="0"/>
              <w:right w:val="single" w:color="auto" w:sz="4" w:space="0"/>
            </w:tcBorders>
            <w:vAlign w:val="center"/>
          </w:tcPr>
          <w:p w14:paraId="2CCC2901"/>
        </w:tc>
        <w:tc>
          <w:tcPr>
            <w:tcW w:w="2824" w:type="dxa"/>
            <w:tcBorders>
              <w:top w:val="single" w:color="auto" w:sz="4" w:space="0"/>
              <w:left w:val="single" w:color="auto" w:sz="4" w:space="0"/>
              <w:bottom w:val="single" w:color="auto" w:sz="4" w:space="0"/>
              <w:right w:val="single" w:color="auto" w:sz="4" w:space="0"/>
            </w:tcBorders>
            <w:vAlign w:val="center"/>
          </w:tcPr>
          <w:p w14:paraId="10F47D78"/>
        </w:tc>
        <w:tc>
          <w:tcPr>
            <w:tcW w:w="2144" w:type="dxa"/>
            <w:tcBorders>
              <w:top w:val="single" w:color="auto" w:sz="4" w:space="0"/>
              <w:left w:val="single" w:color="auto" w:sz="4" w:space="0"/>
              <w:bottom w:val="single" w:color="auto" w:sz="4" w:space="0"/>
              <w:right w:val="single" w:color="auto" w:sz="4" w:space="0"/>
            </w:tcBorders>
            <w:vAlign w:val="center"/>
          </w:tcPr>
          <w:p w14:paraId="728E8DE5">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tc>
        <w:tc>
          <w:tcPr>
            <w:tcW w:w="1417" w:type="dxa"/>
            <w:tcBorders>
              <w:top w:val="single" w:color="auto" w:sz="4" w:space="0"/>
              <w:left w:val="single" w:color="auto" w:sz="4" w:space="0"/>
              <w:bottom w:val="single" w:color="auto" w:sz="4" w:space="0"/>
              <w:right w:val="single" w:color="auto" w:sz="4" w:space="0"/>
            </w:tcBorders>
            <w:vAlign w:val="center"/>
          </w:tcPr>
          <w:p w14:paraId="3DAD5C70"/>
        </w:tc>
        <w:tc>
          <w:tcPr>
            <w:tcW w:w="2824" w:type="dxa"/>
            <w:tcBorders>
              <w:top w:val="single" w:color="auto" w:sz="4" w:space="0"/>
              <w:left w:val="single" w:color="auto" w:sz="4" w:space="0"/>
              <w:bottom w:val="single" w:color="auto" w:sz="4" w:space="0"/>
              <w:right w:val="single" w:color="auto" w:sz="4" w:space="0"/>
            </w:tcBorders>
            <w:vAlign w:val="center"/>
          </w:tcPr>
          <w:p w14:paraId="2F41E6AD"/>
        </w:tc>
        <w:tc>
          <w:tcPr>
            <w:tcW w:w="2144" w:type="dxa"/>
            <w:tcBorders>
              <w:top w:val="single" w:color="auto" w:sz="4" w:space="0"/>
              <w:left w:val="single" w:color="auto" w:sz="4" w:space="0"/>
              <w:bottom w:val="single" w:color="auto" w:sz="4" w:space="0"/>
              <w:right w:val="single" w:color="auto" w:sz="4" w:space="0"/>
            </w:tcBorders>
            <w:vAlign w:val="center"/>
          </w:tcPr>
          <w:p w14:paraId="7BD7731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tc>
        <w:tc>
          <w:tcPr>
            <w:tcW w:w="1417" w:type="dxa"/>
            <w:tcBorders>
              <w:top w:val="single" w:color="auto" w:sz="4" w:space="0"/>
              <w:left w:val="single" w:color="auto" w:sz="4" w:space="0"/>
              <w:bottom w:val="single" w:color="auto" w:sz="4" w:space="0"/>
              <w:right w:val="single" w:color="auto" w:sz="4" w:space="0"/>
            </w:tcBorders>
            <w:vAlign w:val="center"/>
          </w:tcPr>
          <w:p w14:paraId="1F06C986"/>
        </w:tc>
        <w:tc>
          <w:tcPr>
            <w:tcW w:w="2824" w:type="dxa"/>
            <w:tcBorders>
              <w:top w:val="single" w:color="auto" w:sz="4" w:space="0"/>
              <w:left w:val="single" w:color="auto" w:sz="4" w:space="0"/>
              <w:bottom w:val="single" w:color="auto" w:sz="4" w:space="0"/>
              <w:right w:val="single" w:color="auto" w:sz="4" w:space="0"/>
            </w:tcBorders>
            <w:vAlign w:val="center"/>
          </w:tcPr>
          <w:p w14:paraId="615B3681"/>
        </w:tc>
        <w:tc>
          <w:tcPr>
            <w:tcW w:w="2144" w:type="dxa"/>
            <w:tcBorders>
              <w:top w:val="single" w:color="auto" w:sz="4" w:space="0"/>
              <w:left w:val="single" w:color="auto" w:sz="4" w:space="0"/>
              <w:bottom w:val="single" w:color="auto" w:sz="4" w:space="0"/>
              <w:right w:val="single" w:color="auto" w:sz="4" w:space="0"/>
            </w:tcBorders>
            <w:vAlign w:val="center"/>
          </w:tcPr>
          <w:p w14:paraId="6473E2EF">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tc>
      </w:tr>
    </w:tbl>
    <w:p w14:paraId="259A9E66">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color w:val="FF0000"/>
              </w:rPr>
            </w:pPr>
            <w:r>
              <w:rPr>
                <w:rFonts w:hint="eastAsia"/>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color w:val="FF0000"/>
              </w:rPr>
            </w:pPr>
            <w:r>
              <w:rPr>
                <w:rFonts w:hint="eastAsia"/>
                <w:color w:val="FF0000"/>
              </w:rPr>
              <w:t>供应商</w:t>
            </w:r>
            <w:r>
              <w:rPr>
                <w:color w:val="FF0000"/>
              </w:rPr>
              <w:t>实际</w:t>
            </w:r>
            <w:r>
              <w:rPr>
                <w:rFonts w:hint="eastAsia"/>
                <w:color w:val="FF0000"/>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r>
              <w:rPr>
                <w:rFonts w:hint="eastAsia"/>
              </w:rPr>
              <w:t>供应商</w:t>
            </w:r>
            <w:r>
              <w:rPr>
                <w:rFonts w:hint="eastAsia"/>
                <w:color w:val="FF0000"/>
              </w:rPr>
              <w:t>合同条款响应情况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tc>
        <w:tc>
          <w:tcPr>
            <w:tcW w:w="1417" w:type="dxa"/>
            <w:tcBorders>
              <w:top w:val="single" w:color="auto" w:sz="4" w:space="0"/>
              <w:left w:val="single" w:color="auto" w:sz="4" w:space="0"/>
              <w:bottom w:val="single" w:color="auto" w:sz="4" w:space="0"/>
              <w:right w:val="single" w:color="auto" w:sz="4" w:space="0"/>
            </w:tcBorders>
            <w:vAlign w:val="center"/>
          </w:tcPr>
          <w:p w14:paraId="06530F35"/>
        </w:tc>
        <w:tc>
          <w:tcPr>
            <w:tcW w:w="2824" w:type="dxa"/>
            <w:tcBorders>
              <w:top w:val="single" w:color="auto" w:sz="4" w:space="0"/>
              <w:left w:val="single" w:color="auto" w:sz="4" w:space="0"/>
              <w:bottom w:val="single" w:color="auto" w:sz="4" w:space="0"/>
              <w:right w:val="single" w:color="auto" w:sz="4" w:space="0"/>
            </w:tcBorders>
            <w:vAlign w:val="center"/>
          </w:tcPr>
          <w:p w14:paraId="7808188A"/>
        </w:tc>
        <w:tc>
          <w:tcPr>
            <w:tcW w:w="2144" w:type="dxa"/>
            <w:tcBorders>
              <w:top w:val="single" w:color="auto" w:sz="4" w:space="0"/>
              <w:left w:val="single" w:color="auto" w:sz="4" w:space="0"/>
              <w:bottom w:val="single" w:color="auto" w:sz="4" w:space="0"/>
              <w:right w:val="single" w:color="auto" w:sz="4" w:space="0"/>
            </w:tcBorders>
            <w:vAlign w:val="center"/>
          </w:tcPr>
          <w:p w14:paraId="4C82528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tc>
        <w:tc>
          <w:tcPr>
            <w:tcW w:w="1417" w:type="dxa"/>
            <w:tcBorders>
              <w:top w:val="single" w:color="auto" w:sz="4" w:space="0"/>
              <w:left w:val="single" w:color="auto" w:sz="4" w:space="0"/>
              <w:bottom w:val="single" w:color="auto" w:sz="4" w:space="0"/>
              <w:right w:val="single" w:color="auto" w:sz="4" w:space="0"/>
            </w:tcBorders>
            <w:vAlign w:val="center"/>
          </w:tcPr>
          <w:p w14:paraId="3BB5D6E7"/>
        </w:tc>
        <w:tc>
          <w:tcPr>
            <w:tcW w:w="2824" w:type="dxa"/>
            <w:tcBorders>
              <w:top w:val="single" w:color="auto" w:sz="4" w:space="0"/>
              <w:left w:val="single" w:color="auto" w:sz="4" w:space="0"/>
              <w:bottom w:val="single" w:color="auto" w:sz="4" w:space="0"/>
              <w:right w:val="single" w:color="auto" w:sz="4" w:space="0"/>
            </w:tcBorders>
            <w:vAlign w:val="center"/>
          </w:tcPr>
          <w:p w14:paraId="09380E5D"/>
        </w:tc>
        <w:tc>
          <w:tcPr>
            <w:tcW w:w="2144" w:type="dxa"/>
            <w:tcBorders>
              <w:top w:val="single" w:color="auto" w:sz="4" w:space="0"/>
              <w:left w:val="single" w:color="auto" w:sz="4" w:space="0"/>
              <w:bottom w:val="single" w:color="auto" w:sz="4" w:space="0"/>
              <w:right w:val="single" w:color="auto" w:sz="4" w:space="0"/>
            </w:tcBorders>
            <w:vAlign w:val="center"/>
          </w:tcPr>
          <w:p w14:paraId="2271B201">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tc>
        <w:tc>
          <w:tcPr>
            <w:tcW w:w="1417" w:type="dxa"/>
            <w:tcBorders>
              <w:top w:val="single" w:color="auto" w:sz="4" w:space="0"/>
              <w:left w:val="single" w:color="auto" w:sz="4" w:space="0"/>
              <w:bottom w:val="single" w:color="auto" w:sz="4" w:space="0"/>
              <w:right w:val="single" w:color="auto" w:sz="4" w:space="0"/>
            </w:tcBorders>
            <w:vAlign w:val="center"/>
          </w:tcPr>
          <w:p w14:paraId="48983B2A"/>
        </w:tc>
        <w:tc>
          <w:tcPr>
            <w:tcW w:w="2824" w:type="dxa"/>
            <w:tcBorders>
              <w:top w:val="single" w:color="auto" w:sz="4" w:space="0"/>
              <w:left w:val="single" w:color="auto" w:sz="4" w:space="0"/>
              <w:bottom w:val="single" w:color="auto" w:sz="4" w:space="0"/>
              <w:right w:val="single" w:color="auto" w:sz="4" w:space="0"/>
            </w:tcBorders>
            <w:vAlign w:val="center"/>
          </w:tcPr>
          <w:p w14:paraId="0BD69C3E"/>
        </w:tc>
        <w:tc>
          <w:tcPr>
            <w:tcW w:w="2144" w:type="dxa"/>
            <w:tcBorders>
              <w:top w:val="single" w:color="auto" w:sz="4" w:space="0"/>
              <w:left w:val="single" w:color="auto" w:sz="4" w:space="0"/>
              <w:bottom w:val="single" w:color="auto" w:sz="4" w:space="0"/>
              <w:right w:val="single" w:color="auto" w:sz="4" w:space="0"/>
            </w:tcBorders>
            <w:vAlign w:val="center"/>
          </w:tcPr>
          <w:p w14:paraId="31BB0E98">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tc>
      </w:tr>
    </w:tbl>
    <w:p w14:paraId="1366A415">
      <w:pPr>
        <w:pStyle w:val="27"/>
        <w:tabs>
          <w:tab w:val="left" w:pos="1050"/>
          <w:tab w:val="center" w:pos="4535"/>
        </w:tabs>
        <w:spacing w:line="360" w:lineRule="auto"/>
        <w:jc w:val="center"/>
        <w:rPr>
          <w:b/>
          <w:bCs/>
          <w:sz w:val="32"/>
          <w:szCs w:val="32"/>
        </w:rPr>
      </w:pPr>
    </w:p>
    <w:p w14:paraId="23254CCF">
      <w:pPr>
        <w:pStyle w:val="27"/>
        <w:tabs>
          <w:tab w:val="left" w:pos="1050"/>
          <w:tab w:val="center" w:pos="4535"/>
        </w:tabs>
        <w:spacing w:line="360" w:lineRule="auto"/>
        <w:jc w:val="center"/>
        <w:rPr>
          <w:b/>
          <w:bCs/>
          <w:sz w:val="32"/>
          <w:szCs w:val="32"/>
        </w:rPr>
      </w:pPr>
    </w:p>
    <w:p w14:paraId="48CFDAD3">
      <w:pPr>
        <w:pStyle w:val="27"/>
        <w:tabs>
          <w:tab w:val="left" w:pos="1050"/>
          <w:tab w:val="center" w:pos="4535"/>
        </w:tabs>
        <w:spacing w:line="360" w:lineRule="auto"/>
        <w:jc w:val="center"/>
        <w:rPr>
          <w:b/>
          <w:bCs/>
          <w:sz w:val="32"/>
          <w:szCs w:val="32"/>
        </w:rPr>
      </w:pPr>
    </w:p>
    <w:p w14:paraId="658BC3BE">
      <w:pPr>
        <w:pStyle w:val="27"/>
        <w:tabs>
          <w:tab w:val="left" w:pos="1050"/>
          <w:tab w:val="center" w:pos="4535"/>
        </w:tabs>
        <w:spacing w:line="360" w:lineRule="auto"/>
        <w:jc w:val="center"/>
        <w:rPr>
          <w:b/>
          <w:bCs/>
          <w:sz w:val="32"/>
          <w:szCs w:val="32"/>
        </w:rPr>
      </w:pPr>
    </w:p>
    <w:p w14:paraId="2A72CEAE">
      <w:pPr>
        <w:pStyle w:val="27"/>
        <w:tabs>
          <w:tab w:val="left" w:pos="1050"/>
          <w:tab w:val="center" w:pos="4535"/>
        </w:tabs>
        <w:spacing w:line="360" w:lineRule="auto"/>
        <w:jc w:val="center"/>
        <w:rPr>
          <w:b/>
          <w:bCs/>
          <w:sz w:val="32"/>
          <w:szCs w:val="32"/>
        </w:rPr>
      </w:pPr>
    </w:p>
    <w:p w14:paraId="3D172924">
      <w:pPr>
        <w:pStyle w:val="27"/>
        <w:tabs>
          <w:tab w:val="left" w:pos="1050"/>
          <w:tab w:val="center" w:pos="4535"/>
        </w:tabs>
        <w:spacing w:line="360" w:lineRule="auto"/>
        <w:jc w:val="center"/>
        <w:rPr>
          <w:b/>
          <w:bCs/>
          <w:sz w:val="32"/>
          <w:szCs w:val="32"/>
        </w:rPr>
      </w:pPr>
    </w:p>
    <w:p w14:paraId="24C15AAA">
      <w:pPr>
        <w:tabs>
          <w:tab w:val="left" w:pos="3656"/>
        </w:tabs>
        <w:jc w:val="center"/>
        <w:outlineLvl w:val="0"/>
        <w:rPr>
          <w:b/>
          <w:sz w:val="24"/>
        </w:rPr>
      </w:pPr>
      <w:bookmarkStart w:id="99" w:name="_Toc4088"/>
      <w:r>
        <w:rPr>
          <w:rFonts w:hint="eastAsia"/>
          <w:b/>
          <w:sz w:val="24"/>
        </w:rPr>
        <w:t>南方医科大学第五附属医院</w:t>
      </w:r>
      <w:r>
        <w:rPr>
          <w:rFonts w:hint="eastAsia"/>
          <w:b/>
          <w:sz w:val="24"/>
          <w:lang w:eastAsia="zh-CN"/>
        </w:rPr>
        <w:t>高温干燥柜项目（二次）</w:t>
      </w:r>
      <w:r>
        <w:rPr>
          <w:rFonts w:hint="eastAsia"/>
          <w:b/>
          <w:sz w:val="24"/>
        </w:rPr>
        <w:t>评分自查表</w:t>
      </w:r>
      <w:bookmarkEnd w:id="99"/>
    </w:p>
    <w:p w14:paraId="1E5876AB">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78"/>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shd w:val="clear" w:color="auto" w:fill="auto"/>
            <w:vAlign w:val="center"/>
          </w:tcPr>
          <w:p w14:paraId="2D22D3FE">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序号</w:t>
            </w:r>
          </w:p>
        </w:tc>
        <w:tc>
          <w:tcPr>
            <w:tcW w:w="1378" w:type="dxa"/>
            <w:shd w:val="clear" w:color="auto" w:fill="auto"/>
            <w:vAlign w:val="center"/>
          </w:tcPr>
          <w:p w14:paraId="32378060">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评审内容</w:t>
            </w:r>
          </w:p>
        </w:tc>
        <w:tc>
          <w:tcPr>
            <w:tcW w:w="5391" w:type="dxa"/>
            <w:shd w:val="clear" w:color="auto" w:fill="auto"/>
            <w:vAlign w:val="center"/>
          </w:tcPr>
          <w:p w14:paraId="6C023A51">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评审细则</w:t>
            </w:r>
          </w:p>
        </w:tc>
        <w:tc>
          <w:tcPr>
            <w:tcW w:w="720" w:type="dxa"/>
            <w:shd w:val="clear" w:color="auto" w:fill="auto"/>
            <w:vAlign w:val="center"/>
          </w:tcPr>
          <w:p w14:paraId="75FCE0E3">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分值</w:t>
            </w:r>
          </w:p>
        </w:tc>
        <w:tc>
          <w:tcPr>
            <w:tcW w:w="756" w:type="dxa"/>
            <w:shd w:val="clear" w:color="auto" w:fill="auto"/>
            <w:vAlign w:val="center"/>
          </w:tcPr>
          <w:p w14:paraId="38508FEF">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1011" w:type="dxa"/>
            <w:shd w:val="clear" w:color="auto" w:fill="auto"/>
            <w:vAlign w:val="center"/>
          </w:tcPr>
          <w:p w14:paraId="2C691365">
            <w:pPr>
              <w:widowControl/>
              <w:jc w:val="center"/>
              <w:rPr>
                <w:rFonts w:ascii="宋体" w:hAnsi="宋体" w:cs="宋体"/>
                <w:b/>
                <w:bCs/>
                <w:kern w:val="0"/>
                <w:sz w:val="18"/>
                <w:szCs w:val="18"/>
              </w:rPr>
            </w:pPr>
            <w:r>
              <w:rPr>
                <w:rFonts w:hint="eastAsia" w:ascii="宋体" w:hAnsi="宋体" w:cs="宋体"/>
                <w:b/>
                <w:bCs/>
                <w:kern w:val="0"/>
                <w:sz w:val="18"/>
                <w:szCs w:val="18"/>
              </w:rPr>
              <w:t>页码</w:t>
            </w:r>
            <w:r>
              <w:rPr>
                <w:rFonts w:hint="eastAsia" w:ascii="宋体" w:hAnsi="宋体" w:cs="宋体"/>
                <w:b/>
                <w:bCs/>
                <w:kern w:val="0"/>
                <w:sz w:val="18"/>
                <w:szCs w:val="18"/>
              </w:rPr>
              <w:br w:type="textWrapping"/>
            </w:r>
            <w:r>
              <w:rPr>
                <w:rFonts w:hint="eastAsia" w:ascii="宋体" w:hAnsi="宋体" w:cs="宋体"/>
                <w:b/>
                <w:bCs/>
                <w:kern w:val="0"/>
                <w:sz w:val="18"/>
                <w:szCs w:val="18"/>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restart"/>
            <w:shd w:val="clear" w:color="auto" w:fill="auto"/>
            <w:vAlign w:val="center"/>
          </w:tcPr>
          <w:p w14:paraId="4ECF4C56">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1</w:t>
            </w:r>
          </w:p>
          <w:p w14:paraId="01315C7B">
            <w:pPr>
              <w:jc w:val="center"/>
              <w:rPr>
                <w:rFonts w:cs="宋体" w:asciiTheme="minorEastAsia" w:hAnsiTheme="minorEastAsia" w:eastAsiaTheme="minorEastAsia"/>
                <w:b/>
                <w:bCs/>
                <w:sz w:val="18"/>
                <w:szCs w:val="18"/>
              </w:rPr>
            </w:pPr>
          </w:p>
        </w:tc>
        <w:tc>
          <w:tcPr>
            <w:tcW w:w="1378" w:type="dxa"/>
            <w:vMerge w:val="restart"/>
            <w:shd w:val="clear" w:color="auto" w:fill="auto"/>
            <w:vAlign w:val="center"/>
          </w:tcPr>
          <w:p w14:paraId="2C7D21D5">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19807B0E">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0</w:t>
            </w:r>
            <w:r>
              <w:rPr>
                <w:rFonts w:hint="eastAsia" w:asciiTheme="minorEastAsia" w:hAnsiTheme="minorEastAsia" w:eastAsiaTheme="minorEastAsia"/>
                <w:b/>
                <w:bCs/>
                <w:color w:val="auto"/>
                <w:sz w:val="21"/>
                <w:szCs w:val="21"/>
                <w:highlight w:val="none"/>
              </w:rPr>
              <w:t>分）</w:t>
            </w:r>
          </w:p>
          <w:p w14:paraId="1AF84640">
            <w:pPr>
              <w:jc w:val="center"/>
              <w:rPr>
                <w:rFonts w:cs="宋体" w:asciiTheme="minorEastAsia" w:hAnsiTheme="minorEastAsia" w:eastAsiaTheme="minorEastAsia"/>
                <w:b/>
                <w:bCs/>
                <w:sz w:val="18"/>
                <w:szCs w:val="18"/>
              </w:rPr>
            </w:pPr>
          </w:p>
        </w:tc>
        <w:tc>
          <w:tcPr>
            <w:tcW w:w="5391" w:type="dxa"/>
            <w:shd w:val="clear" w:color="auto" w:fill="auto"/>
            <w:vAlign w:val="center"/>
          </w:tcPr>
          <w:p w14:paraId="666C44DD">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12</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1AFD5B57">
            <w:pPr>
              <w:pStyle w:val="23"/>
              <w:rPr>
                <w:rFonts w:ascii="Times New Roman" w:hAnsi="Times New Roman" w:eastAsia="宋体" w:cs="Times New Roman"/>
                <w:color w:val="auto"/>
                <w:kern w:val="2"/>
                <w:sz w:val="21"/>
                <w:szCs w:val="21"/>
                <w:highlight w:val="none"/>
                <w:lang w:val="en-US" w:eastAsia="zh-CN" w:bidi="ar-SA"/>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3</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720" w:type="dxa"/>
            <w:shd w:val="clear" w:color="auto" w:fill="auto"/>
            <w:vAlign w:val="center"/>
          </w:tcPr>
          <w:p w14:paraId="70C87999">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tc>
        <w:tc>
          <w:tcPr>
            <w:tcW w:w="756" w:type="dxa"/>
            <w:shd w:val="clear" w:color="auto" w:fill="auto"/>
            <w:vAlign w:val="center"/>
          </w:tcPr>
          <w:p w14:paraId="5DB7B92C">
            <w:pPr>
              <w:jc w:val="center"/>
              <w:rPr>
                <w:rFonts w:asciiTheme="minorEastAsia" w:hAnsiTheme="minorEastAsia" w:eastAsiaTheme="minorEastAsia"/>
                <w:sz w:val="18"/>
                <w:szCs w:val="18"/>
              </w:rPr>
            </w:pPr>
          </w:p>
        </w:tc>
        <w:tc>
          <w:tcPr>
            <w:tcW w:w="1011" w:type="dxa"/>
            <w:shd w:val="clear" w:color="auto" w:fill="auto"/>
            <w:vAlign w:val="center"/>
          </w:tcPr>
          <w:p w14:paraId="084B811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73" w:type="dxa"/>
            <w:vMerge w:val="continue"/>
            <w:shd w:val="clear" w:color="auto" w:fill="auto"/>
            <w:vAlign w:val="center"/>
          </w:tcPr>
          <w:p w14:paraId="77D80545">
            <w:pPr>
              <w:jc w:val="center"/>
              <w:rPr>
                <w:rFonts w:asciiTheme="minorEastAsia" w:hAnsiTheme="minorEastAsia" w:eastAsiaTheme="minorEastAsia"/>
                <w:b/>
                <w:bCs/>
                <w:sz w:val="18"/>
                <w:szCs w:val="18"/>
              </w:rPr>
            </w:pPr>
          </w:p>
        </w:tc>
        <w:tc>
          <w:tcPr>
            <w:tcW w:w="1378" w:type="dxa"/>
            <w:vMerge w:val="continue"/>
            <w:shd w:val="clear" w:color="auto" w:fill="auto"/>
            <w:vAlign w:val="center"/>
          </w:tcPr>
          <w:p w14:paraId="0012CD32">
            <w:pPr>
              <w:jc w:val="center"/>
              <w:rPr>
                <w:rFonts w:cs="宋体" w:asciiTheme="minorEastAsia" w:hAnsiTheme="minorEastAsia" w:eastAsiaTheme="minorEastAsia"/>
                <w:b/>
                <w:bCs/>
                <w:sz w:val="18"/>
                <w:szCs w:val="18"/>
              </w:rPr>
            </w:pPr>
          </w:p>
        </w:tc>
        <w:tc>
          <w:tcPr>
            <w:tcW w:w="5391" w:type="dxa"/>
            <w:shd w:val="clear" w:color="auto" w:fill="auto"/>
            <w:vAlign w:val="center"/>
          </w:tcPr>
          <w:p w14:paraId="21051D05">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18</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12</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6</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7A695C48">
            <w:pPr>
              <w:rPr>
                <w:rFonts w:ascii="Times New Roman" w:hAnsi="Times New Roman" w:eastAsia="宋体" w:cs="Times New Roman"/>
                <w:color w:val="auto"/>
                <w:kern w:val="2"/>
                <w:sz w:val="21"/>
                <w:szCs w:val="21"/>
                <w:highlight w:val="none"/>
                <w:lang w:val="en-US" w:eastAsia="zh-CN" w:bidi="ar-SA"/>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17</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720" w:type="dxa"/>
            <w:shd w:val="clear" w:color="auto" w:fill="auto"/>
            <w:vAlign w:val="center"/>
          </w:tcPr>
          <w:p w14:paraId="5BA5267F">
            <w:pPr>
              <w:jc w:val="center"/>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18分</w:t>
            </w:r>
          </w:p>
        </w:tc>
        <w:tc>
          <w:tcPr>
            <w:tcW w:w="756" w:type="dxa"/>
            <w:shd w:val="clear" w:color="auto" w:fill="auto"/>
            <w:vAlign w:val="center"/>
          </w:tcPr>
          <w:p w14:paraId="60D5E028">
            <w:pPr>
              <w:jc w:val="center"/>
              <w:rPr>
                <w:rFonts w:asciiTheme="minorEastAsia" w:hAnsiTheme="minorEastAsia" w:eastAsiaTheme="minorEastAsia"/>
                <w:sz w:val="18"/>
                <w:szCs w:val="18"/>
              </w:rPr>
            </w:pPr>
          </w:p>
        </w:tc>
        <w:tc>
          <w:tcPr>
            <w:tcW w:w="1011" w:type="dxa"/>
            <w:shd w:val="clear" w:color="auto" w:fill="auto"/>
            <w:vAlign w:val="center"/>
          </w:tcPr>
          <w:p w14:paraId="3AF4FAC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73" w:type="dxa"/>
            <w:shd w:val="clear" w:color="auto" w:fill="auto"/>
            <w:vAlign w:val="center"/>
          </w:tcPr>
          <w:p w14:paraId="583BF171">
            <w:pPr>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2</w:t>
            </w:r>
          </w:p>
        </w:tc>
        <w:tc>
          <w:tcPr>
            <w:tcW w:w="1378" w:type="dxa"/>
            <w:shd w:val="clear" w:color="auto" w:fill="auto"/>
            <w:vAlign w:val="center"/>
          </w:tcPr>
          <w:p w14:paraId="5D3BC5D3">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522AF247">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（8分）</w:t>
            </w:r>
          </w:p>
        </w:tc>
        <w:tc>
          <w:tcPr>
            <w:tcW w:w="5391" w:type="dxa"/>
            <w:shd w:val="clear" w:color="auto" w:fill="auto"/>
            <w:vAlign w:val="center"/>
          </w:tcPr>
          <w:p w14:paraId="2218F612">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rPr>
              <w:t>8</w:t>
            </w:r>
            <w:r>
              <w:rPr>
                <w:color w:val="auto"/>
                <w:sz w:val="21"/>
                <w:szCs w:val="21"/>
                <w:highlight w:val="none"/>
              </w:rPr>
              <w:t>分。</w:t>
            </w:r>
          </w:p>
          <w:p w14:paraId="4E22E84C">
            <w:pPr>
              <w:rPr>
                <w:rFonts w:cs="Times New Roman" w:asciiTheme="minorEastAsia" w:hAnsiTheme="minorEastAsia" w:eastAsiaTheme="minorEastAsia"/>
                <w:b/>
                <w:color w:val="auto"/>
                <w:kern w:val="2"/>
                <w:sz w:val="21"/>
                <w:szCs w:val="21"/>
                <w:highlight w:val="none"/>
                <w:lang w:val="en-US" w:eastAsia="zh-CN" w:bidi="ar-SA"/>
              </w:rPr>
            </w:pPr>
            <w:r>
              <w:rPr>
                <w:rFonts w:hint="eastAsia" w:asciiTheme="minorEastAsia" w:hAnsiTheme="minorEastAsia" w:eastAsiaTheme="minorEastAsia"/>
                <w:b/>
                <w:color w:val="auto"/>
                <w:sz w:val="21"/>
                <w:szCs w:val="21"/>
                <w:highlight w:val="none"/>
              </w:rPr>
              <w:t>注：须附上合同、发票</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中标</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lang w:val="en-US" w:eastAsia="zh-CN"/>
              </w:rPr>
              <w:t>成交）</w:t>
            </w:r>
            <w:r>
              <w:rPr>
                <w:rFonts w:hint="eastAsia" w:asciiTheme="minorEastAsia" w:hAnsiTheme="minorEastAsia" w:eastAsiaTheme="minorEastAsia"/>
                <w:b/>
                <w:color w:val="auto"/>
                <w:sz w:val="21"/>
                <w:szCs w:val="21"/>
                <w:highlight w:val="none"/>
              </w:rPr>
              <w:t>通知书其中一种并加</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盖公章，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720" w:type="dxa"/>
            <w:shd w:val="clear" w:color="auto" w:fill="auto"/>
            <w:vAlign w:val="center"/>
          </w:tcPr>
          <w:p w14:paraId="0E36F428">
            <w:pPr>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8分</w:t>
            </w:r>
          </w:p>
        </w:tc>
        <w:tc>
          <w:tcPr>
            <w:tcW w:w="756" w:type="dxa"/>
            <w:shd w:val="clear" w:color="auto" w:fill="auto"/>
            <w:vAlign w:val="center"/>
          </w:tcPr>
          <w:p w14:paraId="40053DC5">
            <w:pPr>
              <w:jc w:val="center"/>
              <w:rPr>
                <w:rFonts w:asciiTheme="minorEastAsia" w:hAnsiTheme="minorEastAsia" w:eastAsiaTheme="minorEastAsia"/>
                <w:sz w:val="18"/>
                <w:szCs w:val="18"/>
                <w:highlight w:val="yellow"/>
              </w:rPr>
            </w:pPr>
          </w:p>
        </w:tc>
        <w:tc>
          <w:tcPr>
            <w:tcW w:w="1011" w:type="dxa"/>
            <w:shd w:val="clear" w:color="auto" w:fill="auto"/>
            <w:vAlign w:val="center"/>
          </w:tcPr>
          <w:p w14:paraId="0104113C">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3" w:type="dxa"/>
            <w:shd w:val="clear" w:color="auto" w:fill="auto"/>
            <w:vAlign w:val="center"/>
          </w:tcPr>
          <w:p w14:paraId="41EF3788">
            <w:pPr>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3</w:t>
            </w:r>
          </w:p>
        </w:tc>
        <w:tc>
          <w:tcPr>
            <w:tcW w:w="1378" w:type="dxa"/>
            <w:shd w:val="clear" w:color="auto" w:fill="auto"/>
            <w:vAlign w:val="center"/>
          </w:tcPr>
          <w:p w14:paraId="4C752005">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C76999">
            <w:pPr>
              <w:pStyle w:val="34"/>
              <w:widowControl w:val="0"/>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cs="宋体"/>
                <w:b/>
                <w:color w:val="auto"/>
                <w:sz w:val="21"/>
                <w:szCs w:val="21"/>
                <w:highlight w:val="none"/>
                <w:lang w:bidi="ar"/>
              </w:rPr>
              <w:t>（3分）</w:t>
            </w:r>
          </w:p>
        </w:tc>
        <w:tc>
          <w:tcPr>
            <w:tcW w:w="5391" w:type="dxa"/>
            <w:shd w:val="clear" w:color="auto" w:fill="auto"/>
            <w:vAlign w:val="center"/>
          </w:tcPr>
          <w:p w14:paraId="7BFF3AE0">
            <w:pPr>
              <w:pStyle w:val="34"/>
              <w:widowControl w:val="0"/>
              <w:spacing w:line="240" w:lineRule="exact"/>
              <w:jc w:val="left"/>
              <w:rPr>
                <w:rFonts w:cs="Times New Roman" w:asciiTheme="minorEastAsia" w:hAnsiTheme="minorEastAsia" w:eastAsiaTheme="minorEastAsia"/>
                <w:b/>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20" w:type="dxa"/>
            <w:shd w:val="clear" w:color="auto" w:fill="auto"/>
            <w:vAlign w:val="center"/>
          </w:tcPr>
          <w:p w14:paraId="5E893CB4">
            <w:pPr>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3分</w:t>
            </w:r>
          </w:p>
        </w:tc>
        <w:tc>
          <w:tcPr>
            <w:tcW w:w="756" w:type="dxa"/>
            <w:shd w:val="clear" w:color="auto" w:fill="auto"/>
            <w:vAlign w:val="center"/>
          </w:tcPr>
          <w:p w14:paraId="2AF8EA1B">
            <w:pPr>
              <w:jc w:val="center"/>
              <w:rPr>
                <w:rFonts w:asciiTheme="minorEastAsia" w:hAnsiTheme="minorEastAsia" w:eastAsiaTheme="minorEastAsia"/>
                <w:sz w:val="18"/>
                <w:szCs w:val="18"/>
              </w:rPr>
            </w:pPr>
          </w:p>
        </w:tc>
        <w:tc>
          <w:tcPr>
            <w:tcW w:w="1011" w:type="dxa"/>
            <w:shd w:val="clear" w:color="auto" w:fill="auto"/>
            <w:vAlign w:val="center"/>
          </w:tcPr>
          <w:p w14:paraId="1EBE2AB4">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7D79C37A">
            <w:pPr>
              <w:jc w:val="center"/>
              <w:rPr>
                <w:rFonts w:hint="eastAsia"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4</w:t>
            </w:r>
          </w:p>
        </w:tc>
        <w:tc>
          <w:tcPr>
            <w:tcW w:w="1378" w:type="dxa"/>
            <w:shd w:val="clear" w:color="auto" w:fill="auto"/>
            <w:vAlign w:val="center"/>
          </w:tcPr>
          <w:p w14:paraId="1A946C7F">
            <w:pPr>
              <w:pStyle w:val="34"/>
              <w:widowControl w:val="0"/>
              <w:jc w:val="center"/>
              <w:rPr>
                <w:rFonts w:hint="default" w:ascii="Times New Roman" w:hAnsi="宋体" w:eastAsia="宋体" w:cs="宋体"/>
                <w:b/>
                <w:color w:val="auto"/>
                <w:kern w:val="2"/>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5分）</w:t>
            </w:r>
          </w:p>
        </w:tc>
        <w:tc>
          <w:tcPr>
            <w:tcW w:w="5391" w:type="dxa"/>
            <w:shd w:val="clear" w:color="auto" w:fill="auto"/>
            <w:vAlign w:val="center"/>
          </w:tcPr>
          <w:p w14:paraId="1E1DB0FD">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、耗材价格、使用期限等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2DC1200B">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5分；</w:t>
            </w:r>
          </w:p>
          <w:p w14:paraId="6E6BA20B">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3分；</w:t>
            </w:r>
          </w:p>
          <w:p w14:paraId="07DA9282">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76AAE4F2">
            <w:pPr>
              <w:pStyle w:val="34"/>
              <w:widowControl w:val="0"/>
              <w:numPr>
                <w:ilvl w:val="0"/>
                <w:numId w:val="0"/>
              </w:numPr>
              <w:spacing w:line="240" w:lineRule="exact"/>
              <w:ind w:left="0" w:leftChars="0" w:firstLine="0" w:firstLineChars="0"/>
              <w:jc w:val="left"/>
              <w:rPr>
                <w:rFonts w:hint="default" w:ascii="Times New Roman" w:hAnsi="宋体" w:eastAsia="宋体" w:cs="宋体"/>
                <w:b/>
                <w:color w:val="auto"/>
                <w:kern w:val="2"/>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720" w:type="dxa"/>
            <w:shd w:val="clear" w:color="auto" w:fill="auto"/>
            <w:vAlign w:val="center"/>
          </w:tcPr>
          <w:p w14:paraId="11026C38">
            <w:pPr>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5分</w:t>
            </w:r>
          </w:p>
        </w:tc>
        <w:tc>
          <w:tcPr>
            <w:tcW w:w="756" w:type="dxa"/>
            <w:shd w:val="clear" w:color="auto" w:fill="auto"/>
            <w:vAlign w:val="center"/>
          </w:tcPr>
          <w:p w14:paraId="1132AD74">
            <w:pPr>
              <w:widowControl/>
              <w:jc w:val="center"/>
              <w:rPr>
                <w:rFonts w:ascii="宋体" w:hAnsi="宋体" w:cs="宋体"/>
                <w:color w:val="0070C0"/>
                <w:kern w:val="0"/>
                <w:sz w:val="18"/>
                <w:szCs w:val="18"/>
              </w:rPr>
            </w:pPr>
          </w:p>
        </w:tc>
        <w:tc>
          <w:tcPr>
            <w:tcW w:w="1011" w:type="dxa"/>
            <w:shd w:val="clear" w:color="auto" w:fill="auto"/>
            <w:vAlign w:val="center"/>
          </w:tcPr>
          <w:p w14:paraId="16ED7E97">
            <w:pPr>
              <w:widowControl/>
              <w:jc w:val="center"/>
              <w:rPr>
                <w:rFonts w:ascii="宋体" w:hAnsi="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650ACB21">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5</w:t>
            </w:r>
          </w:p>
        </w:tc>
        <w:tc>
          <w:tcPr>
            <w:tcW w:w="1378" w:type="dxa"/>
            <w:shd w:val="clear" w:color="auto" w:fill="auto"/>
            <w:vAlign w:val="center"/>
          </w:tcPr>
          <w:p w14:paraId="3D540B96">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设备包装、安装运输方案（12分）</w:t>
            </w:r>
          </w:p>
        </w:tc>
        <w:tc>
          <w:tcPr>
            <w:tcW w:w="5391" w:type="dxa"/>
            <w:shd w:val="clear" w:color="auto" w:fill="auto"/>
            <w:vAlign w:val="center"/>
          </w:tcPr>
          <w:p w14:paraId="72F917C6">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4F133BAF">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702DAC0C">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1D60486E">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（3）设备包装及安装运输方案欠合理、详细，基本满足要求，得2分；</w:t>
            </w:r>
          </w:p>
          <w:p w14:paraId="5350F879">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342B1C24">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57262BE6">
            <w:pPr>
              <w:widowControl/>
              <w:jc w:val="center"/>
              <w:rPr>
                <w:rFonts w:ascii="宋体" w:hAnsi="宋体" w:cs="宋体"/>
                <w:kern w:val="0"/>
                <w:sz w:val="18"/>
                <w:szCs w:val="18"/>
              </w:rPr>
            </w:pPr>
          </w:p>
        </w:tc>
        <w:tc>
          <w:tcPr>
            <w:tcW w:w="1011" w:type="dxa"/>
            <w:shd w:val="clear" w:color="auto" w:fill="auto"/>
            <w:vAlign w:val="center"/>
          </w:tcPr>
          <w:p w14:paraId="2120D58C">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59EE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5A4BD622">
            <w:pPr>
              <w:jc w:val="center"/>
              <w:rPr>
                <w:rFonts w:hint="default"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6</w:t>
            </w:r>
          </w:p>
        </w:tc>
        <w:tc>
          <w:tcPr>
            <w:tcW w:w="1378" w:type="dxa"/>
            <w:shd w:val="clear" w:color="auto" w:fill="auto"/>
            <w:vAlign w:val="center"/>
          </w:tcPr>
          <w:p w14:paraId="72BE139A">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10C85849">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（12分）</w:t>
            </w:r>
          </w:p>
        </w:tc>
        <w:tc>
          <w:tcPr>
            <w:tcW w:w="5391" w:type="dxa"/>
            <w:shd w:val="clear" w:color="auto" w:fill="auto"/>
            <w:vAlign w:val="center"/>
          </w:tcPr>
          <w:p w14:paraId="0DD21C97">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3BF2EE68">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6445F806">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（3）售后服务方案不够合理，响应速度一般，应急处理较慢，基本满足采购需求，得2分；  </w:t>
            </w:r>
          </w:p>
          <w:p w14:paraId="7680B337">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5D6F52FF">
            <w:pPr>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60BCCA00">
            <w:pPr>
              <w:widowControl/>
              <w:jc w:val="center"/>
              <w:rPr>
                <w:rFonts w:ascii="宋体" w:hAnsi="宋体" w:cs="宋体"/>
                <w:kern w:val="0"/>
                <w:sz w:val="18"/>
                <w:szCs w:val="18"/>
              </w:rPr>
            </w:pPr>
          </w:p>
        </w:tc>
        <w:tc>
          <w:tcPr>
            <w:tcW w:w="1011" w:type="dxa"/>
            <w:shd w:val="clear" w:color="auto" w:fill="auto"/>
            <w:vAlign w:val="center"/>
          </w:tcPr>
          <w:p w14:paraId="5609D9D6">
            <w:pPr>
              <w:widowControl/>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3249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49021881">
            <w:pPr>
              <w:jc w:val="center"/>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7</w:t>
            </w:r>
          </w:p>
        </w:tc>
        <w:tc>
          <w:tcPr>
            <w:tcW w:w="1378" w:type="dxa"/>
            <w:shd w:val="clear" w:color="auto" w:fill="auto"/>
            <w:vAlign w:val="center"/>
          </w:tcPr>
          <w:p w14:paraId="744E94B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647A4A78">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Cs w:val="21"/>
                <w:highlight w:val="none"/>
              </w:rPr>
              <w:t>（30分）</w:t>
            </w:r>
          </w:p>
        </w:tc>
        <w:tc>
          <w:tcPr>
            <w:tcW w:w="5391" w:type="dxa"/>
            <w:shd w:val="clear" w:color="auto" w:fill="auto"/>
            <w:vAlign w:val="center"/>
          </w:tcPr>
          <w:p w14:paraId="0C4FFD3B">
            <w:pPr>
              <w:widowControl/>
              <w:jc w:val="left"/>
              <w:rPr>
                <w:rFonts w:hint="eastAsia" w:ascii="宋体" w:hAnsi="宋体" w:eastAsia="宋体" w:cs="宋体"/>
                <w:color w:val="auto"/>
                <w:kern w:val="0"/>
                <w:sz w:val="18"/>
                <w:szCs w:val="18"/>
                <w:highlight w:val="none"/>
                <w:lang w:val="en-US" w:eastAsia="zh-CN" w:bidi="ar-SA"/>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74A7DE28">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Cs w:val="21"/>
                <w:highlight w:val="none"/>
              </w:rPr>
              <w:t>30分</w:t>
            </w:r>
          </w:p>
        </w:tc>
        <w:tc>
          <w:tcPr>
            <w:tcW w:w="756" w:type="dxa"/>
            <w:shd w:val="clear" w:color="auto" w:fill="auto"/>
            <w:vAlign w:val="center"/>
          </w:tcPr>
          <w:p w14:paraId="71999954">
            <w:pPr>
              <w:widowControl/>
              <w:jc w:val="center"/>
              <w:rPr>
                <w:rFonts w:ascii="宋体" w:hAnsi="宋体" w:eastAsia="宋体" w:cs="宋体"/>
                <w:color w:val="auto"/>
                <w:kern w:val="0"/>
                <w:sz w:val="18"/>
                <w:szCs w:val="18"/>
                <w:highlight w:val="none"/>
                <w:lang w:val="en-US" w:eastAsia="zh-CN" w:bidi="ar-SA"/>
              </w:rPr>
            </w:pPr>
          </w:p>
        </w:tc>
        <w:tc>
          <w:tcPr>
            <w:tcW w:w="1011" w:type="dxa"/>
            <w:shd w:val="clear" w:color="auto" w:fill="auto"/>
            <w:vAlign w:val="center"/>
          </w:tcPr>
          <w:p w14:paraId="25149D63">
            <w:pPr>
              <w:widowControl/>
              <w:jc w:val="center"/>
              <w:rPr>
                <w:rFonts w:hint="eastAsia" w:cs="Times New Roman" w:asciiTheme="minorEastAsia" w:hAnsiTheme="minorEastAsia" w:eastAsiaTheme="minorEastAsia"/>
                <w:color w:val="auto"/>
                <w:kern w:val="2"/>
                <w:sz w:val="18"/>
                <w:szCs w:val="18"/>
                <w:highlight w:val="none"/>
                <w:lang w:val="en-US" w:eastAsia="zh-CN" w:bidi="ar-SA"/>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  计</w:t>
            </w:r>
          </w:p>
        </w:tc>
        <w:tc>
          <w:tcPr>
            <w:tcW w:w="720" w:type="dxa"/>
            <w:shd w:val="clear" w:color="auto" w:fill="auto"/>
            <w:noWrap/>
            <w:vAlign w:val="center"/>
          </w:tcPr>
          <w:p w14:paraId="3112D4DE">
            <w:pPr>
              <w:widowControl/>
              <w:jc w:val="center"/>
              <w:rPr>
                <w:rFonts w:ascii="宋体" w:hAnsi="宋体" w:cs="宋体"/>
                <w:color w:val="000000"/>
                <w:kern w:val="0"/>
                <w:sz w:val="18"/>
                <w:szCs w:val="18"/>
              </w:rPr>
            </w:pPr>
            <w:r>
              <w:rPr>
                <w:rFonts w:hint="eastAsia" w:ascii="宋体" w:hAnsi="宋体" w:cs="宋体"/>
                <w:color w:val="000000"/>
                <w:kern w:val="0"/>
                <w:sz w:val="18"/>
                <w:szCs w:val="18"/>
              </w:rPr>
              <w:t>100分</w:t>
            </w:r>
          </w:p>
        </w:tc>
        <w:tc>
          <w:tcPr>
            <w:tcW w:w="756" w:type="dxa"/>
            <w:shd w:val="clear" w:color="auto" w:fill="auto"/>
            <w:noWrap/>
            <w:vAlign w:val="center"/>
          </w:tcPr>
          <w:p w14:paraId="3FD03432">
            <w:pPr>
              <w:widowControl/>
              <w:jc w:val="center"/>
              <w:rPr>
                <w:rFonts w:ascii="宋体" w:hAnsi="宋体" w:cs="宋体"/>
                <w:color w:val="000000"/>
                <w:kern w:val="0"/>
                <w:sz w:val="18"/>
                <w:szCs w:val="18"/>
              </w:rPr>
            </w:pPr>
          </w:p>
        </w:tc>
        <w:tc>
          <w:tcPr>
            <w:tcW w:w="1011" w:type="dxa"/>
            <w:shd w:val="clear" w:color="auto" w:fill="auto"/>
            <w:noWrap/>
            <w:vAlign w:val="center"/>
          </w:tcPr>
          <w:p w14:paraId="7A104BD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14:paraId="28B40BD7">
      <w:pPr>
        <w:pStyle w:val="27"/>
        <w:tabs>
          <w:tab w:val="left" w:pos="1050"/>
          <w:tab w:val="center" w:pos="4535"/>
        </w:tabs>
        <w:spacing w:line="360" w:lineRule="auto"/>
        <w:jc w:val="center"/>
        <w:outlineLvl w:val="9"/>
        <w:rPr>
          <w:b/>
          <w:bCs/>
          <w:sz w:val="32"/>
          <w:szCs w:val="32"/>
        </w:rPr>
      </w:pPr>
      <w:bookmarkStart w:id="100" w:name="_Toc12491"/>
      <w:bookmarkStart w:id="101" w:name="_Toc365"/>
    </w:p>
    <w:p w14:paraId="36FCFDFB">
      <w:pPr>
        <w:pStyle w:val="27"/>
        <w:tabs>
          <w:tab w:val="left" w:pos="1050"/>
          <w:tab w:val="center" w:pos="4535"/>
        </w:tabs>
        <w:spacing w:line="360" w:lineRule="auto"/>
        <w:jc w:val="center"/>
        <w:outlineLvl w:val="0"/>
        <w:rPr>
          <w:rFonts w:hint="eastAsia"/>
          <w:b/>
          <w:bCs/>
          <w:sz w:val="32"/>
          <w:szCs w:val="32"/>
        </w:rPr>
      </w:pPr>
      <w:bookmarkStart w:id="102" w:name="_Toc24566"/>
    </w:p>
    <w:p w14:paraId="01709B1E">
      <w:pPr>
        <w:pStyle w:val="27"/>
        <w:tabs>
          <w:tab w:val="left" w:pos="1050"/>
          <w:tab w:val="center" w:pos="4535"/>
        </w:tabs>
        <w:spacing w:line="360" w:lineRule="auto"/>
        <w:jc w:val="center"/>
        <w:outlineLvl w:val="0"/>
        <w:rPr>
          <w:rFonts w:hint="eastAsia"/>
          <w:b/>
          <w:bCs/>
          <w:sz w:val="32"/>
          <w:szCs w:val="32"/>
        </w:rPr>
      </w:pPr>
    </w:p>
    <w:p w14:paraId="1618E2DE">
      <w:pPr>
        <w:pStyle w:val="27"/>
        <w:tabs>
          <w:tab w:val="left" w:pos="1050"/>
          <w:tab w:val="center" w:pos="4535"/>
        </w:tabs>
        <w:spacing w:line="360" w:lineRule="auto"/>
        <w:jc w:val="center"/>
        <w:outlineLvl w:val="0"/>
        <w:rPr>
          <w:rFonts w:hint="eastAsia"/>
          <w:b/>
          <w:bCs/>
          <w:sz w:val="32"/>
          <w:szCs w:val="32"/>
        </w:rPr>
      </w:pPr>
    </w:p>
    <w:p w14:paraId="2D7EB338">
      <w:pPr>
        <w:pStyle w:val="27"/>
        <w:tabs>
          <w:tab w:val="left" w:pos="1050"/>
          <w:tab w:val="center" w:pos="4535"/>
        </w:tabs>
        <w:spacing w:line="360" w:lineRule="auto"/>
        <w:jc w:val="center"/>
        <w:outlineLvl w:val="0"/>
        <w:rPr>
          <w:rFonts w:hint="eastAsia"/>
          <w:b/>
          <w:bCs/>
          <w:sz w:val="32"/>
          <w:szCs w:val="32"/>
        </w:rPr>
      </w:pPr>
    </w:p>
    <w:p w14:paraId="0833700A">
      <w:pPr>
        <w:pStyle w:val="27"/>
        <w:tabs>
          <w:tab w:val="left" w:pos="1050"/>
          <w:tab w:val="center" w:pos="4535"/>
        </w:tabs>
        <w:spacing w:line="360" w:lineRule="auto"/>
        <w:jc w:val="center"/>
        <w:outlineLvl w:val="0"/>
        <w:rPr>
          <w:rFonts w:hint="eastAsia"/>
          <w:b/>
          <w:bCs/>
          <w:sz w:val="32"/>
          <w:szCs w:val="32"/>
        </w:rPr>
      </w:pPr>
    </w:p>
    <w:p w14:paraId="5FF25A1C">
      <w:pPr>
        <w:pStyle w:val="27"/>
        <w:tabs>
          <w:tab w:val="left" w:pos="1050"/>
          <w:tab w:val="center" w:pos="4535"/>
        </w:tabs>
        <w:spacing w:line="360" w:lineRule="auto"/>
        <w:jc w:val="center"/>
        <w:outlineLvl w:val="0"/>
        <w:rPr>
          <w:rFonts w:hint="eastAsia"/>
          <w:b/>
          <w:bCs/>
          <w:sz w:val="32"/>
          <w:szCs w:val="32"/>
        </w:rPr>
      </w:pPr>
    </w:p>
    <w:p w14:paraId="6DB4735C">
      <w:pPr>
        <w:pStyle w:val="27"/>
        <w:tabs>
          <w:tab w:val="left" w:pos="1050"/>
          <w:tab w:val="center" w:pos="4535"/>
        </w:tabs>
        <w:spacing w:line="360" w:lineRule="auto"/>
        <w:jc w:val="center"/>
        <w:outlineLvl w:val="0"/>
        <w:rPr>
          <w:rFonts w:hint="eastAsia"/>
          <w:b/>
          <w:bCs/>
          <w:sz w:val="32"/>
          <w:szCs w:val="32"/>
        </w:rPr>
      </w:pPr>
    </w:p>
    <w:p w14:paraId="5F9D0639">
      <w:pPr>
        <w:pStyle w:val="27"/>
        <w:tabs>
          <w:tab w:val="left" w:pos="1050"/>
          <w:tab w:val="center" w:pos="4535"/>
        </w:tabs>
        <w:spacing w:line="360" w:lineRule="auto"/>
        <w:jc w:val="center"/>
        <w:outlineLvl w:val="0"/>
        <w:rPr>
          <w:rFonts w:hint="eastAsia"/>
          <w:b/>
          <w:bCs/>
          <w:sz w:val="32"/>
          <w:szCs w:val="32"/>
        </w:rPr>
      </w:pPr>
    </w:p>
    <w:p w14:paraId="0EAB5DF5">
      <w:pPr>
        <w:pStyle w:val="27"/>
        <w:tabs>
          <w:tab w:val="left" w:pos="1050"/>
          <w:tab w:val="center" w:pos="4535"/>
        </w:tabs>
        <w:spacing w:line="360" w:lineRule="auto"/>
        <w:jc w:val="center"/>
        <w:outlineLvl w:val="0"/>
        <w:rPr>
          <w:rFonts w:hint="eastAsia"/>
          <w:b/>
          <w:bCs/>
          <w:sz w:val="32"/>
          <w:szCs w:val="32"/>
        </w:rPr>
      </w:pPr>
    </w:p>
    <w:p w14:paraId="6ADE3164">
      <w:pPr>
        <w:pStyle w:val="27"/>
        <w:tabs>
          <w:tab w:val="left" w:pos="1050"/>
          <w:tab w:val="center" w:pos="4535"/>
        </w:tabs>
        <w:spacing w:line="360" w:lineRule="auto"/>
        <w:jc w:val="center"/>
        <w:outlineLvl w:val="0"/>
        <w:rPr>
          <w:rFonts w:hint="eastAsia"/>
          <w:b/>
          <w:bCs/>
          <w:sz w:val="32"/>
          <w:szCs w:val="32"/>
        </w:rPr>
      </w:pPr>
    </w:p>
    <w:p w14:paraId="27CEDA1B">
      <w:pPr>
        <w:pStyle w:val="27"/>
        <w:tabs>
          <w:tab w:val="left" w:pos="1050"/>
          <w:tab w:val="center" w:pos="4535"/>
        </w:tabs>
        <w:spacing w:line="360" w:lineRule="auto"/>
        <w:jc w:val="center"/>
        <w:outlineLvl w:val="0"/>
        <w:rPr>
          <w:rFonts w:hint="eastAsia"/>
          <w:b/>
          <w:bCs/>
          <w:sz w:val="32"/>
          <w:szCs w:val="32"/>
        </w:rPr>
      </w:pPr>
    </w:p>
    <w:p w14:paraId="4311EE8C">
      <w:pPr>
        <w:pStyle w:val="27"/>
        <w:tabs>
          <w:tab w:val="left" w:pos="1050"/>
          <w:tab w:val="center" w:pos="4535"/>
        </w:tabs>
        <w:spacing w:line="360" w:lineRule="auto"/>
        <w:jc w:val="center"/>
        <w:outlineLvl w:val="0"/>
        <w:rPr>
          <w:rFonts w:hint="eastAsia"/>
          <w:b/>
          <w:bCs/>
          <w:sz w:val="32"/>
          <w:szCs w:val="32"/>
        </w:rPr>
      </w:pPr>
    </w:p>
    <w:p w14:paraId="38538777">
      <w:pPr>
        <w:tabs>
          <w:tab w:val="left" w:pos="3656"/>
        </w:tabs>
        <w:jc w:val="center"/>
        <w:outlineLvl w:val="0"/>
        <w:rPr>
          <w:b/>
          <w:sz w:val="24"/>
        </w:rPr>
      </w:pPr>
      <w:r>
        <w:rPr>
          <w:rFonts w:hint="eastAsia"/>
          <w:b/>
          <w:sz w:val="24"/>
        </w:rPr>
        <w:t>南方医科大学第五附属医院</w:t>
      </w:r>
      <w:r>
        <w:rPr>
          <w:rFonts w:hint="eastAsia"/>
          <w:b/>
          <w:sz w:val="24"/>
          <w:lang w:eastAsia="zh-CN"/>
        </w:rPr>
        <w:t>蒸汽预处理槽项目（二次）</w:t>
      </w:r>
      <w:r>
        <w:rPr>
          <w:rFonts w:hint="eastAsia"/>
          <w:b/>
          <w:sz w:val="24"/>
        </w:rPr>
        <w:t>评分自查表</w:t>
      </w:r>
    </w:p>
    <w:p w14:paraId="35B61A8F">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78"/>
        <w:gridCol w:w="5391"/>
        <w:gridCol w:w="720"/>
        <w:gridCol w:w="756"/>
        <w:gridCol w:w="1011"/>
      </w:tblGrid>
      <w:tr w14:paraId="61A9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shd w:val="clear" w:color="auto" w:fill="auto"/>
            <w:vAlign w:val="center"/>
          </w:tcPr>
          <w:p w14:paraId="25120667">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序号</w:t>
            </w:r>
          </w:p>
        </w:tc>
        <w:tc>
          <w:tcPr>
            <w:tcW w:w="1378" w:type="dxa"/>
            <w:shd w:val="clear" w:color="auto" w:fill="auto"/>
            <w:vAlign w:val="center"/>
          </w:tcPr>
          <w:p w14:paraId="65AD4470">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评审内容</w:t>
            </w:r>
          </w:p>
        </w:tc>
        <w:tc>
          <w:tcPr>
            <w:tcW w:w="5391" w:type="dxa"/>
            <w:shd w:val="clear" w:color="auto" w:fill="auto"/>
            <w:vAlign w:val="center"/>
          </w:tcPr>
          <w:p w14:paraId="72E2C04D">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评审细则</w:t>
            </w:r>
          </w:p>
        </w:tc>
        <w:tc>
          <w:tcPr>
            <w:tcW w:w="720" w:type="dxa"/>
            <w:shd w:val="clear" w:color="auto" w:fill="auto"/>
            <w:vAlign w:val="center"/>
          </w:tcPr>
          <w:p w14:paraId="0522864C">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分值</w:t>
            </w:r>
          </w:p>
        </w:tc>
        <w:tc>
          <w:tcPr>
            <w:tcW w:w="756" w:type="dxa"/>
            <w:shd w:val="clear" w:color="auto" w:fill="auto"/>
            <w:vAlign w:val="center"/>
          </w:tcPr>
          <w:p w14:paraId="55A2C4A1">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1011" w:type="dxa"/>
            <w:shd w:val="clear" w:color="auto" w:fill="auto"/>
            <w:vAlign w:val="center"/>
          </w:tcPr>
          <w:p w14:paraId="0128D586">
            <w:pPr>
              <w:widowControl/>
              <w:jc w:val="center"/>
              <w:rPr>
                <w:rFonts w:ascii="宋体" w:hAnsi="宋体" w:cs="宋体"/>
                <w:b/>
                <w:bCs/>
                <w:kern w:val="0"/>
                <w:sz w:val="18"/>
                <w:szCs w:val="18"/>
              </w:rPr>
            </w:pPr>
            <w:r>
              <w:rPr>
                <w:rFonts w:hint="eastAsia" w:ascii="宋体" w:hAnsi="宋体" w:cs="宋体"/>
                <w:b/>
                <w:bCs/>
                <w:kern w:val="0"/>
                <w:sz w:val="18"/>
                <w:szCs w:val="18"/>
              </w:rPr>
              <w:t>页码</w:t>
            </w:r>
            <w:r>
              <w:rPr>
                <w:rFonts w:hint="eastAsia" w:ascii="宋体" w:hAnsi="宋体" w:cs="宋体"/>
                <w:b/>
                <w:bCs/>
                <w:kern w:val="0"/>
                <w:sz w:val="18"/>
                <w:szCs w:val="18"/>
              </w:rPr>
              <w:br w:type="textWrapping"/>
            </w:r>
            <w:r>
              <w:rPr>
                <w:rFonts w:hint="eastAsia" w:ascii="宋体" w:hAnsi="宋体" w:cs="宋体"/>
                <w:b/>
                <w:bCs/>
                <w:kern w:val="0"/>
                <w:sz w:val="18"/>
                <w:szCs w:val="18"/>
              </w:rPr>
              <w:t>范围</w:t>
            </w:r>
          </w:p>
        </w:tc>
      </w:tr>
      <w:tr w14:paraId="7812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restart"/>
            <w:shd w:val="clear" w:color="auto" w:fill="auto"/>
            <w:vAlign w:val="center"/>
          </w:tcPr>
          <w:p w14:paraId="5D76B343">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1</w:t>
            </w:r>
          </w:p>
        </w:tc>
        <w:tc>
          <w:tcPr>
            <w:tcW w:w="1378" w:type="dxa"/>
            <w:vMerge w:val="restart"/>
            <w:shd w:val="clear" w:color="auto" w:fill="auto"/>
            <w:vAlign w:val="center"/>
          </w:tcPr>
          <w:p w14:paraId="7C2E93ED">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1BAF3F84">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0</w:t>
            </w:r>
            <w:r>
              <w:rPr>
                <w:rFonts w:hint="eastAsia" w:asciiTheme="minorEastAsia" w:hAnsiTheme="minorEastAsia" w:eastAsiaTheme="minorEastAsia"/>
                <w:b/>
                <w:bCs/>
                <w:color w:val="auto"/>
                <w:sz w:val="21"/>
                <w:szCs w:val="21"/>
                <w:highlight w:val="none"/>
              </w:rPr>
              <w:t>分）</w:t>
            </w:r>
          </w:p>
        </w:tc>
        <w:tc>
          <w:tcPr>
            <w:tcW w:w="5391" w:type="dxa"/>
            <w:shd w:val="clear" w:color="auto" w:fill="auto"/>
            <w:vAlign w:val="center"/>
          </w:tcPr>
          <w:p w14:paraId="145DFA24">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15</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3</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635104CD">
            <w:pPr>
              <w:pStyle w:val="23"/>
              <w:rPr>
                <w:rFonts w:ascii="Times New Roman" w:hAnsi="Times New Roman" w:eastAsia="宋体" w:cs="Times New Roman"/>
                <w:color w:val="auto"/>
                <w:kern w:val="2"/>
                <w:sz w:val="21"/>
                <w:szCs w:val="21"/>
                <w:highlight w:val="none"/>
                <w:lang w:val="en-US" w:eastAsia="zh-CN" w:bidi="ar-SA"/>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5</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720" w:type="dxa"/>
            <w:shd w:val="clear" w:color="auto" w:fill="auto"/>
            <w:vAlign w:val="center"/>
          </w:tcPr>
          <w:p w14:paraId="68235EFD">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15</w:t>
            </w:r>
            <w:r>
              <w:rPr>
                <w:rFonts w:hint="eastAsia" w:asciiTheme="minorEastAsia" w:hAnsiTheme="minorEastAsia" w:eastAsiaTheme="minorEastAsia"/>
                <w:color w:val="auto"/>
                <w:sz w:val="21"/>
                <w:szCs w:val="21"/>
                <w:highlight w:val="none"/>
              </w:rPr>
              <w:t>分</w:t>
            </w:r>
          </w:p>
        </w:tc>
        <w:tc>
          <w:tcPr>
            <w:tcW w:w="756" w:type="dxa"/>
            <w:shd w:val="clear" w:color="auto" w:fill="auto"/>
            <w:vAlign w:val="center"/>
          </w:tcPr>
          <w:p w14:paraId="0B227160">
            <w:pPr>
              <w:jc w:val="center"/>
              <w:rPr>
                <w:rFonts w:asciiTheme="minorEastAsia" w:hAnsiTheme="minorEastAsia" w:eastAsiaTheme="minorEastAsia"/>
                <w:sz w:val="18"/>
                <w:szCs w:val="18"/>
              </w:rPr>
            </w:pPr>
          </w:p>
        </w:tc>
        <w:tc>
          <w:tcPr>
            <w:tcW w:w="1011" w:type="dxa"/>
            <w:shd w:val="clear" w:color="auto" w:fill="auto"/>
            <w:vAlign w:val="center"/>
          </w:tcPr>
          <w:p w14:paraId="2911EA6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6FA1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73" w:type="dxa"/>
            <w:vMerge w:val="continue"/>
            <w:shd w:val="clear" w:color="auto" w:fill="auto"/>
            <w:vAlign w:val="center"/>
          </w:tcPr>
          <w:p w14:paraId="38641400">
            <w:pPr>
              <w:jc w:val="center"/>
              <w:rPr>
                <w:rFonts w:asciiTheme="minorEastAsia" w:hAnsiTheme="minorEastAsia" w:eastAsiaTheme="minorEastAsia"/>
                <w:b/>
                <w:bCs/>
                <w:sz w:val="18"/>
                <w:szCs w:val="18"/>
              </w:rPr>
            </w:pPr>
          </w:p>
        </w:tc>
        <w:tc>
          <w:tcPr>
            <w:tcW w:w="1378" w:type="dxa"/>
            <w:vMerge w:val="continue"/>
            <w:shd w:val="clear" w:color="auto" w:fill="auto"/>
            <w:vAlign w:val="center"/>
          </w:tcPr>
          <w:p w14:paraId="2D2E917D">
            <w:pPr>
              <w:jc w:val="center"/>
              <w:rPr>
                <w:rFonts w:cs="宋体" w:asciiTheme="minorEastAsia" w:hAnsiTheme="minorEastAsia" w:eastAsiaTheme="minorEastAsia"/>
                <w:b/>
                <w:bCs/>
                <w:sz w:val="18"/>
                <w:szCs w:val="18"/>
              </w:rPr>
            </w:pPr>
          </w:p>
        </w:tc>
        <w:tc>
          <w:tcPr>
            <w:tcW w:w="5391" w:type="dxa"/>
            <w:shd w:val="clear" w:color="auto" w:fill="auto"/>
            <w:vAlign w:val="center"/>
          </w:tcPr>
          <w:p w14:paraId="3B2CEB69">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15</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10</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5</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4CB15ED3">
            <w:pPr>
              <w:rPr>
                <w:rFonts w:ascii="Times New Roman" w:hAnsi="Times New Roman" w:eastAsia="宋体" w:cs="Times New Roman"/>
                <w:color w:val="auto"/>
                <w:kern w:val="2"/>
                <w:sz w:val="21"/>
                <w:szCs w:val="21"/>
                <w:highlight w:val="none"/>
                <w:lang w:val="en-US" w:eastAsia="zh-CN" w:bidi="ar-SA"/>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14</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720" w:type="dxa"/>
            <w:shd w:val="clear" w:color="auto" w:fill="auto"/>
            <w:vAlign w:val="center"/>
          </w:tcPr>
          <w:p w14:paraId="195A138B">
            <w:pPr>
              <w:jc w:val="center"/>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15分</w:t>
            </w:r>
          </w:p>
        </w:tc>
        <w:tc>
          <w:tcPr>
            <w:tcW w:w="756" w:type="dxa"/>
            <w:shd w:val="clear" w:color="auto" w:fill="auto"/>
            <w:vAlign w:val="center"/>
          </w:tcPr>
          <w:p w14:paraId="011259DE">
            <w:pPr>
              <w:jc w:val="center"/>
              <w:rPr>
                <w:rFonts w:asciiTheme="minorEastAsia" w:hAnsiTheme="minorEastAsia" w:eastAsiaTheme="minorEastAsia"/>
                <w:sz w:val="18"/>
                <w:szCs w:val="18"/>
              </w:rPr>
            </w:pPr>
          </w:p>
        </w:tc>
        <w:tc>
          <w:tcPr>
            <w:tcW w:w="1011" w:type="dxa"/>
            <w:shd w:val="clear" w:color="auto" w:fill="auto"/>
            <w:vAlign w:val="center"/>
          </w:tcPr>
          <w:p w14:paraId="1FC0F0D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2AB9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73" w:type="dxa"/>
            <w:shd w:val="clear" w:color="auto" w:fill="auto"/>
            <w:vAlign w:val="center"/>
          </w:tcPr>
          <w:p w14:paraId="2BCA3CB3">
            <w:pPr>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2</w:t>
            </w:r>
          </w:p>
        </w:tc>
        <w:tc>
          <w:tcPr>
            <w:tcW w:w="1378" w:type="dxa"/>
            <w:shd w:val="clear" w:color="auto" w:fill="auto"/>
            <w:vAlign w:val="center"/>
          </w:tcPr>
          <w:p w14:paraId="45BD64A4">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6F292510">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（8分）</w:t>
            </w:r>
          </w:p>
        </w:tc>
        <w:tc>
          <w:tcPr>
            <w:tcW w:w="5391" w:type="dxa"/>
            <w:shd w:val="clear" w:color="auto" w:fill="auto"/>
            <w:vAlign w:val="center"/>
          </w:tcPr>
          <w:p w14:paraId="10E8B396">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rPr>
              <w:t>8</w:t>
            </w:r>
            <w:r>
              <w:rPr>
                <w:color w:val="auto"/>
                <w:sz w:val="21"/>
                <w:szCs w:val="21"/>
                <w:highlight w:val="none"/>
              </w:rPr>
              <w:t>分。</w:t>
            </w:r>
          </w:p>
          <w:p w14:paraId="17F1006F">
            <w:pPr>
              <w:rPr>
                <w:rFonts w:cs="Times New Roman" w:asciiTheme="minorEastAsia" w:hAnsiTheme="minorEastAsia" w:eastAsiaTheme="minorEastAsia"/>
                <w:b/>
                <w:color w:val="auto"/>
                <w:kern w:val="2"/>
                <w:sz w:val="21"/>
                <w:szCs w:val="21"/>
                <w:highlight w:val="none"/>
                <w:lang w:val="en-US" w:eastAsia="zh-CN" w:bidi="ar-SA"/>
              </w:rPr>
            </w:pPr>
            <w:r>
              <w:rPr>
                <w:rFonts w:hint="eastAsia" w:asciiTheme="minorEastAsia" w:hAnsiTheme="minorEastAsia" w:eastAsiaTheme="minorEastAsia"/>
                <w:b/>
                <w:color w:val="auto"/>
                <w:sz w:val="21"/>
                <w:szCs w:val="21"/>
                <w:highlight w:val="none"/>
              </w:rPr>
              <w:t>注：须附上合同、发票</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中标</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lang w:val="en-US" w:eastAsia="zh-CN"/>
              </w:rPr>
              <w:t>成交）</w:t>
            </w:r>
            <w:r>
              <w:rPr>
                <w:rFonts w:hint="eastAsia" w:asciiTheme="minorEastAsia" w:hAnsiTheme="minorEastAsia" w:eastAsiaTheme="minorEastAsia"/>
                <w:b/>
                <w:color w:val="auto"/>
                <w:sz w:val="21"/>
                <w:szCs w:val="21"/>
                <w:highlight w:val="none"/>
              </w:rPr>
              <w:t>通知书其中一种并加</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盖公章，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720" w:type="dxa"/>
            <w:shd w:val="clear" w:color="auto" w:fill="auto"/>
            <w:vAlign w:val="center"/>
          </w:tcPr>
          <w:p w14:paraId="74591E55">
            <w:pPr>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8分</w:t>
            </w:r>
          </w:p>
        </w:tc>
        <w:tc>
          <w:tcPr>
            <w:tcW w:w="756" w:type="dxa"/>
            <w:shd w:val="clear" w:color="auto" w:fill="auto"/>
            <w:vAlign w:val="center"/>
          </w:tcPr>
          <w:p w14:paraId="2348F9A2">
            <w:pPr>
              <w:jc w:val="center"/>
              <w:rPr>
                <w:rFonts w:asciiTheme="minorEastAsia" w:hAnsiTheme="minorEastAsia" w:eastAsiaTheme="minorEastAsia"/>
                <w:sz w:val="18"/>
                <w:szCs w:val="18"/>
                <w:highlight w:val="yellow"/>
              </w:rPr>
            </w:pPr>
          </w:p>
        </w:tc>
        <w:tc>
          <w:tcPr>
            <w:tcW w:w="1011" w:type="dxa"/>
            <w:shd w:val="clear" w:color="auto" w:fill="auto"/>
            <w:vAlign w:val="center"/>
          </w:tcPr>
          <w:p w14:paraId="1BABD03F">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第（）页</w:t>
            </w:r>
          </w:p>
        </w:tc>
      </w:tr>
      <w:tr w14:paraId="0AED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3" w:type="dxa"/>
            <w:shd w:val="clear" w:color="auto" w:fill="auto"/>
            <w:vAlign w:val="center"/>
          </w:tcPr>
          <w:p w14:paraId="339CF25A">
            <w:pPr>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3</w:t>
            </w:r>
          </w:p>
        </w:tc>
        <w:tc>
          <w:tcPr>
            <w:tcW w:w="1378" w:type="dxa"/>
            <w:shd w:val="clear" w:color="auto" w:fill="auto"/>
            <w:vAlign w:val="center"/>
          </w:tcPr>
          <w:p w14:paraId="6103BFC6">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045AB21">
            <w:pPr>
              <w:pStyle w:val="34"/>
              <w:widowControl w:val="0"/>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cs="宋体"/>
                <w:b/>
                <w:color w:val="auto"/>
                <w:sz w:val="21"/>
                <w:szCs w:val="21"/>
                <w:highlight w:val="none"/>
                <w:lang w:bidi="ar"/>
              </w:rPr>
              <w:t>（3分）</w:t>
            </w:r>
          </w:p>
        </w:tc>
        <w:tc>
          <w:tcPr>
            <w:tcW w:w="5391" w:type="dxa"/>
            <w:shd w:val="clear" w:color="auto" w:fill="auto"/>
            <w:vAlign w:val="center"/>
          </w:tcPr>
          <w:p w14:paraId="453549D0">
            <w:pPr>
              <w:pStyle w:val="34"/>
              <w:widowControl w:val="0"/>
              <w:spacing w:line="240" w:lineRule="exact"/>
              <w:jc w:val="left"/>
              <w:rPr>
                <w:rFonts w:cs="Times New Roman" w:asciiTheme="minorEastAsia" w:hAnsiTheme="minorEastAsia" w:eastAsiaTheme="minorEastAsia"/>
                <w:b/>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20" w:type="dxa"/>
            <w:shd w:val="clear" w:color="auto" w:fill="auto"/>
            <w:vAlign w:val="center"/>
          </w:tcPr>
          <w:p w14:paraId="3FCF0F35">
            <w:pPr>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3分</w:t>
            </w:r>
          </w:p>
        </w:tc>
        <w:tc>
          <w:tcPr>
            <w:tcW w:w="756" w:type="dxa"/>
            <w:shd w:val="clear" w:color="auto" w:fill="auto"/>
            <w:vAlign w:val="center"/>
          </w:tcPr>
          <w:p w14:paraId="0727A8A1">
            <w:pPr>
              <w:jc w:val="center"/>
              <w:rPr>
                <w:rFonts w:asciiTheme="minorEastAsia" w:hAnsiTheme="minorEastAsia" w:eastAsiaTheme="minorEastAsia"/>
                <w:sz w:val="18"/>
                <w:szCs w:val="18"/>
              </w:rPr>
            </w:pPr>
          </w:p>
        </w:tc>
        <w:tc>
          <w:tcPr>
            <w:tcW w:w="1011" w:type="dxa"/>
            <w:shd w:val="clear" w:color="auto" w:fill="auto"/>
            <w:vAlign w:val="center"/>
          </w:tcPr>
          <w:p w14:paraId="5BEA977E">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第（）页</w:t>
            </w:r>
          </w:p>
        </w:tc>
      </w:tr>
      <w:tr w14:paraId="0442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55C67EFA">
            <w:pPr>
              <w:jc w:val="center"/>
              <w:rPr>
                <w:rFonts w:hint="eastAsia"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4</w:t>
            </w:r>
          </w:p>
        </w:tc>
        <w:tc>
          <w:tcPr>
            <w:tcW w:w="1378" w:type="dxa"/>
            <w:shd w:val="clear" w:color="auto" w:fill="auto"/>
            <w:vAlign w:val="center"/>
          </w:tcPr>
          <w:p w14:paraId="31CA8C28">
            <w:pPr>
              <w:pStyle w:val="34"/>
              <w:widowControl w:val="0"/>
              <w:jc w:val="center"/>
              <w:rPr>
                <w:rFonts w:hint="default" w:ascii="Times New Roman" w:hAnsi="宋体" w:eastAsia="宋体" w:cs="宋体"/>
                <w:b/>
                <w:color w:val="auto"/>
                <w:kern w:val="2"/>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5分）</w:t>
            </w:r>
          </w:p>
        </w:tc>
        <w:tc>
          <w:tcPr>
            <w:tcW w:w="5391" w:type="dxa"/>
            <w:shd w:val="clear" w:color="auto" w:fill="auto"/>
            <w:vAlign w:val="center"/>
          </w:tcPr>
          <w:p w14:paraId="087C4BA7">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、耗材价格、使用期限等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02F44EC5">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5分；</w:t>
            </w:r>
          </w:p>
          <w:p w14:paraId="7534CEF1">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3分；</w:t>
            </w:r>
          </w:p>
          <w:p w14:paraId="04E2F530">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18EE8E39">
            <w:pPr>
              <w:pStyle w:val="34"/>
              <w:widowControl w:val="0"/>
              <w:numPr>
                <w:ilvl w:val="0"/>
                <w:numId w:val="0"/>
              </w:numPr>
              <w:spacing w:line="240" w:lineRule="exact"/>
              <w:ind w:left="0" w:leftChars="0" w:firstLine="0" w:firstLineChars="0"/>
              <w:jc w:val="left"/>
              <w:rPr>
                <w:rFonts w:hint="default" w:ascii="Times New Roman" w:hAnsi="宋体" w:eastAsia="宋体" w:cs="宋体"/>
                <w:b/>
                <w:color w:val="auto"/>
                <w:kern w:val="2"/>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720" w:type="dxa"/>
            <w:shd w:val="clear" w:color="auto" w:fill="auto"/>
            <w:vAlign w:val="center"/>
          </w:tcPr>
          <w:p w14:paraId="0813E798">
            <w:pPr>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5分</w:t>
            </w:r>
          </w:p>
        </w:tc>
        <w:tc>
          <w:tcPr>
            <w:tcW w:w="756" w:type="dxa"/>
            <w:shd w:val="clear" w:color="auto" w:fill="auto"/>
            <w:vAlign w:val="center"/>
          </w:tcPr>
          <w:p w14:paraId="5902846F">
            <w:pPr>
              <w:widowControl/>
              <w:jc w:val="center"/>
              <w:rPr>
                <w:rFonts w:ascii="宋体" w:hAnsi="宋体" w:cs="宋体"/>
                <w:color w:val="0070C0"/>
                <w:kern w:val="0"/>
                <w:sz w:val="18"/>
                <w:szCs w:val="18"/>
              </w:rPr>
            </w:pPr>
          </w:p>
        </w:tc>
        <w:tc>
          <w:tcPr>
            <w:tcW w:w="1011" w:type="dxa"/>
            <w:shd w:val="clear" w:color="auto" w:fill="auto"/>
            <w:vAlign w:val="center"/>
          </w:tcPr>
          <w:p w14:paraId="0A7CBB70">
            <w:pPr>
              <w:widowControl/>
              <w:jc w:val="center"/>
              <w:rPr>
                <w:rFonts w:ascii="宋体" w:hAnsi="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第（）页</w:t>
            </w:r>
          </w:p>
        </w:tc>
      </w:tr>
      <w:tr w14:paraId="6CD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25BC73A2">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5</w:t>
            </w:r>
          </w:p>
        </w:tc>
        <w:tc>
          <w:tcPr>
            <w:tcW w:w="1378" w:type="dxa"/>
            <w:shd w:val="clear" w:color="auto" w:fill="auto"/>
            <w:vAlign w:val="center"/>
          </w:tcPr>
          <w:p w14:paraId="668113D1">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设备包装、安装运输方案（12分）</w:t>
            </w:r>
          </w:p>
        </w:tc>
        <w:tc>
          <w:tcPr>
            <w:tcW w:w="5391" w:type="dxa"/>
            <w:shd w:val="clear" w:color="auto" w:fill="auto"/>
            <w:vAlign w:val="center"/>
          </w:tcPr>
          <w:p w14:paraId="157D25FF">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3F8DF3D5">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1394CFEB">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55C89967">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（3）设备包装及安装运输方案欠合理、详细，基本满足要求，得2分；</w:t>
            </w:r>
          </w:p>
          <w:p w14:paraId="4E465303">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28161B70">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0337A52D">
            <w:pPr>
              <w:widowControl/>
              <w:jc w:val="center"/>
              <w:rPr>
                <w:rFonts w:ascii="宋体" w:hAnsi="宋体" w:cs="宋体"/>
                <w:kern w:val="0"/>
                <w:sz w:val="18"/>
                <w:szCs w:val="18"/>
              </w:rPr>
            </w:pPr>
          </w:p>
        </w:tc>
        <w:tc>
          <w:tcPr>
            <w:tcW w:w="1011" w:type="dxa"/>
            <w:shd w:val="clear" w:color="auto" w:fill="auto"/>
            <w:vAlign w:val="center"/>
          </w:tcPr>
          <w:p w14:paraId="37C78CC9">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7165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72456827">
            <w:pPr>
              <w:jc w:val="center"/>
              <w:rPr>
                <w:rFonts w:hint="default"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6</w:t>
            </w:r>
          </w:p>
        </w:tc>
        <w:tc>
          <w:tcPr>
            <w:tcW w:w="1378" w:type="dxa"/>
            <w:shd w:val="clear" w:color="auto" w:fill="auto"/>
            <w:vAlign w:val="center"/>
          </w:tcPr>
          <w:p w14:paraId="4C5C9AF7">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403E7CFA">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（12分）</w:t>
            </w:r>
          </w:p>
        </w:tc>
        <w:tc>
          <w:tcPr>
            <w:tcW w:w="5391" w:type="dxa"/>
            <w:shd w:val="clear" w:color="auto" w:fill="auto"/>
            <w:vAlign w:val="center"/>
          </w:tcPr>
          <w:p w14:paraId="6656B1D9">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173ADCE8">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56572AD8">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（3）售后服务方案不够合理，响应速度一般，应急处理较慢，基本满足采购需求，得2分；  </w:t>
            </w:r>
          </w:p>
          <w:p w14:paraId="59D389F4">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544323A1">
            <w:pPr>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0C34E721">
            <w:pPr>
              <w:widowControl/>
              <w:jc w:val="center"/>
              <w:rPr>
                <w:rFonts w:ascii="宋体" w:hAnsi="宋体" w:cs="宋体"/>
                <w:kern w:val="0"/>
                <w:sz w:val="18"/>
                <w:szCs w:val="18"/>
              </w:rPr>
            </w:pPr>
          </w:p>
        </w:tc>
        <w:tc>
          <w:tcPr>
            <w:tcW w:w="1011" w:type="dxa"/>
            <w:shd w:val="clear" w:color="auto" w:fill="auto"/>
            <w:vAlign w:val="center"/>
          </w:tcPr>
          <w:p w14:paraId="69AB7C7A">
            <w:pPr>
              <w:widowControl/>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2CE9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438A82F8">
            <w:pPr>
              <w:jc w:val="center"/>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7</w:t>
            </w:r>
          </w:p>
        </w:tc>
        <w:tc>
          <w:tcPr>
            <w:tcW w:w="1378" w:type="dxa"/>
            <w:shd w:val="clear" w:color="auto" w:fill="auto"/>
            <w:vAlign w:val="center"/>
          </w:tcPr>
          <w:p w14:paraId="6E8282F7">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3693FC40">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21"/>
                <w:szCs w:val="21"/>
                <w:highlight w:val="none"/>
              </w:rPr>
              <w:t>（30分）</w:t>
            </w:r>
          </w:p>
        </w:tc>
        <w:tc>
          <w:tcPr>
            <w:tcW w:w="5391" w:type="dxa"/>
            <w:shd w:val="clear" w:color="auto" w:fill="auto"/>
            <w:vAlign w:val="center"/>
          </w:tcPr>
          <w:p w14:paraId="58272C64">
            <w:pPr>
              <w:widowControl/>
              <w:jc w:val="left"/>
              <w:rPr>
                <w:rFonts w:hint="eastAsia" w:ascii="宋体" w:hAnsi="宋体" w:eastAsia="宋体" w:cs="宋体"/>
                <w:color w:val="auto"/>
                <w:kern w:val="0"/>
                <w:sz w:val="18"/>
                <w:szCs w:val="18"/>
                <w:highlight w:val="none"/>
                <w:lang w:val="en-US" w:eastAsia="zh-CN" w:bidi="ar-SA"/>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1E7DE2F5">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1"/>
                <w:szCs w:val="21"/>
                <w:highlight w:val="none"/>
              </w:rPr>
              <w:t>30分</w:t>
            </w:r>
          </w:p>
        </w:tc>
        <w:tc>
          <w:tcPr>
            <w:tcW w:w="756" w:type="dxa"/>
            <w:shd w:val="clear" w:color="auto" w:fill="auto"/>
            <w:vAlign w:val="center"/>
          </w:tcPr>
          <w:p w14:paraId="02146526">
            <w:pPr>
              <w:widowControl/>
              <w:jc w:val="center"/>
              <w:rPr>
                <w:rFonts w:ascii="宋体" w:hAnsi="宋体" w:eastAsia="宋体" w:cs="宋体"/>
                <w:color w:val="auto"/>
                <w:kern w:val="0"/>
                <w:sz w:val="18"/>
                <w:szCs w:val="18"/>
                <w:highlight w:val="none"/>
                <w:lang w:val="en-US" w:eastAsia="zh-CN" w:bidi="ar-SA"/>
              </w:rPr>
            </w:pPr>
          </w:p>
        </w:tc>
        <w:tc>
          <w:tcPr>
            <w:tcW w:w="1011" w:type="dxa"/>
            <w:shd w:val="clear" w:color="auto" w:fill="auto"/>
            <w:vAlign w:val="center"/>
          </w:tcPr>
          <w:p w14:paraId="0A911A10">
            <w:pPr>
              <w:widowControl/>
              <w:jc w:val="center"/>
              <w:rPr>
                <w:rFonts w:hint="eastAsia" w:cs="Times New Roman" w:asciiTheme="minorEastAsia" w:hAnsiTheme="minorEastAsia" w:eastAsiaTheme="minorEastAsia"/>
                <w:color w:val="auto"/>
                <w:kern w:val="2"/>
                <w:sz w:val="18"/>
                <w:szCs w:val="18"/>
                <w:highlight w:val="none"/>
                <w:lang w:val="en-US" w:eastAsia="zh-CN" w:bidi="ar-SA"/>
              </w:rPr>
            </w:pPr>
            <w:r>
              <w:rPr>
                <w:rFonts w:hint="eastAsia" w:asciiTheme="minorEastAsia" w:hAnsiTheme="minorEastAsia" w:eastAsiaTheme="minorEastAsia"/>
                <w:color w:val="auto"/>
                <w:sz w:val="18"/>
                <w:szCs w:val="18"/>
                <w:highlight w:val="none"/>
              </w:rPr>
              <w:t>第（）页</w:t>
            </w:r>
          </w:p>
        </w:tc>
      </w:tr>
      <w:tr w14:paraId="1112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421747EA">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  计</w:t>
            </w:r>
          </w:p>
        </w:tc>
        <w:tc>
          <w:tcPr>
            <w:tcW w:w="720" w:type="dxa"/>
            <w:shd w:val="clear" w:color="auto" w:fill="auto"/>
            <w:noWrap/>
            <w:vAlign w:val="center"/>
          </w:tcPr>
          <w:p w14:paraId="7A042386">
            <w:pPr>
              <w:widowControl/>
              <w:jc w:val="center"/>
              <w:rPr>
                <w:rFonts w:ascii="宋体" w:hAnsi="宋体" w:cs="宋体"/>
                <w:color w:val="000000"/>
                <w:kern w:val="0"/>
                <w:sz w:val="18"/>
                <w:szCs w:val="18"/>
              </w:rPr>
            </w:pPr>
            <w:r>
              <w:rPr>
                <w:rFonts w:hint="eastAsia" w:ascii="宋体" w:hAnsi="宋体" w:cs="宋体"/>
                <w:color w:val="000000"/>
                <w:kern w:val="0"/>
                <w:sz w:val="18"/>
                <w:szCs w:val="18"/>
              </w:rPr>
              <w:t>100分</w:t>
            </w:r>
          </w:p>
        </w:tc>
        <w:tc>
          <w:tcPr>
            <w:tcW w:w="756" w:type="dxa"/>
            <w:shd w:val="clear" w:color="auto" w:fill="auto"/>
            <w:noWrap/>
            <w:vAlign w:val="center"/>
          </w:tcPr>
          <w:p w14:paraId="456F7E95">
            <w:pPr>
              <w:widowControl/>
              <w:jc w:val="center"/>
              <w:rPr>
                <w:rFonts w:ascii="宋体" w:hAnsi="宋体" w:cs="宋体"/>
                <w:color w:val="000000"/>
                <w:kern w:val="0"/>
                <w:sz w:val="18"/>
                <w:szCs w:val="18"/>
              </w:rPr>
            </w:pPr>
          </w:p>
        </w:tc>
        <w:tc>
          <w:tcPr>
            <w:tcW w:w="1011" w:type="dxa"/>
            <w:shd w:val="clear" w:color="auto" w:fill="auto"/>
            <w:noWrap/>
            <w:vAlign w:val="center"/>
          </w:tcPr>
          <w:p w14:paraId="04532AD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14:paraId="4B98F4E1">
      <w:pPr>
        <w:tabs>
          <w:tab w:val="left" w:pos="3656"/>
        </w:tabs>
        <w:jc w:val="center"/>
        <w:outlineLvl w:val="0"/>
        <w:rPr>
          <w:rFonts w:hint="eastAsia"/>
          <w:b/>
          <w:sz w:val="24"/>
        </w:rPr>
      </w:pPr>
    </w:p>
    <w:p w14:paraId="07A2F688">
      <w:pPr>
        <w:tabs>
          <w:tab w:val="left" w:pos="3656"/>
        </w:tabs>
        <w:jc w:val="center"/>
        <w:outlineLvl w:val="0"/>
        <w:rPr>
          <w:rFonts w:hint="eastAsia"/>
          <w:b/>
          <w:sz w:val="24"/>
        </w:rPr>
      </w:pPr>
    </w:p>
    <w:p w14:paraId="7450612B">
      <w:pPr>
        <w:tabs>
          <w:tab w:val="left" w:pos="3656"/>
        </w:tabs>
        <w:jc w:val="center"/>
        <w:outlineLvl w:val="0"/>
        <w:rPr>
          <w:rFonts w:hint="eastAsia"/>
          <w:b/>
          <w:sz w:val="24"/>
        </w:rPr>
      </w:pPr>
    </w:p>
    <w:p w14:paraId="5588DF07">
      <w:pPr>
        <w:tabs>
          <w:tab w:val="left" w:pos="3656"/>
        </w:tabs>
        <w:jc w:val="center"/>
        <w:outlineLvl w:val="0"/>
        <w:rPr>
          <w:rFonts w:hint="eastAsia"/>
          <w:b/>
          <w:sz w:val="24"/>
        </w:rPr>
      </w:pPr>
    </w:p>
    <w:p w14:paraId="72A30B0D">
      <w:pPr>
        <w:tabs>
          <w:tab w:val="left" w:pos="3656"/>
        </w:tabs>
        <w:jc w:val="center"/>
        <w:outlineLvl w:val="0"/>
        <w:rPr>
          <w:rFonts w:hint="eastAsia"/>
          <w:b/>
          <w:sz w:val="24"/>
        </w:rPr>
      </w:pPr>
    </w:p>
    <w:p w14:paraId="28E18131">
      <w:pPr>
        <w:tabs>
          <w:tab w:val="left" w:pos="3656"/>
        </w:tabs>
        <w:jc w:val="center"/>
        <w:outlineLvl w:val="0"/>
        <w:rPr>
          <w:rFonts w:hint="eastAsia"/>
          <w:b/>
          <w:sz w:val="24"/>
        </w:rPr>
      </w:pPr>
    </w:p>
    <w:p w14:paraId="38F34347">
      <w:pPr>
        <w:tabs>
          <w:tab w:val="left" w:pos="3656"/>
        </w:tabs>
        <w:jc w:val="center"/>
        <w:outlineLvl w:val="0"/>
        <w:rPr>
          <w:rFonts w:hint="eastAsia"/>
          <w:b/>
          <w:sz w:val="24"/>
        </w:rPr>
      </w:pPr>
    </w:p>
    <w:p w14:paraId="6DF84580">
      <w:pPr>
        <w:tabs>
          <w:tab w:val="left" w:pos="3656"/>
        </w:tabs>
        <w:jc w:val="center"/>
        <w:outlineLvl w:val="0"/>
        <w:rPr>
          <w:rFonts w:hint="eastAsia"/>
          <w:b/>
          <w:sz w:val="24"/>
        </w:rPr>
      </w:pPr>
    </w:p>
    <w:p w14:paraId="0A794330">
      <w:pPr>
        <w:tabs>
          <w:tab w:val="left" w:pos="3656"/>
        </w:tabs>
        <w:jc w:val="center"/>
        <w:outlineLvl w:val="0"/>
        <w:rPr>
          <w:rFonts w:hint="eastAsia"/>
          <w:b/>
          <w:sz w:val="24"/>
        </w:rPr>
      </w:pPr>
    </w:p>
    <w:p w14:paraId="2C479179">
      <w:pPr>
        <w:tabs>
          <w:tab w:val="left" w:pos="3656"/>
        </w:tabs>
        <w:jc w:val="center"/>
        <w:outlineLvl w:val="0"/>
        <w:rPr>
          <w:rFonts w:hint="eastAsia"/>
          <w:b/>
          <w:sz w:val="24"/>
        </w:rPr>
      </w:pPr>
    </w:p>
    <w:p w14:paraId="0A73EB3C">
      <w:pPr>
        <w:tabs>
          <w:tab w:val="left" w:pos="3656"/>
        </w:tabs>
        <w:jc w:val="center"/>
        <w:outlineLvl w:val="0"/>
        <w:rPr>
          <w:rFonts w:hint="eastAsia"/>
          <w:b/>
          <w:sz w:val="24"/>
        </w:rPr>
      </w:pPr>
    </w:p>
    <w:p w14:paraId="08D3C221">
      <w:pPr>
        <w:tabs>
          <w:tab w:val="left" w:pos="3656"/>
        </w:tabs>
        <w:jc w:val="center"/>
        <w:outlineLvl w:val="0"/>
        <w:rPr>
          <w:rFonts w:hint="eastAsia"/>
          <w:b/>
          <w:sz w:val="24"/>
        </w:rPr>
      </w:pPr>
    </w:p>
    <w:p w14:paraId="32CFBFD5">
      <w:pPr>
        <w:tabs>
          <w:tab w:val="left" w:pos="3656"/>
        </w:tabs>
        <w:jc w:val="center"/>
        <w:outlineLvl w:val="0"/>
        <w:rPr>
          <w:rFonts w:hint="eastAsia"/>
          <w:b/>
          <w:sz w:val="24"/>
        </w:rPr>
      </w:pPr>
    </w:p>
    <w:p w14:paraId="4D10EB25">
      <w:pPr>
        <w:tabs>
          <w:tab w:val="left" w:pos="3656"/>
        </w:tabs>
        <w:jc w:val="center"/>
        <w:outlineLvl w:val="0"/>
        <w:rPr>
          <w:rFonts w:hint="eastAsia"/>
          <w:b/>
          <w:sz w:val="24"/>
        </w:rPr>
      </w:pPr>
    </w:p>
    <w:p w14:paraId="0CF92191">
      <w:pPr>
        <w:tabs>
          <w:tab w:val="left" w:pos="3656"/>
        </w:tabs>
        <w:jc w:val="center"/>
        <w:outlineLvl w:val="0"/>
        <w:rPr>
          <w:rFonts w:hint="eastAsia"/>
          <w:b/>
          <w:sz w:val="24"/>
        </w:rPr>
      </w:pPr>
    </w:p>
    <w:p w14:paraId="640CC91D">
      <w:pPr>
        <w:tabs>
          <w:tab w:val="left" w:pos="3656"/>
        </w:tabs>
        <w:jc w:val="center"/>
        <w:outlineLvl w:val="0"/>
        <w:rPr>
          <w:rFonts w:hint="eastAsia"/>
          <w:b/>
          <w:sz w:val="24"/>
        </w:rPr>
      </w:pPr>
    </w:p>
    <w:p w14:paraId="345293D6">
      <w:pPr>
        <w:tabs>
          <w:tab w:val="left" w:pos="3656"/>
        </w:tabs>
        <w:jc w:val="center"/>
        <w:outlineLvl w:val="0"/>
        <w:rPr>
          <w:rFonts w:hint="eastAsia"/>
          <w:b/>
          <w:sz w:val="24"/>
        </w:rPr>
      </w:pPr>
    </w:p>
    <w:p w14:paraId="705F55A0">
      <w:pPr>
        <w:tabs>
          <w:tab w:val="left" w:pos="3656"/>
        </w:tabs>
        <w:jc w:val="center"/>
        <w:outlineLvl w:val="0"/>
        <w:rPr>
          <w:rFonts w:hint="eastAsia"/>
          <w:b/>
          <w:sz w:val="24"/>
        </w:rPr>
      </w:pPr>
    </w:p>
    <w:p w14:paraId="0FBF279A">
      <w:pPr>
        <w:tabs>
          <w:tab w:val="left" w:pos="3656"/>
        </w:tabs>
        <w:jc w:val="center"/>
        <w:outlineLvl w:val="0"/>
        <w:rPr>
          <w:rFonts w:hint="eastAsia"/>
          <w:b/>
          <w:sz w:val="24"/>
        </w:rPr>
      </w:pPr>
    </w:p>
    <w:p w14:paraId="1A686E22">
      <w:pPr>
        <w:tabs>
          <w:tab w:val="left" w:pos="3656"/>
        </w:tabs>
        <w:jc w:val="center"/>
        <w:outlineLvl w:val="0"/>
        <w:rPr>
          <w:rFonts w:hint="eastAsia"/>
          <w:b/>
          <w:sz w:val="24"/>
        </w:rPr>
      </w:pPr>
    </w:p>
    <w:p w14:paraId="57BF1312">
      <w:pPr>
        <w:tabs>
          <w:tab w:val="left" w:pos="3656"/>
        </w:tabs>
        <w:jc w:val="center"/>
        <w:outlineLvl w:val="0"/>
        <w:rPr>
          <w:rFonts w:hint="eastAsia"/>
          <w:b/>
          <w:sz w:val="24"/>
        </w:rPr>
      </w:pPr>
    </w:p>
    <w:p w14:paraId="14580FBF">
      <w:pPr>
        <w:tabs>
          <w:tab w:val="left" w:pos="3656"/>
        </w:tabs>
        <w:jc w:val="center"/>
        <w:outlineLvl w:val="0"/>
        <w:rPr>
          <w:rFonts w:hint="eastAsia"/>
          <w:b/>
          <w:sz w:val="24"/>
        </w:rPr>
      </w:pPr>
    </w:p>
    <w:p w14:paraId="278C51BF">
      <w:pPr>
        <w:tabs>
          <w:tab w:val="left" w:pos="3656"/>
        </w:tabs>
        <w:jc w:val="center"/>
        <w:outlineLvl w:val="0"/>
        <w:rPr>
          <w:rFonts w:hint="eastAsia"/>
          <w:b/>
          <w:sz w:val="24"/>
        </w:rPr>
      </w:pPr>
    </w:p>
    <w:p w14:paraId="3DA2F8E9">
      <w:pPr>
        <w:tabs>
          <w:tab w:val="left" w:pos="3656"/>
        </w:tabs>
        <w:jc w:val="center"/>
        <w:outlineLvl w:val="0"/>
        <w:rPr>
          <w:rFonts w:hint="eastAsia"/>
          <w:b/>
          <w:sz w:val="24"/>
        </w:rPr>
      </w:pPr>
    </w:p>
    <w:p w14:paraId="5E844E54">
      <w:pPr>
        <w:tabs>
          <w:tab w:val="left" w:pos="3656"/>
        </w:tabs>
        <w:jc w:val="center"/>
        <w:outlineLvl w:val="0"/>
        <w:rPr>
          <w:rFonts w:hint="eastAsia"/>
          <w:b/>
          <w:sz w:val="24"/>
        </w:rPr>
      </w:pPr>
    </w:p>
    <w:p w14:paraId="1EF80BCA">
      <w:pPr>
        <w:tabs>
          <w:tab w:val="left" w:pos="3656"/>
        </w:tabs>
        <w:jc w:val="center"/>
        <w:outlineLvl w:val="0"/>
        <w:rPr>
          <w:rFonts w:hint="eastAsia"/>
          <w:b/>
          <w:sz w:val="24"/>
        </w:rPr>
      </w:pPr>
    </w:p>
    <w:p w14:paraId="63B567DD">
      <w:pPr>
        <w:tabs>
          <w:tab w:val="left" w:pos="3656"/>
        </w:tabs>
        <w:jc w:val="center"/>
        <w:outlineLvl w:val="0"/>
        <w:rPr>
          <w:rFonts w:hint="eastAsia"/>
          <w:b/>
          <w:sz w:val="24"/>
        </w:rPr>
      </w:pPr>
    </w:p>
    <w:p w14:paraId="65A33F70">
      <w:pPr>
        <w:tabs>
          <w:tab w:val="left" w:pos="3656"/>
        </w:tabs>
        <w:jc w:val="center"/>
        <w:outlineLvl w:val="0"/>
        <w:rPr>
          <w:rFonts w:hint="eastAsia"/>
          <w:b/>
          <w:sz w:val="24"/>
        </w:rPr>
      </w:pPr>
    </w:p>
    <w:p w14:paraId="59E4170F">
      <w:pPr>
        <w:tabs>
          <w:tab w:val="left" w:pos="3656"/>
        </w:tabs>
        <w:jc w:val="center"/>
        <w:outlineLvl w:val="0"/>
        <w:rPr>
          <w:rFonts w:hint="eastAsia"/>
          <w:b/>
          <w:sz w:val="24"/>
        </w:rPr>
      </w:pPr>
    </w:p>
    <w:p w14:paraId="795BFCD3">
      <w:pPr>
        <w:tabs>
          <w:tab w:val="left" w:pos="3656"/>
        </w:tabs>
        <w:jc w:val="center"/>
        <w:outlineLvl w:val="0"/>
        <w:rPr>
          <w:rFonts w:hint="eastAsia"/>
          <w:b/>
          <w:sz w:val="24"/>
        </w:rPr>
      </w:pPr>
    </w:p>
    <w:p w14:paraId="3584D07E">
      <w:pPr>
        <w:tabs>
          <w:tab w:val="left" w:pos="3656"/>
        </w:tabs>
        <w:jc w:val="center"/>
        <w:outlineLvl w:val="0"/>
        <w:rPr>
          <w:rFonts w:hint="eastAsia"/>
          <w:b/>
          <w:sz w:val="24"/>
        </w:rPr>
      </w:pPr>
    </w:p>
    <w:p w14:paraId="4349787E">
      <w:pPr>
        <w:tabs>
          <w:tab w:val="left" w:pos="3656"/>
        </w:tabs>
        <w:jc w:val="center"/>
        <w:outlineLvl w:val="0"/>
        <w:rPr>
          <w:rFonts w:hint="eastAsia"/>
          <w:b/>
          <w:sz w:val="24"/>
        </w:rPr>
      </w:pPr>
    </w:p>
    <w:p w14:paraId="5B3D1A72">
      <w:pPr>
        <w:tabs>
          <w:tab w:val="left" w:pos="3656"/>
        </w:tabs>
        <w:jc w:val="center"/>
        <w:outlineLvl w:val="0"/>
        <w:rPr>
          <w:rFonts w:hint="eastAsia"/>
          <w:b/>
          <w:sz w:val="24"/>
        </w:rPr>
      </w:pPr>
    </w:p>
    <w:p w14:paraId="5EE3074B">
      <w:pPr>
        <w:tabs>
          <w:tab w:val="left" w:pos="3656"/>
        </w:tabs>
        <w:jc w:val="center"/>
        <w:outlineLvl w:val="0"/>
        <w:rPr>
          <w:rFonts w:hint="eastAsia"/>
          <w:b/>
          <w:sz w:val="24"/>
        </w:rPr>
      </w:pPr>
    </w:p>
    <w:p w14:paraId="63A9E95F">
      <w:pPr>
        <w:tabs>
          <w:tab w:val="left" w:pos="3656"/>
        </w:tabs>
        <w:jc w:val="center"/>
        <w:outlineLvl w:val="0"/>
        <w:rPr>
          <w:rFonts w:hint="eastAsia"/>
          <w:b/>
          <w:sz w:val="24"/>
        </w:rPr>
      </w:pPr>
    </w:p>
    <w:p w14:paraId="5A919CC9">
      <w:pPr>
        <w:tabs>
          <w:tab w:val="left" w:pos="3656"/>
        </w:tabs>
        <w:jc w:val="center"/>
        <w:outlineLvl w:val="0"/>
        <w:rPr>
          <w:rFonts w:hint="eastAsia"/>
          <w:b/>
          <w:sz w:val="24"/>
        </w:rPr>
      </w:pPr>
    </w:p>
    <w:p w14:paraId="614860CF">
      <w:pPr>
        <w:tabs>
          <w:tab w:val="left" w:pos="3656"/>
        </w:tabs>
        <w:jc w:val="center"/>
        <w:outlineLvl w:val="0"/>
        <w:rPr>
          <w:rFonts w:hint="eastAsia"/>
          <w:b/>
          <w:sz w:val="24"/>
        </w:rPr>
      </w:pPr>
    </w:p>
    <w:p w14:paraId="1A655016">
      <w:pPr>
        <w:tabs>
          <w:tab w:val="left" w:pos="3656"/>
        </w:tabs>
        <w:jc w:val="center"/>
        <w:outlineLvl w:val="0"/>
        <w:rPr>
          <w:rFonts w:hint="eastAsia"/>
          <w:b/>
          <w:sz w:val="24"/>
        </w:rPr>
      </w:pPr>
    </w:p>
    <w:p w14:paraId="76F47ACC">
      <w:pPr>
        <w:tabs>
          <w:tab w:val="left" w:pos="3656"/>
        </w:tabs>
        <w:jc w:val="center"/>
        <w:outlineLvl w:val="0"/>
        <w:rPr>
          <w:rFonts w:hint="eastAsia"/>
          <w:b/>
          <w:sz w:val="24"/>
        </w:rPr>
      </w:pPr>
    </w:p>
    <w:p w14:paraId="2099CD97">
      <w:pPr>
        <w:tabs>
          <w:tab w:val="left" w:pos="3656"/>
        </w:tabs>
        <w:jc w:val="center"/>
        <w:outlineLvl w:val="0"/>
        <w:rPr>
          <w:rFonts w:hint="eastAsia"/>
          <w:b/>
          <w:sz w:val="24"/>
        </w:rPr>
      </w:pPr>
    </w:p>
    <w:p w14:paraId="2317600B">
      <w:pPr>
        <w:tabs>
          <w:tab w:val="left" w:pos="3656"/>
        </w:tabs>
        <w:jc w:val="center"/>
        <w:outlineLvl w:val="0"/>
        <w:rPr>
          <w:rFonts w:hint="eastAsia"/>
          <w:b/>
          <w:sz w:val="24"/>
        </w:rPr>
      </w:pPr>
    </w:p>
    <w:p w14:paraId="5C56BC9A">
      <w:pPr>
        <w:tabs>
          <w:tab w:val="left" w:pos="3656"/>
        </w:tabs>
        <w:jc w:val="center"/>
        <w:outlineLvl w:val="0"/>
        <w:rPr>
          <w:rFonts w:hint="eastAsia"/>
          <w:b/>
          <w:sz w:val="24"/>
        </w:rPr>
      </w:pPr>
    </w:p>
    <w:p w14:paraId="6AC0A97E">
      <w:pPr>
        <w:tabs>
          <w:tab w:val="left" w:pos="3656"/>
        </w:tabs>
        <w:jc w:val="center"/>
        <w:outlineLvl w:val="0"/>
        <w:rPr>
          <w:b/>
          <w:sz w:val="24"/>
        </w:rPr>
      </w:pPr>
      <w:r>
        <w:rPr>
          <w:rFonts w:hint="eastAsia"/>
          <w:b/>
          <w:sz w:val="24"/>
        </w:rPr>
        <w:t>南方医科大学第五附属医院</w:t>
      </w:r>
      <w:r>
        <w:rPr>
          <w:rFonts w:hint="eastAsia"/>
          <w:b/>
          <w:sz w:val="24"/>
          <w:lang w:eastAsia="zh-CN"/>
        </w:rPr>
        <w:t>医用煮沸消毒器项目（二次）</w:t>
      </w:r>
      <w:r>
        <w:rPr>
          <w:rFonts w:hint="eastAsia"/>
          <w:b/>
          <w:sz w:val="24"/>
        </w:rPr>
        <w:t>评分自查表</w:t>
      </w:r>
    </w:p>
    <w:p w14:paraId="0A098EE7">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78"/>
        <w:gridCol w:w="5391"/>
        <w:gridCol w:w="720"/>
        <w:gridCol w:w="756"/>
        <w:gridCol w:w="1011"/>
      </w:tblGrid>
      <w:tr w14:paraId="39B1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shd w:val="clear" w:color="auto" w:fill="auto"/>
            <w:vAlign w:val="center"/>
          </w:tcPr>
          <w:p w14:paraId="5CC0F2FA">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序号</w:t>
            </w:r>
          </w:p>
        </w:tc>
        <w:tc>
          <w:tcPr>
            <w:tcW w:w="1378" w:type="dxa"/>
            <w:shd w:val="clear" w:color="auto" w:fill="auto"/>
            <w:vAlign w:val="center"/>
          </w:tcPr>
          <w:p w14:paraId="26123D04">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评审内容</w:t>
            </w:r>
          </w:p>
        </w:tc>
        <w:tc>
          <w:tcPr>
            <w:tcW w:w="5391" w:type="dxa"/>
            <w:shd w:val="clear" w:color="auto" w:fill="auto"/>
            <w:vAlign w:val="center"/>
          </w:tcPr>
          <w:p w14:paraId="042389E6">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评审细则</w:t>
            </w:r>
          </w:p>
        </w:tc>
        <w:tc>
          <w:tcPr>
            <w:tcW w:w="720" w:type="dxa"/>
            <w:shd w:val="clear" w:color="auto" w:fill="auto"/>
            <w:vAlign w:val="center"/>
          </w:tcPr>
          <w:p w14:paraId="00CE4584">
            <w:pPr>
              <w:widowControl/>
              <w:jc w:val="center"/>
              <w:rPr>
                <w:rFonts w:ascii="宋体" w:hAnsi="宋体" w:cs="宋体"/>
                <w:b/>
                <w:bCs/>
                <w:kern w:val="0"/>
                <w:sz w:val="18"/>
                <w:szCs w:val="18"/>
              </w:rPr>
            </w:pPr>
            <w:r>
              <w:rPr>
                <w:rFonts w:hint="eastAsia" w:ascii="宋体" w:hAnsi="宋体" w:cs="宋体"/>
                <w:b/>
                <w:bCs/>
                <w:color w:val="auto"/>
                <w:kern w:val="0"/>
                <w:sz w:val="21"/>
                <w:szCs w:val="21"/>
                <w:highlight w:val="none"/>
              </w:rPr>
              <w:t>分值</w:t>
            </w:r>
          </w:p>
        </w:tc>
        <w:tc>
          <w:tcPr>
            <w:tcW w:w="756" w:type="dxa"/>
            <w:shd w:val="clear" w:color="auto" w:fill="auto"/>
            <w:vAlign w:val="center"/>
          </w:tcPr>
          <w:p w14:paraId="6E176494">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1011" w:type="dxa"/>
            <w:shd w:val="clear" w:color="auto" w:fill="auto"/>
            <w:vAlign w:val="center"/>
          </w:tcPr>
          <w:p w14:paraId="2588CC7B">
            <w:pPr>
              <w:widowControl/>
              <w:jc w:val="center"/>
              <w:rPr>
                <w:rFonts w:ascii="宋体" w:hAnsi="宋体" w:cs="宋体"/>
                <w:b/>
                <w:bCs/>
                <w:kern w:val="0"/>
                <w:sz w:val="18"/>
                <w:szCs w:val="18"/>
              </w:rPr>
            </w:pPr>
            <w:r>
              <w:rPr>
                <w:rFonts w:hint="eastAsia" w:ascii="宋体" w:hAnsi="宋体" w:cs="宋体"/>
                <w:b/>
                <w:bCs/>
                <w:kern w:val="0"/>
                <w:sz w:val="18"/>
                <w:szCs w:val="18"/>
              </w:rPr>
              <w:t>页码</w:t>
            </w:r>
            <w:r>
              <w:rPr>
                <w:rFonts w:hint="eastAsia" w:ascii="宋体" w:hAnsi="宋体" w:cs="宋体"/>
                <w:b/>
                <w:bCs/>
                <w:kern w:val="0"/>
                <w:sz w:val="18"/>
                <w:szCs w:val="18"/>
              </w:rPr>
              <w:br w:type="textWrapping"/>
            </w:r>
            <w:r>
              <w:rPr>
                <w:rFonts w:hint="eastAsia" w:ascii="宋体" w:hAnsi="宋体" w:cs="宋体"/>
                <w:b/>
                <w:bCs/>
                <w:kern w:val="0"/>
                <w:sz w:val="18"/>
                <w:szCs w:val="18"/>
              </w:rPr>
              <w:t>范围</w:t>
            </w:r>
          </w:p>
        </w:tc>
      </w:tr>
      <w:tr w14:paraId="1524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restart"/>
            <w:shd w:val="clear" w:color="auto" w:fill="auto"/>
            <w:vAlign w:val="center"/>
          </w:tcPr>
          <w:p w14:paraId="7C41E9D2">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1</w:t>
            </w:r>
          </w:p>
        </w:tc>
        <w:tc>
          <w:tcPr>
            <w:tcW w:w="1378" w:type="dxa"/>
            <w:vMerge w:val="restart"/>
            <w:shd w:val="clear" w:color="auto" w:fill="auto"/>
            <w:vAlign w:val="center"/>
          </w:tcPr>
          <w:p w14:paraId="01CD97A4">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采购需求</w:t>
            </w:r>
            <w:r>
              <w:rPr>
                <w:rFonts w:hint="eastAsia" w:asciiTheme="minorEastAsia" w:hAnsiTheme="minorEastAsia" w:eastAsiaTheme="minorEastAsia"/>
                <w:b/>
                <w:bCs/>
                <w:color w:val="auto"/>
                <w:sz w:val="21"/>
                <w:szCs w:val="21"/>
                <w:highlight w:val="none"/>
              </w:rPr>
              <w:t>响应情况</w:t>
            </w:r>
          </w:p>
          <w:p w14:paraId="31090638">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lang w:val="en-US" w:eastAsia="zh-CN"/>
              </w:rPr>
              <w:t>0</w:t>
            </w:r>
            <w:r>
              <w:rPr>
                <w:rFonts w:hint="eastAsia" w:asciiTheme="minorEastAsia" w:hAnsiTheme="minorEastAsia" w:eastAsiaTheme="minorEastAsia"/>
                <w:b/>
                <w:bCs/>
                <w:color w:val="auto"/>
                <w:sz w:val="21"/>
                <w:szCs w:val="21"/>
                <w:highlight w:val="none"/>
              </w:rPr>
              <w:t>分）</w:t>
            </w:r>
          </w:p>
        </w:tc>
        <w:tc>
          <w:tcPr>
            <w:tcW w:w="5391" w:type="dxa"/>
            <w:shd w:val="clear" w:color="auto" w:fill="auto"/>
            <w:vAlign w:val="center"/>
          </w:tcPr>
          <w:p w14:paraId="1E03E96B">
            <w:pPr>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完全满足</w:t>
            </w:r>
            <w:r>
              <w:rPr>
                <w:rFonts w:hint="eastAsia"/>
                <w:color w:val="auto"/>
                <w:sz w:val="21"/>
                <w:szCs w:val="21"/>
                <w:highlight w:val="none"/>
                <w:lang w:eastAsia="zh-CN"/>
              </w:rPr>
              <w:t>采购需求</w:t>
            </w:r>
            <w:r>
              <w:rPr>
                <w:color w:val="auto"/>
                <w:sz w:val="21"/>
                <w:szCs w:val="21"/>
                <w:highlight w:val="none"/>
              </w:rPr>
              <w:t>中的“▲”的参数要求的得满分</w:t>
            </w:r>
            <w:r>
              <w:rPr>
                <w:rFonts w:hint="eastAsia"/>
                <w:color w:val="auto"/>
                <w:sz w:val="21"/>
                <w:szCs w:val="21"/>
                <w:highlight w:val="none"/>
                <w:lang w:val="en-US" w:eastAsia="zh-CN"/>
              </w:rPr>
              <w:t>12</w:t>
            </w:r>
            <w:r>
              <w:rPr>
                <w:color w:val="auto"/>
                <w:sz w:val="21"/>
                <w:szCs w:val="21"/>
                <w:highlight w:val="none"/>
              </w:rPr>
              <w:t>分；</w:t>
            </w:r>
            <w:r>
              <w:rPr>
                <w:rFonts w:hint="eastAsia"/>
                <w:color w:val="auto"/>
                <w:sz w:val="21"/>
                <w:szCs w:val="21"/>
                <w:highlight w:val="none"/>
                <w:lang w:eastAsia="zh-CN"/>
              </w:rPr>
              <w:t>采购需求</w:t>
            </w:r>
            <w:r>
              <w:rPr>
                <w:color w:val="auto"/>
                <w:sz w:val="21"/>
                <w:szCs w:val="21"/>
                <w:highlight w:val="none"/>
              </w:rPr>
              <w:t>中带“▲”的参数</w:t>
            </w:r>
            <w:r>
              <w:rPr>
                <w:rFonts w:hint="eastAsia"/>
                <w:color w:val="auto"/>
                <w:sz w:val="21"/>
                <w:szCs w:val="21"/>
                <w:highlight w:val="none"/>
                <w:lang w:eastAsia="zh-CN"/>
              </w:rPr>
              <w:t>要求</w:t>
            </w:r>
            <w:r>
              <w:rPr>
                <w:color w:val="auto"/>
                <w:sz w:val="21"/>
                <w:szCs w:val="21"/>
                <w:highlight w:val="none"/>
              </w:rPr>
              <w:t>一项不满足或负偏离扣</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r>
              <w:rPr>
                <w:color w:val="auto"/>
                <w:sz w:val="21"/>
                <w:szCs w:val="21"/>
                <w:highlight w:val="none"/>
              </w:rPr>
              <w:t xml:space="preserve">。 </w:t>
            </w:r>
          </w:p>
          <w:p w14:paraId="6A91695D">
            <w:pPr>
              <w:pStyle w:val="23"/>
              <w:rPr>
                <w:rFonts w:ascii="Times New Roman" w:hAnsi="Times New Roman" w:eastAsia="宋体" w:cs="Times New Roman"/>
                <w:color w:val="auto"/>
                <w:kern w:val="2"/>
                <w:sz w:val="21"/>
                <w:szCs w:val="21"/>
                <w:highlight w:val="none"/>
                <w:lang w:val="en-US" w:eastAsia="zh-CN" w:bidi="ar-SA"/>
              </w:rPr>
            </w:pPr>
            <w:r>
              <w:rPr>
                <w:b/>
                <w:bCs/>
                <w:color w:val="auto"/>
                <w:sz w:val="21"/>
                <w:szCs w:val="21"/>
                <w:highlight w:val="none"/>
              </w:rPr>
              <w:t>注</w:t>
            </w:r>
            <w:r>
              <w:rPr>
                <w:rFonts w:hint="eastAsia"/>
                <w:b/>
                <w:bCs/>
                <w:color w:val="auto"/>
                <w:sz w:val="21"/>
                <w:szCs w:val="21"/>
                <w:highlight w:val="none"/>
                <w:lang w:eastAsia="zh-CN"/>
              </w:rPr>
              <w:t>：采购需求</w:t>
            </w:r>
            <w:r>
              <w:rPr>
                <w:b/>
                <w:bCs/>
                <w:color w:val="auto"/>
                <w:sz w:val="21"/>
                <w:szCs w:val="21"/>
                <w:highlight w:val="none"/>
              </w:rPr>
              <w:t>中带“▲”的参数</w:t>
            </w:r>
            <w:r>
              <w:rPr>
                <w:rFonts w:hint="eastAsia"/>
                <w:b/>
                <w:bCs/>
                <w:color w:val="auto"/>
                <w:sz w:val="21"/>
                <w:szCs w:val="21"/>
                <w:highlight w:val="none"/>
                <w:lang w:eastAsia="zh-CN"/>
              </w:rPr>
              <w:t>要求</w:t>
            </w:r>
            <w:r>
              <w:rPr>
                <w:b/>
                <w:bCs/>
                <w:color w:val="auto"/>
                <w:sz w:val="21"/>
                <w:szCs w:val="21"/>
                <w:highlight w:val="none"/>
              </w:rPr>
              <w:t>共</w:t>
            </w:r>
            <w:r>
              <w:rPr>
                <w:rFonts w:hint="eastAsia"/>
                <w:b/>
                <w:bCs/>
                <w:color w:val="auto"/>
                <w:sz w:val="21"/>
                <w:szCs w:val="21"/>
                <w:highlight w:val="none"/>
                <w:lang w:val="en-US" w:eastAsia="zh-CN"/>
              </w:rPr>
              <w:t>3</w:t>
            </w:r>
            <w:r>
              <w:rPr>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sz w:val="21"/>
                <w:szCs w:val="21"/>
                <w:highlight w:val="none"/>
                <w:lang w:val="en-US" w:eastAsia="zh-CN"/>
              </w:rPr>
              <w:t>未提供不得分</w:t>
            </w:r>
            <w:r>
              <w:rPr>
                <w:rFonts w:hint="eastAsia"/>
                <w:b/>
                <w:bCs/>
                <w:color w:val="auto"/>
                <w:sz w:val="21"/>
                <w:szCs w:val="21"/>
                <w:highlight w:val="none"/>
              </w:rPr>
              <w:t>。</w:t>
            </w:r>
          </w:p>
        </w:tc>
        <w:tc>
          <w:tcPr>
            <w:tcW w:w="720" w:type="dxa"/>
            <w:shd w:val="clear" w:color="auto" w:fill="auto"/>
            <w:vAlign w:val="center"/>
          </w:tcPr>
          <w:p w14:paraId="14713A5D">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tc>
        <w:tc>
          <w:tcPr>
            <w:tcW w:w="756" w:type="dxa"/>
            <w:shd w:val="clear" w:color="auto" w:fill="auto"/>
            <w:vAlign w:val="center"/>
          </w:tcPr>
          <w:p w14:paraId="169AEDB7">
            <w:pPr>
              <w:jc w:val="center"/>
              <w:rPr>
                <w:rFonts w:asciiTheme="minorEastAsia" w:hAnsiTheme="minorEastAsia" w:eastAsiaTheme="minorEastAsia"/>
                <w:sz w:val="18"/>
                <w:szCs w:val="18"/>
              </w:rPr>
            </w:pPr>
          </w:p>
        </w:tc>
        <w:tc>
          <w:tcPr>
            <w:tcW w:w="1011" w:type="dxa"/>
            <w:shd w:val="clear" w:color="auto" w:fill="auto"/>
            <w:vAlign w:val="center"/>
          </w:tcPr>
          <w:p w14:paraId="3F656CF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0DA8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73" w:type="dxa"/>
            <w:vMerge w:val="continue"/>
            <w:shd w:val="clear" w:color="auto" w:fill="auto"/>
            <w:vAlign w:val="center"/>
          </w:tcPr>
          <w:p w14:paraId="2A88116E">
            <w:pPr>
              <w:jc w:val="center"/>
              <w:rPr>
                <w:rFonts w:asciiTheme="minorEastAsia" w:hAnsiTheme="minorEastAsia" w:eastAsiaTheme="minorEastAsia"/>
                <w:b/>
                <w:bCs/>
                <w:sz w:val="18"/>
                <w:szCs w:val="18"/>
              </w:rPr>
            </w:pPr>
          </w:p>
        </w:tc>
        <w:tc>
          <w:tcPr>
            <w:tcW w:w="1378" w:type="dxa"/>
            <w:vMerge w:val="continue"/>
            <w:shd w:val="clear" w:color="auto" w:fill="auto"/>
            <w:vAlign w:val="center"/>
          </w:tcPr>
          <w:p w14:paraId="423FCCFF">
            <w:pPr>
              <w:jc w:val="center"/>
              <w:rPr>
                <w:rFonts w:cs="宋体" w:asciiTheme="minorEastAsia" w:hAnsiTheme="minorEastAsia" w:eastAsiaTheme="minorEastAsia"/>
                <w:b/>
                <w:bCs/>
                <w:sz w:val="18"/>
                <w:szCs w:val="18"/>
              </w:rPr>
            </w:pPr>
          </w:p>
        </w:tc>
        <w:tc>
          <w:tcPr>
            <w:tcW w:w="5391" w:type="dxa"/>
            <w:shd w:val="clear" w:color="auto" w:fill="auto"/>
            <w:vAlign w:val="center"/>
          </w:tcPr>
          <w:p w14:paraId="16C9EA57">
            <w:pPr>
              <w:jc w:val="left"/>
              <w:rPr>
                <w:sz w:val="21"/>
                <w:szCs w:val="21"/>
                <w:highlight w:val="none"/>
              </w:rPr>
            </w:pPr>
            <w:r>
              <w:rPr>
                <w:rFonts w:hint="eastAsia"/>
                <w:sz w:val="21"/>
                <w:szCs w:val="21"/>
                <w:highlight w:val="none"/>
                <w:lang w:val="en-US" w:eastAsia="zh-CN"/>
              </w:rPr>
              <w:t>2.</w:t>
            </w:r>
            <w:r>
              <w:rPr>
                <w:sz w:val="21"/>
                <w:szCs w:val="21"/>
                <w:highlight w:val="none"/>
              </w:rPr>
              <w:t>完全满足</w:t>
            </w:r>
            <w:r>
              <w:rPr>
                <w:rFonts w:hint="eastAsia"/>
                <w:sz w:val="21"/>
                <w:szCs w:val="21"/>
                <w:highlight w:val="none"/>
                <w:lang w:eastAsia="zh-CN"/>
              </w:rPr>
              <w:t>采购需求</w:t>
            </w:r>
            <w:r>
              <w:rPr>
                <w:sz w:val="21"/>
                <w:szCs w:val="21"/>
                <w:highlight w:val="none"/>
              </w:rPr>
              <w:t>中的非“▲”的参数要求的得满分</w:t>
            </w:r>
            <w:r>
              <w:rPr>
                <w:rFonts w:hint="eastAsia"/>
                <w:sz w:val="21"/>
                <w:szCs w:val="21"/>
                <w:highlight w:val="none"/>
                <w:lang w:val="en-US" w:eastAsia="zh-CN"/>
              </w:rPr>
              <w:t>18</w:t>
            </w:r>
            <w:r>
              <w:rPr>
                <w:sz w:val="21"/>
                <w:szCs w:val="21"/>
                <w:highlight w:val="none"/>
              </w:rPr>
              <w:t>分； 有1-</w:t>
            </w:r>
            <w:r>
              <w:rPr>
                <w:rFonts w:hint="eastAsia"/>
                <w:sz w:val="21"/>
                <w:szCs w:val="21"/>
                <w:highlight w:val="none"/>
                <w:lang w:val="en-US" w:eastAsia="zh-CN"/>
              </w:rPr>
              <w:t>3</w:t>
            </w:r>
            <w:r>
              <w:rPr>
                <w:sz w:val="21"/>
                <w:szCs w:val="21"/>
                <w:highlight w:val="none"/>
              </w:rPr>
              <w:t>条非“▲”的参数要求不满足的得</w:t>
            </w:r>
            <w:r>
              <w:rPr>
                <w:rFonts w:hint="eastAsia"/>
                <w:sz w:val="21"/>
                <w:szCs w:val="21"/>
                <w:highlight w:val="none"/>
                <w:lang w:val="en-US" w:eastAsia="zh-CN"/>
              </w:rPr>
              <w:t>12</w:t>
            </w:r>
            <w:r>
              <w:rPr>
                <w:sz w:val="21"/>
                <w:szCs w:val="21"/>
                <w:highlight w:val="none"/>
              </w:rPr>
              <w:t>分；有</w:t>
            </w:r>
            <w:r>
              <w:rPr>
                <w:rFonts w:hint="eastAsia"/>
                <w:sz w:val="21"/>
                <w:szCs w:val="21"/>
                <w:highlight w:val="none"/>
                <w:lang w:val="en-US" w:eastAsia="zh-CN"/>
              </w:rPr>
              <w:t>4</w:t>
            </w:r>
            <w:r>
              <w:rPr>
                <w:sz w:val="21"/>
                <w:szCs w:val="21"/>
                <w:highlight w:val="none"/>
              </w:rPr>
              <w:t>-</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6</w:t>
            </w:r>
            <w:r>
              <w:rPr>
                <w:sz w:val="21"/>
                <w:szCs w:val="21"/>
                <w:highlight w:val="none"/>
              </w:rPr>
              <w:t>分；超过</w:t>
            </w:r>
            <w:r>
              <w:rPr>
                <w:rFonts w:hint="eastAsia"/>
                <w:sz w:val="21"/>
                <w:szCs w:val="21"/>
                <w:highlight w:val="none"/>
                <w:lang w:val="en-US" w:eastAsia="zh-CN"/>
              </w:rPr>
              <w:t>6</w:t>
            </w:r>
            <w:r>
              <w:rPr>
                <w:sz w:val="21"/>
                <w:szCs w:val="21"/>
                <w:highlight w:val="none"/>
              </w:rPr>
              <w:t>条非“▲”的参数要求不满足的得</w:t>
            </w:r>
            <w:r>
              <w:rPr>
                <w:rFonts w:hint="eastAsia"/>
                <w:sz w:val="21"/>
                <w:szCs w:val="21"/>
                <w:highlight w:val="none"/>
                <w:lang w:val="en-US" w:eastAsia="zh-CN"/>
              </w:rPr>
              <w:t>0</w:t>
            </w:r>
            <w:r>
              <w:rPr>
                <w:sz w:val="21"/>
                <w:szCs w:val="21"/>
                <w:highlight w:val="none"/>
              </w:rPr>
              <w:t xml:space="preserve">分。 </w:t>
            </w:r>
          </w:p>
          <w:p w14:paraId="54CACF37">
            <w:pPr>
              <w:rPr>
                <w:rFonts w:ascii="Times New Roman" w:hAnsi="Times New Roman" w:eastAsia="宋体" w:cs="Times New Roman"/>
                <w:color w:val="auto"/>
                <w:kern w:val="2"/>
                <w:sz w:val="21"/>
                <w:szCs w:val="21"/>
                <w:highlight w:val="none"/>
                <w:lang w:val="en-US" w:eastAsia="zh-CN" w:bidi="ar-SA"/>
              </w:rPr>
            </w:pPr>
            <w:r>
              <w:rPr>
                <w:b/>
                <w:bCs/>
                <w:sz w:val="21"/>
                <w:szCs w:val="21"/>
                <w:highlight w:val="none"/>
              </w:rPr>
              <w:t>注</w:t>
            </w:r>
            <w:r>
              <w:rPr>
                <w:rFonts w:hint="eastAsia"/>
                <w:b/>
                <w:bCs/>
                <w:sz w:val="21"/>
                <w:szCs w:val="21"/>
                <w:highlight w:val="none"/>
                <w:lang w:eastAsia="zh-CN"/>
              </w:rPr>
              <w:t>：采购需求中</w:t>
            </w:r>
            <w:r>
              <w:rPr>
                <w:rFonts w:hint="eastAsia"/>
                <w:b/>
                <w:bCs/>
                <w:sz w:val="21"/>
                <w:szCs w:val="21"/>
                <w:highlight w:val="none"/>
                <w:lang w:val="en-US" w:eastAsia="zh-CN"/>
              </w:rPr>
              <w:t>非</w:t>
            </w:r>
            <w:r>
              <w:rPr>
                <w:rFonts w:hint="eastAsia"/>
                <w:b/>
                <w:bCs/>
                <w:sz w:val="21"/>
                <w:szCs w:val="21"/>
                <w:highlight w:val="none"/>
                <w:lang w:eastAsia="zh-CN"/>
              </w:rPr>
              <w:t>“▲”的参数要求共</w:t>
            </w:r>
            <w:r>
              <w:rPr>
                <w:rFonts w:hint="eastAsia"/>
                <w:b/>
                <w:bCs/>
                <w:sz w:val="21"/>
                <w:szCs w:val="21"/>
                <w:highlight w:val="none"/>
                <w:lang w:val="en-US" w:eastAsia="zh-CN"/>
              </w:rPr>
              <w:t>19</w:t>
            </w:r>
            <w:r>
              <w:rPr>
                <w:rFonts w:hint="eastAsia"/>
                <w:b/>
                <w:bCs/>
                <w:sz w:val="21"/>
                <w:szCs w:val="21"/>
                <w:highlight w:val="none"/>
                <w:lang w:eastAsia="zh-CN"/>
              </w:rPr>
              <w:t>项，如采购需求中有明确要求提供证明材料的，则以采购需求要求的为准;如采购需求中无明确要求证明材料的，根据供应商提供</w:t>
            </w:r>
            <w:r>
              <w:rPr>
                <w:rFonts w:hint="eastAsia"/>
                <w:b/>
                <w:bCs/>
                <w:color w:val="auto"/>
                <w:sz w:val="21"/>
                <w:szCs w:val="21"/>
                <w:highlight w:val="none"/>
                <w:lang w:eastAsia="zh-CN"/>
              </w:rPr>
              <w:t>的采购需求偏离表响</w:t>
            </w:r>
            <w:r>
              <w:rPr>
                <w:rFonts w:hint="eastAsia"/>
                <w:b/>
                <w:bCs/>
                <w:sz w:val="21"/>
                <w:szCs w:val="21"/>
                <w:highlight w:val="none"/>
                <w:lang w:eastAsia="zh-CN"/>
              </w:rPr>
              <w:t>应为准。未提供不得分。</w:t>
            </w:r>
          </w:p>
        </w:tc>
        <w:tc>
          <w:tcPr>
            <w:tcW w:w="720" w:type="dxa"/>
            <w:shd w:val="clear" w:color="auto" w:fill="auto"/>
            <w:vAlign w:val="center"/>
          </w:tcPr>
          <w:p w14:paraId="4C21E4F1">
            <w:pPr>
              <w:jc w:val="center"/>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18分</w:t>
            </w:r>
          </w:p>
        </w:tc>
        <w:tc>
          <w:tcPr>
            <w:tcW w:w="756" w:type="dxa"/>
            <w:shd w:val="clear" w:color="auto" w:fill="auto"/>
            <w:vAlign w:val="center"/>
          </w:tcPr>
          <w:p w14:paraId="771864D9">
            <w:pPr>
              <w:jc w:val="center"/>
              <w:rPr>
                <w:rFonts w:asciiTheme="minorEastAsia" w:hAnsiTheme="minorEastAsia" w:eastAsiaTheme="minorEastAsia"/>
                <w:sz w:val="18"/>
                <w:szCs w:val="18"/>
              </w:rPr>
            </w:pPr>
          </w:p>
        </w:tc>
        <w:tc>
          <w:tcPr>
            <w:tcW w:w="1011" w:type="dxa"/>
            <w:shd w:val="clear" w:color="auto" w:fill="auto"/>
            <w:vAlign w:val="center"/>
          </w:tcPr>
          <w:p w14:paraId="2EB8171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5971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73" w:type="dxa"/>
            <w:shd w:val="clear" w:color="auto" w:fill="auto"/>
            <w:vAlign w:val="center"/>
          </w:tcPr>
          <w:p w14:paraId="09465609">
            <w:pPr>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2</w:t>
            </w:r>
          </w:p>
        </w:tc>
        <w:tc>
          <w:tcPr>
            <w:tcW w:w="1378" w:type="dxa"/>
            <w:shd w:val="clear" w:color="auto" w:fill="auto"/>
            <w:vAlign w:val="center"/>
          </w:tcPr>
          <w:p w14:paraId="52B357CB">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同类产品业绩情况</w:t>
            </w:r>
          </w:p>
          <w:p w14:paraId="092568D3">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（8分）</w:t>
            </w:r>
          </w:p>
        </w:tc>
        <w:tc>
          <w:tcPr>
            <w:tcW w:w="5391" w:type="dxa"/>
            <w:shd w:val="clear" w:color="auto" w:fill="auto"/>
            <w:vAlign w:val="center"/>
          </w:tcPr>
          <w:p w14:paraId="0CB7A2E5">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根据供应商提供所投同型号产品</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年1月1日</w:t>
            </w:r>
            <w:r>
              <w:rPr>
                <w:color w:val="auto"/>
                <w:sz w:val="21"/>
                <w:szCs w:val="21"/>
                <w:highlight w:val="none"/>
              </w:rPr>
              <w:t>（以合同生效日期或相关文件落款时间为准）</w:t>
            </w:r>
            <w:r>
              <w:rPr>
                <w:rFonts w:hint="eastAsia" w:asciiTheme="minorEastAsia" w:hAnsiTheme="minorEastAsia" w:eastAsiaTheme="minorEastAsia"/>
                <w:color w:val="auto"/>
                <w:sz w:val="21"/>
                <w:szCs w:val="21"/>
                <w:highlight w:val="none"/>
              </w:rPr>
              <w:t>以来业绩清单，</w:t>
            </w:r>
            <w:r>
              <w:rPr>
                <w:color w:val="auto"/>
                <w:sz w:val="21"/>
                <w:szCs w:val="21"/>
                <w:highlight w:val="none"/>
              </w:rPr>
              <w:t>每提供一份得</w:t>
            </w:r>
            <w:r>
              <w:rPr>
                <w:rFonts w:hint="eastAsia"/>
                <w:color w:val="auto"/>
                <w:sz w:val="21"/>
                <w:szCs w:val="21"/>
                <w:highlight w:val="none"/>
              </w:rPr>
              <w:t>1</w:t>
            </w:r>
            <w:r>
              <w:rPr>
                <w:color w:val="auto"/>
                <w:sz w:val="21"/>
                <w:szCs w:val="21"/>
                <w:highlight w:val="none"/>
              </w:rPr>
              <w:t>分，满分</w:t>
            </w:r>
            <w:r>
              <w:rPr>
                <w:rFonts w:hint="eastAsia"/>
                <w:color w:val="auto"/>
                <w:sz w:val="21"/>
                <w:szCs w:val="21"/>
                <w:highlight w:val="none"/>
              </w:rPr>
              <w:t>8</w:t>
            </w:r>
            <w:r>
              <w:rPr>
                <w:color w:val="auto"/>
                <w:sz w:val="21"/>
                <w:szCs w:val="21"/>
                <w:highlight w:val="none"/>
              </w:rPr>
              <w:t>分。</w:t>
            </w:r>
          </w:p>
          <w:p w14:paraId="085D7815">
            <w:pPr>
              <w:rPr>
                <w:rFonts w:cs="Times New Roman" w:asciiTheme="minorEastAsia" w:hAnsiTheme="minorEastAsia" w:eastAsiaTheme="minorEastAsia"/>
                <w:b/>
                <w:color w:val="auto"/>
                <w:kern w:val="2"/>
                <w:sz w:val="21"/>
                <w:szCs w:val="21"/>
                <w:highlight w:val="none"/>
                <w:lang w:val="en-US" w:eastAsia="zh-CN" w:bidi="ar-SA"/>
              </w:rPr>
            </w:pPr>
            <w:r>
              <w:rPr>
                <w:rFonts w:hint="eastAsia" w:asciiTheme="minorEastAsia" w:hAnsiTheme="minorEastAsia" w:eastAsiaTheme="minorEastAsia"/>
                <w:b/>
                <w:color w:val="auto"/>
                <w:sz w:val="21"/>
                <w:szCs w:val="21"/>
                <w:highlight w:val="none"/>
              </w:rPr>
              <w:t>注：须附上合同、发票</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中标</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lang w:val="en-US" w:eastAsia="zh-CN"/>
              </w:rPr>
              <w:t>成交）</w:t>
            </w:r>
            <w:r>
              <w:rPr>
                <w:rFonts w:hint="eastAsia" w:asciiTheme="minorEastAsia" w:hAnsiTheme="minorEastAsia" w:eastAsiaTheme="minorEastAsia"/>
                <w:b/>
                <w:color w:val="auto"/>
                <w:sz w:val="21"/>
                <w:szCs w:val="21"/>
                <w:highlight w:val="none"/>
              </w:rPr>
              <w:t>通知书其中一种并加</w:t>
            </w:r>
            <w:r>
              <w:rPr>
                <w:rFonts w:hint="eastAsia" w:asciiTheme="minorEastAsia" w:hAnsiTheme="minorEastAsia" w:eastAsiaTheme="minorEastAsia"/>
                <w:b/>
                <w:color w:val="auto"/>
                <w:sz w:val="21"/>
                <w:szCs w:val="21"/>
                <w:highlight w:val="none"/>
                <w:lang w:val="en-US" w:eastAsia="zh-CN"/>
              </w:rPr>
              <w:t>供应商</w:t>
            </w:r>
            <w:r>
              <w:rPr>
                <w:rFonts w:hint="eastAsia" w:asciiTheme="minorEastAsia" w:hAnsiTheme="minorEastAsia" w:eastAsiaTheme="minorEastAsia"/>
                <w:b/>
                <w:color w:val="auto"/>
                <w:sz w:val="21"/>
                <w:szCs w:val="21"/>
                <w:highlight w:val="none"/>
              </w:rPr>
              <w:t>盖公章，</w:t>
            </w:r>
            <w:r>
              <w:rPr>
                <w:rFonts w:hint="eastAsia" w:asciiTheme="minorEastAsia" w:hAnsiTheme="minorEastAsia" w:eastAsiaTheme="minorEastAsia"/>
                <w:b/>
                <w:color w:val="auto"/>
                <w:sz w:val="21"/>
                <w:szCs w:val="21"/>
                <w:highlight w:val="none"/>
                <w:lang w:val="en-US" w:eastAsia="zh-CN"/>
              </w:rPr>
              <w:t>未</w:t>
            </w:r>
            <w:r>
              <w:rPr>
                <w:rFonts w:hint="eastAsia" w:asciiTheme="minorEastAsia" w:hAnsiTheme="minorEastAsia" w:eastAsiaTheme="minorEastAsia"/>
                <w:b/>
                <w:color w:val="auto"/>
                <w:sz w:val="21"/>
                <w:szCs w:val="21"/>
                <w:highlight w:val="none"/>
              </w:rPr>
              <w:t>提供不得分，提供不清晰不得分。</w:t>
            </w:r>
          </w:p>
        </w:tc>
        <w:tc>
          <w:tcPr>
            <w:tcW w:w="720" w:type="dxa"/>
            <w:shd w:val="clear" w:color="auto" w:fill="auto"/>
            <w:vAlign w:val="center"/>
          </w:tcPr>
          <w:p w14:paraId="107FB602">
            <w:pPr>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8分</w:t>
            </w:r>
          </w:p>
        </w:tc>
        <w:tc>
          <w:tcPr>
            <w:tcW w:w="756" w:type="dxa"/>
            <w:shd w:val="clear" w:color="auto" w:fill="auto"/>
            <w:vAlign w:val="center"/>
          </w:tcPr>
          <w:p w14:paraId="29E86982">
            <w:pPr>
              <w:jc w:val="center"/>
              <w:rPr>
                <w:rFonts w:asciiTheme="minorEastAsia" w:hAnsiTheme="minorEastAsia" w:eastAsiaTheme="minorEastAsia"/>
                <w:sz w:val="18"/>
                <w:szCs w:val="18"/>
                <w:highlight w:val="yellow"/>
              </w:rPr>
            </w:pPr>
          </w:p>
        </w:tc>
        <w:tc>
          <w:tcPr>
            <w:tcW w:w="1011" w:type="dxa"/>
            <w:shd w:val="clear" w:color="auto" w:fill="auto"/>
            <w:vAlign w:val="center"/>
          </w:tcPr>
          <w:p w14:paraId="59DBE413">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第（）页</w:t>
            </w:r>
          </w:p>
        </w:tc>
      </w:tr>
      <w:tr w14:paraId="1C95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3" w:type="dxa"/>
            <w:shd w:val="clear" w:color="auto" w:fill="auto"/>
            <w:vAlign w:val="center"/>
          </w:tcPr>
          <w:p w14:paraId="4CFB4B6E">
            <w:pPr>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3</w:t>
            </w:r>
          </w:p>
        </w:tc>
        <w:tc>
          <w:tcPr>
            <w:tcW w:w="1378" w:type="dxa"/>
            <w:shd w:val="clear" w:color="auto" w:fill="auto"/>
            <w:vAlign w:val="center"/>
          </w:tcPr>
          <w:p w14:paraId="43537F66">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22BC1E7">
            <w:pPr>
              <w:pStyle w:val="34"/>
              <w:widowControl w:val="0"/>
              <w:jc w:val="center"/>
              <w:rPr>
                <w:rFonts w:cs="Times New Roman" w:asciiTheme="minorEastAsia" w:hAnsiTheme="minorEastAsia" w:eastAsiaTheme="minorEastAsia"/>
                <w:b/>
                <w:bCs/>
                <w:color w:val="auto"/>
                <w:kern w:val="2"/>
                <w:sz w:val="21"/>
                <w:szCs w:val="21"/>
                <w:highlight w:val="none"/>
                <w:lang w:val="en-US" w:eastAsia="zh-CN" w:bidi="ar-SA"/>
              </w:rPr>
            </w:pPr>
            <w:r>
              <w:rPr>
                <w:rFonts w:hint="eastAsia" w:cs="宋体"/>
                <w:b/>
                <w:color w:val="auto"/>
                <w:sz w:val="21"/>
                <w:szCs w:val="21"/>
                <w:highlight w:val="none"/>
                <w:lang w:bidi="ar"/>
              </w:rPr>
              <w:t>（3分）</w:t>
            </w:r>
          </w:p>
        </w:tc>
        <w:tc>
          <w:tcPr>
            <w:tcW w:w="5391" w:type="dxa"/>
            <w:shd w:val="clear" w:color="auto" w:fill="auto"/>
            <w:vAlign w:val="center"/>
          </w:tcPr>
          <w:p w14:paraId="28048818">
            <w:pPr>
              <w:pStyle w:val="34"/>
              <w:widowControl w:val="0"/>
              <w:spacing w:line="240" w:lineRule="exact"/>
              <w:jc w:val="left"/>
              <w:rPr>
                <w:rFonts w:cs="Times New Roman" w:asciiTheme="minorEastAsia" w:hAnsiTheme="minorEastAsia" w:eastAsiaTheme="minorEastAsia"/>
                <w:b/>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20" w:type="dxa"/>
            <w:shd w:val="clear" w:color="auto" w:fill="auto"/>
            <w:vAlign w:val="center"/>
          </w:tcPr>
          <w:p w14:paraId="07AF392E">
            <w:pPr>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3分</w:t>
            </w:r>
          </w:p>
        </w:tc>
        <w:tc>
          <w:tcPr>
            <w:tcW w:w="756" w:type="dxa"/>
            <w:shd w:val="clear" w:color="auto" w:fill="auto"/>
            <w:vAlign w:val="center"/>
          </w:tcPr>
          <w:p w14:paraId="2A237000">
            <w:pPr>
              <w:jc w:val="center"/>
              <w:rPr>
                <w:rFonts w:asciiTheme="minorEastAsia" w:hAnsiTheme="minorEastAsia" w:eastAsiaTheme="minorEastAsia"/>
                <w:sz w:val="18"/>
                <w:szCs w:val="18"/>
              </w:rPr>
            </w:pPr>
          </w:p>
        </w:tc>
        <w:tc>
          <w:tcPr>
            <w:tcW w:w="1011" w:type="dxa"/>
            <w:shd w:val="clear" w:color="auto" w:fill="auto"/>
            <w:vAlign w:val="center"/>
          </w:tcPr>
          <w:p w14:paraId="2D257D3F">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第（）页</w:t>
            </w:r>
          </w:p>
        </w:tc>
      </w:tr>
      <w:tr w14:paraId="05CA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7778E6A9">
            <w:pPr>
              <w:jc w:val="center"/>
              <w:rPr>
                <w:rFonts w:hint="eastAsia" w:cs="Times New Roman"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4</w:t>
            </w:r>
          </w:p>
        </w:tc>
        <w:tc>
          <w:tcPr>
            <w:tcW w:w="1378" w:type="dxa"/>
            <w:shd w:val="clear" w:color="auto" w:fill="auto"/>
            <w:vAlign w:val="center"/>
          </w:tcPr>
          <w:p w14:paraId="7B4C5BDD">
            <w:pPr>
              <w:pStyle w:val="34"/>
              <w:widowControl w:val="0"/>
              <w:jc w:val="center"/>
              <w:rPr>
                <w:rFonts w:hint="default" w:ascii="Times New Roman" w:hAnsi="宋体" w:eastAsia="宋体" w:cs="宋体"/>
                <w:b/>
                <w:color w:val="auto"/>
                <w:kern w:val="2"/>
                <w:sz w:val="21"/>
                <w:szCs w:val="21"/>
                <w:highlight w:val="none"/>
                <w:lang w:val="en-US" w:eastAsia="zh-CN" w:bidi="ar"/>
              </w:rPr>
            </w:pPr>
            <w:r>
              <w:rPr>
                <w:rFonts w:hint="eastAsia" w:cs="宋体"/>
                <w:b/>
                <w:color w:val="auto"/>
                <w:sz w:val="21"/>
                <w:szCs w:val="21"/>
                <w:highlight w:val="none"/>
                <w:lang w:eastAsia="zh-CN" w:bidi="ar"/>
              </w:rPr>
              <w:t>设备全生命使用周期成本情况（</w:t>
            </w:r>
            <w:r>
              <w:rPr>
                <w:rFonts w:hint="eastAsia" w:cs="宋体"/>
                <w:b/>
                <w:color w:val="auto"/>
                <w:sz w:val="21"/>
                <w:szCs w:val="21"/>
                <w:highlight w:val="none"/>
                <w:lang w:val="en-US" w:eastAsia="zh-CN" w:bidi="ar"/>
              </w:rPr>
              <w:t>5分）</w:t>
            </w:r>
          </w:p>
        </w:tc>
        <w:tc>
          <w:tcPr>
            <w:tcW w:w="5391" w:type="dxa"/>
            <w:shd w:val="clear" w:color="auto" w:fill="auto"/>
            <w:vAlign w:val="center"/>
          </w:tcPr>
          <w:p w14:paraId="52EDEB75">
            <w:pPr>
              <w:pStyle w:val="34"/>
              <w:widowControl w:val="0"/>
              <w:spacing w:line="240" w:lineRule="exact"/>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根据供应商提供的设备在运行维护、升级更新费用、备品备件</w:t>
            </w:r>
            <w:r>
              <w:rPr>
                <w:rFonts w:hint="eastAsia" w:asciiTheme="minorEastAsia" w:hAnsiTheme="minorEastAsia" w:eastAsiaTheme="minorEastAsia" w:cstheme="minorEastAsia"/>
                <w:b/>
                <w:bCs/>
                <w:i w:val="0"/>
                <w:iCs w:val="0"/>
                <w:caps w:val="0"/>
                <w:color w:val="191919"/>
                <w:spacing w:val="0"/>
                <w:sz w:val="21"/>
                <w:szCs w:val="21"/>
                <w:shd w:val="clear" w:fill="FFFFFF"/>
              </w:rPr>
              <w:t>估价</w:t>
            </w:r>
            <w:r>
              <w:rPr>
                <w:rFonts w:hint="eastAsia" w:asciiTheme="minorEastAsia" w:hAnsiTheme="minorEastAsia" w:eastAsiaTheme="minorEastAsia" w:cstheme="minorEastAsia"/>
                <w:b/>
                <w:bCs/>
                <w:color w:val="auto"/>
                <w:kern w:val="2"/>
                <w:sz w:val="21"/>
                <w:szCs w:val="21"/>
                <w:highlight w:val="none"/>
                <w:lang w:val="en-US" w:eastAsia="zh-CN" w:bidi="ar-SA"/>
              </w:rPr>
              <w:t>、耗材价格、使用期限等</w:t>
            </w:r>
            <w:r>
              <w:rPr>
                <w:rFonts w:hint="eastAsia" w:asciiTheme="minorEastAsia" w:hAnsiTheme="minorEastAsia" w:eastAsiaTheme="minorEastAsia" w:cstheme="minorEastAsia"/>
                <w:b/>
                <w:bCs/>
                <w:color w:val="auto"/>
                <w:sz w:val="21"/>
                <w:szCs w:val="21"/>
                <w:highlight w:val="none"/>
                <w:lang w:eastAsia="zh-CN" w:bidi="ar"/>
              </w:rPr>
              <w:t>使用成本情况</w:t>
            </w:r>
            <w:r>
              <w:rPr>
                <w:rFonts w:hint="eastAsia" w:asciiTheme="minorEastAsia" w:hAnsiTheme="minorEastAsia" w:eastAsiaTheme="minorEastAsia" w:cstheme="minorEastAsia"/>
                <w:b/>
                <w:bCs/>
                <w:color w:val="auto"/>
                <w:kern w:val="2"/>
                <w:sz w:val="21"/>
                <w:szCs w:val="21"/>
                <w:highlight w:val="none"/>
                <w:lang w:val="en-US" w:eastAsia="zh-CN" w:bidi="ar-SA"/>
              </w:rPr>
              <w:t>进行评审：</w:t>
            </w:r>
          </w:p>
          <w:p w14:paraId="50214FC5">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color w:val="auto"/>
                <w:kern w:val="2"/>
                <w:sz w:val="21"/>
                <w:szCs w:val="21"/>
                <w:highlight w:val="none"/>
                <w:lang w:val="en-US" w:eastAsia="zh-CN" w:bidi="ar-SA"/>
              </w:rPr>
              <w:t>（1）设备在运行维护、升级更新费用、备品备件</w:t>
            </w:r>
            <w:r>
              <w:rPr>
                <w:rFonts w:hint="eastAsia" w:ascii="Arial" w:hAnsi="Arial" w:eastAsia="Arial" w:cs="Arial"/>
                <w:i w:val="0"/>
                <w:iCs w:val="0"/>
                <w:caps w:val="0"/>
                <w:color w:val="191919"/>
                <w:spacing w:val="0"/>
                <w:sz w:val="21"/>
                <w:szCs w:val="21"/>
                <w:shd w:val="clear" w:fill="FFFFFF"/>
              </w:rPr>
              <w:t>估价</w:t>
            </w:r>
            <w:r>
              <w:rPr>
                <w:rFonts w:hint="eastAsia" w:cs="Times New Roman" w:asciiTheme="minorEastAsia" w:hAnsiTheme="minorEastAsia" w:eastAsiaTheme="minorEastAsia"/>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使用综合成本最低，得</w:t>
            </w:r>
            <w:r>
              <w:rPr>
                <w:rFonts w:hint="eastAsia" w:cs="宋体"/>
                <w:b w:val="0"/>
                <w:bCs/>
                <w:color w:val="auto"/>
                <w:sz w:val="21"/>
                <w:szCs w:val="21"/>
                <w:highlight w:val="none"/>
                <w:lang w:val="en-US" w:eastAsia="zh-CN" w:bidi="ar"/>
              </w:rPr>
              <w:t>5分；</w:t>
            </w:r>
          </w:p>
          <w:p w14:paraId="0678EE14">
            <w:pPr>
              <w:pStyle w:val="34"/>
              <w:widowControl w:val="0"/>
              <w:numPr>
                <w:ilvl w:val="0"/>
                <w:numId w:val="0"/>
              </w:numPr>
              <w:spacing w:line="240" w:lineRule="exact"/>
              <w:jc w:val="left"/>
              <w:rPr>
                <w:rFonts w:hint="eastAsia"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（2）设备在运行维护、升级更新费用、备品备件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使用综合成本较低，得</w:t>
            </w:r>
            <w:r>
              <w:rPr>
                <w:rFonts w:hint="eastAsia" w:cs="宋体"/>
                <w:b w:val="0"/>
                <w:bCs/>
                <w:color w:val="auto"/>
                <w:sz w:val="21"/>
                <w:szCs w:val="21"/>
                <w:highlight w:val="none"/>
                <w:lang w:val="en-US" w:eastAsia="zh-CN" w:bidi="ar"/>
              </w:rPr>
              <w:t>3分；</w:t>
            </w:r>
          </w:p>
          <w:p w14:paraId="36BE56A2">
            <w:pPr>
              <w:pStyle w:val="34"/>
              <w:widowControl w:val="0"/>
              <w:numPr>
                <w:ilvl w:val="0"/>
                <w:numId w:val="0"/>
              </w:numPr>
              <w:spacing w:line="240" w:lineRule="exact"/>
              <w:jc w:val="left"/>
              <w:rPr>
                <w:rFonts w:hint="default" w:cs="宋体"/>
                <w:b w:val="0"/>
                <w:bCs/>
                <w:color w:val="auto"/>
                <w:sz w:val="21"/>
                <w:szCs w:val="21"/>
                <w:highlight w:val="none"/>
                <w:lang w:val="en-US" w:eastAsia="zh-CN" w:bidi="ar"/>
              </w:rPr>
            </w:pPr>
            <w:r>
              <w:rPr>
                <w:rFonts w:hint="eastAsia" w:cs="Times New Roman" w:asciiTheme="minorEastAsia" w:hAnsiTheme="minorEastAsia" w:eastAsiaTheme="minorEastAsia"/>
                <w:b w:val="0"/>
                <w:bCs/>
                <w:color w:val="auto"/>
                <w:kern w:val="2"/>
                <w:sz w:val="21"/>
                <w:szCs w:val="21"/>
                <w:highlight w:val="none"/>
                <w:lang w:val="en-US" w:eastAsia="zh-CN" w:bidi="ar-SA"/>
              </w:rPr>
              <w:t>（3）设备在运行维护、升级更新费用、备品备件</w:t>
            </w:r>
            <w:r>
              <w:rPr>
                <w:rFonts w:hint="eastAsia" w:ascii="Arial" w:hAnsi="Arial" w:eastAsia="Arial" w:cs="Arial"/>
                <w:b w:val="0"/>
                <w:bCs/>
                <w:i w:val="0"/>
                <w:iCs w:val="0"/>
                <w:caps w:val="0"/>
                <w:color w:val="191919"/>
                <w:spacing w:val="0"/>
                <w:sz w:val="21"/>
                <w:szCs w:val="21"/>
                <w:shd w:val="clear" w:fill="FFFFFF"/>
              </w:rPr>
              <w:t>估价</w:t>
            </w:r>
            <w:r>
              <w:rPr>
                <w:rFonts w:hint="eastAsia" w:cs="Times New Roman" w:asciiTheme="minorEastAsia" w:hAnsiTheme="minorEastAsia" w:eastAsiaTheme="minorEastAsia"/>
                <w:b w:val="0"/>
                <w:bCs/>
                <w:color w:val="auto"/>
                <w:kern w:val="2"/>
                <w:sz w:val="21"/>
                <w:szCs w:val="21"/>
                <w:highlight w:val="none"/>
                <w:lang w:val="en-US" w:eastAsia="zh-CN" w:bidi="ar-SA"/>
              </w:rPr>
              <w:t>、耗材价格、使用期限等</w:t>
            </w:r>
            <w:r>
              <w:rPr>
                <w:rFonts w:hint="eastAsia" w:cs="宋体"/>
                <w:b w:val="0"/>
                <w:bCs/>
                <w:color w:val="auto"/>
                <w:sz w:val="21"/>
                <w:szCs w:val="21"/>
                <w:highlight w:val="none"/>
                <w:lang w:eastAsia="zh-CN" w:bidi="ar"/>
              </w:rPr>
              <w:t>使用综合成本较高，得</w:t>
            </w:r>
            <w:r>
              <w:rPr>
                <w:rFonts w:hint="eastAsia" w:cs="宋体"/>
                <w:b w:val="0"/>
                <w:bCs/>
                <w:color w:val="auto"/>
                <w:sz w:val="21"/>
                <w:szCs w:val="21"/>
                <w:highlight w:val="none"/>
                <w:lang w:val="en-US" w:eastAsia="zh-CN" w:bidi="ar"/>
              </w:rPr>
              <w:t>1分；</w:t>
            </w:r>
          </w:p>
          <w:p w14:paraId="5EDB23BA">
            <w:pPr>
              <w:pStyle w:val="34"/>
              <w:widowControl w:val="0"/>
              <w:numPr>
                <w:ilvl w:val="0"/>
                <w:numId w:val="0"/>
              </w:numPr>
              <w:spacing w:line="240" w:lineRule="exact"/>
              <w:ind w:left="0" w:leftChars="0" w:firstLine="0" w:firstLineChars="0"/>
              <w:jc w:val="left"/>
              <w:rPr>
                <w:rFonts w:hint="default" w:ascii="Times New Roman" w:hAnsi="宋体" w:eastAsia="宋体" w:cs="宋体"/>
                <w:b/>
                <w:color w:val="auto"/>
                <w:kern w:val="2"/>
                <w:sz w:val="21"/>
                <w:szCs w:val="21"/>
                <w:highlight w:val="none"/>
                <w:lang w:val="en-US" w:eastAsia="zh-CN" w:bidi="ar"/>
              </w:rPr>
            </w:pPr>
            <w:r>
              <w:rPr>
                <w:rFonts w:hint="eastAsia" w:cs="宋体"/>
                <w:b w:val="0"/>
                <w:bCs/>
                <w:color w:val="auto"/>
                <w:sz w:val="21"/>
                <w:szCs w:val="21"/>
                <w:highlight w:val="none"/>
                <w:lang w:val="en-US" w:eastAsia="zh-CN" w:bidi="ar"/>
              </w:rPr>
              <w:t>（4）其他情况，不得分。</w:t>
            </w:r>
          </w:p>
        </w:tc>
        <w:tc>
          <w:tcPr>
            <w:tcW w:w="720" w:type="dxa"/>
            <w:shd w:val="clear" w:color="auto" w:fill="auto"/>
            <w:vAlign w:val="center"/>
          </w:tcPr>
          <w:p w14:paraId="0EE974ED">
            <w:pPr>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5分</w:t>
            </w:r>
          </w:p>
        </w:tc>
        <w:tc>
          <w:tcPr>
            <w:tcW w:w="756" w:type="dxa"/>
            <w:shd w:val="clear" w:color="auto" w:fill="auto"/>
            <w:vAlign w:val="center"/>
          </w:tcPr>
          <w:p w14:paraId="2A375C8B">
            <w:pPr>
              <w:widowControl/>
              <w:jc w:val="center"/>
              <w:rPr>
                <w:rFonts w:ascii="宋体" w:hAnsi="宋体" w:cs="宋体"/>
                <w:color w:val="0070C0"/>
                <w:kern w:val="0"/>
                <w:sz w:val="18"/>
                <w:szCs w:val="18"/>
              </w:rPr>
            </w:pPr>
          </w:p>
        </w:tc>
        <w:tc>
          <w:tcPr>
            <w:tcW w:w="1011" w:type="dxa"/>
            <w:shd w:val="clear" w:color="auto" w:fill="auto"/>
            <w:vAlign w:val="center"/>
          </w:tcPr>
          <w:p w14:paraId="249DBCA0">
            <w:pPr>
              <w:widowControl/>
              <w:jc w:val="center"/>
              <w:rPr>
                <w:rFonts w:ascii="宋体" w:hAnsi="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第（）页</w:t>
            </w:r>
          </w:p>
        </w:tc>
      </w:tr>
      <w:tr w14:paraId="670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3AB72811">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5</w:t>
            </w:r>
          </w:p>
        </w:tc>
        <w:tc>
          <w:tcPr>
            <w:tcW w:w="1378" w:type="dxa"/>
            <w:shd w:val="clear" w:color="auto" w:fill="auto"/>
            <w:vAlign w:val="center"/>
          </w:tcPr>
          <w:p w14:paraId="18F23967">
            <w:pPr>
              <w:jc w:val="center"/>
              <w:rPr>
                <w:rFonts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设备包装、安装运输方案（12分）</w:t>
            </w:r>
          </w:p>
        </w:tc>
        <w:tc>
          <w:tcPr>
            <w:tcW w:w="5391" w:type="dxa"/>
            <w:shd w:val="clear" w:color="auto" w:fill="auto"/>
            <w:vAlign w:val="center"/>
          </w:tcPr>
          <w:p w14:paraId="0EBDE0FB">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根据供应商针对本项目制定的设备包装、安装运输方案进行评审：</w:t>
            </w:r>
          </w:p>
          <w:p w14:paraId="42B419EE">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（1）设备包装及安装运输方案合理、详细，优于采购需求，得12分；  </w:t>
            </w:r>
          </w:p>
          <w:p w14:paraId="2F0D9A0B">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（2）设备包装及安装运输方案合理、详细，能满足要求，得8分；</w:t>
            </w:r>
          </w:p>
          <w:p w14:paraId="7B6B483B">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（3）设备包装及安装运输方案欠合理、详细，基本满足要求，得2分；</w:t>
            </w:r>
          </w:p>
          <w:p w14:paraId="385E1B6D">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（4）设备包装及安装运输方案不合理、详细，不满足要求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75A41FE4">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30CE3B8B">
            <w:pPr>
              <w:widowControl/>
              <w:jc w:val="center"/>
              <w:rPr>
                <w:rFonts w:ascii="宋体" w:hAnsi="宋体" w:cs="宋体"/>
                <w:kern w:val="0"/>
                <w:sz w:val="18"/>
                <w:szCs w:val="18"/>
              </w:rPr>
            </w:pPr>
          </w:p>
        </w:tc>
        <w:tc>
          <w:tcPr>
            <w:tcW w:w="1011" w:type="dxa"/>
            <w:shd w:val="clear" w:color="auto" w:fill="auto"/>
            <w:vAlign w:val="center"/>
          </w:tcPr>
          <w:p w14:paraId="186E0D88">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4781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0034FDD0">
            <w:pPr>
              <w:jc w:val="center"/>
              <w:rPr>
                <w:rFonts w:hint="default"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lang w:val="en-US" w:eastAsia="zh-CN"/>
              </w:rPr>
              <w:t>6</w:t>
            </w:r>
          </w:p>
        </w:tc>
        <w:tc>
          <w:tcPr>
            <w:tcW w:w="1378" w:type="dxa"/>
            <w:shd w:val="clear" w:color="auto" w:fill="auto"/>
            <w:vAlign w:val="center"/>
          </w:tcPr>
          <w:p w14:paraId="1D096FA6">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售后服务方案</w:t>
            </w:r>
          </w:p>
          <w:p w14:paraId="515D0782">
            <w:pPr>
              <w:jc w:val="center"/>
              <w:rPr>
                <w:rFonts w:hint="eastAsia" w:cs="宋体" w:asciiTheme="minorEastAsia" w:hAnsiTheme="minorEastAsia" w:eastAsiaTheme="minorEastAsia"/>
                <w:b/>
                <w:bCs/>
                <w:color w:val="auto"/>
                <w:kern w:val="2"/>
                <w:sz w:val="21"/>
                <w:szCs w:val="21"/>
                <w:highlight w:val="none"/>
                <w:lang w:val="en-US" w:eastAsia="zh-CN" w:bidi="ar-SA"/>
              </w:rPr>
            </w:pPr>
            <w:r>
              <w:rPr>
                <w:rFonts w:hint="eastAsia" w:asciiTheme="minorEastAsia" w:hAnsiTheme="minorEastAsia" w:eastAsiaTheme="minorEastAsia"/>
                <w:b/>
                <w:bCs/>
                <w:color w:val="auto"/>
                <w:sz w:val="21"/>
                <w:szCs w:val="21"/>
                <w:highlight w:val="none"/>
              </w:rPr>
              <w:t>（12分）</w:t>
            </w:r>
          </w:p>
        </w:tc>
        <w:tc>
          <w:tcPr>
            <w:tcW w:w="5391" w:type="dxa"/>
            <w:shd w:val="clear" w:color="auto" w:fill="auto"/>
            <w:vAlign w:val="center"/>
          </w:tcPr>
          <w:p w14:paraId="7BBE2EF9">
            <w:pPr>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根据供应商针对本项目制定的售后服务方案，（包含保修期内的三包原则、</w:t>
            </w:r>
            <w:r>
              <w:rPr>
                <w:rFonts w:hint="eastAsia" w:asciiTheme="minorEastAsia" w:hAnsiTheme="minorEastAsia" w:eastAsiaTheme="minorEastAsia"/>
                <w:b/>
                <w:color w:val="auto"/>
                <w:sz w:val="21"/>
                <w:szCs w:val="21"/>
                <w:highlight w:val="none"/>
                <w:lang w:val="en-US" w:eastAsia="zh-CN"/>
              </w:rPr>
              <w:t>零配件情况、</w:t>
            </w:r>
            <w:r>
              <w:rPr>
                <w:rFonts w:hint="eastAsia" w:asciiTheme="minorEastAsia" w:hAnsiTheme="minorEastAsia" w:eastAsiaTheme="minorEastAsia"/>
                <w:b/>
                <w:color w:val="auto"/>
                <w:sz w:val="21"/>
                <w:szCs w:val="21"/>
                <w:highlight w:val="none"/>
              </w:rPr>
              <w:t>维修保障方案、培训方案</w:t>
            </w:r>
            <w:r>
              <w:rPr>
                <w:rFonts w:hint="eastAsia" w:asciiTheme="minorEastAsia" w:hAnsiTheme="minorEastAsia" w:eastAsiaTheme="minorEastAsia"/>
                <w:b/>
                <w:color w:val="auto"/>
                <w:sz w:val="21"/>
                <w:szCs w:val="21"/>
                <w:highlight w:val="none"/>
                <w:lang w:val="en-US" w:eastAsia="zh-CN"/>
              </w:rPr>
              <w:t>等</w:t>
            </w:r>
            <w:r>
              <w:rPr>
                <w:rFonts w:hint="eastAsia" w:asciiTheme="minorEastAsia" w:hAnsiTheme="minorEastAsia" w:eastAsiaTheme="minorEastAsia"/>
                <w:b/>
                <w:color w:val="auto"/>
                <w:sz w:val="21"/>
                <w:szCs w:val="21"/>
                <w:highlight w:val="none"/>
              </w:rPr>
              <w:t>）进行评审：</w:t>
            </w:r>
            <w:r>
              <w:rPr>
                <w:rFonts w:hint="eastAsia" w:asciiTheme="minorEastAsia" w:hAnsiTheme="minorEastAsia" w:eastAsiaTheme="minorEastAsia"/>
                <w:b/>
                <w:color w:val="auto"/>
                <w:sz w:val="21"/>
                <w:szCs w:val="21"/>
                <w:highlight w:val="none"/>
              </w:rPr>
              <w:br w:type="textWrapping"/>
            </w:r>
            <w:r>
              <w:rPr>
                <w:rFonts w:hint="eastAsia" w:asciiTheme="minorEastAsia" w:hAnsiTheme="minorEastAsia" w:eastAsiaTheme="minorEastAsia"/>
                <w:color w:val="auto"/>
                <w:sz w:val="21"/>
                <w:szCs w:val="21"/>
                <w:highlight w:val="none"/>
              </w:rPr>
              <w:t xml:space="preserve">（1）售后服务方案合理详细，响应速度快，应急处理快，优于采购需求，得12分；  </w:t>
            </w:r>
          </w:p>
          <w:p w14:paraId="72CA9345">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（2）售后服务方案较合理，响应速度较快，应急处理较快，满足采购需求，得8分；  </w:t>
            </w:r>
          </w:p>
          <w:p w14:paraId="047E9C0D">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（3）售后服务方案不够合理，响应速度一般，应急处理较慢，基本满足采购需求，得2分；  </w:t>
            </w:r>
          </w:p>
          <w:p w14:paraId="356BFBD5">
            <w:pP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（4）售后服务方案不合理，响应速度慢，应急处理较慢，不满足采购需求</w:t>
            </w:r>
            <w:r>
              <w:rPr>
                <w:rFonts w:hint="eastAsia" w:asciiTheme="minorEastAsia" w:hAnsiTheme="minorEastAsia" w:eastAsiaTheme="minorEastAsia"/>
                <w:color w:val="auto"/>
                <w:sz w:val="21"/>
                <w:szCs w:val="21"/>
                <w:highlight w:val="none"/>
                <w:lang w:val="en-US" w:eastAsia="zh-CN"/>
              </w:rPr>
              <w:t>或未提供</w:t>
            </w:r>
            <w:r>
              <w:rPr>
                <w:rFonts w:hint="eastAsia" w:asciiTheme="minorEastAsia" w:hAnsiTheme="minorEastAsia" w:eastAsiaTheme="minorEastAsia"/>
                <w:color w:val="auto"/>
                <w:sz w:val="21"/>
                <w:szCs w:val="21"/>
                <w:highlight w:val="none"/>
              </w:rPr>
              <w:t>，得0分</w:t>
            </w:r>
            <w:r>
              <w:rPr>
                <w:rFonts w:hint="eastAsia" w:asciiTheme="minorEastAsia" w:hAnsiTheme="minorEastAsia" w:eastAsiaTheme="minorEastAsia"/>
                <w:color w:val="auto"/>
                <w:sz w:val="21"/>
                <w:szCs w:val="21"/>
                <w:highlight w:val="none"/>
                <w:lang w:eastAsia="zh-CN"/>
              </w:rPr>
              <w:t>。</w:t>
            </w:r>
          </w:p>
        </w:tc>
        <w:tc>
          <w:tcPr>
            <w:tcW w:w="720" w:type="dxa"/>
            <w:shd w:val="clear" w:color="auto" w:fill="auto"/>
            <w:vAlign w:val="center"/>
          </w:tcPr>
          <w:p w14:paraId="4FB179F6">
            <w:pPr>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12分</w:t>
            </w:r>
          </w:p>
        </w:tc>
        <w:tc>
          <w:tcPr>
            <w:tcW w:w="756" w:type="dxa"/>
            <w:shd w:val="clear" w:color="auto" w:fill="auto"/>
            <w:vAlign w:val="center"/>
          </w:tcPr>
          <w:p w14:paraId="1292E4E1">
            <w:pPr>
              <w:widowControl/>
              <w:jc w:val="center"/>
              <w:rPr>
                <w:rFonts w:ascii="宋体" w:hAnsi="宋体" w:cs="宋体"/>
                <w:kern w:val="0"/>
                <w:sz w:val="18"/>
                <w:szCs w:val="18"/>
              </w:rPr>
            </w:pPr>
          </w:p>
        </w:tc>
        <w:tc>
          <w:tcPr>
            <w:tcW w:w="1011" w:type="dxa"/>
            <w:shd w:val="clear" w:color="auto" w:fill="auto"/>
            <w:vAlign w:val="center"/>
          </w:tcPr>
          <w:p w14:paraId="7915D2AE">
            <w:pPr>
              <w:widowControl/>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14:paraId="1C51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185FC873">
            <w:pPr>
              <w:jc w:val="center"/>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7</w:t>
            </w:r>
          </w:p>
        </w:tc>
        <w:tc>
          <w:tcPr>
            <w:tcW w:w="1378" w:type="dxa"/>
            <w:shd w:val="clear" w:color="auto" w:fill="auto"/>
            <w:vAlign w:val="center"/>
          </w:tcPr>
          <w:p w14:paraId="516A650C">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p w14:paraId="50D434D8">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21"/>
                <w:szCs w:val="21"/>
                <w:highlight w:val="none"/>
              </w:rPr>
              <w:t>（30分）</w:t>
            </w:r>
          </w:p>
        </w:tc>
        <w:tc>
          <w:tcPr>
            <w:tcW w:w="5391" w:type="dxa"/>
            <w:shd w:val="clear" w:color="auto" w:fill="auto"/>
            <w:vAlign w:val="center"/>
          </w:tcPr>
          <w:p w14:paraId="5A88994A">
            <w:pPr>
              <w:widowControl/>
              <w:jc w:val="left"/>
              <w:rPr>
                <w:rFonts w:hint="eastAsia" w:ascii="宋体" w:hAnsi="宋体" w:eastAsia="宋体" w:cs="宋体"/>
                <w:color w:val="auto"/>
                <w:kern w:val="0"/>
                <w:sz w:val="18"/>
                <w:szCs w:val="18"/>
                <w:highlight w:val="none"/>
                <w:lang w:val="en-US" w:eastAsia="zh-CN" w:bidi="ar-SA"/>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1A12F503">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1"/>
                <w:szCs w:val="21"/>
                <w:highlight w:val="none"/>
              </w:rPr>
              <w:t>30分</w:t>
            </w:r>
          </w:p>
        </w:tc>
        <w:tc>
          <w:tcPr>
            <w:tcW w:w="756" w:type="dxa"/>
            <w:shd w:val="clear" w:color="auto" w:fill="auto"/>
            <w:vAlign w:val="center"/>
          </w:tcPr>
          <w:p w14:paraId="32A153B0">
            <w:pPr>
              <w:widowControl/>
              <w:jc w:val="center"/>
              <w:rPr>
                <w:rFonts w:ascii="宋体" w:hAnsi="宋体" w:eastAsia="宋体" w:cs="宋体"/>
                <w:color w:val="auto"/>
                <w:kern w:val="0"/>
                <w:sz w:val="18"/>
                <w:szCs w:val="18"/>
                <w:highlight w:val="none"/>
                <w:lang w:val="en-US" w:eastAsia="zh-CN" w:bidi="ar-SA"/>
              </w:rPr>
            </w:pPr>
          </w:p>
        </w:tc>
        <w:tc>
          <w:tcPr>
            <w:tcW w:w="1011" w:type="dxa"/>
            <w:shd w:val="clear" w:color="auto" w:fill="auto"/>
            <w:vAlign w:val="center"/>
          </w:tcPr>
          <w:p w14:paraId="1561CFB3">
            <w:pPr>
              <w:widowControl/>
              <w:jc w:val="center"/>
              <w:rPr>
                <w:rFonts w:hint="eastAsia" w:cs="Times New Roman" w:asciiTheme="minorEastAsia" w:hAnsiTheme="minorEastAsia" w:eastAsiaTheme="minorEastAsia"/>
                <w:color w:val="auto"/>
                <w:kern w:val="2"/>
                <w:sz w:val="18"/>
                <w:szCs w:val="18"/>
                <w:highlight w:val="none"/>
                <w:lang w:val="en-US" w:eastAsia="zh-CN" w:bidi="ar-SA"/>
              </w:rPr>
            </w:pPr>
            <w:r>
              <w:rPr>
                <w:rFonts w:hint="eastAsia" w:asciiTheme="minorEastAsia" w:hAnsiTheme="minorEastAsia" w:eastAsiaTheme="minorEastAsia"/>
                <w:color w:val="auto"/>
                <w:sz w:val="18"/>
                <w:szCs w:val="18"/>
                <w:highlight w:val="none"/>
              </w:rPr>
              <w:t>第（）页</w:t>
            </w:r>
          </w:p>
        </w:tc>
      </w:tr>
      <w:tr w14:paraId="5706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1938BED2">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  计</w:t>
            </w:r>
          </w:p>
        </w:tc>
        <w:tc>
          <w:tcPr>
            <w:tcW w:w="720" w:type="dxa"/>
            <w:shd w:val="clear" w:color="auto" w:fill="auto"/>
            <w:noWrap/>
            <w:vAlign w:val="center"/>
          </w:tcPr>
          <w:p w14:paraId="695B0DC0">
            <w:pPr>
              <w:widowControl/>
              <w:jc w:val="center"/>
              <w:rPr>
                <w:rFonts w:ascii="宋体" w:hAnsi="宋体" w:cs="宋体"/>
                <w:color w:val="000000"/>
                <w:kern w:val="0"/>
                <w:sz w:val="18"/>
                <w:szCs w:val="18"/>
              </w:rPr>
            </w:pPr>
            <w:r>
              <w:rPr>
                <w:rFonts w:hint="eastAsia" w:ascii="宋体" w:hAnsi="宋体" w:cs="宋体"/>
                <w:color w:val="000000"/>
                <w:kern w:val="0"/>
                <w:sz w:val="18"/>
                <w:szCs w:val="18"/>
              </w:rPr>
              <w:t>100分</w:t>
            </w:r>
          </w:p>
        </w:tc>
        <w:tc>
          <w:tcPr>
            <w:tcW w:w="756" w:type="dxa"/>
            <w:shd w:val="clear" w:color="auto" w:fill="auto"/>
            <w:noWrap/>
            <w:vAlign w:val="center"/>
          </w:tcPr>
          <w:p w14:paraId="0CCF93DD">
            <w:pPr>
              <w:widowControl/>
              <w:jc w:val="center"/>
              <w:rPr>
                <w:rFonts w:ascii="宋体" w:hAnsi="宋体" w:cs="宋体"/>
                <w:color w:val="000000"/>
                <w:kern w:val="0"/>
                <w:sz w:val="18"/>
                <w:szCs w:val="18"/>
              </w:rPr>
            </w:pPr>
          </w:p>
        </w:tc>
        <w:tc>
          <w:tcPr>
            <w:tcW w:w="1011" w:type="dxa"/>
            <w:shd w:val="clear" w:color="auto" w:fill="auto"/>
            <w:noWrap/>
            <w:vAlign w:val="center"/>
          </w:tcPr>
          <w:p w14:paraId="66BFC76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14:paraId="7755B579">
      <w:pPr>
        <w:pStyle w:val="27"/>
        <w:tabs>
          <w:tab w:val="left" w:pos="1050"/>
          <w:tab w:val="center" w:pos="4535"/>
        </w:tabs>
        <w:spacing w:line="360" w:lineRule="auto"/>
        <w:jc w:val="center"/>
        <w:outlineLvl w:val="0"/>
        <w:rPr>
          <w:rFonts w:hint="eastAsia"/>
          <w:b/>
          <w:bCs/>
          <w:sz w:val="32"/>
          <w:szCs w:val="32"/>
        </w:rPr>
      </w:pPr>
    </w:p>
    <w:p w14:paraId="4FEB84DF">
      <w:pPr>
        <w:pStyle w:val="27"/>
        <w:tabs>
          <w:tab w:val="left" w:pos="1050"/>
          <w:tab w:val="center" w:pos="4535"/>
        </w:tabs>
        <w:spacing w:line="360" w:lineRule="auto"/>
        <w:jc w:val="center"/>
        <w:outlineLvl w:val="0"/>
        <w:rPr>
          <w:rFonts w:hint="eastAsia"/>
          <w:b/>
          <w:bCs/>
          <w:sz w:val="32"/>
          <w:szCs w:val="32"/>
        </w:rPr>
      </w:pPr>
    </w:p>
    <w:p w14:paraId="755409F0">
      <w:pPr>
        <w:pStyle w:val="27"/>
        <w:tabs>
          <w:tab w:val="left" w:pos="1050"/>
          <w:tab w:val="center" w:pos="4535"/>
        </w:tabs>
        <w:spacing w:line="360" w:lineRule="auto"/>
        <w:jc w:val="center"/>
        <w:outlineLvl w:val="0"/>
        <w:rPr>
          <w:rFonts w:hint="eastAsia"/>
          <w:b/>
          <w:bCs/>
          <w:sz w:val="32"/>
          <w:szCs w:val="32"/>
        </w:rPr>
      </w:pPr>
    </w:p>
    <w:p w14:paraId="4926739D">
      <w:pPr>
        <w:pStyle w:val="27"/>
        <w:tabs>
          <w:tab w:val="left" w:pos="1050"/>
          <w:tab w:val="center" w:pos="4535"/>
        </w:tabs>
        <w:spacing w:line="360" w:lineRule="auto"/>
        <w:jc w:val="center"/>
        <w:outlineLvl w:val="0"/>
        <w:rPr>
          <w:rFonts w:hint="eastAsia"/>
          <w:b/>
          <w:bCs/>
          <w:sz w:val="32"/>
          <w:szCs w:val="32"/>
        </w:rPr>
      </w:pPr>
    </w:p>
    <w:p w14:paraId="22783AAF">
      <w:pPr>
        <w:pStyle w:val="27"/>
        <w:tabs>
          <w:tab w:val="left" w:pos="1050"/>
          <w:tab w:val="center" w:pos="4535"/>
        </w:tabs>
        <w:spacing w:line="360" w:lineRule="auto"/>
        <w:jc w:val="center"/>
        <w:outlineLvl w:val="0"/>
        <w:rPr>
          <w:rFonts w:hint="eastAsia"/>
          <w:b/>
          <w:bCs/>
          <w:sz w:val="32"/>
          <w:szCs w:val="32"/>
        </w:rPr>
      </w:pPr>
    </w:p>
    <w:p w14:paraId="250B4454">
      <w:pPr>
        <w:pStyle w:val="27"/>
        <w:tabs>
          <w:tab w:val="left" w:pos="1050"/>
          <w:tab w:val="center" w:pos="4535"/>
        </w:tabs>
        <w:spacing w:line="360" w:lineRule="auto"/>
        <w:jc w:val="center"/>
        <w:outlineLvl w:val="0"/>
        <w:rPr>
          <w:rFonts w:hint="eastAsia"/>
          <w:b/>
          <w:bCs/>
          <w:sz w:val="32"/>
          <w:szCs w:val="32"/>
        </w:rPr>
      </w:pPr>
    </w:p>
    <w:p w14:paraId="7AA65445">
      <w:pPr>
        <w:pStyle w:val="27"/>
        <w:tabs>
          <w:tab w:val="left" w:pos="1050"/>
          <w:tab w:val="center" w:pos="4535"/>
        </w:tabs>
        <w:spacing w:line="360" w:lineRule="auto"/>
        <w:jc w:val="center"/>
        <w:outlineLvl w:val="0"/>
        <w:rPr>
          <w:rFonts w:hint="eastAsia"/>
          <w:b/>
          <w:bCs/>
          <w:sz w:val="32"/>
          <w:szCs w:val="32"/>
        </w:rPr>
      </w:pPr>
    </w:p>
    <w:p w14:paraId="59B66193">
      <w:pPr>
        <w:pStyle w:val="27"/>
        <w:tabs>
          <w:tab w:val="left" w:pos="1050"/>
          <w:tab w:val="center" w:pos="4535"/>
        </w:tabs>
        <w:spacing w:line="360" w:lineRule="auto"/>
        <w:jc w:val="center"/>
        <w:outlineLvl w:val="0"/>
        <w:rPr>
          <w:rFonts w:hint="eastAsia"/>
          <w:b/>
          <w:bCs/>
          <w:sz w:val="32"/>
          <w:szCs w:val="32"/>
        </w:rPr>
      </w:pPr>
    </w:p>
    <w:p w14:paraId="3920D033">
      <w:pPr>
        <w:pStyle w:val="27"/>
        <w:tabs>
          <w:tab w:val="left" w:pos="1050"/>
          <w:tab w:val="center" w:pos="4535"/>
        </w:tabs>
        <w:spacing w:line="360" w:lineRule="auto"/>
        <w:jc w:val="center"/>
        <w:outlineLvl w:val="0"/>
        <w:rPr>
          <w:rFonts w:hint="eastAsia"/>
          <w:b/>
          <w:bCs/>
          <w:sz w:val="32"/>
          <w:szCs w:val="32"/>
        </w:rPr>
      </w:pPr>
    </w:p>
    <w:p w14:paraId="363571E7">
      <w:pPr>
        <w:pStyle w:val="27"/>
        <w:tabs>
          <w:tab w:val="left" w:pos="1050"/>
          <w:tab w:val="center" w:pos="4535"/>
        </w:tabs>
        <w:spacing w:line="360" w:lineRule="auto"/>
        <w:jc w:val="center"/>
        <w:outlineLvl w:val="0"/>
        <w:rPr>
          <w:rFonts w:hint="eastAsia"/>
          <w:b/>
          <w:bCs/>
          <w:sz w:val="32"/>
          <w:szCs w:val="32"/>
        </w:rPr>
      </w:pPr>
    </w:p>
    <w:p w14:paraId="5D6E176A">
      <w:pPr>
        <w:pStyle w:val="27"/>
        <w:tabs>
          <w:tab w:val="left" w:pos="1050"/>
          <w:tab w:val="center" w:pos="4535"/>
        </w:tabs>
        <w:spacing w:line="360" w:lineRule="auto"/>
        <w:jc w:val="center"/>
        <w:outlineLvl w:val="0"/>
        <w:rPr>
          <w:rFonts w:hint="eastAsia"/>
          <w:b/>
          <w:bCs/>
          <w:sz w:val="32"/>
          <w:szCs w:val="32"/>
        </w:rPr>
      </w:pPr>
    </w:p>
    <w:p w14:paraId="48C83532">
      <w:pPr>
        <w:pStyle w:val="27"/>
        <w:tabs>
          <w:tab w:val="left" w:pos="1050"/>
          <w:tab w:val="center" w:pos="4535"/>
        </w:tabs>
        <w:spacing w:line="360" w:lineRule="auto"/>
        <w:jc w:val="center"/>
        <w:outlineLvl w:val="0"/>
        <w:rPr>
          <w:rFonts w:hint="eastAsia"/>
          <w:b/>
          <w:bCs/>
          <w:sz w:val="32"/>
          <w:szCs w:val="32"/>
        </w:rPr>
      </w:pPr>
    </w:p>
    <w:p w14:paraId="48792682">
      <w:pPr>
        <w:pStyle w:val="27"/>
        <w:tabs>
          <w:tab w:val="left" w:pos="1050"/>
          <w:tab w:val="center" w:pos="4535"/>
        </w:tabs>
        <w:spacing w:line="360" w:lineRule="auto"/>
        <w:jc w:val="center"/>
        <w:outlineLvl w:val="0"/>
        <w:rPr>
          <w:rFonts w:hint="eastAsia"/>
          <w:b/>
          <w:bCs/>
          <w:sz w:val="32"/>
          <w:szCs w:val="32"/>
        </w:rPr>
      </w:pPr>
    </w:p>
    <w:p w14:paraId="5D1A865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94"/>
      <w:bookmarkEnd w:id="95"/>
      <w:bookmarkEnd w:id="96"/>
      <w:bookmarkEnd w:id="97"/>
      <w:bookmarkEnd w:id="98"/>
      <w:bookmarkEnd w:id="100"/>
      <w:bookmarkEnd w:id="101"/>
      <w:bookmarkEnd w:id="102"/>
    </w:p>
    <w:p w14:paraId="20CD71E4">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5BF2A8D1">
      <w:pPr>
        <w:pStyle w:val="27"/>
        <w:spacing w:line="360" w:lineRule="auto"/>
        <w:ind w:firstLine="560"/>
      </w:pPr>
    </w:p>
    <w:p w14:paraId="410C177C">
      <w:pPr>
        <w:pStyle w:val="27"/>
        <w:spacing w:line="360" w:lineRule="auto"/>
        <w:ind w:firstLine="560"/>
        <w:rPr>
          <w:u w:val="single"/>
        </w:rPr>
      </w:pPr>
      <w:r>
        <w:rPr>
          <w:rFonts w:hint="eastAsia"/>
        </w:rPr>
        <w:t>公司法定代表人签字（盖章）：</w:t>
      </w:r>
      <w:r>
        <w:rPr>
          <w:rFonts w:hint="eastAsia"/>
          <w:u w:val="single"/>
        </w:rPr>
        <w:t xml:space="preserve">                                  </w:t>
      </w:r>
    </w:p>
    <w:p w14:paraId="1E28E861">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47687A08">
      <w:pPr>
        <w:pStyle w:val="27"/>
        <w:spacing w:line="360" w:lineRule="auto"/>
        <w:ind w:firstLine="560"/>
        <w:rPr>
          <w:u w:val="single"/>
        </w:rPr>
      </w:pPr>
      <w:r>
        <w:rPr>
          <w:rFonts w:hint="eastAsia"/>
        </w:rPr>
        <w:t>日期：</w:t>
      </w:r>
      <w:r>
        <w:rPr>
          <w:rFonts w:hint="eastAsia"/>
          <w:u w:val="single"/>
        </w:rPr>
        <w:t xml:space="preserve">                                                           </w:t>
      </w:r>
    </w:p>
    <w:p w14:paraId="4856EA5C">
      <w:pPr>
        <w:pStyle w:val="27"/>
        <w:spacing w:line="360" w:lineRule="auto"/>
        <w:rPr>
          <w:b/>
          <w:bCs/>
          <w:sz w:val="28"/>
          <w:szCs w:val="28"/>
        </w:rPr>
      </w:pPr>
    </w:p>
    <w:p w14:paraId="3AEBB10F">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spacing w:val="4"/>
          <w:kern w:val="0"/>
          <w:szCs w:val="21"/>
        </w:rPr>
      </w:pPr>
    </w:p>
    <w:p w14:paraId="03F2BED7">
      <w:pPr>
        <w:spacing w:line="400" w:lineRule="exact"/>
        <w:rPr>
          <w:rFonts w:ascii="宋体" w:hAnsi="宋体"/>
          <w:b/>
          <w:sz w:val="36"/>
          <w:szCs w:val="36"/>
        </w:rPr>
      </w:pPr>
    </w:p>
    <w:p w14:paraId="2DD9C06A">
      <w:pPr>
        <w:spacing w:line="400" w:lineRule="exact"/>
        <w:rPr>
          <w:rFonts w:ascii="宋体" w:hAnsi="宋体"/>
          <w:b/>
          <w:sz w:val="36"/>
          <w:szCs w:val="36"/>
        </w:rPr>
      </w:pPr>
    </w:p>
    <w:p w14:paraId="335600C2">
      <w:pPr>
        <w:widowControl/>
        <w:spacing w:line="360" w:lineRule="auto"/>
        <w:jc w:val="left"/>
        <w:rPr>
          <w:rFonts w:ascii="仿宋" w:hAnsi="仿宋" w:eastAsia="仿宋" w:cs="宋体"/>
          <w:b/>
          <w:kern w:val="0"/>
          <w:sz w:val="24"/>
          <w:szCs w:val="32"/>
        </w:rPr>
      </w:pPr>
    </w:p>
    <w:p w14:paraId="069C4766">
      <w:pPr>
        <w:pStyle w:val="27"/>
        <w:spacing w:line="360" w:lineRule="auto"/>
        <w:jc w:val="center"/>
        <w:rPr>
          <w:b/>
          <w:bCs/>
          <w:sz w:val="32"/>
          <w:szCs w:val="32"/>
        </w:rPr>
      </w:pPr>
      <w:bookmarkStart w:id="103" w:name="_Toc3758"/>
      <w:bookmarkStart w:id="104" w:name="_Toc18443"/>
      <w:bookmarkStart w:id="105" w:name="_Toc14020"/>
      <w:bookmarkStart w:id="106" w:name="_Toc3241"/>
      <w:bookmarkStart w:id="107" w:name="_Toc14853"/>
      <w:bookmarkStart w:id="108" w:name="_Toc7276"/>
      <w:bookmarkStart w:id="109" w:name="_Toc14591"/>
      <w:bookmarkStart w:id="110" w:name="_Toc15050"/>
      <w:bookmarkStart w:id="111" w:name="_Toc23685"/>
      <w:bookmarkStart w:id="112" w:name="_Toc22175"/>
      <w:bookmarkStart w:id="113" w:name="_Toc28957"/>
    </w:p>
    <w:p w14:paraId="5D9FBBCC">
      <w:pPr>
        <w:pStyle w:val="27"/>
        <w:spacing w:line="360" w:lineRule="auto"/>
        <w:jc w:val="center"/>
        <w:rPr>
          <w:b/>
          <w:bCs/>
          <w:sz w:val="32"/>
          <w:szCs w:val="32"/>
        </w:rPr>
      </w:pPr>
    </w:p>
    <w:p w14:paraId="349E0767">
      <w:pPr>
        <w:pStyle w:val="27"/>
        <w:spacing w:line="360" w:lineRule="auto"/>
        <w:jc w:val="center"/>
        <w:rPr>
          <w:b/>
          <w:bCs/>
          <w:sz w:val="32"/>
          <w:szCs w:val="32"/>
        </w:rPr>
      </w:pPr>
    </w:p>
    <w:p w14:paraId="1CC9520A">
      <w:pPr>
        <w:pStyle w:val="27"/>
        <w:spacing w:line="360" w:lineRule="auto"/>
        <w:jc w:val="center"/>
        <w:rPr>
          <w:b/>
          <w:bCs/>
          <w:sz w:val="32"/>
          <w:szCs w:val="32"/>
        </w:rPr>
      </w:pPr>
    </w:p>
    <w:p w14:paraId="36ED056F">
      <w:pPr>
        <w:pStyle w:val="27"/>
        <w:spacing w:line="360" w:lineRule="auto"/>
        <w:jc w:val="center"/>
        <w:outlineLvl w:val="0"/>
        <w:rPr>
          <w:b/>
          <w:bCs/>
          <w:sz w:val="32"/>
          <w:szCs w:val="32"/>
        </w:rPr>
      </w:pPr>
      <w:bookmarkStart w:id="114" w:name="_Toc6857"/>
      <w:bookmarkStart w:id="115" w:name="_Toc19701"/>
      <w:bookmarkStart w:id="116" w:name="_Toc26085"/>
      <w:bookmarkStart w:id="117" w:name="_Toc15848"/>
      <w:r>
        <w:rPr>
          <w:rFonts w:hint="eastAsia"/>
          <w:b/>
          <w:bCs/>
          <w:sz w:val="32"/>
          <w:szCs w:val="32"/>
        </w:rPr>
        <w:t>法定代表人授权委托书</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CF51EA4">
      <w:pPr>
        <w:pStyle w:val="28"/>
        <w:spacing w:line="360" w:lineRule="auto"/>
        <w:jc w:val="left"/>
        <w:rPr>
          <w:b/>
          <w:bCs/>
          <w:sz w:val="24"/>
          <w:szCs w:val="24"/>
        </w:rPr>
      </w:pPr>
      <w:r>
        <w:rPr>
          <w:rFonts w:hint="eastAsia"/>
          <w:b/>
          <w:bCs/>
          <w:sz w:val="24"/>
          <w:szCs w:val="24"/>
        </w:rPr>
        <w:t>本授权书声明：</w:t>
      </w:r>
    </w:p>
    <w:p w14:paraId="671E1C4B">
      <w:pPr>
        <w:pStyle w:val="27"/>
        <w:spacing w:line="360" w:lineRule="auto"/>
        <w:ind w:firstLine="560"/>
      </w:pPr>
      <w:r>
        <w:rPr>
          <w:rFonts w:hint="eastAsia"/>
        </w:rPr>
        <w:t>注册于</w:t>
      </w:r>
      <w:r>
        <w:rPr>
          <w:rFonts w:hint="eastAsia"/>
          <w:u w:val="single"/>
        </w:rPr>
        <w:t xml:space="preserve">           </w:t>
      </w:r>
      <w:r>
        <w:rPr>
          <w:rFonts w:hint="eastAsia"/>
        </w:rPr>
        <w:t>（</w:t>
      </w:r>
      <w:r>
        <w:rPr>
          <w:rFonts w:hint="eastAsia"/>
          <w:lang w:eastAsia="zh-CN"/>
        </w:rPr>
        <w:t>营业执照住所地址</w:t>
      </w:r>
      <w:r>
        <w:rPr>
          <w:rFonts w:hint="eastAsia"/>
        </w:rPr>
        <w:t>）</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w:t>
      </w:r>
      <w:bookmarkStart w:id="166" w:name="_GoBack"/>
      <w:bookmarkEnd w:id="166"/>
      <w:r>
        <w:rPr>
          <w:rFonts w:hint="eastAsia"/>
          <w:u w:val="single"/>
        </w:rPr>
        <w:t>医科大学第五附属医院 ***项目</w:t>
      </w:r>
      <w:r>
        <w:rPr>
          <w:rFonts w:hint="eastAsia"/>
          <w:u w:val="single"/>
          <w:lang w:eastAsia="zh-CN"/>
        </w:rPr>
        <w:t>（二次）</w:t>
      </w:r>
      <w:r>
        <w:rPr>
          <w:rFonts w:hint="eastAsia"/>
        </w:rPr>
        <w:t>院内采购活动中一切与之相关的事宜。</w:t>
      </w:r>
    </w:p>
    <w:p w14:paraId="732A4A5F">
      <w:pPr>
        <w:pStyle w:val="27"/>
        <w:spacing w:line="360" w:lineRule="auto"/>
        <w:ind w:firstLine="560"/>
        <w:rPr>
          <w:u w:val="single"/>
        </w:rPr>
      </w:pPr>
      <w:r>
        <w:rPr>
          <w:rFonts w:hint="eastAsia"/>
        </w:rPr>
        <w:t xml:space="preserve">授权日期： </w:t>
      </w:r>
      <w:r>
        <w:rPr>
          <w:rFonts w:hint="eastAsia"/>
          <w:u w:val="single"/>
        </w:rPr>
        <w:t xml:space="preserve">                 至                   </w:t>
      </w:r>
    </w:p>
    <w:p w14:paraId="710374AA">
      <w:pPr>
        <w:pStyle w:val="27"/>
        <w:spacing w:line="360" w:lineRule="auto"/>
        <w:ind w:firstLine="560"/>
      </w:pPr>
      <w:r>
        <w:rPr>
          <w:rFonts w:hint="eastAsia"/>
        </w:rPr>
        <w:t>本授权书在签字盖章后生效，特此声明。</w:t>
      </w:r>
    </w:p>
    <w:p w14:paraId="3AE2ECB5">
      <w:pPr>
        <w:pStyle w:val="27"/>
        <w:spacing w:line="360" w:lineRule="auto"/>
        <w:ind w:firstLine="560"/>
        <w:rPr>
          <w:u w:val="single"/>
        </w:rPr>
      </w:pPr>
      <w:r>
        <w:rPr>
          <w:rFonts w:hint="eastAsia"/>
        </w:rPr>
        <w:t>公司法定代表人签字（盖章）：</w:t>
      </w:r>
      <w:r>
        <w:rPr>
          <w:rFonts w:hint="eastAsia"/>
          <w:u w:val="single"/>
        </w:rPr>
        <w:t xml:space="preserve">                                </w:t>
      </w:r>
    </w:p>
    <w:p w14:paraId="32D90A5D">
      <w:pPr>
        <w:pStyle w:val="27"/>
        <w:spacing w:line="360" w:lineRule="auto"/>
        <w:ind w:firstLine="560"/>
      </w:pPr>
      <w:r>
        <w:rPr>
          <w:rFonts w:hint="eastAsia"/>
        </w:rPr>
        <w:t>被授权人签字（盖章）：</w:t>
      </w:r>
      <w:r>
        <w:rPr>
          <w:rFonts w:hint="eastAsia"/>
          <w:u w:val="single"/>
        </w:rPr>
        <w:t xml:space="preserve">                                        </w:t>
      </w:r>
    </w:p>
    <w:p w14:paraId="06360956">
      <w:pPr>
        <w:pStyle w:val="27"/>
        <w:spacing w:line="360" w:lineRule="auto"/>
        <w:ind w:firstLine="560"/>
        <w:rPr>
          <w:u w:val="single"/>
        </w:rPr>
      </w:pPr>
      <w:r>
        <w:rPr>
          <w:rFonts w:hint="eastAsia"/>
        </w:rPr>
        <w:t>公司名称（加盖公章）：</w:t>
      </w:r>
      <w:r>
        <w:rPr>
          <w:rFonts w:hint="eastAsia"/>
          <w:u w:val="single"/>
        </w:rPr>
        <w:t xml:space="preserve">                                        </w:t>
      </w:r>
    </w:p>
    <w:p w14:paraId="262CF8B8">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4EEE39FB">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sz w:val="36"/>
          <w:szCs w:val="36"/>
        </w:rPr>
      </w:pPr>
    </w:p>
    <w:p w14:paraId="0631A496">
      <w:pPr>
        <w:pStyle w:val="27"/>
        <w:spacing w:line="360" w:lineRule="auto"/>
        <w:ind w:firstLine="360" w:firstLineChars="150"/>
      </w:pPr>
    </w:p>
    <w:p w14:paraId="64364593">
      <w:pPr>
        <w:pStyle w:val="27"/>
        <w:spacing w:line="360" w:lineRule="auto"/>
        <w:ind w:firstLine="360" w:firstLineChars="150"/>
      </w:pPr>
    </w:p>
    <w:p w14:paraId="3C948461">
      <w:pPr>
        <w:pStyle w:val="27"/>
        <w:spacing w:line="360" w:lineRule="auto"/>
      </w:pPr>
    </w:p>
    <w:p w14:paraId="6877260D">
      <w:pPr>
        <w:widowControl/>
        <w:spacing w:line="480" w:lineRule="exact"/>
        <w:jc w:val="center"/>
        <w:rPr>
          <w:rFonts w:ascii="宋体" w:hAnsi="宋体"/>
          <w:b/>
          <w:sz w:val="24"/>
        </w:rPr>
      </w:pPr>
      <w:r>
        <w:rPr>
          <w:rFonts w:hint="eastAsia" w:ascii="宋体" w:hAnsi="宋体"/>
          <w:b/>
          <w:sz w:val="24"/>
        </w:rPr>
        <w:t>202</w:t>
      </w:r>
      <w:r>
        <w:rPr>
          <w:rFonts w:hint="eastAsia" w:ascii="宋体" w:hAnsi="宋体"/>
          <w:b/>
          <w:sz w:val="24"/>
          <w:lang w:val="en-US" w:eastAsia="zh-CN"/>
        </w:rPr>
        <w:t>2</w:t>
      </w:r>
      <w:r>
        <w:rPr>
          <w:rFonts w:hint="eastAsia" w:ascii="宋体" w:hAnsi="宋体"/>
          <w:b/>
          <w:sz w:val="24"/>
        </w:rPr>
        <w:t>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6DDFB630">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0DB2C515">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712A3884">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29047F75">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5179CAD">
            <w:pPr>
              <w:jc w:val="center"/>
              <w:rPr>
                <w:rFonts w:ascii="宋体" w:hAnsi="宋体"/>
                <w:b/>
                <w:sz w:val="24"/>
              </w:rPr>
            </w:pPr>
            <w:r>
              <w:rPr>
                <w:rFonts w:hint="eastAsia" w:ascii="宋体" w:hAnsi="宋体"/>
                <w:b/>
                <w:sz w:val="24"/>
              </w:rPr>
              <w:t>业主单位</w:t>
            </w:r>
          </w:p>
          <w:p w14:paraId="26B7883F">
            <w:pPr>
              <w:jc w:val="center"/>
              <w:rPr>
                <w:rFonts w:ascii="宋体" w:hAnsi="宋体"/>
                <w:b/>
                <w:sz w:val="24"/>
              </w:rPr>
            </w:pPr>
            <w:r>
              <w:rPr>
                <w:rFonts w:hint="eastAsia" w:ascii="宋体" w:hAnsi="宋体"/>
                <w:b/>
                <w:sz w:val="24"/>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sz w:val="24"/>
              </w:rPr>
            </w:pPr>
            <w:r>
              <w:rPr>
                <w:rFonts w:hint="eastAsia" w:ascii="宋体" w:hAnsi="宋体"/>
                <w:sz w:val="24"/>
              </w:rPr>
              <w:t>1</w:t>
            </w:r>
          </w:p>
        </w:tc>
        <w:tc>
          <w:tcPr>
            <w:tcW w:w="1753" w:type="dxa"/>
            <w:vAlign w:val="center"/>
          </w:tcPr>
          <w:p w14:paraId="3856B92A">
            <w:pPr>
              <w:spacing w:line="360" w:lineRule="auto"/>
              <w:jc w:val="center"/>
              <w:rPr>
                <w:rFonts w:ascii="宋体" w:hAnsi="宋体"/>
                <w:sz w:val="24"/>
              </w:rPr>
            </w:pPr>
          </w:p>
        </w:tc>
        <w:tc>
          <w:tcPr>
            <w:tcW w:w="1344" w:type="dxa"/>
            <w:vAlign w:val="center"/>
          </w:tcPr>
          <w:p w14:paraId="4BE8EDA6">
            <w:pPr>
              <w:spacing w:line="360" w:lineRule="auto"/>
              <w:jc w:val="center"/>
              <w:rPr>
                <w:rFonts w:ascii="宋体" w:hAnsi="宋体"/>
                <w:sz w:val="24"/>
              </w:rPr>
            </w:pPr>
          </w:p>
        </w:tc>
        <w:tc>
          <w:tcPr>
            <w:tcW w:w="1727" w:type="dxa"/>
            <w:vAlign w:val="center"/>
          </w:tcPr>
          <w:p w14:paraId="774EFD6D">
            <w:pPr>
              <w:spacing w:line="360" w:lineRule="auto"/>
              <w:jc w:val="center"/>
              <w:rPr>
                <w:rFonts w:ascii="宋体" w:hAnsi="宋体"/>
                <w:sz w:val="24"/>
              </w:rPr>
            </w:pPr>
          </w:p>
        </w:tc>
        <w:tc>
          <w:tcPr>
            <w:tcW w:w="1344" w:type="dxa"/>
            <w:vAlign w:val="center"/>
          </w:tcPr>
          <w:p w14:paraId="7BACB078">
            <w:pPr>
              <w:spacing w:line="360" w:lineRule="auto"/>
              <w:jc w:val="center"/>
              <w:rPr>
                <w:rFonts w:ascii="宋体" w:hAnsi="宋体"/>
                <w:sz w:val="24"/>
              </w:rPr>
            </w:pPr>
          </w:p>
        </w:tc>
        <w:tc>
          <w:tcPr>
            <w:tcW w:w="2119" w:type="dxa"/>
            <w:vAlign w:val="center"/>
          </w:tcPr>
          <w:p w14:paraId="5A402980">
            <w:pPr>
              <w:spacing w:line="360" w:lineRule="auto"/>
              <w:jc w:val="center"/>
              <w:rPr>
                <w:rFonts w:ascii="宋体" w:hAnsi="宋体"/>
                <w:sz w:val="24"/>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sz w:val="24"/>
              </w:rPr>
            </w:pPr>
            <w:r>
              <w:rPr>
                <w:rFonts w:hint="eastAsia" w:ascii="宋体" w:hAnsi="宋体"/>
                <w:sz w:val="24"/>
              </w:rPr>
              <w:t>2</w:t>
            </w:r>
          </w:p>
        </w:tc>
        <w:tc>
          <w:tcPr>
            <w:tcW w:w="1753" w:type="dxa"/>
            <w:vAlign w:val="center"/>
          </w:tcPr>
          <w:p w14:paraId="357D858F">
            <w:pPr>
              <w:spacing w:line="360" w:lineRule="auto"/>
              <w:jc w:val="center"/>
              <w:rPr>
                <w:rFonts w:ascii="宋体" w:hAnsi="宋体"/>
                <w:sz w:val="24"/>
              </w:rPr>
            </w:pPr>
          </w:p>
        </w:tc>
        <w:tc>
          <w:tcPr>
            <w:tcW w:w="1344" w:type="dxa"/>
            <w:vAlign w:val="center"/>
          </w:tcPr>
          <w:p w14:paraId="1770706A">
            <w:pPr>
              <w:spacing w:line="360" w:lineRule="auto"/>
              <w:jc w:val="center"/>
              <w:rPr>
                <w:rFonts w:ascii="宋体" w:hAnsi="宋体"/>
                <w:sz w:val="24"/>
              </w:rPr>
            </w:pPr>
          </w:p>
        </w:tc>
        <w:tc>
          <w:tcPr>
            <w:tcW w:w="1727" w:type="dxa"/>
            <w:vAlign w:val="center"/>
          </w:tcPr>
          <w:p w14:paraId="6098AE7A">
            <w:pPr>
              <w:spacing w:line="360" w:lineRule="auto"/>
              <w:jc w:val="center"/>
              <w:rPr>
                <w:rFonts w:ascii="宋体" w:hAnsi="宋体"/>
                <w:sz w:val="24"/>
              </w:rPr>
            </w:pPr>
          </w:p>
        </w:tc>
        <w:tc>
          <w:tcPr>
            <w:tcW w:w="1344" w:type="dxa"/>
            <w:vAlign w:val="center"/>
          </w:tcPr>
          <w:p w14:paraId="4E81CC12">
            <w:pPr>
              <w:spacing w:line="360" w:lineRule="auto"/>
              <w:jc w:val="center"/>
              <w:rPr>
                <w:rFonts w:ascii="宋体" w:hAnsi="宋体"/>
                <w:sz w:val="24"/>
              </w:rPr>
            </w:pPr>
          </w:p>
        </w:tc>
        <w:tc>
          <w:tcPr>
            <w:tcW w:w="2119" w:type="dxa"/>
            <w:vAlign w:val="center"/>
          </w:tcPr>
          <w:p w14:paraId="2256F09C">
            <w:pPr>
              <w:spacing w:line="360" w:lineRule="auto"/>
              <w:jc w:val="center"/>
              <w:rPr>
                <w:rFonts w:ascii="宋体" w:hAnsi="宋体"/>
                <w:sz w:val="24"/>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sz w:val="24"/>
              </w:rPr>
            </w:pPr>
            <w:r>
              <w:rPr>
                <w:rFonts w:hint="eastAsia" w:ascii="宋体" w:hAnsi="宋体"/>
                <w:sz w:val="24"/>
              </w:rPr>
              <w:t>…</w:t>
            </w:r>
          </w:p>
        </w:tc>
        <w:tc>
          <w:tcPr>
            <w:tcW w:w="1753" w:type="dxa"/>
            <w:vAlign w:val="center"/>
          </w:tcPr>
          <w:p w14:paraId="4C12AA8D">
            <w:pPr>
              <w:spacing w:line="360" w:lineRule="auto"/>
              <w:jc w:val="center"/>
              <w:rPr>
                <w:rFonts w:ascii="宋体" w:hAnsi="宋体"/>
                <w:sz w:val="24"/>
              </w:rPr>
            </w:pPr>
          </w:p>
        </w:tc>
        <w:tc>
          <w:tcPr>
            <w:tcW w:w="1344" w:type="dxa"/>
            <w:vAlign w:val="center"/>
          </w:tcPr>
          <w:p w14:paraId="283F21B1">
            <w:pPr>
              <w:spacing w:line="360" w:lineRule="auto"/>
              <w:jc w:val="center"/>
              <w:rPr>
                <w:rFonts w:ascii="宋体" w:hAnsi="宋体"/>
                <w:sz w:val="24"/>
              </w:rPr>
            </w:pPr>
          </w:p>
        </w:tc>
        <w:tc>
          <w:tcPr>
            <w:tcW w:w="1727" w:type="dxa"/>
            <w:vAlign w:val="center"/>
          </w:tcPr>
          <w:p w14:paraId="587E2A69">
            <w:pPr>
              <w:spacing w:line="360" w:lineRule="auto"/>
              <w:jc w:val="center"/>
              <w:rPr>
                <w:rFonts w:ascii="宋体" w:hAnsi="宋体"/>
                <w:sz w:val="24"/>
              </w:rPr>
            </w:pPr>
          </w:p>
        </w:tc>
        <w:tc>
          <w:tcPr>
            <w:tcW w:w="1344" w:type="dxa"/>
            <w:vAlign w:val="center"/>
          </w:tcPr>
          <w:p w14:paraId="0E0FED14">
            <w:pPr>
              <w:spacing w:line="360" w:lineRule="auto"/>
              <w:jc w:val="center"/>
              <w:rPr>
                <w:rFonts w:ascii="宋体" w:hAnsi="宋体"/>
                <w:sz w:val="24"/>
              </w:rPr>
            </w:pPr>
          </w:p>
        </w:tc>
        <w:tc>
          <w:tcPr>
            <w:tcW w:w="2119" w:type="dxa"/>
            <w:vAlign w:val="center"/>
          </w:tcPr>
          <w:p w14:paraId="12E5B0FD">
            <w:pPr>
              <w:spacing w:line="360" w:lineRule="auto"/>
              <w:jc w:val="center"/>
              <w:rPr>
                <w:rFonts w:ascii="宋体" w:hAnsi="宋体"/>
                <w:sz w:val="24"/>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sz w:val="24"/>
              </w:rPr>
            </w:pPr>
            <w:r>
              <w:rPr>
                <w:rFonts w:hint="eastAsia" w:ascii="宋体" w:hAnsi="宋体"/>
                <w:sz w:val="24"/>
              </w:rPr>
              <w:t>小计</w:t>
            </w:r>
          </w:p>
        </w:tc>
        <w:tc>
          <w:tcPr>
            <w:tcW w:w="1753" w:type="dxa"/>
            <w:vAlign w:val="center"/>
          </w:tcPr>
          <w:p w14:paraId="59C4BD70">
            <w:pPr>
              <w:spacing w:line="360" w:lineRule="auto"/>
              <w:jc w:val="center"/>
              <w:rPr>
                <w:rFonts w:ascii="宋体" w:hAnsi="宋体"/>
                <w:sz w:val="24"/>
              </w:rPr>
            </w:pPr>
          </w:p>
        </w:tc>
        <w:tc>
          <w:tcPr>
            <w:tcW w:w="1344" w:type="dxa"/>
            <w:vAlign w:val="center"/>
          </w:tcPr>
          <w:p w14:paraId="3BF637A0">
            <w:pPr>
              <w:spacing w:line="360" w:lineRule="auto"/>
              <w:jc w:val="center"/>
              <w:rPr>
                <w:rFonts w:ascii="宋体" w:hAnsi="宋体"/>
                <w:sz w:val="24"/>
              </w:rPr>
            </w:pPr>
          </w:p>
        </w:tc>
        <w:tc>
          <w:tcPr>
            <w:tcW w:w="1727" w:type="dxa"/>
            <w:vAlign w:val="center"/>
          </w:tcPr>
          <w:p w14:paraId="0D3219D0">
            <w:pPr>
              <w:spacing w:line="360" w:lineRule="auto"/>
              <w:jc w:val="center"/>
              <w:rPr>
                <w:rFonts w:ascii="宋体" w:hAnsi="宋体"/>
                <w:sz w:val="24"/>
              </w:rPr>
            </w:pPr>
          </w:p>
        </w:tc>
        <w:tc>
          <w:tcPr>
            <w:tcW w:w="1344" w:type="dxa"/>
            <w:vAlign w:val="center"/>
          </w:tcPr>
          <w:p w14:paraId="4D1BADF9">
            <w:pPr>
              <w:spacing w:line="360" w:lineRule="auto"/>
              <w:jc w:val="center"/>
              <w:rPr>
                <w:rFonts w:ascii="宋体" w:hAnsi="宋体"/>
                <w:sz w:val="24"/>
              </w:rPr>
            </w:pPr>
          </w:p>
        </w:tc>
        <w:tc>
          <w:tcPr>
            <w:tcW w:w="2119" w:type="dxa"/>
            <w:vAlign w:val="center"/>
          </w:tcPr>
          <w:p w14:paraId="125C13BA">
            <w:pPr>
              <w:spacing w:line="360" w:lineRule="auto"/>
              <w:jc w:val="center"/>
              <w:rPr>
                <w:rFonts w:ascii="宋体" w:hAnsi="宋体"/>
                <w:sz w:val="24"/>
              </w:rPr>
            </w:pPr>
          </w:p>
        </w:tc>
      </w:tr>
    </w:tbl>
    <w:p w14:paraId="3E23A37C">
      <w:pPr>
        <w:spacing w:line="360" w:lineRule="auto"/>
        <w:ind w:left="556" w:leftChars="150" w:hanging="241" w:hangingChars="100"/>
        <w:rPr>
          <w:rFonts w:hint="eastAsia" w:ascii="宋体" w:hAnsi="宋体"/>
          <w:b/>
          <w:color w:val="0000FF"/>
          <w:sz w:val="24"/>
          <w:lang w:eastAsia="zh-CN"/>
        </w:rPr>
      </w:pPr>
      <w:bookmarkStart w:id="118" w:name="_Hlt10548694"/>
      <w:r>
        <w:rPr>
          <w:rFonts w:hint="eastAsia" w:ascii="宋体" w:hAnsi="宋体"/>
          <w:b/>
          <w:sz w:val="24"/>
        </w:rPr>
        <w:t>注：</w:t>
      </w:r>
      <w:bookmarkEnd w:id="118"/>
      <w:r>
        <w:rPr>
          <w:rFonts w:hint="eastAsia" w:ascii="宋体" w:hAnsi="宋体"/>
          <w:b/>
          <w:color w:val="0000FF"/>
          <w:sz w:val="24"/>
        </w:rPr>
        <w:t>须附上</w:t>
      </w:r>
      <w:r>
        <w:rPr>
          <w:rFonts w:hint="eastAsia" w:ascii="宋体" w:hAnsi="宋体"/>
          <w:b/>
          <w:color w:val="0000FF"/>
          <w:sz w:val="24"/>
          <w:lang w:val="en-US" w:eastAsia="zh-CN"/>
        </w:rPr>
        <w:t>所提供业绩的</w:t>
      </w:r>
      <w:r>
        <w:rPr>
          <w:rFonts w:hint="eastAsia" w:ascii="宋体" w:hAnsi="宋体"/>
          <w:b/>
          <w:color w:val="0000FF"/>
          <w:sz w:val="24"/>
        </w:rPr>
        <w:t>中标（成交）通知书</w:t>
      </w:r>
      <w:r>
        <w:rPr>
          <w:rFonts w:hint="eastAsia" w:ascii="宋体" w:hAnsi="宋体"/>
          <w:b/>
          <w:color w:val="0000FF"/>
          <w:sz w:val="24"/>
          <w:lang w:eastAsia="zh-CN"/>
        </w:rPr>
        <w:t>、</w:t>
      </w:r>
      <w:r>
        <w:rPr>
          <w:rFonts w:hint="eastAsia" w:ascii="宋体" w:hAnsi="宋体"/>
          <w:b/>
          <w:color w:val="0000FF"/>
          <w:sz w:val="24"/>
        </w:rPr>
        <w:t>合同、发票其中一种</w:t>
      </w:r>
      <w:r>
        <w:rPr>
          <w:rFonts w:hint="eastAsia" w:ascii="宋体" w:hAnsi="宋体"/>
          <w:b/>
          <w:color w:val="0000FF"/>
          <w:sz w:val="24"/>
          <w:lang w:eastAsia="zh-CN"/>
        </w:rPr>
        <w:t>，</w:t>
      </w:r>
      <w:r>
        <w:rPr>
          <w:rFonts w:hint="eastAsia" w:ascii="宋体" w:hAnsi="宋体"/>
          <w:b/>
          <w:color w:val="0000FF"/>
          <w:sz w:val="24"/>
        </w:rPr>
        <w:t>并加盖公章</w:t>
      </w:r>
      <w:r>
        <w:rPr>
          <w:rFonts w:hint="eastAsia" w:ascii="宋体" w:hAnsi="宋体"/>
          <w:b/>
          <w:color w:val="0000FF"/>
          <w:sz w:val="24"/>
          <w:lang w:eastAsia="zh-CN"/>
        </w:rPr>
        <w:t>。</w:t>
      </w:r>
    </w:p>
    <w:p w14:paraId="2F24C13F">
      <w:pPr>
        <w:spacing w:line="360" w:lineRule="auto"/>
        <w:ind w:left="525" w:leftChars="150" w:hanging="210" w:hangingChars="100"/>
        <w:sectPr>
          <w:footerReference r:id="rId4" w:type="default"/>
          <w:pgSz w:w="11906" w:h="16838"/>
          <w:pgMar w:top="1134" w:right="1417" w:bottom="1134" w:left="1417" w:header="851" w:footer="992" w:gutter="0"/>
          <w:pgNumType w:start="1"/>
          <w:cols w:space="425" w:num="1"/>
          <w:docGrid w:linePitch="312" w:charSpace="0"/>
        </w:sectPr>
      </w:pPr>
      <w:r>
        <w:rPr>
          <w:rFonts w:hint="eastAsia"/>
        </w:rPr>
        <w:t xml:space="preserve">    </w:t>
      </w:r>
    </w:p>
    <w:p w14:paraId="0FA451B1">
      <w:pPr>
        <w:pStyle w:val="27"/>
        <w:spacing w:line="360" w:lineRule="auto"/>
        <w:jc w:val="center"/>
        <w:outlineLvl w:val="0"/>
        <w:rPr>
          <w:b/>
          <w:bCs/>
          <w:sz w:val="28"/>
          <w:szCs w:val="28"/>
        </w:rPr>
      </w:pPr>
      <w:bookmarkStart w:id="119" w:name="_Toc9239"/>
      <w:bookmarkStart w:id="120" w:name="_Toc27733"/>
      <w:bookmarkStart w:id="121" w:name="_Toc14093"/>
      <w:bookmarkStart w:id="122" w:name="_Toc16816"/>
      <w:bookmarkStart w:id="123" w:name="_Toc2196"/>
      <w:bookmarkStart w:id="124" w:name="_Toc5396"/>
      <w:bookmarkStart w:id="125" w:name="_Toc25012"/>
      <w:bookmarkStart w:id="126" w:name="_Toc27834"/>
      <w:bookmarkStart w:id="127" w:name="_Toc19803"/>
      <w:bookmarkStart w:id="128" w:name="_Toc16193"/>
      <w:bookmarkStart w:id="129" w:name="_Toc14321"/>
      <w:bookmarkStart w:id="130" w:name="_Toc11984"/>
      <w:bookmarkStart w:id="131" w:name="_Toc9645"/>
      <w:bookmarkStart w:id="132" w:name="_Toc11836"/>
      <w:bookmarkStart w:id="133" w:name="_Toc1521"/>
      <w:bookmarkStart w:id="134" w:name="_Toc24705"/>
      <w:bookmarkStart w:id="135" w:name="_Toc11034"/>
      <w:bookmarkStart w:id="136" w:name="_Toc17932"/>
      <w:bookmarkStart w:id="137" w:name="_Toc21430"/>
      <w:r>
        <w:rPr>
          <w:rFonts w:hint="eastAsia"/>
          <w:b/>
          <w:bCs/>
          <w:sz w:val="28"/>
          <w:szCs w:val="28"/>
        </w:rPr>
        <w:t>公平竞争承诺书</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w:t>
      </w:r>
      <w:r>
        <w:rPr>
          <w:rFonts w:hint="eastAsia"/>
          <w:szCs w:val="21"/>
          <w:u w:val="single"/>
          <w:lang w:eastAsia="zh-CN"/>
        </w:rPr>
        <w:t>（二次）</w:t>
      </w:r>
      <w:r>
        <w:rPr>
          <w:rFonts w:hint="eastAsia"/>
          <w:szCs w:val="21"/>
          <w:u w:val="single"/>
        </w:rPr>
        <w:t>（项目编号：******）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1.遵守贵单位就项目采购所制定的所有相关流程及要求，并保证所提交《响应文件》中相关资料与描述真实有效。</w:t>
      </w:r>
    </w:p>
    <w:p w14:paraId="25BD6D04">
      <w:pPr>
        <w:pStyle w:val="4"/>
        <w:spacing w:line="360" w:lineRule="auto"/>
        <w:ind w:firstLineChars="200"/>
        <w:rPr>
          <w:szCs w:val="21"/>
        </w:rPr>
      </w:pPr>
      <w:r>
        <w:rPr>
          <w:rFonts w:hint="eastAsia"/>
          <w:szCs w:val="21"/>
        </w:rPr>
        <w:t>2.坚持投标独立性，保证不以任何手段了解或意图了解其他参与人情况及其信息。</w:t>
      </w:r>
    </w:p>
    <w:p w14:paraId="0312D6DF">
      <w:pPr>
        <w:pStyle w:val="4"/>
        <w:spacing w:line="360" w:lineRule="auto"/>
        <w:ind w:firstLineChars="200"/>
        <w:outlineLvl w:val="2"/>
        <w:rPr>
          <w:szCs w:val="21"/>
        </w:rPr>
      </w:pPr>
      <w:bookmarkStart w:id="138" w:name="_Toc13586"/>
      <w:r>
        <w:rPr>
          <w:rFonts w:hint="eastAsia"/>
          <w:szCs w:val="21"/>
        </w:rPr>
        <w:t>3.保证不私下接触贵单位负责采购组织工作的人员及相关领导。</w:t>
      </w:r>
      <w:bookmarkEnd w:id="138"/>
    </w:p>
    <w:p w14:paraId="4672F726">
      <w:pPr>
        <w:pStyle w:val="4"/>
        <w:spacing w:line="360" w:lineRule="auto"/>
        <w:ind w:firstLineChars="200"/>
        <w:rPr>
          <w:szCs w:val="21"/>
        </w:rPr>
      </w:pPr>
      <w:r>
        <w:rPr>
          <w:rFonts w:hint="eastAsia"/>
          <w:szCs w:val="21"/>
        </w:rPr>
        <w:t>4.保证不对贵单位负责采购组织工作的人员及相关领导进行宴请、招待，或赠送及承诺赠送礼金、礼品、礼券、其他利益。</w:t>
      </w:r>
    </w:p>
    <w:p w14:paraId="5F02A552">
      <w:pPr>
        <w:pStyle w:val="4"/>
        <w:spacing w:line="360" w:lineRule="auto"/>
        <w:ind w:firstLineChars="200"/>
        <w:rPr>
          <w:szCs w:val="21"/>
        </w:rPr>
      </w:pPr>
      <w:r>
        <w:rPr>
          <w:rFonts w:hint="eastAsia"/>
          <w:szCs w:val="21"/>
        </w:rPr>
        <w:t>5.除贵院公开渠道获取相关信息外，保证不以其它方式刺探或意图刺探贵司采购信息及其进展。</w:t>
      </w:r>
    </w:p>
    <w:p w14:paraId="22879144">
      <w:pPr>
        <w:pStyle w:val="4"/>
        <w:spacing w:line="360" w:lineRule="auto"/>
        <w:ind w:firstLineChars="200"/>
        <w:rPr>
          <w:szCs w:val="21"/>
        </w:rPr>
      </w:pPr>
      <w:r>
        <w:rPr>
          <w:rFonts w:hint="eastAsia"/>
          <w:szCs w:val="21"/>
        </w:rPr>
        <w:t>6.保证采取内部约束措施，禁止具体经办人或其他相关人员私自实施前述各项禁止性行为，并对其违规后果承担连带责任。</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8.如出现违反上述各项承诺情况，自愿接受贵院取消资格等处罚措施，并对贵院因此所受损失进行全额赔偿。</w:t>
      </w:r>
    </w:p>
    <w:p w14:paraId="54847735">
      <w:pPr>
        <w:pStyle w:val="4"/>
        <w:spacing w:line="360" w:lineRule="auto"/>
        <w:ind w:firstLineChars="200"/>
        <w:rPr>
          <w:szCs w:val="21"/>
        </w:rPr>
      </w:pPr>
      <w:r>
        <w:rPr>
          <w:rFonts w:hint="eastAsia"/>
          <w:szCs w:val="21"/>
        </w:rPr>
        <w:t>9.如贵院负责招投标组织工作的人员及相关领导，明示或暗示要求宴请、招待，或索取礼金、礼品、礼券、其他利益，或故意刁难、显失公平的，保证立即向贵院监察部门进行举报。</w:t>
      </w:r>
    </w:p>
    <w:p w14:paraId="5F4AD6E6">
      <w:pPr>
        <w:pStyle w:val="4"/>
        <w:spacing w:line="360" w:lineRule="auto"/>
        <w:ind w:firstLineChars="200"/>
        <w:rPr>
          <w:szCs w:val="21"/>
        </w:rPr>
      </w:pPr>
      <w:r>
        <w:rPr>
          <w:rFonts w:hint="eastAsia"/>
          <w:szCs w:val="21"/>
        </w:rPr>
        <w:t>特此承诺</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B0E506C">
      <w:pPr>
        <w:spacing w:line="400" w:lineRule="exact"/>
        <w:rPr>
          <w:rFonts w:ascii="宋体" w:hAnsi="宋体"/>
          <w:b/>
          <w:sz w:val="36"/>
          <w:szCs w:val="36"/>
        </w:rPr>
      </w:pPr>
    </w:p>
    <w:p w14:paraId="250328A7">
      <w:pPr>
        <w:spacing w:line="400" w:lineRule="exact"/>
        <w:rPr>
          <w:rFonts w:ascii="宋体" w:hAnsi="宋体"/>
          <w:b/>
          <w:sz w:val="36"/>
          <w:szCs w:val="36"/>
        </w:rPr>
      </w:pPr>
    </w:p>
    <w:p w14:paraId="1A82A7DF">
      <w:pPr>
        <w:pStyle w:val="8"/>
        <w:adjustRightInd w:val="0"/>
        <w:snapToGrid w:val="0"/>
        <w:rPr>
          <w:rFonts w:hAnsi="宋体" w:cs="Times New Roman"/>
          <w:b/>
        </w:rPr>
      </w:pPr>
    </w:p>
    <w:p w14:paraId="2DE15FEE">
      <w:pPr>
        <w:widowControl/>
        <w:spacing w:line="500" w:lineRule="atLeast"/>
        <w:outlineLvl w:val="0"/>
        <w:rPr>
          <w:rFonts w:ascii="宋体" w:hAnsi="宋体"/>
          <w:b/>
          <w:spacing w:val="4"/>
          <w:kern w:val="0"/>
          <w:szCs w:val="21"/>
        </w:rPr>
      </w:pPr>
      <w:bookmarkStart w:id="139" w:name="_Toc19080"/>
      <w:bookmarkStart w:id="140" w:name="_Toc10009"/>
      <w:bookmarkStart w:id="141" w:name="_Toc28881"/>
      <w:bookmarkStart w:id="142" w:name="_Toc5541"/>
      <w:r>
        <w:rPr>
          <w:rFonts w:hint="eastAsia" w:ascii="仿宋" w:hAnsi="仿宋" w:eastAsia="仿宋" w:cs="宋体"/>
          <w:b/>
          <w:kern w:val="0"/>
          <w:sz w:val="24"/>
          <w:szCs w:val="32"/>
        </w:rPr>
        <w:t>无专机专用耗材保证函(无专机专用耗材设备)</w:t>
      </w:r>
      <w:bookmarkEnd w:id="139"/>
      <w:bookmarkEnd w:id="140"/>
      <w:bookmarkEnd w:id="141"/>
      <w:bookmarkEnd w:id="142"/>
    </w:p>
    <w:p w14:paraId="5A9A3BB5">
      <w:pPr>
        <w:jc w:val="center"/>
        <w:rPr>
          <w:b/>
          <w:sz w:val="32"/>
          <w:szCs w:val="32"/>
        </w:rPr>
      </w:pPr>
    </w:p>
    <w:p w14:paraId="006B2F90">
      <w:pPr>
        <w:jc w:val="center"/>
        <w:rPr>
          <w:b/>
          <w:sz w:val="32"/>
          <w:szCs w:val="32"/>
        </w:rPr>
      </w:pPr>
      <w:r>
        <w:rPr>
          <w:rFonts w:hint="eastAsia"/>
          <w:b/>
          <w:sz w:val="32"/>
          <w:szCs w:val="32"/>
        </w:rPr>
        <w:t>保证函</w:t>
      </w:r>
    </w:p>
    <w:p w14:paraId="574B04DC">
      <w:pPr>
        <w:spacing w:line="360" w:lineRule="auto"/>
        <w:ind w:firstLine="560" w:firstLineChars="200"/>
        <w:rPr>
          <w:sz w:val="28"/>
          <w:szCs w:val="28"/>
        </w:rPr>
      </w:pPr>
    </w:p>
    <w:p w14:paraId="61ACE1B8">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5D4FEC98">
      <w:pPr>
        <w:rPr>
          <w:b/>
          <w:sz w:val="28"/>
          <w:szCs w:val="28"/>
        </w:rPr>
      </w:pPr>
    </w:p>
    <w:p w14:paraId="4EBB9A91">
      <w:pPr>
        <w:rPr>
          <w:b/>
          <w:sz w:val="28"/>
          <w:szCs w:val="28"/>
        </w:rPr>
      </w:pPr>
    </w:p>
    <w:p w14:paraId="58C98AC7">
      <w:pPr>
        <w:rPr>
          <w:b/>
          <w:sz w:val="28"/>
          <w:szCs w:val="28"/>
        </w:rPr>
      </w:pPr>
    </w:p>
    <w:p w14:paraId="31D755D0">
      <w:pPr>
        <w:rPr>
          <w:b/>
          <w:sz w:val="28"/>
          <w:szCs w:val="28"/>
        </w:rPr>
      </w:pPr>
    </w:p>
    <w:p w14:paraId="4C20903A">
      <w:pPr>
        <w:rPr>
          <w:b/>
          <w:sz w:val="28"/>
          <w:szCs w:val="28"/>
        </w:rPr>
      </w:pPr>
    </w:p>
    <w:p w14:paraId="6B04383C">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29FFDADA">
      <w:pPr>
        <w:spacing w:line="360" w:lineRule="auto"/>
        <w:ind w:right="560" w:firstLine="4200" w:firstLineChars="1500"/>
        <w:rPr>
          <w:sz w:val="28"/>
          <w:szCs w:val="28"/>
        </w:rPr>
      </w:pPr>
      <w:r>
        <w:rPr>
          <w:sz w:val="28"/>
          <w:szCs w:val="28"/>
        </w:rPr>
        <w:t>时间：  年    月   日</w:t>
      </w:r>
    </w:p>
    <w:p w14:paraId="741F08FE">
      <w:pPr>
        <w:pStyle w:val="8"/>
        <w:adjustRightInd w:val="0"/>
        <w:snapToGrid w:val="0"/>
        <w:rPr>
          <w:rFonts w:hAnsi="宋体" w:cs="Times New Roman"/>
          <w:b/>
        </w:rPr>
      </w:pPr>
    </w:p>
    <w:p w14:paraId="3DE77D92">
      <w:pPr>
        <w:pStyle w:val="8"/>
        <w:adjustRightInd w:val="0"/>
        <w:snapToGrid w:val="0"/>
        <w:rPr>
          <w:rFonts w:hAnsi="宋体" w:cs="Times New Roman"/>
          <w:b/>
        </w:rPr>
      </w:pPr>
    </w:p>
    <w:p w14:paraId="4B8D5852">
      <w:pPr>
        <w:pStyle w:val="8"/>
        <w:adjustRightInd w:val="0"/>
        <w:snapToGrid w:val="0"/>
        <w:rPr>
          <w:rFonts w:hAnsi="宋体" w:cs="Times New Roman"/>
          <w:b/>
        </w:rPr>
      </w:pPr>
    </w:p>
    <w:p w14:paraId="41C9B07B">
      <w:pPr>
        <w:pStyle w:val="8"/>
        <w:adjustRightInd w:val="0"/>
        <w:snapToGrid w:val="0"/>
        <w:rPr>
          <w:rFonts w:hAnsi="宋体" w:cs="Times New Roman"/>
          <w:b/>
        </w:rPr>
      </w:pPr>
    </w:p>
    <w:p w14:paraId="4EB258BF">
      <w:pPr>
        <w:pStyle w:val="8"/>
        <w:adjustRightInd w:val="0"/>
        <w:snapToGrid w:val="0"/>
        <w:rPr>
          <w:rFonts w:hAnsi="宋体" w:cs="Times New Roman"/>
          <w:b/>
        </w:rPr>
      </w:pPr>
    </w:p>
    <w:p w14:paraId="00FDD663">
      <w:pPr>
        <w:pStyle w:val="8"/>
        <w:adjustRightInd w:val="0"/>
        <w:snapToGrid w:val="0"/>
        <w:rPr>
          <w:rFonts w:hAnsi="宋体" w:cs="Times New Roman"/>
          <w:b/>
        </w:rPr>
      </w:pPr>
    </w:p>
    <w:p w14:paraId="1318C1AF">
      <w:pPr>
        <w:pStyle w:val="8"/>
        <w:adjustRightInd w:val="0"/>
        <w:snapToGrid w:val="0"/>
        <w:rPr>
          <w:rFonts w:hAnsi="宋体" w:cs="Times New Roman"/>
          <w:b/>
        </w:rPr>
      </w:pPr>
    </w:p>
    <w:p w14:paraId="785A3F0F">
      <w:pPr>
        <w:pStyle w:val="8"/>
        <w:adjustRightInd w:val="0"/>
        <w:snapToGrid w:val="0"/>
        <w:rPr>
          <w:rFonts w:hAnsi="宋体" w:cs="Times New Roman"/>
          <w:b/>
        </w:rPr>
      </w:pPr>
    </w:p>
    <w:p w14:paraId="576E6033">
      <w:pPr>
        <w:pStyle w:val="8"/>
        <w:adjustRightInd w:val="0"/>
        <w:snapToGrid w:val="0"/>
        <w:rPr>
          <w:rFonts w:hAnsi="宋体" w:cs="Times New Roman"/>
          <w:b/>
        </w:rPr>
      </w:pPr>
    </w:p>
    <w:p w14:paraId="7C790299">
      <w:pPr>
        <w:pStyle w:val="8"/>
        <w:adjustRightInd w:val="0"/>
        <w:snapToGrid w:val="0"/>
        <w:rPr>
          <w:rFonts w:hAnsi="宋体" w:cs="Times New Roman"/>
          <w:b/>
        </w:rPr>
      </w:pPr>
    </w:p>
    <w:p w14:paraId="72A3B01D">
      <w:pPr>
        <w:pStyle w:val="8"/>
        <w:adjustRightInd w:val="0"/>
        <w:snapToGrid w:val="0"/>
        <w:rPr>
          <w:rFonts w:hAnsi="宋体" w:cs="Times New Roman"/>
          <w:b/>
        </w:rPr>
      </w:pPr>
    </w:p>
    <w:p w14:paraId="5940AB85">
      <w:pPr>
        <w:pStyle w:val="8"/>
        <w:adjustRightInd w:val="0"/>
        <w:snapToGrid w:val="0"/>
        <w:rPr>
          <w:rFonts w:hAnsi="宋体" w:cs="Times New Roman"/>
          <w:b/>
        </w:rPr>
      </w:pPr>
    </w:p>
    <w:p w14:paraId="71985F11">
      <w:pPr>
        <w:pStyle w:val="8"/>
        <w:adjustRightInd w:val="0"/>
        <w:snapToGrid w:val="0"/>
        <w:rPr>
          <w:rFonts w:hAnsi="宋体" w:cs="Times New Roman"/>
          <w:b/>
        </w:rPr>
      </w:pPr>
    </w:p>
    <w:p w14:paraId="0DD306A4">
      <w:pPr>
        <w:pStyle w:val="8"/>
        <w:adjustRightInd w:val="0"/>
        <w:snapToGrid w:val="0"/>
        <w:rPr>
          <w:rFonts w:hAnsi="宋体" w:cs="Times New Roman"/>
          <w:b/>
        </w:rPr>
      </w:pPr>
    </w:p>
    <w:p w14:paraId="5DAF1C71">
      <w:pPr>
        <w:pStyle w:val="8"/>
        <w:adjustRightInd w:val="0"/>
        <w:snapToGrid w:val="0"/>
        <w:rPr>
          <w:rFonts w:hAnsi="宋体" w:cs="Times New Roman"/>
          <w:b/>
        </w:rPr>
      </w:pPr>
    </w:p>
    <w:p w14:paraId="145A8DB5">
      <w:pPr>
        <w:pStyle w:val="8"/>
        <w:adjustRightInd w:val="0"/>
        <w:snapToGrid w:val="0"/>
        <w:rPr>
          <w:rFonts w:hAnsi="宋体" w:cs="Times New Roman"/>
          <w:b/>
        </w:rPr>
      </w:pPr>
    </w:p>
    <w:p w14:paraId="409EED15">
      <w:pPr>
        <w:pStyle w:val="8"/>
        <w:adjustRightInd w:val="0"/>
        <w:snapToGrid w:val="0"/>
        <w:rPr>
          <w:rFonts w:hAnsi="宋体" w:cs="Times New Roman"/>
          <w:b/>
        </w:rPr>
      </w:pPr>
    </w:p>
    <w:p w14:paraId="53CB1B88">
      <w:pPr>
        <w:pStyle w:val="8"/>
        <w:adjustRightInd w:val="0"/>
        <w:snapToGrid w:val="0"/>
        <w:rPr>
          <w:rFonts w:hAnsi="宋体" w:cs="Times New Roman"/>
          <w:b/>
        </w:rPr>
      </w:pPr>
    </w:p>
    <w:p w14:paraId="40885D4E">
      <w:pPr>
        <w:pStyle w:val="8"/>
        <w:adjustRightInd w:val="0"/>
        <w:snapToGrid w:val="0"/>
        <w:rPr>
          <w:rFonts w:hAnsi="宋体" w:cs="Times New Roman"/>
          <w:b/>
        </w:rPr>
      </w:pPr>
    </w:p>
    <w:p w14:paraId="11B86D9B">
      <w:pPr>
        <w:pStyle w:val="8"/>
        <w:adjustRightInd w:val="0"/>
        <w:snapToGrid w:val="0"/>
        <w:rPr>
          <w:rFonts w:hAnsi="宋体" w:cs="Times New Roman"/>
          <w:b/>
        </w:rPr>
      </w:pPr>
    </w:p>
    <w:p w14:paraId="09C0882D">
      <w:pPr>
        <w:pStyle w:val="8"/>
        <w:adjustRightInd w:val="0"/>
        <w:snapToGrid w:val="0"/>
        <w:rPr>
          <w:rFonts w:hAnsi="宋体" w:cs="Times New Roman"/>
          <w:b/>
        </w:rPr>
      </w:pPr>
    </w:p>
    <w:p w14:paraId="30E63B4D">
      <w:pPr>
        <w:pStyle w:val="8"/>
        <w:adjustRightInd w:val="0"/>
        <w:snapToGrid w:val="0"/>
        <w:rPr>
          <w:rFonts w:hAnsi="宋体" w:cs="Times New Roman"/>
          <w:b/>
        </w:rPr>
      </w:pPr>
    </w:p>
    <w:p w14:paraId="74E7ACAA">
      <w:pPr>
        <w:pStyle w:val="8"/>
        <w:adjustRightInd w:val="0"/>
        <w:snapToGrid w:val="0"/>
        <w:rPr>
          <w:rFonts w:hAnsi="宋体" w:cs="Times New Roman"/>
          <w:b/>
        </w:rPr>
      </w:pPr>
    </w:p>
    <w:p w14:paraId="5B2CCA64">
      <w:pPr>
        <w:pStyle w:val="8"/>
        <w:adjustRightInd w:val="0"/>
        <w:snapToGrid w:val="0"/>
        <w:rPr>
          <w:rFonts w:hAnsi="宋体" w:cs="Times New Roman"/>
          <w:b/>
        </w:rPr>
      </w:pPr>
    </w:p>
    <w:p w14:paraId="7D106998">
      <w:pPr>
        <w:pStyle w:val="8"/>
        <w:adjustRightInd w:val="0"/>
        <w:snapToGrid w:val="0"/>
        <w:rPr>
          <w:rFonts w:hAnsi="宋体" w:cs="Times New Roman"/>
          <w:b/>
        </w:rPr>
      </w:pPr>
    </w:p>
    <w:p w14:paraId="1BDEB03F">
      <w:pPr>
        <w:pStyle w:val="8"/>
        <w:adjustRightInd w:val="0"/>
        <w:snapToGrid w:val="0"/>
        <w:rPr>
          <w:rFonts w:hAnsi="宋体" w:cs="Times New Roman"/>
          <w:b/>
        </w:rPr>
      </w:pPr>
    </w:p>
    <w:p w14:paraId="071B1003">
      <w:pPr>
        <w:pStyle w:val="8"/>
        <w:adjustRightInd w:val="0"/>
        <w:snapToGrid w:val="0"/>
        <w:rPr>
          <w:rFonts w:hAnsi="宋体" w:cs="Times New Roman"/>
          <w:b/>
        </w:rPr>
      </w:pPr>
    </w:p>
    <w:p w14:paraId="59F38225">
      <w:pPr>
        <w:pStyle w:val="27"/>
        <w:spacing w:line="360" w:lineRule="auto"/>
        <w:jc w:val="center"/>
        <w:outlineLvl w:val="0"/>
        <w:rPr>
          <w:b/>
          <w:bCs/>
          <w:sz w:val="32"/>
          <w:szCs w:val="32"/>
        </w:rPr>
      </w:pPr>
      <w:bookmarkStart w:id="143" w:name="_Toc9085"/>
      <w:bookmarkStart w:id="144" w:name="_Toc9308"/>
      <w:bookmarkStart w:id="145" w:name="_Toc12986"/>
      <w:bookmarkStart w:id="146" w:name="_Toc2372"/>
      <w:bookmarkStart w:id="147" w:name="_Toc6773"/>
      <w:bookmarkStart w:id="148" w:name="_Toc22349"/>
      <w:bookmarkStart w:id="149" w:name="_Toc9813"/>
      <w:bookmarkStart w:id="150" w:name="_Toc8464"/>
      <w:bookmarkStart w:id="151" w:name="_Toc4538"/>
      <w:bookmarkStart w:id="152" w:name="_Toc20949"/>
      <w:bookmarkStart w:id="153" w:name="_Toc1097"/>
      <w:bookmarkStart w:id="154" w:name="_Toc21571"/>
      <w:bookmarkStart w:id="155" w:name="_Toc5237"/>
      <w:bookmarkStart w:id="156" w:name="_Toc12567"/>
      <w:bookmarkStart w:id="157" w:name="_Toc29986"/>
      <w:r>
        <w:rPr>
          <w:rFonts w:hint="eastAsia"/>
          <w:b/>
          <w:bCs/>
          <w:sz w:val="32"/>
          <w:szCs w:val="32"/>
        </w:rPr>
        <w:t>关于资格和响应文件的声明函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F88FC05">
      <w:pPr>
        <w:spacing w:line="276" w:lineRule="auto"/>
        <w:rPr>
          <w:rFonts w:ascii="宋体" w:hAnsi="宋体"/>
          <w:sz w:val="24"/>
        </w:rPr>
      </w:pPr>
      <w:r>
        <w:rPr>
          <w:rFonts w:hint="eastAsia" w:ascii="宋体" w:hAnsi="宋体"/>
          <w:sz w:val="24"/>
        </w:rPr>
        <w:t>致：南方医科大学第五附属医院</w:t>
      </w:r>
    </w:p>
    <w:p w14:paraId="223E48BA">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w:t>
      </w:r>
      <w:r>
        <w:rPr>
          <w:rFonts w:hint="eastAsia" w:ascii="宋体" w:hAnsi="宋体"/>
          <w:sz w:val="24"/>
          <w:lang w:eastAsia="zh-CN"/>
        </w:rPr>
        <w:t>（二次）</w:t>
      </w:r>
      <w:r>
        <w:rPr>
          <w:rFonts w:hint="eastAsia" w:ascii="宋体" w:hAnsi="宋体"/>
          <w:sz w:val="24"/>
        </w:rPr>
        <w:t>(项目编号：****)，本签字人愿意参加本项目的院内采购活动，提供采购文件中规定的货物、工程及服务，并证明提交的下列文件和说明是准确的和真实的，并作出如下声明：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sz w:val="24"/>
        </w:rPr>
      </w:pPr>
      <w:r>
        <w:rPr>
          <w:rFonts w:hint="eastAsia" w:ascii="宋体" w:hAnsi="宋体"/>
          <w:sz w:val="24"/>
        </w:rPr>
        <w:t>1.我方具有独立承担民事责任的能力；</w:t>
      </w:r>
    </w:p>
    <w:p w14:paraId="342651F3">
      <w:pPr>
        <w:spacing w:line="276" w:lineRule="auto"/>
        <w:rPr>
          <w:rFonts w:ascii="宋体" w:hAnsi="宋体"/>
          <w:sz w:val="24"/>
        </w:rPr>
      </w:pPr>
      <w:r>
        <w:rPr>
          <w:rFonts w:hint="eastAsia" w:ascii="宋体" w:hAnsi="宋体"/>
          <w:sz w:val="24"/>
        </w:rPr>
        <w:t>2.我方具有良好的商业信誉和健全的财务会计制度；</w:t>
      </w:r>
    </w:p>
    <w:p w14:paraId="3EAAD791">
      <w:pPr>
        <w:spacing w:line="276" w:lineRule="auto"/>
        <w:rPr>
          <w:rFonts w:ascii="宋体" w:hAnsi="宋体"/>
          <w:sz w:val="24"/>
        </w:rPr>
      </w:pPr>
      <w:r>
        <w:rPr>
          <w:rFonts w:hint="eastAsia" w:ascii="宋体" w:hAnsi="宋体"/>
          <w:sz w:val="24"/>
        </w:rPr>
        <w:t>3.我方有依法缴纳税收和社会保障资金的良好记录；</w:t>
      </w:r>
    </w:p>
    <w:p w14:paraId="67CA9DF5">
      <w:pPr>
        <w:spacing w:line="276" w:lineRule="auto"/>
        <w:rPr>
          <w:rFonts w:ascii="宋体" w:hAnsi="宋体"/>
          <w:sz w:val="24"/>
        </w:rPr>
      </w:pPr>
      <w:r>
        <w:rPr>
          <w:rFonts w:hint="eastAsia" w:ascii="宋体" w:hAnsi="宋体"/>
          <w:sz w:val="24"/>
        </w:rPr>
        <w:t>4.我方具有履行合同所必需的设备和专业技术能力；</w:t>
      </w:r>
    </w:p>
    <w:p w14:paraId="4048998C">
      <w:pPr>
        <w:spacing w:line="276" w:lineRule="auto"/>
        <w:rPr>
          <w:rFonts w:ascii="宋体" w:hAnsi="宋体"/>
          <w:sz w:val="24"/>
        </w:rPr>
      </w:pPr>
      <w:r>
        <w:rPr>
          <w:rFonts w:hint="eastAsia" w:ascii="宋体" w:hAnsi="宋体"/>
          <w:sz w:val="24"/>
        </w:rPr>
        <w:t>5.我方不存在以下情况：以联合体形式参加本项目院内采购活动；</w:t>
      </w:r>
    </w:p>
    <w:p w14:paraId="5F344D4C">
      <w:pPr>
        <w:pStyle w:val="6"/>
      </w:pPr>
      <w:r>
        <w:rPr>
          <w:rFonts w:hint="eastAsia" w:ascii="宋体" w:hAnsi="宋体"/>
          <w:sz w:val="24"/>
        </w:rPr>
        <w:t>6.我方不存在以下情况：以分包、转包形式参加本项目院内采购活动；</w:t>
      </w:r>
    </w:p>
    <w:p w14:paraId="1AF8F476">
      <w:pPr>
        <w:spacing w:line="276" w:lineRule="auto"/>
        <w:rPr>
          <w:rFonts w:hint="eastAsia" w:ascii="宋体" w:hAnsi="宋体"/>
          <w:color w:val="auto"/>
          <w:sz w:val="24"/>
          <w:highlight w:val="none"/>
        </w:rPr>
      </w:pPr>
      <w:r>
        <w:rPr>
          <w:rFonts w:hint="eastAsia" w:ascii="宋体" w:hAnsi="宋体"/>
          <w:sz w:val="24"/>
        </w:rPr>
        <w:t>7.</w:t>
      </w:r>
      <w:r>
        <w:rPr>
          <w:rFonts w:hint="eastAsia" w:ascii="宋体" w:hAnsi="宋体"/>
          <w:color w:val="auto"/>
          <w:sz w:val="24"/>
          <w:highlight w:val="none"/>
        </w:rPr>
        <w:t>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8326CBA">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750F70AB">
      <w:pPr>
        <w:pStyle w:val="6"/>
      </w:pPr>
    </w:p>
    <w:p w14:paraId="1E4334FF">
      <w:pPr>
        <w:spacing w:line="276" w:lineRule="auto"/>
        <w:rPr>
          <w:rFonts w:ascii="宋体" w:hAnsi="宋体"/>
          <w:sz w:val="24"/>
        </w:rPr>
      </w:pPr>
    </w:p>
    <w:p w14:paraId="56729B19">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4255B754">
      <w:pPr>
        <w:spacing w:line="276" w:lineRule="auto"/>
        <w:rPr>
          <w:rFonts w:ascii="宋体" w:hAnsi="宋体"/>
          <w:sz w:val="24"/>
        </w:rPr>
      </w:pPr>
      <w:r>
        <w:rPr>
          <w:rFonts w:hint="eastAsia" w:ascii="宋体" w:hAnsi="宋体"/>
          <w:sz w:val="24"/>
        </w:rPr>
        <w:t>特此声明！</w:t>
      </w:r>
    </w:p>
    <w:p w14:paraId="6A631E74">
      <w:pPr>
        <w:spacing w:line="276" w:lineRule="auto"/>
        <w:rPr>
          <w:rFonts w:ascii="宋体" w:hAnsi="宋体"/>
          <w:sz w:val="24"/>
        </w:rPr>
      </w:pPr>
    </w:p>
    <w:p w14:paraId="4D152C71">
      <w:pPr>
        <w:spacing w:line="360" w:lineRule="auto"/>
        <w:rPr>
          <w:rFonts w:ascii="宋体" w:hAnsi="宋体"/>
          <w:sz w:val="24"/>
        </w:rPr>
      </w:pPr>
    </w:p>
    <w:p w14:paraId="1B192DC1">
      <w:pPr>
        <w:spacing w:line="360" w:lineRule="auto"/>
        <w:jc w:val="left"/>
        <w:rPr>
          <w:rFonts w:ascii="宋体" w:hAnsi="宋体"/>
          <w:sz w:val="24"/>
        </w:rPr>
      </w:pPr>
      <w:r>
        <w:rPr>
          <w:rFonts w:hint="eastAsia" w:ascii="宋体" w:hAnsi="宋体"/>
          <w:sz w:val="24"/>
        </w:rPr>
        <w:t>公司名称（盖章）：</w:t>
      </w:r>
    </w:p>
    <w:p w14:paraId="48EA95BD">
      <w:pPr>
        <w:pStyle w:val="23"/>
        <w:jc w:val="left"/>
      </w:pPr>
    </w:p>
    <w:p w14:paraId="16AC7AA0">
      <w:pPr>
        <w:spacing w:line="360" w:lineRule="auto"/>
        <w:jc w:val="left"/>
        <w:rPr>
          <w:rFonts w:ascii="宋体" w:hAnsi="宋体"/>
          <w:sz w:val="24"/>
        </w:rPr>
      </w:pPr>
      <w:r>
        <w:rPr>
          <w:rFonts w:hint="eastAsia" w:ascii="宋体" w:hAnsi="宋体"/>
          <w:sz w:val="24"/>
        </w:rPr>
        <w:t>公司法定代表人（或法定代表人授权代表）（签字或盖章）：</w:t>
      </w:r>
    </w:p>
    <w:p w14:paraId="506CAF9E">
      <w:pPr>
        <w:pStyle w:val="23"/>
        <w:jc w:val="left"/>
      </w:pPr>
    </w:p>
    <w:p w14:paraId="54F2F274">
      <w:pPr>
        <w:spacing w:line="360" w:lineRule="auto"/>
        <w:jc w:val="left"/>
        <w:rPr>
          <w:rFonts w:ascii="宋体" w:hAnsi="宋体"/>
          <w:sz w:val="24"/>
        </w:rPr>
      </w:pPr>
    </w:p>
    <w:p w14:paraId="6825E5B0">
      <w:pPr>
        <w:spacing w:line="360" w:lineRule="auto"/>
        <w:jc w:val="left"/>
        <w:rPr>
          <w:rFonts w:ascii="宋体" w:hAnsi="宋体"/>
          <w:sz w:val="24"/>
        </w:rPr>
      </w:pPr>
      <w:r>
        <w:rPr>
          <w:rFonts w:hint="eastAsia" w:ascii="宋体" w:hAnsi="宋体"/>
          <w:sz w:val="24"/>
        </w:rPr>
        <w:t>日期：　　年　  月　  日</w:t>
      </w:r>
    </w:p>
    <w:p w14:paraId="1E5190EC">
      <w:pPr>
        <w:pStyle w:val="23"/>
        <w:rPr>
          <w:rFonts w:ascii="宋体" w:hAnsi="宋体"/>
          <w:sz w:val="24"/>
        </w:rPr>
      </w:pPr>
    </w:p>
    <w:p w14:paraId="15C6870C">
      <w:pPr>
        <w:jc w:val="center"/>
        <w:outlineLvl w:val="0"/>
        <w:rPr>
          <w:b/>
          <w:bCs/>
          <w:kern w:val="0"/>
          <w:sz w:val="32"/>
          <w:szCs w:val="36"/>
        </w:rPr>
      </w:pPr>
      <w:bookmarkStart w:id="158" w:name="_Toc32039"/>
      <w:bookmarkStart w:id="159" w:name="_Toc11483"/>
      <w:r>
        <w:rPr>
          <w:rFonts w:hint="eastAsia"/>
          <w:b/>
          <w:bCs/>
          <w:kern w:val="0"/>
          <w:sz w:val="32"/>
          <w:szCs w:val="36"/>
        </w:rPr>
        <w:t xml:space="preserve">第六部分  </w:t>
      </w:r>
      <w:bookmarkStart w:id="160" w:name="_Toc91515614"/>
      <w:r>
        <w:rPr>
          <w:rFonts w:hint="eastAsia"/>
          <w:b/>
          <w:bCs/>
          <w:kern w:val="0"/>
          <w:sz w:val="32"/>
          <w:szCs w:val="36"/>
        </w:rPr>
        <w:t>合同模板</w:t>
      </w:r>
      <w:bookmarkEnd w:id="158"/>
      <w:bookmarkEnd w:id="159"/>
      <w:bookmarkEnd w:id="160"/>
    </w:p>
    <w:p w14:paraId="3396E89A">
      <w:pPr>
        <w:spacing w:line="360" w:lineRule="auto"/>
        <w:rPr>
          <w:rFonts w:ascii="黑体" w:hAnsi="黑体" w:eastAsia="黑体" w:cs="黑体"/>
          <w:b/>
          <w:bCs/>
          <w:sz w:val="28"/>
          <w:szCs w:val="28"/>
        </w:rPr>
      </w:pPr>
    </w:p>
    <w:p w14:paraId="4B09B368">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45B36532">
      <w:pPr>
        <w:spacing w:line="360" w:lineRule="auto"/>
        <w:rPr>
          <w:rFonts w:ascii="黑体" w:hAnsi="黑体" w:eastAsia="黑体" w:cs="黑体"/>
          <w:b/>
          <w:bCs/>
          <w:sz w:val="48"/>
          <w:szCs w:val="48"/>
        </w:rPr>
      </w:pPr>
      <w:bookmarkStart w:id="161" w:name="EB96da972056de4385935c5eeed9aedf73"/>
    </w:p>
    <w:bookmarkEnd w:id="161"/>
    <w:p w14:paraId="307C9BC9">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2664CBC4">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280B0BD9">
      <w:pPr>
        <w:spacing w:line="360" w:lineRule="auto"/>
        <w:jc w:val="center"/>
        <w:rPr>
          <w:rFonts w:ascii="宋体" w:hAnsi="宋体" w:cs="宋体"/>
          <w:sz w:val="24"/>
        </w:rPr>
      </w:pPr>
    </w:p>
    <w:p w14:paraId="13BCD5BA">
      <w:pPr>
        <w:spacing w:line="360" w:lineRule="auto"/>
        <w:jc w:val="center"/>
        <w:rPr>
          <w:rFonts w:ascii="宋体" w:hAnsi="宋体" w:cs="宋体"/>
          <w:sz w:val="24"/>
        </w:rPr>
      </w:pPr>
    </w:p>
    <w:p w14:paraId="5236DA55">
      <w:pPr>
        <w:spacing w:line="360" w:lineRule="auto"/>
        <w:jc w:val="center"/>
        <w:rPr>
          <w:rFonts w:ascii="宋体" w:hAnsi="宋体" w:cs="宋体"/>
          <w:sz w:val="24"/>
        </w:rPr>
      </w:pPr>
    </w:p>
    <w:p w14:paraId="3A1481F7">
      <w:pPr>
        <w:spacing w:line="360" w:lineRule="auto"/>
        <w:jc w:val="center"/>
        <w:rPr>
          <w:rFonts w:ascii="宋体" w:hAnsi="宋体" w:cs="宋体"/>
          <w:b/>
          <w:bCs/>
          <w:sz w:val="24"/>
        </w:rPr>
      </w:pPr>
    </w:p>
    <w:p w14:paraId="7260B010">
      <w:pPr>
        <w:pStyle w:val="23"/>
        <w:rPr>
          <w:rFonts w:ascii="宋体" w:hAnsi="宋体" w:cs="宋体"/>
          <w:b/>
          <w:bCs/>
          <w:sz w:val="24"/>
        </w:rPr>
      </w:pPr>
    </w:p>
    <w:p w14:paraId="5BC932FB">
      <w:pPr>
        <w:pStyle w:val="23"/>
        <w:rPr>
          <w:rFonts w:ascii="宋体" w:hAnsi="宋体" w:cs="宋体"/>
          <w:b/>
          <w:bCs/>
          <w:sz w:val="24"/>
        </w:rPr>
      </w:pPr>
    </w:p>
    <w:p w14:paraId="5A85E541">
      <w:pPr>
        <w:pStyle w:val="23"/>
        <w:rPr>
          <w:rFonts w:ascii="宋体" w:hAnsi="宋体" w:cs="宋体"/>
          <w:b/>
          <w:bCs/>
          <w:sz w:val="24"/>
        </w:rPr>
      </w:pPr>
    </w:p>
    <w:p w14:paraId="1A0F22AD">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7901691F">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7E473E18">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31843876">
      <w:pPr>
        <w:widowControl/>
        <w:spacing w:line="360" w:lineRule="auto"/>
        <w:ind w:firstLine="301" w:firstLineChars="100"/>
        <w:rPr>
          <w:rFonts w:ascii="宋体" w:hAnsi="宋体" w:cs="宋体"/>
          <w:kern w:val="0"/>
          <w:sz w:val="30"/>
          <w:szCs w:val="30"/>
        </w:rPr>
        <w:sectPr>
          <w:headerReference r:id="rId5"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0D0C3034">
      <w:pPr>
        <w:jc w:val="center"/>
      </w:pPr>
      <w:r>
        <w:rPr>
          <w:b/>
          <w:sz w:val="28"/>
        </w:rPr>
        <w:t>南方医科大学第五附属医院</w:t>
      </w:r>
    </w:p>
    <w:p w14:paraId="4492EE5C">
      <w:pPr>
        <w:jc w:val="center"/>
      </w:pPr>
      <w:r>
        <w:rPr>
          <w:rFonts w:hint="eastAsia"/>
          <w:b/>
          <w:color w:val="0000FF"/>
          <w:sz w:val="28"/>
        </w:rPr>
        <w:t>***项目</w:t>
      </w:r>
      <w:r>
        <w:rPr>
          <w:b/>
          <w:sz w:val="28"/>
        </w:rPr>
        <w:t>采购合同</w:t>
      </w:r>
    </w:p>
    <w:p w14:paraId="77F7106C">
      <w:pPr>
        <w:spacing w:line="40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甲方：</w:t>
      </w:r>
    </w:p>
    <w:p w14:paraId="199E7700">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5CDEB4E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3FFC6E64">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6B9F8FA6">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5430C6A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23659FD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17C28C7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475442F0">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EF519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6DF248D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38678BB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6F0B799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F794F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6E4FAED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561EE5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3BC8DC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7F7C2D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w:t>
      </w:r>
      <w:r>
        <w:rPr>
          <w:rFonts w:hint="eastAsia" w:asciiTheme="minorEastAsia" w:hAnsiTheme="minorEastAsia" w:eastAsiaTheme="minorEastAsia" w:cstheme="minorEastAsia"/>
          <w:szCs w:val="21"/>
          <w:lang w:eastAsia="zh-CN"/>
        </w:rPr>
        <w:t>责任和</w:t>
      </w:r>
      <w:r>
        <w:rPr>
          <w:rFonts w:hint="eastAsia" w:asciiTheme="minorEastAsia" w:hAnsiTheme="minorEastAsia" w:eastAsiaTheme="minorEastAsia" w:cstheme="minorEastAsia"/>
          <w:szCs w:val="21"/>
        </w:rPr>
        <w:t>费用</w:t>
      </w:r>
      <w:r>
        <w:rPr>
          <w:rFonts w:hint="eastAsia" w:asciiTheme="minorEastAsia" w:hAnsiTheme="minorEastAsia" w:eastAsiaTheme="minorEastAsia" w:cstheme="minorEastAsia"/>
          <w:szCs w:val="21"/>
          <w:lang w:eastAsia="zh-CN"/>
        </w:rPr>
        <w:t>，甲方不承担因此产生的任何责任和费用</w:t>
      </w:r>
      <w:r>
        <w:rPr>
          <w:rFonts w:hint="eastAsia" w:asciiTheme="minorEastAsia" w:hAnsiTheme="minorEastAsia" w:eastAsiaTheme="minorEastAsia" w:cstheme="minorEastAsia"/>
          <w:szCs w:val="21"/>
        </w:rPr>
        <w:t>。</w:t>
      </w:r>
    </w:p>
    <w:p w14:paraId="08FF1E8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CCF8E8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none"/>
          <w:lang w:eastAsia="zh-CN"/>
        </w:rPr>
        <w:t>小</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7FB0E43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CCDB3A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none"/>
          <w:lang w:eastAsia="zh-CN"/>
        </w:rPr>
        <w:t>；</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乙方须接受甲方履约诚信评价。</w:t>
      </w:r>
    </w:p>
    <w:p w14:paraId="40094ACF">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 付款办法</w:t>
      </w:r>
    </w:p>
    <w:p w14:paraId="501E3754">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w:t>
      </w:r>
    </w:p>
    <w:p w14:paraId="4D2C9E3B">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eastAsia="zh-CN"/>
        </w:rPr>
        <w:t>若乙方为中小企业的（需提供证明文件），甲方核对无误后，在</w:t>
      </w:r>
      <w:r>
        <w:rPr>
          <w:rFonts w:hint="eastAsia" w:asciiTheme="minorEastAsia" w:hAnsiTheme="minorEastAsia" w:eastAsiaTheme="minorEastAsia" w:cstheme="minorEastAsia"/>
          <w:szCs w:val="21"/>
          <w:lang w:val="en-US" w:eastAsia="zh-CN"/>
        </w:rPr>
        <w:t>15天内将货款支付给乙方。</w:t>
      </w:r>
    </w:p>
    <w:p w14:paraId="7866F7B7">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4ADA23DB">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4EC4D41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3DF5481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2200F70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5919520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1EDF19B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5B0E6B5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4DABA7C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4AD1A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14811F22">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3665888">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3C17A502">
      <w:pPr>
        <w:spacing w:line="400" w:lineRule="exact"/>
        <w:ind w:firstLine="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：配置清单</w:t>
      </w:r>
    </w:p>
    <w:p w14:paraId="45F89C87">
      <w:pPr>
        <w:pStyle w:val="23"/>
        <w:rPr>
          <w:rFonts w:hint="default" w:eastAsiaTheme="minorEastAsia"/>
          <w:lang w:val="en-US" w:eastAsia="zh-CN"/>
        </w:rPr>
      </w:pPr>
      <w:r>
        <w:rPr>
          <w:rFonts w:hint="eastAsia" w:asciiTheme="minorEastAsia" w:hAnsiTheme="minorEastAsia" w:eastAsiaTheme="minorEastAsia" w:cstheme="minorEastAsia"/>
          <w:szCs w:val="21"/>
          <w:lang w:val="en-US" w:eastAsia="zh-CN"/>
        </w:rPr>
        <w:t xml:space="preserve">         </w:t>
      </w:r>
    </w:p>
    <w:p w14:paraId="6624DE20">
      <w:pPr>
        <w:spacing w:line="400" w:lineRule="exact"/>
        <w:ind w:firstLine="400"/>
        <w:rPr>
          <w:rFonts w:asciiTheme="minorEastAsia" w:hAnsiTheme="minorEastAsia" w:eastAsiaTheme="minorEastAsia" w:cstheme="minorEastAsia"/>
          <w:szCs w:val="21"/>
        </w:rPr>
      </w:pPr>
    </w:p>
    <w:p w14:paraId="4B6BC896">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24E6F69D">
      <w:pPr>
        <w:spacing w:line="400" w:lineRule="exact"/>
        <w:rPr>
          <w:rFonts w:asciiTheme="minorEastAsia" w:hAnsiTheme="minorEastAsia" w:eastAsiaTheme="minorEastAsia" w:cstheme="minorEastAsia"/>
          <w:szCs w:val="21"/>
        </w:rPr>
      </w:pPr>
    </w:p>
    <w:p w14:paraId="7DFBE51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4C9B1C87">
      <w:pPr>
        <w:spacing w:line="400" w:lineRule="exact"/>
        <w:jc w:val="center"/>
        <w:rPr>
          <w:rFonts w:asciiTheme="minorEastAsia" w:hAnsiTheme="minorEastAsia" w:eastAsiaTheme="minorEastAsia" w:cstheme="minorEastAsia"/>
          <w:szCs w:val="21"/>
        </w:rPr>
      </w:pPr>
    </w:p>
    <w:p w14:paraId="48A4083E">
      <w:pPr>
        <w:spacing w:line="400" w:lineRule="exact"/>
        <w:ind w:firstLine="400"/>
        <w:rPr>
          <w:rFonts w:asciiTheme="minorEastAsia" w:hAnsiTheme="minorEastAsia" w:eastAsiaTheme="minorEastAsia" w:cstheme="minorEastAsia"/>
          <w:szCs w:val="21"/>
        </w:rPr>
      </w:pPr>
    </w:p>
    <w:p w14:paraId="7502CC40">
      <w:pPr>
        <w:spacing w:line="400" w:lineRule="exact"/>
        <w:ind w:firstLine="400"/>
        <w:rPr>
          <w:rFonts w:asciiTheme="minorEastAsia" w:hAnsiTheme="minorEastAsia" w:eastAsiaTheme="minorEastAsia" w:cstheme="minorEastAsia"/>
          <w:szCs w:val="21"/>
        </w:rPr>
      </w:pPr>
    </w:p>
    <w:p w14:paraId="0B2C6A97">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65263FFE">
      <w:pPr>
        <w:spacing w:line="400" w:lineRule="exact"/>
        <w:rPr>
          <w:rFonts w:asciiTheme="minorEastAsia" w:hAnsiTheme="minorEastAsia" w:eastAsiaTheme="minorEastAsia" w:cstheme="minorEastAsia"/>
          <w:szCs w:val="21"/>
        </w:rPr>
      </w:pPr>
    </w:p>
    <w:p w14:paraId="1AF2535F">
      <w:pPr>
        <w:spacing w:line="400" w:lineRule="exact"/>
        <w:rPr>
          <w:rFonts w:asciiTheme="minorEastAsia" w:hAnsiTheme="minorEastAsia" w:eastAsiaTheme="minorEastAsia" w:cstheme="minorEastAsia"/>
          <w:b/>
          <w:szCs w:val="21"/>
        </w:rPr>
      </w:pPr>
    </w:p>
    <w:p w14:paraId="6190A373">
      <w:pPr>
        <w:spacing w:line="400" w:lineRule="exact"/>
        <w:rPr>
          <w:rFonts w:asciiTheme="minorEastAsia" w:hAnsiTheme="minorEastAsia" w:eastAsiaTheme="minorEastAsia" w:cstheme="minorEastAsia"/>
          <w:b/>
          <w:szCs w:val="21"/>
        </w:rPr>
      </w:pPr>
    </w:p>
    <w:p w14:paraId="1F018B5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3FABB858">
      <w:pPr>
        <w:pStyle w:val="13"/>
        <w:ind w:left="0" w:leftChars="0"/>
      </w:pPr>
    </w:p>
    <w:p w14:paraId="20947FBF">
      <w:pPr>
        <w:pStyle w:val="13"/>
        <w:ind w:left="0" w:leftChars="0"/>
      </w:pPr>
    </w:p>
    <w:p w14:paraId="6C7BD076">
      <w:pPr>
        <w:pStyle w:val="13"/>
        <w:ind w:left="0" w:leftChars="0"/>
      </w:pPr>
    </w:p>
    <w:p w14:paraId="34529AC0">
      <w:pPr>
        <w:pStyle w:val="13"/>
        <w:ind w:left="0" w:leftChars="0"/>
      </w:pPr>
    </w:p>
    <w:p w14:paraId="19065D3C">
      <w:pPr>
        <w:pStyle w:val="13"/>
        <w:ind w:left="0" w:leftChars="0"/>
      </w:pPr>
    </w:p>
    <w:p w14:paraId="604472D7">
      <w:pPr>
        <w:pStyle w:val="13"/>
        <w:ind w:left="0" w:leftChars="0"/>
      </w:pPr>
    </w:p>
    <w:p w14:paraId="636DC5AD">
      <w:pPr>
        <w:pStyle w:val="13"/>
        <w:ind w:left="0" w:leftChars="0"/>
      </w:pPr>
    </w:p>
    <w:p w14:paraId="39433684">
      <w:pPr>
        <w:pStyle w:val="13"/>
        <w:ind w:left="0" w:leftChars="0"/>
      </w:pPr>
    </w:p>
    <w:p w14:paraId="49C2ABF5">
      <w:pPr>
        <w:pStyle w:val="13"/>
        <w:ind w:left="0" w:leftChars="0"/>
      </w:pPr>
    </w:p>
    <w:p w14:paraId="2D96719E">
      <w:pPr>
        <w:pStyle w:val="13"/>
        <w:ind w:left="0" w:leftChars="0"/>
      </w:pPr>
    </w:p>
    <w:p w14:paraId="0A62A55A">
      <w:pPr>
        <w:pStyle w:val="13"/>
        <w:ind w:left="0" w:leftChars="0"/>
      </w:pPr>
    </w:p>
    <w:p w14:paraId="45590DE3">
      <w:pPr>
        <w:pStyle w:val="13"/>
        <w:ind w:left="0" w:leftChars="0"/>
      </w:pPr>
    </w:p>
    <w:p w14:paraId="2FDAF3DB">
      <w:pPr>
        <w:pStyle w:val="13"/>
        <w:outlineLvl w:val="0"/>
        <w:rPr>
          <w:rFonts w:asciiTheme="minorEastAsia" w:hAnsiTheme="minorEastAsia" w:eastAsiaTheme="minorEastAsia"/>
          <w:b/>
          <w:sz w:val="24"/>
        </w:rPr>
      </w:pPr>
      <w:bookmarkStart w:id="162" w:name="_Toc15683"/>
      <w:bookmarkStart w:id="163" w:name="_Toc3458"/>
      <w:bookmarkStart w:id="164" w:name="_Toc27318"/>
      <w:bookmarkStart w:id="165" w:name="_Toc25701"/>
      <w:r>
        <w:rPr>
          <w:rFonts w:hint="eastAsia" w:asciiTheme="minorEastAsia" w:hAnsiTheme="minorEastAsia" w:eastAsiaTheme="minorEastAsia"/>
          <w:b/>
          <w:sz w:val="24"/>
        </w:rPr>
        <w:t>附件1</w:t>
      </w:r>
      <w:bookmarkEnd w:id="162"/>
      <w:bookmarkEnd w:id="163"/>
      <w:bookmarkEnd w:id="164"/>
      <w:bookmarkEnd w:id="165"/>
    </w:p>
    <w:p w14:paraId="77509230">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sz w:val="24"/>
              </w:rPr>
            </w:pPr>
            <w:r>
              <w:rPr>
                <w:rFonts w:ascii="宋体" w:hAnsi="宋体" w:cs="宋体"/>
                <w:b/>
                <w:bCs/>
                <w:kern w:val="0"/>
                <w:sz w:val="24"/>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kern w:val="0"/>
                <w:sz w:val="24"/>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kern w:val="0"/>
                <w:sz w:val="24"/>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kern w:val="0"/>
                <w:sz w:val="24"/>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kern w:val="0"/>
                <w:sz w:val="24"/>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kern w:val="0"/>
                <w:sz w:val="24"/>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sz w:val="24"/>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sz w:val="24"/>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sz w:val="24"/>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sz w:val="24"/>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sz w:val="24"/>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sz w:val="24"/>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sz w:val="24"/>
              </w:rPr>
            </w:pPr>
          </w:p>
        </w:tc>
      </w:tr>
    </w:tbl>
    <w:p w14:paraId="070BA17F">
      <w:pPr>
        <w:widowControl/>
        <w:jc w:val="left"/>
        <w:rPr>
          <w:rFonts w:ascii="Calibri" w:hAnsi="Calibri"/>
          <w:szCs w:val="20"/>
        </w:rPr>
      </w:pPr>
    </w:p>
    <w:p w14:paraId="73CF115D">
      <w:pPr>
        <w:spacing w:line="360" w:lineRule="auto"/>
        <w:rPr>
          <w:rFonts w:ascii="Calibri" w:hAnsi="Calibri"/>
          <w:szCs w:val="20"/>
        </w:rPr>
      </w:pPr>
    </w:p>
    <w:p w14:paraId="7A700945">
      <w:pPr>
        <w:spacing w:line="360" w:lineRule="auto"/>
        <w:rPr>
          <w:szCs w:val="20"/>
        </w:rPr>
      </w:pPr>
    </w:p>
    <w:p w14:paraId="53D561F0">
      <w:pPr>
        <w:pStyle w:val="23"/>
        <w:rPr>
          <w:szCs w:val="20"/>
        </w:rPr>
      </w:pPr>
    </w:p>
    <w:p w14:paraId="5FAC9F41">
      <w:pPr>
        <w:pStyle w:val="23"/>
        <w:rPr>
          <w:szCs w:val="20"/>
        </w:rPr>
      </w:pPr>
    </w:p>
    <w:p w14:paraId="3E6E651A">
      <w:pPr>
        <w:spacing w:line="360" w:lineRule="auto"/>
        <w:rPr>
          <w:szCs w:val="20"/>
        </w:rPr>
      </w:pPr>
    </w:p>
    <w:p w14:paraId="2FB97479">
      <w:pPr>
        <w:spacing w:line="360" w:lineRule="auto"/>
        <w:rPr>
          <w:szCs w:val="20"/>
        </w:rPr>
      </w:pPr>
    </w:p>
    <w:p w14:paraId="05C6AC43">
      <w:pPr>
        <w:spacing w:line="360" w:lineRule="auto"/>
        <w:rPr>
          <w:szCs w:val="20"/>
        </w:rPr>
      </w:pPr>
    </w:p>
    <w:p w14:paraId="356F5D48">
      <w:pPr>
        <w:spacing w:line="360" w:lineRule="auto"/>
        <w:rPr>
          <w:szCs w:val="20"/>
        </w:rPr>
      </w:pPr>
    </w:p>
    <w:p w14:paraId="776CA433">
      <w:pPr>
        <w:pStyle w:val="23"/>
        <w:rPr>
          <w:szCs w:val="20"/>
        </w:rPr>
      </w:pPr>
    </w:p>
    <w:p w14:paraId="7EC7187E">
      <w:pPr>
        <w:pStyle w:val="23"/>
        <w:rPr>
          <w:szCs w:val="20"/>
        </w:rPr>
      </w:pPr>
    </w:p>
    <w:p w14:paraId="314960B4">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35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35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JiODc0ZjczM2Q3Yjg1NTQ1OTI0OTU1MWNmYT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3625C"/>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464F4"/>
    <w:rsid w:val="016B468D"/>
    <w:rsid w:val="0204241B"/>
    <w:rsid w:val="02084ECC"/>
    <w:rsid w:val="028F4759"/>
    <w:rsid w:val="02F34145"/>
    <w:rsid w:val="03766311"/>
    <w:rsid w:val="037E399D"/>
    <w:rsid w:val="03B23DD3"/>
    <w:rsid w:val="047C053B"/>
    <w:rsid w:val="067C2431"/>
    <w:rsid w:val="06D53D90"/>
    <w:rsid w:val="07155011"/>
    <w:rsid w:val="071B55C3"/>
    <w:rsid w:val="075E248C"/>
    <w:rsid w:val="07621FB9"/>
    <w:rsid w:val="07717FE4"/>
    <w:rsid w:val="08323CDC"/>
    <w:rsid w:val="08C946BC"/>
    <w:rsid w:val="09DD4CD4"/>
    <w:rsid w:val="0A460D6B"/>
    <w:rsid w:val="0A726737"/>
    <w:rsid w:val="0AAE36E1"/>
    <w:rsid w:val="0C21655A"/>
    <w:rsid w:val="0C7D0976"/>
    <w:rsid w:val="0C865B71"/>
    <w:rsid w:val="0CEA502E"/>
    <w:rsid w:val="0D070E59"/>
    <w:rsid w:val="0D565967"/>
    <w:rsid w:val="0D6C49AA"/>
    <w:rsid w:val="0D987605"/>
    <w:rsid w:val="0E7C0F26"/>
    <w:rsid w:val="0EBD7892"/>
    <w:rsid w:val="0F0F63D2"/>
    <w:rsid w:val="0FD97D81"/>
    <w:rsid w:val="100C6724"/>
    <w:rsid w:val="107C5DD0"/>
    <w:rsid w:val="10834AAD"/>
    <w:rsid w:val="10F93609"/>
    <w:rsid w:val="11B5417B"/>
    <w:rsid w:val="12541D09"/>
    <w:rsid w:val="12D44A81"/>
    <w:rsid w:val="12FF7C3B"/>
    <w:rsid w:val="13A07EA8"/>
    <w:rsid w:val="13BB492E"/>
    <w:rsid w:val="13C0284D"/>
    <w:rsid w:val="148E0F6C"/>
    <w:rsid w:val="15156CCE"/>
    <w:rsid w:val="159837B8"/>
    <w:rsid w:val="15D01DAE"/>
    <w:rsid w:val="160E503D"/>
    <w:rsid w:val="16227A29"/>
    <w:rsid w:val="16622EAD"/>
    <w:rsid w:val="16FA3767"/>
    <w:rsid w:val="17FA27F7"/>
    <w:rsid w:val="18583300"/>
    <w:rsid w:val="19245736"/>
    <w:rsid w:val="199241F7"/>
    <w:rsid w:val="19B02442"/>
    <w:rsid w:val="1A1E1C90"/>
    <w:rsid w:val="1AB02536"/>
    <w:rsid w:val="1AE64524"/>
    <w:rsid w:val="1AED2268"/>
    <w:rsid w:val="1BA837CD"/>
    <w:rsid w:val="1BF92B6C"/>
    <w:rsid w:val="1C675470"/>
    <w:rsid w:val="1C862732"/>
    <w:rsid w:val="1CC865E3"/>
    <w:rsid w:val="1CFA688A"/>
    <w:rsid w:val="1D73541C"/>
    <w:rsid w:val="1DC73F81"/>
    <w:rsid w:val="1DFC6799"/>
    <w:rsid w:val="1E517A74"/>
    <w:rsid w:val="1FB577DA"/>
    <w:rsid w:val="20883077"/>
    <w:rsid w:val="20DB0292"/>
    <w:rsid w:val="21614A2B"/>
    <w:rsid w:val="21676C37"/>
    <w:rsid w:val="21A7260E"/>
    <w:rsid w:val="21BD5C7B"/>
    <w:rsid w:val="22C22BF8"/>
    <w:rsid w:val="23224138"/>
    <w:rsid w:val="237A44F5"/>
    <w:rsid w:val="23A819F9"/>
    <w:rsid w:val="24782FDE"/>
    <w:rsid w:val="248D7E61"/>
    <w:rsid w:val="25307707"/>
    <w:rsid w:val="26565926"/>
    <w:rsid w:val="26B46E17"/>
    <w:rsid w:val="26E25288"/>
    <w:rsid w:val="270E7E69"/>
    <w:rsid w:val="27555203"/>
    <w:rsid w:val="27B0758A"/>
    <w:rsid w:val="2813078C"/>
    <w:rsid w:val="28716EFA"/>
    <w:rsid w:val="28F05BE9"/>
    <w:rsid w:val="28FA298C"/>
    <w:rsid w:val="291658E9"/>
    <w:rsid w:val="292E7041"/>
    <w:rsid w:val="296F2D34"/>
    <w:rsid w:val="29DE75C4"/>
    <w:rsid w:val="29F7222B"/>
    <w:rsid w:val="2A85242B"/>
    <w:rsid w:val="2B270629"/>
    <w:rsid w:val="2B694EC9"/>
    <w:rsid w:val="2B8476F3"/>
    <w:rsid w:val="2C7F4488"/>
    <w:rsid w:val="2C805234"/>
    <w:rsid w:val="2D22434F"/>
    <w:rsid w:val="2D247BFB"/>
    <w:rsid w:val="2DAD7DFD"/>
    <w:rsid w:val="2DBE4A99"/>
    <w:rsid w:val="2E46739B"/>
    <w:rsid w:val="2E563044"/>
    <w:rsid w:val="2EB65903"/>
    <w:rsid w:val="2F2B6123"/>
    <w:rsid w:val="30CF1B3A"/>
    <w:rsid w:val="31927F10"/>
    <w:rsid w:val="323027B4"/>
    <w:rsid w:val="33497717"/>
    <w:rsid w:val="341D307C"/>
    <w:rsid w:val="34D6158E"/>
    <w:rsid w:val="351B0104"/>
    <w:rsid w:val="355A37FC"/>
    <w:rsid w:val="355B0E0A"/>
    <w:rsid w:val="35742812"/>
    <w:rsid w:val="35767F08"/>
    <w:rsid w:val="35F12D98"/>
    <w:rsid w:val="371C0798"/>
    <w:rsid w:val="38183C99"/>
    <w:rsid w:val="38935A50"/>
    <w:rsid w:val="38AC7253"/>
    <w:rsid w:val="38E86458"/>
    <w:rsid w:val="39326269"/>
    <w:rsid w:val="39573D91"/>
    <w:rsid w:val="39574D64"/>
    <w:rsid w:val="39E207BF"/>
    <w:rsid w:val="3A0410CF"/>
    <w:rsid w:val="3AA649D4"/>
    <w:rsid w:val="3AB91D2C"/>
    <w:rsid w:val="3AF37D8C"/>
    <w:rsid w:val="3B0210E6"/>
    <w:rsid w:val="3BF9256D"/>
    <w:rsid w:val="3C0A2744"/>
    <w:rsid w:val="3C52785C"/>
    <w:rsid w:val="3CE93077"/>
    <w:rsid w:val="3D6C74FD"/>
    <w:rsid w:val="3ED7163A"/>
    <w:rsid w:val="3F787C67"/>
    <w:rsid w:val="3FC858DC"/>
    <w:rsid w:val="3FEB602E"/>
    <w:rsid w:val="40A95E96"/>
    <w:rsid w:val="4121517C"/>
    <w:rsid w:val="413E130B"/>
    <w:rsid w:val="417A6EDD"/>
    <w:rsid w:val="41D35641"/>
    <w:rsid w:val="42610076"/>
    <w:rsid w:val="42F736CA"/>
    <w:rsid w:val="432E501B"/>
    <w:rsid w:val="43F54F5F"/>
    <w:rsid w:val="44546201"/>
    <w:rsid w:val="445F5435"/>
    <w:rsid w:val="44A97AE4"/>
    <w:rsid w:val="44B4176F"/>
    <w:rsid w:val="44BB561C"/>
    <w:rsid w:val="473A6662"/>
    <w:rsid w:val="4750593E"/>
    <w:rsid w:val="47C92F7B"/>
    <w:rsid w:val="47E6500A"/>
    <w:rsid w:val="48A73DFD"/>
    <w:rsid w:val="493C3F49"/>
    <w:rsid w:val="494516EF"/>
    <w:rsid w:val="4A77668A"/>
    <w:rsid w:val="4A7B1730"/>
    <w:rsid w:val="4B78393E"/>
    <w:rsid w:val="4C5B5CAE"/>
    <w:rsid w:val="4CB709E2"/>
    <w:rsid w:val="4D132B03"/>
    <w:rsid w:val="4D4A5495"/>
    <w:rsid w:val="4E5403A8"/>
    <w:rsid w:val="4E5E5E11"/>
    <w:rsid w:val="4EC01691"/>
    <w:rsid w:val="4F3767B4"/>
    <w:rsid w:val="4F771DC3"/>
    <w:rsid w:val="4FC56AF0"/>
    <w:rsid w:val="504A6682"/>
    <w:rsid w:val="50520ABE"/>
    <w:rsid w:val="50D43B78"/>
    <w:rsid w:val="50DE4FD7"/>
    <w:rsid w:val="51B740A0"/>
    <w:rsid w:val="525940CF"/>
    <w:rsid w:val="5333644E"/>
    <w:rsid w:val="53432B32"/>
    <w:rsid w:val="53773B61"/>
    <w:rsid w:val="54227E2B"/>
    <w:rsid w:val="54794E03"/>
    <w:rsid w:val="55B91768"/>
    <w:rsid w:val="568A3B26"/>
    <w:rsid w:val="5699320F"/>
    <w:rsid w:val="57513563"/>
    <w:rsid w:val="579B2BBB"/>
    <w:rsid w:val="57CE7480"/>
    <w:rsid w:val="57EF2F07"/>
    <w:rsid w:val="587703E3"/>
    <w:rsid w:val="589725A1"/>
    <w:rsid w:val="5922540F"/>
    <w:rsid w:val="5A612F88"/>
    <w:rsid w:val="5ADF607A"/>
    <w:rsid w:val="5B1E6C40"/>
    <w:rsid w:val="5B6D05DD"/>
    <w:rsid w:val="5B737397"/>
    <w:rsid w:val="5BCE4280"/>
    <w:rsid w:val="5C1A2297"/>
    <w:rsid w:val="5C1F26E8"/>
    <w:rsid w:val="5C4557E5"/>
    <w:rsid w:val="5C8B31BA"/>
    <w:rsid w:val="5CB50119"/>
    <w:rsid w:val="5D223DF8"/>
    <w:rsid w:val="5D3A105C"/>
    <w:rsid w:val="5D67216D"/>
    <w:rsid w:val="5E636ECD"/>
    <w:rsid w:val="5E792165"/>
    <w:rsid w:val="5F905B76"/>
    <w:rsid w:val="605C4F68"/>
    <w:rsid w:val="61DA1F74"/>
    <w:rsid w:val="61E233E4"/>
    <w:rsid w:val="624162F5"/>
    <w:rsid w:val="62610083"/>
    <w:rsid w:val="6261664C"/>
    <w:rsid w:val="63675036"/>
    <w:rsid w:val="63966F89"/>
    <w:rsid w:val="63995DE9"/>
    <w:rsid w:val="64501C5F"/>
    <w:rsid w:val="650E2EA2"/>
    <w:rsid w:val="65890FFB"/>
    <w:rsid w:val="658925AF"/>
    <w:rsid w:val="65D375A4"/>
    <w:rsid w:val="66930864"/>
    <w:rsid w:val="66A34226"/>
    <w:rsid w:val="67206C22"/>
    <w:rsid w:val="685D273E"/>
    <w:rsid w:val="68E933F7"/>
    <w:rsid w:val="69660446"/>
    <w:rsid w:val="69E53D98"/>
    <w:rsid w:val="69ED4F00"/>
    <w:rsid w:val="6A1E198E"/>
    <w:rsid w:val="6A4C0196"/>
    <w:rsid w:val="6AC52C01"/>
    <w:rsid w:val="6B907B50"/>
    <w:rsid w:val="6C063B86"/>
    <w:rsid w:val="6C942417"/>
    <w:rsid w:val="6CF00C27"/>
    <w:rsid w:val="6D1842B8"/>
    <w:rsid w:val="6D48438D"/>
    <w:rsid w:val="6D616D7B"/>
    <w:rsid w:val="6D971A88"/>
    <w:rsid w:val="6E122C37"/>
    <w:rsid w:val="6E4F3F34"/>
    <w:rsid w:val="6E5814CB"/>
    <w:rsid w:val="6E9A43AE"/>
    <w:rsid w:val="6EAA2068"/>
    <w:rsid w:val="6F125E32"/>
    <w:rsid w:val="6F3062D4"/>
    <w:rsid w:val="6F6513F8"/>
    <w:rsid w:val="6F6F2711"/>
    <w:rsid w:val="704A7DF5"/>
    <w:rsid w:val="705E55CD"/>
    <w:rsid w:val="70E265CD"/>
    <w:rsid w:val="70F2261F"/>
    <w:rsid w:val="71683636"/>
    <w:rsid w:val="71C35027"/>
    <w:rsid w:val="72113DDC"/>
    <w:rsid w:val="73350423"/>
    <w:rsid w:val="734267A9"/>
    <w:rsid w:val="7370589D"/>
    <w:rsid w:val="748C2EC4"/>
    <w:rsid w:val="74A50AEE"/>
    <w:rsid w:val="75564CF6"/>
    <w:rsid w:val="75996CCD"/>
    <w:rsid w:val="75B72A65"/>
    <w:rsid w:val="75F93D0D"/>
    <w:rsid w:val="765021A6"/>
    <w:rsid w:val="766729D8"/>
    <w:rsid w:val="76830835"/>
    <w:rsid w:val="768A637D"/>
    <w:rsid w:val="76C306EB"/>
    <w:rsid w:val="775F306F"/>
    <w:rsid w:val="77EA3963"/>
    <w:rsid w:val="78455681"/>
    <w:rsid w:val="78591348"/>
    <w:rsid w:val="78833952"/>
    <w:rsid w:val="78840542"/>
    <w:rsid w:val="78AB2DA7"/>
    <w:rsid w:val="7910501E"/>
    <w:rsid w:val="79C63ECA"/>
    <w:rsid w:val="7A597865"/>
    <w:rsid w:val="7ADE338D"/>
    <w:rsid w:val="7BF41475"/>
    <w:rsid w:val="7C773D9D"/>
    <w:rsid w:val="7CBA72F4"/>
    <w:rsid w:val="7DA5314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37</Pages>
  <Words>302</Words>
  <Characters>347</Characters>
  <Lines>115</Lines>
  <Paragraphs>32</Paragraphs>
  <TotalTime>0</TotalTime>
  <ScaleCrop>false</ScaleCrop>
  <LinksUpToDate>false</LinksUpToDate>
  <CharactersWithSpaces>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2025-02-14T06:55:40Z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