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3C356">
      <w:pPr>
        <w:jc w:val="center"/>
        <w:rPr>
          <w:rFonts w:ascii="宋体" w:hAnsi="宋体"/>
          <w:b/>
          <w:kern w:val="0"/>
          <w:sz w:val="48"/>
          <w:szCs w:val="48"/>
        </w:rPr>
      </w:pPr>
    </w:p>
    <w:p w14:paraId="2687A8B4">
      <w:pPr>
        <w:jc w:val="center"/>
        <w:rPr>
          <w:rFonts w:ascii="宋体" w:hAnsi="宋体"/>
          <w:b/>
          <w:kern w:val="0"/>
          <w:sz w:val="48"/>
          <w:szCs w:val="48"/>
          <w:highlight w:val="none"/>
        </w:rPr>
      </w:pPr>
    </w:p>
    <w:p w14:paraId="1D78E097">
      <w:pPr>
        <w:jc w:val="center"/>
        <w:rPr>
          <w:rFonts w:ascii="宋体" w:hAnsi="宋体"/>
          <w:b/>
          <w:kern w:val="0"/>
          <w:sz w:val="48"/>
          <w:szCs w:val="48"/>
          <w:highlight w:val="none"/>
        </w:rPr>
      </w:pPr>
    </w:p>
    <w:p w14:paraId="1C1C383F">
      <w:pPr>
        <w:spacing w:line="360" w:lineRule="auto"/>
        <w:jc w:val="center"/>
        <w:outlineLvl w:val="0"/>
        <w:rPr>
          <w:rFonts w:ascii="黑体" w:hAnsi="黑体" w:eastAsia="黑体"/>
          <w:b/>
          <w:sz w:val="44"/>
          <w:szCs w:val="44"/>
          <w:highlight w:val="none"/>
        </w:rPr>
      </w:pPr>
      <w:bookmarkStart w:id="0" w:name="_Toc29141"/>
      <w:r>
        <w:rPr>
          <w:rFonts w:hint="eastAsia" w:ascii="黑体" w:hAnsi="黑体" w:eastAsia="黑体"/>
          <w:b/>
          <w:sz w:val="44"/>
          <w:szCs w:val="44"/>
          <w:highlight w:val="none"/>
        </w:rPr>
        <w:t>南方医科大学第五附属医院</w:t>
      </w:r>
      <w:bookmarkEnd w:id="0"/>
    </w:p>
    <w:p w14:paraId="4709C5CA">
      <w:pPr>
        <w:spacing w:line="360" w:lineRule="auto"/>
        <w:jc w:val="center"/>
        <w:outlineLvl w:val="0"/>
        <w:rPr>
          <w:rFonts w:ascii="宋体" w:hAnsi="宋体"/>
          <w:b/>
          <w:kern w:val="0"/>
          <w:sz w:val="44"/>
          <w:szCs w:val="44"/>
          <w:highlight w:val="none"/>
        </w:rPr>
      </w:pPr>
      <w:bookmarkStart w:id="1" w:name="_Toc17327"/>
      <w:r>
        <w:rPr>
          <w:rFonts w:hint="eastAsia" w:ascii="黑体" w:hAnsi="黑体" w:eastAsia="黑体"/>
          <w:b/>
          <w:sz w:val="44"/>
          <w:szCs w:val="44"/>
          <w:highlight w:val="none"/>
          <w:lang w:eastAsia="zh-CN"/>
        </w:rPr>
        <w:t>电</w:t>
      </w:r>
      <w:r>
        <w:rPr>
          <w:rFonts w:hint="eastAsia" w:ascii="黑体" w:hAnsi="黑体" w:eastAsia="黑体"/>
          <w:b/>
          <w:sz w:val="44"/>
          <w:szCs w:val="44"/>
          <w:highlight w:val="none"/>
        </w:rPr>
        <w:t>子病历、重症监护系统维保服务项目</w:t>
      </w:r>
      <w:bookmarkEnd w:id="1"/>
    </w:p>
    <w:p w14:paraId="5A50EC66">
      <w:pPr>
        <w:jc w:val="center"/>
        <w:rPr>
          <w:rFonts w:ascii="宋体" w:hAnsi="宋体"/>
          <w:b/>
          <w:kern w:val="0"/>
          <w:sz w:val="48"/>
          <w:szCs w:val="48"/>
          <w:highlight w:val="none"/>
        </w:rPr>
      </w:pPr>
    </w:p>
    <w:p w14:paraId="28264290">
      <w:pPr>
        <w:spacing w:line="480" w:lineRule="auto"/>
        <w:jc w:val="center"/>
        <w:rPr>
          <w:rFonts w:ascii="宋体" w:hAnsi="宋体"/>
          <w:b/>
          <w:bCs/>
          <w:sz w:val="72"/>
          <w:szCs w:val="72"/>
          <w:highlight w:val="none"/>
        </w:rPr>
      </w:pPr>
    </w:p>
    <w:p w14:paraId="2D3EF97E">
      <w:pPr>
        <w:spacing w:line="480" w:lineRule="auto"/>
        <w:jc w:val="center"/>
        <w:rPr>
          <w:rFonts w:ascii="宋体" w:hAnsi="宋体"/>
          <w:b/>
          <w:bCs/>
          <w:sz w:val="72"/>
          <w:szCs w:val="72"/>
          <w:highlight w:val="none"/>
        </w:rPr>
      </w:pPr>
    </w:p>
    <w:p w14:paraId="1BF38512">
      <w:pPr>
        <w:spacing w:line="480" w:lineRule="auto"/>
        <w:jc w:val="center"/>
        <w:outlineLvl w:val="0"/>
        <w:rPr>
          <w:rFonts w:ascii="宋体" w:hAnsi="宋体"/>
          <w:b/>
          <w:bCs/>
          <w:sz w:val="44"/>
          <w:szCs w:val="44"/>
          <w:highlight w:val="none"/>
        </w:rPr>
      </w:pPr>
      <w:bookmarkStart w:id="2" w:name="_Toc15716"/>
      <w:r>
        <w:rPr>
          <w:rFonts w:hint="eastAsia" w:ascii="宋体" w:hAnsi="宋体"/>
          <w:b/>
          <w:bCs/>
          <w:sz w:val="44"/>
          <w:szCs w:val="44"/>
          <w:highlight w:val="none"/>
        </w:rPr>
        <w:t>院内采购文件</w:t>
      </w:r>
      <w:bookmarkEnd w:id="2"/>
    </w:p>
    <w:p w14:paraId="49951A24">
      <w:pPr>
        <w:spacing w:line="480" w:lineRule="auto"/>
        <w:ind w:firstLine="843" w:firstLineChars="300"/>
        <w:jc w:val="center"/>
        <w:rPr>
          <w:rFonts w:ascii="宋体" w:hAnsi="宋体"/>
          <w:b/>
          <w:bCs/>
          <w:sz w:val="28"/>
          <w:szCs w:val="28"/>
          <w:highlight w:val="none"/>
        </w:rPr>
      </w:pPr>
    </w:p>
    <w:p w14:paraId="462078F4">
      <w:pPr>
        <w:pStyle w:val="25"/>
        <w:rPr>
          <w:highlight w:val="none"/>
        </w:rPr>
      </w:pPr>
    </w:p>
    <w:p w14:paraId="3E76034B">
      <w:pPr>
        <w:pStyle w:val="25"/>
        <w:spacing w:line="360" w:lineRule="auto"/>
        <w:rPr>
          <w:rFonts w:ascii="方正小标宋简体" w:hAnsi="宋体" w:eastAsia="方正小标宋简体"/>
          <w:sz w:val="32"/>
          <w:highlight w:val="none"/>
        </w:rPr>
      </w:pPr>
    </w:p>
    <w:p w14:paraId="6F740111">
      <w:pPr>
        <w:adjustRightInd w:val="0"/>
        <w:snapToGrid w:val="0"/>
        <w:spacing w:line="360" w:lineRule="auto"/>
        <w:jc w:val="center"/>
        <w:outlineLvl w:val="0"/>
        <w:rPr>
          <w:rFonts w:hint="default" w:ascii="宋体" w:hAnsi="宋体" w:eastAsia="宋体"/>
          <w:b/>
          <w:bCs/>
          <w:sz w:val="30"/>
          <w:szCs w:val="30"/>
          <w:highlight w:val="none"/>
          <w:lang w:val="en-US" w:eastAsia="zh-CN"/>
        </w:rPr>
      </w:pPr>
      <w:bookmarkStart w:id="3" w:name="_Toc22764"/>
      <w:r>
        <w:rPr>
          <w:rFonts w:hint="eastAsia" w:ascii="宋体" w:hAnsi="宋体"/>
          <w:b/>
          <w:bCs/>
          <w:sz w:val="30"/>
          <w:szCs w:val="30"/>
          <w:highlight w:val="none"/>
        </w:rPr>
        <w:t>项目编号：NYWYF202400</w:t>
      </w:r>
      <w:bookmarkEnd w:id="3"/>
      <w:r>
        <w:rPr>
          <w:rFonts w:hint="eastAsia" w:ascii="宋体" w:hAnsi="宋体"/>
          <w:b/>
          <w:bCs/>
          <w:sz w:val="30"/>
          <w:szCs w:val="30"/>
          <w:highlight w:val="none"/>
          <w:lang w:val="en-US" w:eastAsia="zh-CN"/>
        </w:rPr>
        <w:t>27</w:t>
      </w:r>
    </w:p>
    <w:p w14:paraId="206CC472">
      <w:pPr>
        <w:pStyle w:val="25"/>
        <w:spacing w:line="360" w:lineRule="auto"/>
        <w:ind w:firstLine="2530" w:firstLineChars="700"/>
        <w:rPr>
          <w:rFonts w:ascii="宋体" w:hAnsi="宋体"/>
          <w:b/>
          <w:bCs/>
          <w:sz w:val="36"/>
          <w:szCs w:val="36"/>
          <w:highlight w:val="none"/>
        </w:rPr>
      </w:pPr>
    </w:p>
    <w:p w14:paraId="20BD5FAE">
      <w:pPr>
        <w:widowControl/>
        <w:ind w:right="-26"/>
        <w:jc w:val="center"/>
        <w:textAlignment w:val="bottom"/>
        <w:rPr>
          <w:rFonts w:ascii="方正小标宋简体" w:hAnsi="宋体" w:eastAsia="方正小标宋简体"/>
          <w:sz w:val="32"/>
          <w:highlight w:val="none"/>
        </w:rPr>
      </w:pPr>
    </w:p>
    <w:p w14:paraId="04F6C0B1">
      <w:pPr>
        <w:adjustRightInd w:val="0"/>
        <w:snapToGrid w:val="0"/>
        <w:spacing w:line="360" w:lineRule="auto"/>
        <w:rPr>
          <w:rFonts w:ascii="宋体" w:hAnsi="宋体"/>
          <w:b/>
          <w:bCs/>
          <w:sz w:val="28"/>
          <w:szCs w:val="28"/>
          <w:highlight w:val="none"/>
        </w:rPr>
      </w:pPr>
    </w:p>
    <w:p w14:paraId="4909B2B8">
      <w:pPr>
        <w:spacing w:line="360" w:lineRule="auto"/>
        <w:rPr>
          <w:rFonts w:ascii="宋体" w:hAnsi="宋体"/>
          <w:b/>
          <w:bCs/>
          <w:sz w:val="28"/>
          <w:szCs w:val="28"/>
          <w:highlight w:val="none"/>
        </w:rPr>
      </w:pPr>
    </w:p>
    <w:p w14:paraId="7ED8018B">
      <w:pPr>
        <w:spacing w:line="360" w:lineRule="auto"/>
        <w:jc w:val="center"/>
        <w:rPr>
          <w:rFonts w:ascii="宋体" w:hAnsi="宋体"/>
          <w:b/>
          <w:bCs/>
          <w:sz w:val="28"/>
          <w:szCs w:val="28"/>
          <w:highlight w:val="none"/>
        </w:rPr>
      </w:pPr>
    </w:p>
    <w:p w14:paraId="1DBA8A73">
      <w:pPr>
        <w:spacing w:line="360" w:lineRule="auto"/>
        <w:jc w:val="center"/>
        <w:outlineLvl w:val="0"/>
        <w:rPr>
          <w:rFonts w:ascii="宋体" w:hAnsi="宋体"/>
          <w:b/>
          <w:bCs/>
          <w:sz w:val="32"/>
          <w:szCs w:val="32"/>
          <w:highlight w:val="none"/>
        </w:rPr>
        <w:sectPr>
          <w:headerReference r:id="rId4" w:type="first"/>
          <w:footerReference r:id="rId7" w:type="first"/>
          <w:headerReference r:id="rId3" w:type="default"/>
          <w:footerReference r:id="rId5" w:type="default"/>
          <w:footerReference r:id="rId6" w:type="even"/>
          <w:pgSz w:w="11906" w:h="16838"/>
          <w:pgMar w:top="1418" w:right="1134" w:bottom="1418" w:left="1134" w:header="851" w:footer="992" w:gutter="0"/>
          <w:pgNumType w:fmt="decimal"/>
          <w:cols w:space="720" w:num="1"/>
          <w:docGrid w:type="lines" w:linePitch="312" w:charSpace="0"/>
        </w:sectPr>
      </w:pPr>
      <w:bookmarkStart w:id="4" w:name="_Toc10511"/>
      <w:r>
        <w:rPr>
          <w:rFonts w:hint="eastAsia" w:ascii="宋体" w:hAnsi="宋体"/>
          <w:b/>
          <w:bCs/>
          <w:sz w:val="32"/>
          <w:szCs w:val="32"/>
          <w:highlight w:val="none"/>
        </w:rPr>
        <w:t>日 期：202</w:t>
      </w:r>
      <w:r>
        <w:rPr>
          <w:rFonts w:hint="eastAsia" w:ascii="宋体" w:hAnsi="宋体"/>
          <w:b/>
          <w:bCs/>
          <w:sz w:val="32"/>
          <w:szCs w:val="32"/>
          <w:highlight w:val="none"/>
          <w:lang w:val="en-US" w:eastAsia="zh-CN"/>
        </w:rPr>
        <w:t>4</w:t>
      </w:r>
      <w:r>
        <w:rPr>
          <w:rFonts w:hint="eastAsia" w:ascii="宋体" w:hAnsi="宋体"/>
          <w:b/>
          <w:bCs/>
          <w:sz w:val="32"/>
          <w:szCs w:val="32"/>
          <w:highlight w:val="none"/>
        </w:rPr>
        <w:t>年</w:t>
      </w:r>
      <w:r>
        <w:rPr>
          <w:rFonts w:hint="eastAsia" w:ascii="宋体" w:hAnsi="宋体"/>
          <w:b/>
          <w:bCs/>
          <w:sz w:val="32"/>
          <w:szCs w:val="32"/>
          <w:highlight w:val="none"/>
          <w:lang w:val="en-US" w:eastAsia="zh-CN"/>
        </w:rPr>
        <w:t>12</w:t>
      </w:r>
      <w:r>
        <w:rPr>
          <w:rFonts w:hint="eastAsia" w:ascii="宋体" w:hAnsi="宋体"/>
          <w:b/>
          <w:bCs/>
          <w:sz w:val="32"/>
          <w:szCs w:val="32"/>
          <w:highlight w:val="none"/>
        </w:rPr>
        <w:t>月</w:t>
      </w:r>
      <w:bookmarkEnd w:id="4"/>
    </w:p>
    <w:sdt>
      <w:sdtPr>
        <w:rPr>
          <w:rFonts w:ascii="宋体" w:hAnsi="宋体" w:eastAsia="宋体" w:cs="Times New Roman"/>
          <w:kern w:val="2"/>
          <w:sz w:val="21"/>
          <w:szCs w:val="24"/>
          <w:highlight w:val="none"/>
          <w:lang w:val="en-US" w:eastAsia="zh-CN" w:bidi="ar-SA"/>
        </w:rPr>
        <w:id w:val="147456251"/>
        <w15:color w:val="DBDBDB"/>
        <w:docPartObj>
          <w:docPartGallery w:val="Table of Contents"/>
          <w:docPartUnique/>
        </w:docPartObj>
      </w:sdtPr>
      <w:sdtEndPr>
        <w:rPr>
          <w:rFonts w:hint="eastAsia" w:ascii="宋体" w:hAnsi="宋体" w:eastAsia="宋体" w:cs="宋体"/>
          <w:b/>
          <w:bCs/>
          <w:kern w:val="0"/>
          <w:sz w:val="28"/>
          <w:szCs w:val="28"/>
          <w:highlight w:val="none"/>
          <w:lang w:val="en-US" w:eastAsia="zh-CN" w:bidi="ar-SA"/>
        </w:rPr>
      </w:sdtEndPr>
      <w:sdtContent>
        <w:p w14:paraId="76C04EC8">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14:paraId="1B8A4D66">
          <w:pPr>
            <w:pStyle w:val="27"/>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TOC \o "1-1" \h \u </w:instrText>
          </w:r>
          <w:r>
            <w:rPr>
              <w:rFonts w:hint="eastAsia" w:ascii="宋体" w:hAnsi="宋体" w:eastAsia="宋体" w:cs="宋体"/>
              <w:b/>
              <w:bCs/>
              <w:kern w:val="0"/>
              <w:sz w:val="28"/>
              <w:szCs w:val="28"/>
              <w:highlight w:val="none"/>
            </w:rPr>
            <w:fldChar w:fldCharType="separate"/>
          </w:r>
        </w:p>
        <w:p w14:paraId="6DDEF617">
          <w:pPr>
            <w:pStyle w:val="27"/>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 HYPERLINK \l _Toc23144 </w:instrText>
          </w:r>
          <w:r>
            <w:rPr>
              <w:rFonts w:hint="eastAsia" w:ascii="宋体" w:hAnsi="宋体" w:eastAsia="宋体" w:cs="宋体"/>
              <w:b/>
              <w:bCs/>
              <w:kern w:val="0"/>
              <w:sz w:val="28"/>
              <w:szCs w:val="28"/>
              <w:highlight w:val="none"/>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_Toc23144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kern w:val="0"/>
              <w:sz w:val="28"/>
              <w:szCs w:val="28"/>
              <w:highlight w:val="none"/>
            </w:rPr>
            <w:fldChar w:fldCharType="end"/>
          </w:r>
        </w:p>
        <w:p w14:paraId="15D39788">
          <w:pPr>
            <w:pStyle w:val="27"/>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 HYPERLINK \l _Toc835 </w:instrText>
          </w:r>
          <w:r>
            <w:rPr>
              <w:rFonts w:hint="eastAsia" w:ascii="宋体" w:hAnsi="宋体" w:eastAsia="宋体" w:cs="宋体"/>
              <w:b/>
              <w:bCs/>
              <w:kern w:val="0"/>
              <w:sz w:val="28"/>
              <w:szCs w:val="28"/>
              <w:highlight w:val="none"/>
            </w:rPr>
            <w:fldChar w:fldCharType="separate"/>
          </w:r>
          <w:r>
            <w:rPr>
              <w:rFonts w:hint="eastAsia" w:ascii="宋体" w:hAnsi="宋体" w:eastAsia="宋体" w:cs="宋体"/>
              <w:b/>
              <w:bCs/>
              <w:sz w:val="28"/>
              <w:szCs w:val="28"/>
              <w:highlight w:val="none"/>
            </w:rPr>
            <w:t xml:space="preserve">第二部分 </w:t>
          </w:r>
          <w:r>
            <w:rPr>
              <w:rFonts w:hint="eastAsia" w:ascii="宋体" w:hAnsi="宋体" w:eastAsia="宋体" w:cs="宋体"/>
              <w:b/>
              <w:bCs/>
              <w:sz w:val="28"/>
              <w:szCs w:val="28"/>
              <w:highlight w:val="none"/>
              <w:lang w:eastAsia="zh-CN"/>
            </w:rPr>
            <w:t>采购</w:t>
          </w:r>
          <w:r>
            <w:rPr>
              <w:rFonts w:hint="eastAsia" w:ascii="宋体" w:hAnsi="宋体" w:eastAsia="宋体" w:cs="宋体"/>
              <w:b/>
              <w:bCs/>
              <w:sz w:val="28"/>
              <w:szCs w:val="28"/>
              <w:highlight w:val="none"/>
            </w:rPr>
            <w:t>需求</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_Toc835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w:t>
          </w:r>
          <w:r>
            <w:rPr>
              <w:rFonts w:hint="eastAsia" w:ascii="宋体" w:hAnsi="宋体" w:eastAsia="宋体" w:cs="宋体"/>
              <w:b/>
              <w:bCs/>
              <w:sz w:val="28"/>
              <w:szCs w:val="28"/>
              <w:highlight w:val="none"/>
            </w:rPr>
            <w:fldChar w:fldCharType="end"/>
          </w:r>
          <w:r>
            <w:rPr>
              <w:rFonts w:hint="eastAsia" w:ascii="宋体" w:hAnsi="宋体" w:eastAsia="宋体" w:cs="宋体"/>
              <w:b/>
              <w:bCs/>
              <w:kern w:val="0"/>
              <w:sz w:val="28"/>
              <w:szCs w:val="28"/>
              <w:highlight w:val="none"/>
            </w:rPr>
            <w:fldChar w:fldCharType="end"/>
          </w:r>
        </w:p>
        <w:p w14:paraId="39993B91">
          <w:pPr>
            <w:pStyle w:val="27"/>
            <w:tabs>
              <w:tab w:val="right" w:leader="dot" w:pos="9638"/>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 HYPERLINK \l _Toc11115 </w:instrText>
          </w:r>
          <w:r>
            <w:rPr>
              <w:rFonts w:hint="eastAsia" w:ascii="宋体" w:hAnsi="宋体" w:eastAsia="宋体" w:cs="宋体"/>
              <w:b/>
              <w:bCs/>
              <w:kern w:val="0"/>
              <w:sz w:val="28"/>
              <w:szCs w:val="28"/>
              <w:highlight w:val="none"/>
            </w:rPr>
            <w:fldChar w:fldCharType="separate"/>
          </w:r>
          <w:r>
            <w:rPr>
              <w:rFonts w:hint="eastAsia" w:ascii="宋体" w:hAnsi="宋体" w:eastAsia="宋体" w:cs="宋体"/>
              <w:b/>
              <w:bCs/>
              <w:kern w:val="0"/>
              <w:sz w:val="28"/>
              <w:szCs w:val="28"/>
              <w:highlight w:val="none"/>
            </w:rPr>
            <w:t>第三部分  资料整理注意事项</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1</w:t>
          </w:r>
          <w:r>
            <w:rPr>
              <w:rFonts w:hint="eastAsia" w:ascii="宋体" w:hAnsi="宋体" w:eastAsia="宋体" w:cs="宋体"/>
              <w:b/>
              <w:bCs/>
              <w:kern w:val="0"/>
              <w:sz w:val="28"/>
              <w:szCs w:val="28"/>
              <w:highlight w:val="none"/>
            </w:rPr>
            <w:fldChar w:fldCharType="end"/>
          </w:r>
          <w:r>
            <w:rPr>
              <w:rFonts w:hint="eastAsia" w:ascii="宋体" w:hAnsi="宋体" w:cs="宋体"/>
              <w:b/>
              <w:bCs/>
              <w:kern w:val="0"/>
              <w:sz w:val="28"/>
              <w:szCs w:val="28"/>
              <w:highlight w:val="none"/>
              <w:lang w:val="en-US" w:eastAsia="zh-CN"/>
            </w:rPr>
            <w:t>3</w:t>
          </w:r>
        </w:p>
        <w:p w14:paraId="6A8B5F57">
          <w:pPr>
            <w:pStyle w:val="27"/>
            <w:tabs>
              <w:tab w:val="right" w:leader="dot" w:pos="9638"/>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 HYPERLINK \l _Toc32376 </w:instrText>
          </w:r>
          <w:r>
            <w:rPr>
              <w:rFonts w:hint="eastAsia" w:ascii="宋体" w:hAnsi="宋体" w:eastAsia="宋体" w:cs="宋体"/>
              <w:b/>
              <w:bCs/>
              <w:kern w:val="0"/>
              <w:sz w:val="28"/>
              <w:szCs w:val="28"/>
              <w:highlight w:val="none"/>
            </w:rPr>
            <w:fldChar w:fldCharType="separate"/>
          </w:r>
          <w:r>
            <w:rPr>
              <w:rFonts w:hint="eastAsia" w:ascii="宋体" w:hAnsi="宋体" w:eastAsia="宋体" w:cs="宋体"/>
              <w:b/>
              <w:bCs/>
              <w:sz w:val="28"/>
              <w:szCs w:val="28"/>
              <w:highlight w:val="none"/>
            </w:rPr>
            <w:t>第四部分  相关格式文件</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1</w:t>
          </w:r>
          <w:r>
            <w:rPr>
              <w:rFonts w:hint="eastAsia" w:ascii="宋体" w:hAnsi="宋体" w:eastAsia="宋体" w:cs="宋体"/>
              <w:b/>
              <w:bCs/>
              <w:kern w:val="0"/>
              <w:sz w:val="28"/>
              <w:szCs w:val="28"/>
              <w:highlight w:val="none"/>
            </w:rPr>
            <w:fldChar w:fldCharType="end"/>
          </w:r>
          <w:r>
            <w:rPr>
              <w:rFonts w:hint="eastAsia" w:ascii="宋体" w:hAnsi="宋体" w:cs="宋体"/>
              <w:b/>
              <w:bCs/>
              <w:kern w:val="0"/>
              <w:sz w:val="28"/>
              <w:szCs w:val="28"/>
              <w:highlight w:val="none"/>
              <w:lang w:val="en-US" w:eastAsia="zh-CN"/>
            </w:rPr>
            <w:t>4</w:t>
          </w:r>
        </w:p>
        <w:p w14:paraId="6E06F352">
          <w:pPr>
            <w:pStyle w:val="27"/>
            <w:tabs>
              <w:tab w:val="right" w:leader="dot" w:pos="9638"/>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 HYPERLINK \l _Toc20014 </w:instrText>
          </w:r>
          <w:r>
            <w:rPr>
              <w:rFonts w:hint="eastAsia" w:ascii="宋体" w:hAnsi="宋体" w:eastAsia="宋体" w:cs="宋体"/>
              <w:b/>
              <w:bCs/>
              <w:kern w:val="0"/>
              <w:sz w:val="28"/>
              <w:szCs w:val="28"/>
              <w:highlight w:val="none"/>
            </w:rPr>
            <w:fldChar w:fldCharType="separate"/>
          </w:r>
          <w:r>
            <w:rPr>
              <w:rFonts w:hint="eastAsia" w:ascii="宋体" w:hAnsi="宋体" w:eastAsia="宋体" w:cs="宋体"/>
              <w:b/>
              <w:bCs/>
              <w:sz w:val="28"/>
              <w:szCs w:val="28"/>
              <w:highlight w:val="none"/>
            </w:rPr>
            <w:t>第五部分 合同模板</w:t>
          </w:r>
          <w:r>
            <w:rPr>
              <w:rFonts w:hint="eastAsia" w:ascii="宋体" w:hAnsi="宋体" w:cs="宋体"/>
              <w:b/>
              <w:bCs/>
              <w:sz w:val="28"/>
              <w:szCs w:val="28"/>
              <w:highlight w:val="none"/>
              <w:lang w:eastAsia="zh-CN"/>
            </w:rPr>
            <w:t>（报名成功后获得）</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2</w:t>
          </w:r>
          <w:r>
            <w:rPr>
              <w:rFonts w:hint="eastAsia" w:ascii="宋体" w:hAnsi="宋体" w:eastAsia="宋体" w:cs="宋体"/>
              <w:b/>
              <w:bCs/>
              <w:kern w:val="0"/>
              <w:sz w:val="28"/>
              <w:szCs w:val="28"/>
              <w:highlight w:val="none"/>
            </w:rPr>
            <w:fldChar w:fldCharType="end"/>
          </w:r>
          <w:r>
            <w:rPr>
              <w:rFonts w:hint="eastAsia" w:ascii="宋体" w:hAnsi="宋体" w:cs="宋体"/>
              <w:b/>
              <w:bCs/>
              <w:kern w:val="0"/>
              <w:sz w:val="28"/>
              <w:szCs w:val="28"/>
              <w:highlight w:val="none"/>
              <w:lang w:val="en-US" w:eastAsia="zh-CN"/>
            </w:rPr>
            <w:t>6</w:t>
          </w:r>
        </w:p>
        <w:p w14:paraId="2B0B2E12">
          <w:pPr>
            <w:spacing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fldChar w:fldCharType="end"/>
          </w:r>
        </w:p>
      </w:sdtContent>
    </w:sdt>
    <w:p w14:paraId="3723571D">
      <w:pPr>
        <w:spacing w:line="360" w:lineRule="auto"/>
        <w:jc w:val="center"/>
        <w:rPr>
          <w:rFonts w:hint="eastAsia" w:ascii="宋体" w:hAnsi="宋体" w:eastAsia="宋体" w:cs="宋体"/>
          <w:b/>
          <w:bCs/>
          <w:kern w:val="0"/>
          <w:sz w:val="28"/>
          <w:szCs w:val="28"/>
          <w:highlight w:val="none"/>
        </w:rPr>
      </w:pPr>
    </w:p>
    <w:p w14:paraId="3A132787">
      <w:pPr>
        <w:jc w:val="center"/>
        <w:rPr>
          <w:b/>
          <w:bCs/>
          <w:kern w:val="0"/>
          <w:sz w:val="28"/>
          <w:szCs w:val="36"/>
          <w:highlight w:val="none"/>
        </w:rPr>
      </w:pPr>
    </w:p>
    <w:p w14:paraId="039B76FE">
      <w:pPr>
        <w:jc w:val="center"/>
        <w:rPr>
          <w:b/>
          <w:bCs/>
          <w:kern w:val="0"/>
          <w:sz w:val="28"/>
          <w:szCs w:val="36"/>
          <w:highlight w:val="none"/>
        </w:rPr>
      </w:pPr>
    </w:p>
    <w:p w14:paraId="0AE89C55">
      <w:pPr>
        <w:jc w:val="center"/>
        <w:rPr>
          <w:b/>
          <w:bCs/>
          <w:kern w:val="0"/>
          <w:sz w:val="28"/>
          <w:szCs w:val="36"/>
          <w:highlight w:val="none"/>
        </w:rPr>
      </w:pPr>
    </w:p>
    <w:p w14:paraId="4F84176B">
      <w:pPr>
        <w:jc w:val="center"/>
        <w:rPr>
          <w:b/>
          <w:bCs/>
          <w:kern w:val="0"/>
          <w:sz w:val="28"/>
          <w:szCs w:val="36"/>
          <w:highlight w:val="none"/>
        </w:rPr>
      </w:pPr>
    </w:p>
    <w:p w14:paraId="00DF89CA">
      <w:pPr>
        <w:jc w:val="center"/>
        <w:rPr>
          <w:b/>
          <w:bCs/>
          <w:kern w:val="0"/>
          <w:sz w:val="28"/>
          <w:szCs w:val="36"/>
          <w:highlight w:val="none"/>
        </w:rPr>
      </w:pPr>
    </w:p>
    <w:p w14:paraId="3459C6A1">
      <w:pPr>
        <w:jc w:val="center"/>
        <w:rPr>
          <w:b/>
          <w:bCs/>
          <w:kern w:val="0"/>
          <w:sz w:val="28"/>
          <w:szCs w:val="36"/>
          <w:highlight w:val="none"/>
        </w:rPr>
      </w:pPr>
    </w:p>
    <w:p w14:paraId="40BB4FED">
      <w:pPr>
        <w:jc w:val="center"/>
        <w:rPr>
          <w:b/>
          <w:bCs/>
          <w:kern w:val="0"/>
          <w:sz w:val="28"/>
          <w:szCs w:val="36"/>
          <w:highlight w:val="none"/>
        </w:rPr>
      </w:pPr>
    </w:p>
    <w:p w14:paraId="08942C82">
      <w:pPr>
        <w:jc w:val="center"/>
        <w:rPr>
          <w:b/>
          <w:bCs/>
          <w:kern w:val="0"/>
          <w:sz w:val="28"/>
          <w:szCs w:val="36"/>
          <w:highlight w:val="none"/>
        </w:rPr>
      </w:pPr>
    </w:p>
    <w:p w14:paraId="1477831B">
      <w:pPr>
        <w:jc w:val="center"/>
        <w:rPr>
          <w:b/>
          <w:bCs/>
          <w:kern w:val="0"/>
          <w:sz w:val="28"/>
          <w:szCs w:val="36"/>
          <w:highlight w:val="none"/>
        </w:rPr>
      </w:pPr>
    </w:p>
    <w:p w14:paraId="1F5541C0">
      <w:pPr>
        <w:jc w:val="center"/>
        <w:rPr>
          <w:b/>
          <w:bCs/>
          <w:kern w:val="0"/>
          <w:sz w:val="28"/>
          <w:szCs w:val="36"/>
          <w:highlight w:val="none"/>
        </w:rPr>
      </w:pPr>
    </w:p>
    <w:p w14:paraId="283E6114">
      <w:pPr>
        <w:jc w:val="center"/>
        <w:rPr>
          <w:b/>
          <w:bCs/>
          <w:kern w:val="0"/>
          <w:sz w:val="28"/>
          <w:szCs w:val="36"/>
          <w:highlight w:val="none"/>
        </w:rPr>
      </w:pPr>
    </w:p>
    <w:p w14:paraId="236C6369">
      <w:pPr>
        <w:jc w:val="center"/>
        <w:rPr>
          <w:b/>
          <w:bCs/>
          <w:kern w:val="0"/>
          <w:sz w:val="28"/>
          <w:szCs w:val="36"/>
          <w:highlight w:val="none"/>
        </w:rPr>
      </w:pPr>
    </w:p>
    <w:p w14:paraId="37E840C2">
      <w:pPr>
        <w:jc w:val="center"/>
        <w:rPr>
          <w:b/>
          <w:bCs/>
          <w:kern w:val="0"/>
          <w:sz w:val="28"/>
          <w:szCs w:val="36"/>
          <w:highlight w:val="none"/>
        </w:rPr>
      </w:pPr>
    </w:p>
    <w:p w14:paraId="50046058">
      <w:pPr>
        <w:jc w:val="center"/>
        <w:rPr>
          <w:b/>
          <w:bCs/>
          <w:kern w:val="0"/>
          <w:sz w:val="28"/>
          <w:szCs w:val="36"/>
          <w:highlight w:val="none"/>
        </w:rPr>
      </w:pPr>
    </w:p>
    <w:p w14:paraId="150FFA8B">
      <w:pPr>
        <w:jc w:val="center"/>
        <w:rPr>
          <w:b/>
          <w:bCs/>
          <w:kern w:val="0"/>
          <w:sz w:val="28"/>
          <w:szCs w:val="36"/>
          <w:highlight w:val="none"/>
        </w:rPr>
      </w:pPr>
    </w:p>
    <w:p w14:paraId="5EFE0114">
      <w:pPr>
        <w:jc w:val="center"/>
        <w:rPr>
          <w:b/>
          <w:bCs/>
          <w:kern w:val="0"/>
          <w:sz w:val="28"/>
          <w:szCs w:val="36"/>
          <w:highlight w:val="none"/>
        </w:rPr>
      </w:pPr>
    </w:p>
    <w:p w14:paraId="410BA2AA">
      <w:pPr>
        <w:jc w:val="center"/>
        <w:rPr>
          <w:b/>
          <w:bCs/>
          <w:kern w:val="0"/>
          <w:sz w:val="28"/>
          <w:szCs w:val="36"/>
          <w:highlight w:val="none"/>
        </w:rPr>
      </w:pPr>
    </w:p>
    <w:p w14:paraId="62CBCF30">
      <w:pPr>
        <w:jc w:val="center"/>
        <w:rPr>
          <w:b/>
          <w:bCs/>
          <w:kern w:val="0"/>
          <w:sz w:val="28"/>
          <w:szCs w:val="36"/>
          <w:highlight w:val="none"/>
        </w:rPr>
      </w:pPr>
    </w:p>
    <w:p w14:paraId="3E4CF0A4">
      <w:pPr>
        <w:jc w:val="center"/>
        <w:rPr>
          <w:b/>
          <w:bCs/>
          <w:kern w:val="0"/>
          <w:sz w:val="28"/>
          <w:szCs w:val="36"/>
          <w:highlight w:val="none"/>
        </w:rPr>
      </w:pPr>
    </w:p>
    <w:p w14:paraId="1A9C1E70">
      <w:pPr>
        <w:jc w:val="center"/>
        <w:rPr>
          <w:b/>
          <w:bCs/>
          <w:kern w:val="0"/>
          <w:sz w:val="28"/>
          <w:szCs w:val="36"/>
          <w:highlight w:val="none"/>
        </w:rPr>
      </w:pPr>
    </w:p>
    <w:p w14:paraId="69971509">
      <w:pPr>
        <w:jc w:val="center"/>
        <w:rPr>
          <w:b/>
          <w:bCs/>
          <w:kern w:val="0"/>
          <w:sz w:val="28"/>
          <w:szCs w:val="36"/>
          <w:highlight w:val="none"/>
        </w:rPr>
      </w:pPr>
    </w:p>
    <w:p w14:paraId="4653708E">
      <w:pPr>
        <w:jc w:val="center"/>
        <w:rPr>
          <w:b/>
          <w:bCs/>
          <w:kern w:val="0"/>
          <w:sz w:val="28"/>
          <w:szCs w:val="36"/>
          <w:highlight w:val="none"/>
        </w:rPr>
      </w:pPr>
    </w:p>
    <w:p w14:paraId="27F8805B">
      <w:pPr>
        <w:spacing w:line="360" w:lineRule="auto"/>
        <w:jc w:val="center"/>
        <w:rPr>
          <w:rFonts w:ascii="宋体" w:hAnsi="宋体"/>
          <w:b/>
          <w:bCs/>
          <w:sz w:val="30"/>
          <w:szCs w:val="30"/>
          <w:highlight w:val="none"/>
        </w:rPr>
        <w:sectPr>
          <w:headerReference r:id="rId8" w:type="default"/>
          <w:footerReference r:id="rId9" w:type="default"/>
          <w:pgSz w:w="11906" w:h="16838"/>
          <w:pgMar w:top="1440" w:right="1134" w:bottom="1440" w:left="1134" w:header="851" w:footer="992" w:gutter="0"/>
          <w:pgNumType w:fmt="decimal" w:start="1"/>
          <w:cols w:space="720" w:num="1"/>
          <w:docGrid w:linePitch="312" w:charSpace="0"/>
        </w:sectPr>
      </w:pPr>
      <w:bookmarkStart w:id="5" w:name="_Toc19427"/>
    </w:p>
    <w:p w14:paraId="28D8792D">
      <w:pPr>
        <w:spacing w:line="360" w:lineRule="auto"/>
        <w:jc w:val="center"/>
        <w:outlineLvl w:val="0"/>
        <w:rPr>
          <w:rFonts w:ascii="仿宋" w:hAnsi="仿宋" w:eastAsia="仿宋" w:cs="Helvetica"/>
          <w:sz w:val="30"/>
          <w:szCs w:val="30"/>
          <w:highlight w:val="none"/>
        </w:rPr>
      </w:pPr>
      <w:bookmarkStart w:id="6" w:name="_Toc14957"/>
      <w:bookmarkStart w:id="7" w:name="_Toc23144"/>
      <w:r>
        <w:rPr>
          <w:rFonts w:hint="eastAsia" w:ascii="宋体" w:hAnsi="宋体"/>
          <w:b/>
          <w:bCs/>
          <w:sz w:val="30"/>
          <w:szCs w:val="30"/>
          <w:highlight w:val="none"/>
        </w:rPr>
        <w:fldChar w:fldCharType="begin"/>
      </w:r>
      <w:r>
        <w:rPr>
          <w:rFonts w:hint="eastAsia" w:ascii="宋体" w:hAnsi="宋体"/>
          <w:b/>
          <w:bCs/>
          <w:sz w:val="30"/>
          <w:szCs w:val="30"/>
          <w:highlight w:val="none"/>
        </w:rPr>
        <w:instrText xml:space="preserve"> HYPERLINK \l "_Toc17950" </w:instrText>
      </w:r>
      <w:r>
        <w:rPr>
          <w:rFonts w:hint="eastAsia" w:ascii="宋体" w:hAnsi="宋体"/>
          <w:b/>
          <w:bCs/>
          <w:sz w:val="30"/>
          <w:szCs w:val="30"/>
          <w:highlight w:val="none"/>
        </w:rPr>
        <w:fldChar w:fldCharType="separate"/>
      </w:r>
      <w:r>
        <w:rPr>
          <w:rFonts w:hint="eastAsia" w:ascii="宋体" w:hAnsi="宋体"/>
          <w:b/>
          <w:bCs/>
          <w:sz w:val="30"/>
          <w:szCs w:val="30"/>
          <w:highlight w:val="none"/>
        </w:rPr>
        <w:t>第一部分 报名邀请函</w:t>
      </w:r>
      <w:r>
        <w:rPr>
          <w:rFonts w:hint="eastAsia" w:ascii="宋体" w:hAnsi="宋体"/>
          <w:b/>
          <w:bCs/>
          <w:sz w:val="30"/>
          <w:szCs w:val="30"/>
          <w:highlight w:val="none"/>
        </w:rPr>
        <w:fldChar w:fldCharType="end"/>
      </w:r>
      <w:bookmarkEnd w:id="5"/>
      <w:bookmarkEnd w:id="6"/>
      <w:bookmarkEnd w:id="7"/>
    </w:p>
    <w:p w14:paraId="3252D977">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kern w:val="0"/>
          <w:sz w:val="21"/>
          <w:szCs w:val="21"/>
          <w:highlight w:val="none"/>
        </w:rPr>
      </w:pPr>
      <w:bookmarkStart w:id="8" w:name="_Toc25861"/>
      <w:bookmarkStart w:id="9" w:name="_Toc27350"/>
      <w:bookmarkStart w:id="10" w:name="_Toc1526"/>
      <w:r>
        <w:rPr>
          <w:rFonts w:hint="eastAsia" w:cs="宋体" w:asciiTheme="minorEastAsia" w:hAnsiTheme="minorEastAsia" w:eastAsiaTheme="minorEastAsia"/>
          <w:kern w:val="0"/>
          <w:sz w:val="24"/>
          <w:szCs w:val="27"/>
          <w:highlight w:val="none"/>
        </w:rPr>
        <w:t xml:space="preserve"> </w:t>
      </w:r>
      <w:r>
        <w:rPr>
          <w:rFonts w:hint="eastAsia" w:cs="宋体" w:asciiTheme="minorEastAsia" w:hAnsiTheme="minorEastAsia" w:eastAsiaTheme="minorEastAsia"/>
          <w:kern w:val="0"/>
          <w:sz w:val="21"/>
          <w:szCs w:val="21"/>
          <w:highlight w:val="none"/>
        </w:rPr>
        <w:t xml:space="preserve">  </w:t>
      </w:r>
      <w:r>
        <w:rPr>
          <w:rFonts w:hint="eastAsia" w:ascii="宋体" w:hAnsi="宋体" w:eastAsia="宋体" w:cs="宋体"/>
          <w:kern w:val="0"/>
          <w:sz w:val="21"/>
          <w:szCs w:val="21"/>
          <w:highlight w:val="none"/>
        </w:rPr>
        <w:t xml:space="preserve"> 根据我院业务发展需要，需采购电子病历、重症监护系统维保服务</w:t>
      </w:r>
      <w:r>
        <w:rPr>
          <w:rFonts w:hint="eastAsia" w:ascii="宋体" w:hAnsi="宋体" w:eastAsia="宋体" w:cs="宋体"/>
          <w:kern w:val="0"/>
          <w:sz w:val="21"/>
          <w:szCs w:val="21"/>
          <w:highlight w:val="none"/>
          <w:lang w:val="en-US" w:eastAsia="zh-CN"/>
        </w:rPr>
        <w:t>项目</w:t>
      </w:r>
      <w:r>
        <w:rPr>
          <w:rFonts w:hint="eastAsia" w:ascii="宋体" w:hAnsi="宋体" w:eastAsia="宋体" w:cs="宋体"/>
          <w:kern w:val="0"/>
          <w:sz w:val="21"/>
          <w:szCs w:val="21"/>
          <w:highlight w:val="none"/>
        </w:rPr>
        <w:t>，现根据相关规定特此公告，任何供应商、单位或者个人对此项目采用单一来源采购公示有异议的，可以在公示期内将书面意见反馈给我院招标采购办公室。</w:t>
      </w:r>
    </w:p>
    <w:p w14:paraId="75E79FCC">
      <w:pPr>
        <w:keepNext w:val="0"/>
        <w:keepLines w:val="0"/>
        <w:pageBreakBefore w:val="0"/>
        <w:widowControl/>
        <w:kinsoku/>
        <w:wordWrap/>
        <w:overflowPunct/>
        <w:topLinePunct w:val="0"/>
        <w:autoSpaceDE/>
        <w:autoSpaceDN/>
        <w:bidi w:val="0"/>
        <w:spacing w:line="240" w:lineRule="auto"/>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lang w:eastAsia="zh-CN"/>
        </w:rPr>
        <w:t>一、</w:t>
      </w:r>
      <w:r>
        <w:rPr>
          <w:rFonts w:hint="eastAsia" w:ascii="宋体" w:hAnsi="宋体" w:eastAsia="宋体" w:cs="宋体"/>
          <w:b/>
          <w:kern w:val="0"/>
          <w:sz w:val="21"/>
          <w:szCs w:val="21"/>
          <w:highlight w:val="none"/>
        </w:rPr>
        <w:t>采购需求</w:t>
      </w:r>
    </w:p>
    <w:p w14:paraId="0EB38647">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1.项目编号：NYWYF202400</w:t>
      </w:r>
      <w:r>
        <w:rPr>
          <w:rFonts w:hint="eastAsia" w:ascii="宋体" w:hAnsi="宋体" w:cs="宋体"/>
          <w:kern w:val="0"/>
          <w:sz w:val="21"/>
          <w:szCs w:val="21"/>
          <w:highlight w:val="none"/>
          <w:lang w:val="en-US" w:eastAsia="zh-CN"/>
        </w:rPr>
        <w:t>27</w:t>
      </w:r>
    </w:p>
    <w:p w14:paraId="61571442">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2.项目名称：南方医科大学第五附属医院电子病历、重症监护系统维保服务项目</w:t>
      </w:r>
    </w:p>
    <w:p w14:paraId="0AB90311">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3.项目预算</w:t>
      </w:r>
      <w:r>
        <w:rPr>
          <w:rFonts w:hint="eastAsia" w:ascii="宋体" w:hAnsi="宋体" w:cs="宋体"/>
          <w:kern w:val="0"/>
          <w:sz w:val="21"/>
          <w:szCs w:val="21"/>
          <w:highlight w:val="none"/>
          <w:lang w:val="en-US" w:eastAsia="zh-CN"/>
        </w:rPr>
        <w:t>（限价）</w:t>
      </w:r>
      <w:r>
        <w:rPr>
          <w:rFonts w:hint="eastAsia" w:ascii="宋体" w:hAnsi="宋体" w:eastAsia="宋体" w:cs="宋体"/>
          <w:kern w:val="0"/>
          <w:sz w:val="21"/>
          <w:szCs w:val="21"/>
          <w:highlight w:val="none"/>
          <w:lang w:val="en-US" w:eastAsia="zh-CN"/>
        </w:rPr>
        <w:t>:</w:t>
      </w:r>
      <w:r>
        <w:rPr>
          <w:rFonts w:hint="eastAsia" w:ascii="宋体" w:hAnsi="宋体" w:cs="宋体"/>
          <w:kern w:val="0"/>
          <w:sz w:val="21"/>
          <w:szCs w:val="21"/>
          <w:highlight w:val="none"/>
          <w:lang w:val="en-US" w:eastAsia="zh-CN"/>
        </w:rPr>
        <w:t>24</w:t>
      </w:r>
      <w:r>
        <w:rPr>
          <w:rFonts w:hint="eastAsia" w:ascii="宋体" w:hAnsi="宋体" w:eastAsia="宋体" w:cs="宋体"/>
          <w:kern w:val="0"/>
          <w:sz w:val="21"/>
          <w:szCs w:val="21"/>
          <w:highlight w:val="none"/>
          <w:lang w:val="en-US" w:eastAsia="zh-CN"/>
        </w:rPr>
        <w:t>万元/两年</w:t>
      </w:r>
    </w:p>
    <w:p w14:paraId="1C952247">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4.采购内容及要求：详见第二部分</w:t>
      </w:r>
      <w:r>
        <w:rPr>
          <w:rFonts w:hint="eastAsia" w:ascii="宋体" w:hAnsi="宋体" w:cs="宋体"/>
          <w:kern w:val="0"/>
          <w:sz w:val="21"/>
          <w:szCs w:val="21"/>
          <w:highlight w:val="none"/>
          <w:lang w:val="en-US" w:eastAsia="zh-CN"/>
        </w:rPr>
        <w:t>采购</w:t>
      </w:r>
      <w:r>
        <w:rPr>
          <w:rFonts w:hint="eastAsia" w:ascii="宋体" w:hAnsi="宋体" w:eastAsia="宋体" w:cs="宋体"/>
          <w:kern w:val="0"/>
          <w:sz w:val="21"/>
          <w:szCs w:val="21"/>
          <w:highlight w:val="none"/>
          <w:lang w:val="en-US" w:eastAsia="zh-CN"/>
        </w:rPr>
        <w:t>需求</w:t>
      </w:r>
    </w:p>
    <w:p w14:paraId="3B40D230">
      <w:pPr>
        <w:keepNext w:val="0"/>
        <w:keepLines w:val="0"/>
        <w:pageBreakBefore w:val="0"/>
        <w:widowControl/>
        <w:kinsoku/>
        <w:wordWrap/>
        <w:overflowPunct/>
        <w:topLinePunct w:val="0"/>
        <w:autoSpaceDE/>
        <w:autoSpaceDN/>
        <w:bidi w:val="0"/>
        <w:spacing w:line="240" w:lineRule="auto"/>
        <w:ind w:firstLine="422" w:firstLineChars="200"/>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二、单一来源采购方式的原因及相关说明</w:t>
      </w:r>
    </w:p>
    <w:p w14:paraId="5C04FB90">
      <w:pPr>
        <w:keepNext w:val="0"/>
        <w:keepLines w:val="0"/>
        <w:pageBreakBefore w:val="0"/>
        <w:widowControl/>
        <w:kinsoku/>
        <w:wordWrap/>
        <w:overflowPunct/>
        <w:topLinePunct w:val="0"/>
        <w:autoSpaceDE/>
        <w:autoSpaceDN/>
        <w:bidi w:val="0"/>
        <w:spacing w:line="240" w:lineRule="auto"/>
        <w:ind w:firstLine="420" w:firstLineChars="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由于需要维保的</w:t>
      </w:r>
      <w:r>
        <w:rPr>
          <w:rFonts w:hint="eastAsia" w:ascii="宋体" w:hAnsi="宋体" w:eastAsia="宋体" w:cs="宋体"/>
          <w:kern w:val="0"/>
          <w:sz w:val="21"/>
          <w:szCs w:val="21"/>
          <w:highlight w:val="none"/>
          <w:lang w:eastAsia="zh-CN"/>
        </w:rPr>
        <w:t>系统是北京嘉和美康信息技术有限公司开发并实施，其公司拥有系统代码的知识产权及专利，为保障系统的平稳运行以及相关数据的信息安全。</w:t>
      </w:r>
    </w:p>
    <w:p w14:paraId="050D34F5">
      <w:pPr>
        <w:keepNext w:val="0"/>
        <w:keepLines w:val="0"/>
        <w:pageBreakBefore w:val="0"/>
        <w:widowControl/>
        <w:kinsoku/>
        <w:wordWrap/>
        <w:overflowPunct/>
        <w:topLinePunct w:val="0"/>
        <w:autoSpaceDE/>
        <w:autoSpaceDN/>
        <w:bidi w:val="0"/>
        <w:spacing w:line="240" w:lineRule="auto"/>
        <w:ind w:firstLine="422" w:firstLineChars="200"/>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三、拟定的唯一供应商名称、地址</w:t>
      </w:r>
    </w:p>
    <w:p w14:paraId="765B803C">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供应商名称：</w:t>
      </w:r>
      <w:r>
        <w:rPr>
          <w:rFonts w:hint="eastAsia" w:ascii="宋体" w:hAnsi="宋体" w:eastAsia="宋体" w:cs="宋体"/>
          <w:kern w:val="0"/>
          <w:sz w:val="21"/>
          <w:szCs w:val="21"/>
          <w:highlight w:val="none"/>
          <w:lang w:eastAsia="zh-CN"/>
        </w:rPr>
        <w:t>北京嘉和美康信息技术有限公司</w:t>
      </w:r>
    </w:p>
    <w:p w14:paraId="0EA76F22">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供应商地址：北京市海淀区上地信息产业基地开拓路7号先锋大厦Ⅰ段三层</w:t>
      </w:r>
    </w:p>
    <w:p w14:paraId="689AAE56">
      <w:pPr>
        <w:keepNext w:val="0"/>
        <w:keepLines w:val="0"/>
        <w:pageBreakBefore w:val="0"/>
        <w:widowControl/>
        <w:kinsoku/>
        <w:wordWrap/>
        <w:overflowPunct/>
        <w:topLinePunct w:val="0"/>
        <w:autoSpaceDE/>
        <w:autoSpaceDN/>
        <w:bidi w:val="0"/>
        <w:spacing w:line="240" w:lineRule="auto"/>
        <w:ind w:firstLine="422" w:firstLineChars="200"/>
        <w:jc w:val="left"/>
        <w:textAlignment w:val="auto"/>
        <w:rPr>
          <w:rFonts w:hint="eastAsia" w:ascii="宋体" w:hAnsi="宋体" w:eastAsia="宋体" w:cs="宋体"/>
          <w:b w:val="0"/>
          <w:bCs/>
          <w:kern w:val="0"/>
          <w:sz w:val="21"/>
          <w:szCs w:val="21"/>
          <w:highlight w:val="none"/>
        </w:rPr>
      </w:pPr>
      <w:r>
        <w:rPr>
          <w:rFonts w:hint="eastAsia" w:ascii="宋体" w:hAnsi="宋体" w:eastAsia="宋体" w:cs="宋体"/>
          <w:b/>
          <w:kern w:val="0"/>
          <w:sz w:val="21"/>
          <w:szCs w:val="21"/>
          <w:highlight w:val="none"/>
        </w:rPr>
        <w:t>四、公示期限：</w:t>
      </w:r>
      <w:r>
        <w:rPr>
          <w:rFonts w:hint="eastAsia" w:ascii="宋体" w:hAnsi="宋体" w:eastAsia="宋体" w:cs="宋体"/>
          <w:b w:val="0"/>
          <w:bCs/>
          <w:kern w:val="0"/>
          <w:sz w:val="21"/>
          <w:szCs w:val="21"/>
          <w:highlight w:val="none"/>
        </w:rPr>
        <w:t>202</w:t>
      </w:r>
      <w:r>
        <w:rPr>
          <w:rFonts w:hint="eastAsia" w:ascii="宋体" w:hAnsi="宋体" w:eastAsia="宋体" w:cs="宋体"/>
          <w:b w:val="0"/>
          <w:bCs/>
          <w:kern w:val="0"/>
          <w:sz w:val="21"/>
          <w:szCs w:val="21"/>
          <w:highlight w:val="none"/>
          <w:lang w:val="en-US" w:eastAsia="zh-CN"/>
        </w:rPr>
        <w:t>4</w:t>
      </w:r>
      <w:r>
        <w:rPr>
          <w:rFonts w:hint="eastAsia" w:ascii="宋体" w:hAnsi="宋体" w:eastAsia="宋体" w:cs="宋体"/>
          <w:b w:val="0"/>
          <w:bCs/>
          <w:kern w:val="0"/>
          <w:sz w:val="21"/>
          <w:szCs w:val="21"/>
          <w:highlight w:val="none"/>
        </w:rPr>
        <w:t>年</w:t>
      </w:r>
      <w:r>
        <w:rPr>
          <w:rFonts w:hint="eastAsia" w:ascii="宋体" w:hAnsi="宋体" w:eastAsia="宋体" w:cs="宋体"/>
          <w:b w:val="0"/>
          <w:bCs/>
          <w:kern w:val="0"/>
          <w:sz w:val="21"/>
          <w:szCs w:val="21"/>
          <w:highlight w:val="none"/>
          <w:lang w:val="en-US" w:eastAsia="zh-CN"/>
        </w:rPr>
        <w:t>12</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lang w:val="en-US" w:eastAsia="zh-CN"/>
        </w:rPr>
        <w:t>23</w:t>
      </w:r>
      <w:r>
        <w:rPr>
          <w:rFonts w:hint="eastAsia" w:ascii="宋体" w:hAnsi="宋体" w:eastAsia="宋体" w:cs="宋体"/>
          <w:b w:val="0"/>
          <w:bCs/>
          <w:kern w:val="0"/>
          <w:sz w:val="21"/>
          <w:szCs w:val="21"/>
          <w:highlight w:val="none"/>
        </w:rPr>
        <w:t>日～202</w:t>
      </w:r>
      <w:r>
        <w:rPr>
          <w:rFonts w:hint="eastAsia" w:ascii="宋体" w:hAnsi="宋体" w:eastAsia="宋体" w:cs="宋体"/>
          <w:b w:val="0"/>
          <w:bCs/>
          <w:kern w:val="0"/>
          <w:sz w:val="21"/>
          <w:szCs w:val="21"/>
          <w:highlight w:val="none"/>
          <w:lang w:val="en-US" w:eastAsia="zh-CN"/>
        </w:rPr>
        <w:t>4</w:t>
      </w:r>
      <w:r>
        <w:rPr>
          <w:rFonts w:hint="eastAsia" w:ascii="宋体" w:hAnsi="宋体" w:eastAsia="宋体" w:cs="宋体"/>
          <w:b w:val="0"/>
          <w:bCs/>
          <w:kern w:val="0"/>
          <w:sz w:val="21"/>
          <w:szCs w:val="21"/>
          <w:highlight w:val="none"/>
        </w:rPr>
        <w:t>年</w:t>
      </w:r>
      <w:r>
        <w:rPr>
          <w:rFonts w:hint="eastAsia" w:ascii="宋体" w:hAnsi="宋体" w:eastAsia="宋体" w:cs="宋体"/>
          <w:b w:val="0"/>
          <w:bCs/>
          <w:kern w:val="0"/>
          <w:sz w:val="21"/>
          <w:szCs w:val="21"/>
          <w:highlight w:val="none"/>
          <w:lang w:val="en-US" w:eastAsia="zh-CN"/>
        </w:rPr>
        <w:t>12</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lang w:val="en-US" w:eastAsia="zh-CN"/>
        </w:rPr>
        <w:t>26</w:t>
      </w:r>
      <w:r>
        <w:rPr>
          <w:rFonts w:hint="eastAsia" w:ascii="宋体" w:hAnsi="宋体" w:eastAsia="宋体" w:cs="宋体"/>
          <w:b w:val="0"/>
          <w:bCs/>
          <w:kern w:val="0"/>
          <w:sz w:val="21"/>
          <w:szCs w:val="21"/>
          <w:highlight w:val="none"/>
        </w:rPr>
        <w:t>日</w:t>
      </w:r>
    </w:p>
    <w:p w14:paraId="42D70D3F">
      <w:pPr>
        <w:keepNext w:val="0"/>
        <w:keepLines w:val="0"/>
        <w:pageBreakBefore w:val="0"/>
        <w:widowControl/>
        <w:kinsoku/>
        <w:wordWrap/>
        <w:overflowPunct/>
        <w:topLinePunct w:val="0"/>
        <w:autoSpaceDE/>
        <w:autoSpaceDN/>
        <w:bidi w:val="0"/>
        <w:spacing w:line="240" w:lineRule="auto"/>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五、公示及报名截止时间：</w:t>
      </w:r>
      <w:r>
        <w:rPr>
          <w:rFonts w:hint="eastAsia" w:ascii="宋体" w:hAnsi="宋体" w:eastAsia="宋体" w:cs="宋体"/>
          <w:kern w:val="0"/>
          <w:sz w:val="21"/>
          <w:szCs w:val="21"/>
          <w:highlight w:val="none"/>
        </w:rPr>
        <w:t>202</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26</w:t>
      </w:r>
      <w:r>
        <w:rPr>
          <w:rFonts w:hint="eastAsia" w:ascii="宋体" w:hAnsi="宋体" w:eastAsia="宋体" w:cs="宋体"/>
          <w:kern w:val="0"/>
          <w:sz w:val="21"/>
          <w:szCs w:val="21"/>
          <w:highlight w:val="none"/>
        </w:rPr>
        <w:t>日下午5:30</w:t>
      </w:r>
    </w:p>
    <w:p w14:paraId="2263414D">
      <w:pPr>
        <w:keepNext w:val="0"/>
        <w:keepLines w:val="0"/>
        <w:pageBreakBefore w:val="0"/>
        <w:kinsoku/>
        <w:wordWrap/>
        <w:overflowPunct/>
        <w:topLinePunct w:val="0"/>
        <w:autoSpaceDE/>
        <w:autoSpaceDN/>
        <w:bidi w:val="0"/>
        <w:spacing w:line="240" w:lineRule="auto"/>
        <w:ind w:firstLine="422" w:firstLineChars="200"/>
        <w:contextualSpacing/>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六、报名方式：</w:t>
      </w:r>
      <w:r>
        <w:rPr>
          <w:rFonts w:hint="eastAsia" w:ascii="宋体" w:hAnsi="宋体" w:eastAsia="宋体" w:cs="宋体"/>
          <w:kern w:val="0"/>
          <w:sz w:val="21"/>
          <w:szCs w:val="21"/>
          <w:highlight w:val="none"/>
        </w:rPr>
        <w:t>电子邮件报名。</w:t>
      </w:r>
    </w:p>
    <w:p w14:paraId="721D70CA">
      <w:pPr>
        <w:keepNext w:val="0"/>
        <w:keepLines w:val="0"/>
        <w:pageBreakBefore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七、报名所需提供资料及要求</w:t>
      </w:r>
      <w:r>
        <w:rPr>
          <w:rFonts w:hint="eastAsia" w:ascii="宋体" w:hAnsi="宋体" w:eastAsia="宋体" w:cs="宋体"/>
          <w:kern w:val="0"/>
          <w:sz w:val="21"/>
          <w:szCs w:val="21"/>
          <w:highlight w:val="none"/>
        </w:rPr>
        <w:t>：详见</w:t>
      </w:r>
      <w:r>
        <w:rPr>
          <w:rFonts w:hint="eastAsia" w:ascii="宋体" w:hAnsi="宋体" w:eastAsia="宋体" w:cs="宋体"/>
          <w:kern w:val="0"/>
          <w:sz w:val="21"/>
          <w:szCs w:val="21"/>
          <w:highlight w:val="none"/>
          <w:lang w:eastAsia="zh-CN"/>
        </w:rPr>
        <w:t>公告</w:t>
      </w:r>
      <w:r>
        <w:rPr>
          <w:rFonts w:hint="eastAsia" w:ascii="宋体" w:hAnsi="宋体" w:eastAsia="宋体" w:cs="宋体"/>
          <w:kern w:val="0"/>
          <w:sz w:val="21"/>
          <w:szCs w:val="21"/>
          <w:highlight w:val="none"/>
        </w:rPr>
        <w:t>附件3报名资料。</w:t>
      </w:r>
    </w:p>
    <w:p w14:paraId="42FEDC5B">
      <w:pPr>
        <w:keepNext w:val="0"/>
        <w:keepLines w:val="0"/>
        <w:pageBreakBefore w:val="0"/>
        <w:kinsoku/>
        <w:wordWrap/>
        <w:overflowPunct/>
        <w:topLinePunct w:val="0"/>
        <w:autoSpaceDE/>
        <w:autoSpaceDN/>
        <w:bidi w:val="0"/>
        <w:spacing w:line="240" w:lineRule="auto"/>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b/>
          <w:bCs/>
          <w:color w:val="FF0000"/>
          <w:sz w:val="21"/>
          <w:szCs w:val="21"/>
          <w:highlight w:val="none"/>
        </w:rPr>
        <w:t>*温馨告知：</w:t>
      </w:r>
      <w:r>
        <w:rPr>
          <w:rFonts w:hint="eastAsia" w:ascii="宋体" w:hAnsi="宋体" w:eastAsia="宋体" w:cs="宋体"/>
          <w:color w:val="FF0000"/>
          <w:sz w:val="21"/>
          <w:szCs w:val="21"/>
          <w:highlight w:val="none"/>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5A7F7182">
      <w:pPr>
        <w:keepNext w:val="0"/>
        <w:keepLines w:val="0"/>
        <w:pageBreakBefore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kern w:val="0"/>
          <w:sz w:val="21"/>
          <w:szCs w:val="21"/>
          <w:highlight w:val="none"/>
        </w:rPr>
        <w:t>八、</w:t>
      </w:r>
      <w:r>
        <w:rPr>
          <w:rFonts w:hint="eastAsia" w:ascii="宋体" w:hAnsi="宋体" w:eastAsia="宋体" w:cs="宋体"/>
          <w:b/>
          <w:bCs/>
          <w:sz w:val="21"/>
          <w:szCs w:val="21"/>
          <w:highlight w:val="none"/>
        </w:rPr>
        <w:t>评审时间及地点：</w:t>
      </w:r>
      <w:r>
        <w:rPr>
          <w:rFonts w:hint="eastAsia" w:ascii="宋体" w:hAnsi="宋体" w:eastAsia="宋体" w:cs="宋体"/>
          <w:sz w:val="21"/>
          <w:szCs w:val="21"/>
          <w:highlight w:val="none"/>
        </w:rPr>
        <w:t>待定（根据医院工作安排通知符合要求报名代表）</w:t>
      </w:r>
    </w:p>
    <w:p w14:paraId="58A9CCF3">
      <w:pPr>
        <w:keepNext w:val="0"/>
        <w:keepLines w:val="0"/>
        <w:pageBreakBefore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九、供应商资质要求</w:t>
      </w:r>
    </w:p>
    <w:p w14:paraId="53B7A126">
      <w:pPr>
        <w:pStyle w:val="2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1.在中华人民共和国境内注册，具有独立承担民事责任的能力。</w:t>
      </w:r>
      <w:r>
        <w:rPr>
          <w:rFonts w:hint="eastAsia" w:ascii="宋体" w:hAnsi="宋体" w:eastAsia="宋体" w:cs="宋体"/>
          <w:b/>
          <w:bCs/>
          <w:kern w:val="0"/>
          <w:sz w:val="21"/>
          <w:szCs w:val="21"/>
          <w:highlight w:val="none"/>
          <w:lang w:val="en-US" w:eastAsia="zh-CN" w:bidi="ar-SA"/>
        </w:rPr>
        <w:t>提交有效的营业执照（或事业法人登记证或身份证等相关证明）副本复印件并加盖供应商公章</w:t>
      </w:r>
      <w:r>
        <w:rPr>
          <w:rFonts w:hint="eastAsia" w:ascii="宋体" w:hAnsi="宋体" w:eastAsia="宋体" w:cs="宋体"/>
          <w:kern w:val="0"/>
          <w:sz w:val="21"/>
          <w:szCs w:val="21"/>
          <w:highlight w:val="none"/>
          <w:lang w:val="en-US" w:eastAsia="zh-CN" w:bidi="ar-SA"/>
        </w:rPr>
        <w:t>；分公司报名的，</w:t>
      </w:r>
      <w:r>
        <w:rPr>
          <w:rFonts w:hint="eastAsia" w:ascii="宋体" w:hAnsi="宋体" w:eastAsia="宋体" w:cs="宋体"/>
          <w:b/>
          <w:bCs/>
          <w:kern w:val="0"/>
          <w:sz w:val="21"/>
          <w:szCs w:val="21"/>
          <w:highlight w:val="none"/>
          <w:lang w:val="en-US" w:eastAsia="zh-CN" w:bidi="ar-SA"/>
        </w:rPr>
        <w:t>必须提供总公司的营业执照副本复印件及总公司针对本项目授权复印件,并加盖供应商公章。</w:t>
      </w:r>
    </w:p>
    <w:p w14:paraId="4B7718F3">
      <w:pPr>
        <w:pStyle w:val="2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2.有依法缴纳税收和社会保障资金的良好记录。</w:t>
      </w:r>
      <w:r>
        <w:rPr>
          <w:rFonts w:hint="eastAsia" w:ascii="宋体" w:hAnsi="宋体" w:eastAsia="宋体" w:cs="宋体"/>
          <w:b/>
          <w:bCs/>
          <w:kern w:val="0"/>
          <w:sz w:val="21"/>
          <w:szCs w:val="21"/>
          <w:highlight w:val="none"/>
          <w:lang w:val="en-US" w:eastAsia="zh-CN" w:bidi="ar-SA"/>
        </w:rPr>
        <w:t>需提供</w:t>
      </w:r>
      <w:r>
        <w:rPr>
          <w:rFonts w:hint="eastAsia" w:ascii="宋体" w:hAnsi="宋体" w:cs="宋体"/>
          <w:b/>
          <w:bCs/>
          <w:kern w:val="0"/>
          <w:sz w:val="21"/>
          <w:szCs w:val="21"/>
          <w:highlight w:val="none"/>
          <w:lang w:val="en-US" w:eastAsia="zh-CN" w:bidi="ar-SA"/>
        </w:rPr>
        <w:t>声明</w:t>
      </w:r>
      <w:r>
        <w:rPr>
          <w:rFonts w:hint="eastAsia" w:ascii="宋体" w:hAnsi="宋体" w:eastAsia="宋体" w:cs="宋体"/>
          <w:b/>
          <w:bCs/>
          <w:kern w:val="0"/>
          <w:sz w:val="21"/>
          <w:szCs w:val="21"/>
          <w:highlight w:val="none"/>
          <w:lang w:val="en-US" w:eastAsia="zh-CN" w:bidi="ar-SA"/>
        </w:rPr>
        <w:t>函，并加盖供应商公章。</w:t>
      </w:r>
    </w:p>
    <w:p w14:paraId="66A508F3">
      <w:pPr>
        <w:pStyle w:val="2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3.具有良好的商业信誉和健全的财务会计制度。</w:t>
      </w:r>
      <w:r>
        <w:rPr>
          <w:rFonts w:hint="eastAsia" w:ascii="宋体" w:hAnsi="宋体" w:eastAsia="宋体" w:cs="宋体"/>
          <w:b/>
          <w:bCs/>
          <w:kern w:val="0"/>
          <w:sz w:val="21"/>
          <w:szCs w:val="21"/>
          <w:highlight w:val="none"/>
          <w:lang w:val="en-US" w:eastAsia="zh-CN" w:bidi="ar-SA"/>
        </w:rPr>
        <w:t>需提供</w:t>
      </w:r>
      <w:r>
        <w:rPr>
          <w:rFonts w:hint="eastAsia" w:ascii="宋体" w:hAnsi="宋体" w:cs="宋体"/>
          <w:b/>
          <w:bCs/>
          <w:kern w:val="0"/>
          <w:sz w:val="21"/>
          <w:szCs w:val="21"/>
          <w:highlight w:val="none"/>
          <w:lang w:val="en-US" w:eastAsia="zh-CN" w:bidi="ar-SA"/>
        </w:rPr>
        <w:t>声明</w:t>
      </w:r>
      <w:r>
        <w:rPr>
          <w:rFonts w:hint="eastAsia" w:ascii="宋体" w:hAnsi="宋体" w:eastAsia="宋体" w:cs="宋体"/>
          <w:b/>
          <w:bCs/>
          <w:kern w:val="0"/>
          <w:sz w:val="21"/>
          <w:szCs w:val="21"/>
          <w:highlight w:val="none"/>
          <w:lang w:val="en-US" w:eastAsia="zh-CN" w:bidi="ar-SA"/>
        </w:rPr>
        <w:t>函，并加盖供应商公章。</w:t>
      </w:r>
    </w:p>
    <w:p w14:paraId="2FD4F3F9">
      <w:pPr>
        <w:pStyle w:val="28"/>
        <w:keepNext w:val="0"/>
        <w:keepLines w:val="0"/>
        <w:pageBreakBefore w:val="0"/>
        <w:kinsoku/>
        <w:wordWrap/>
        <w:overflowPunct/>
        <w:topLinePunct w:val="0"/>
        <w:autoSpaceDE/>
        <w:autoSpaceDN/>
        <w:bidi w:val="0"/>
        <w:spacing w:line="360" w:lineRule="auto"/>
        <w:ind w:firstLine="480"/>
        <w:jc w:val="left"/>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w:t>
      </w:r>
      <w:r>
        <w:rPr>
          <w:rFonts w:hint="default" w:ascii="宋体" w:hAnsi="宋体" w:eastAsia="宋体" w:cs="宋体"/>
          <w:kern w:val="0"/>
          <w:sz w:val="21"/>
          <w:szCs w:val="21"/>
          <w:highlight w:val="none"/>
          <w:lang w:val="en-US" w:eastAsia="zh-CN" w:bidi="ar-SA"/>
        </w:rPr>
        <w:t>履行合同所必需的设备和专业技术能力。</w:t>
      </w:r>
      <w:r>
        <w:rPr>
          <w:rFonts w:hint="eastAsia" w:ascii="宋体" w:hAnsi="宋体" w:eastAsia="宋体" w:cs="宋体"/>
          <w:b/>
          <w:bCs/>
          <w:kern w:val="0"/>
          <w:sz w:val="21"/>
          <w:szCs w:val="21"/>
          <w:highlight w:val="none"/>
          <w:lang w:val="en-US" w:eastAsia="zh-CN" w:bidi="ar-SA"/>
        </w:rPr>
        <w:t>需提供</w:t>
      </w:r>
      <w:r>
        <w:rPr>
          <w:rFonts w:hint="eastAsia" w:ascii="宋体" w:hAnsi="宋体" w:cs="宋体"/>
          <w:b/>
          <w:bCs/>
          <w:kern w:val="0"/>
          <w:sz w:val="21"/>
          <w:szCs w:val="21"/>
          <w:highlight w:val="none"/>
          <w:lang w:val="en-US" w:eastAsia="zh-CN" w:bidi="ar-SA"/>
        </w:rPr>
        <w:t>声明</w:t>
      </w:r>
      <w:r>
        <w:rPr>
          <w:rFonts w:hint="eastAsia" w:ascii="宋体" w:hAnsi="宋体" w:eastAsia="宋体" w:cs="宋体"/>
          <w:b/>
          <w:bCs/>
          <w:kern w:val="0"/>
          <w:sz w:val="21"/>
          <w:szCs w:val="21"/>
          <w:highlight w:val="none"/>
          <w:lang w:val="en-US" w:eastAsia="zh-CN" w:bidi="ar-SA"/>
        </w:rPr>
        <w:t>函，并加盖供应商公章。</w:t>
      </w:r>
    </w:p>
    <w:p w14:paraId="46682A12">
      <w:pPr>
        <w:pStyle w:val="2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cs="宋体"/>
          <w:kern w:val="0"/>
          <w:sz w:val="21"/>
          <w:szCs w:val="21"/>
          <w:highlight w:val="none"/>
          <w:lang w:val="en-US" w:eastAsia="zh-CN" w:bidi="ar-SA"/>
        </w:rPr>
        <w:t>5</w:t>
      </w:r>
      <w:r>
        <w:rPr>
          <w:rFonts w:hint="eastAsia" w:ascii="宋体" w:hAnsi="宋体" w:eastAsia="宋体" w:cs="宋体"/>
          <w:kern w:val="0"/>
          <w:sz w:val="21"/>
          <w:szCs w:val="21"/>
          <w:highlight w:val="none"/>
          <w:lang w:val="en-US" w:eastAsia="zh-CN" w:bidi="ar-SA"/>
        </w:rPr>
        <w:t>.参加本次采购活动前三年内，在经营活动中没有重大违法记录。</w:t>
      </w:r>
      <w:r>
        <w:rPr>
          <w:rFonts w:hint="eastAsia" w:ascii="宋体" w:hAnsi="宋体" w:eastAsia="宋体" w:cs="宋体"/>
          <w:b/>
          <w:bCs/>
          <w:kern w:val="0"/>
          <w:sz w:val="21"/>
          <w:szCs w:val="21"/>
          <w:highlight w:val="none"/>
          <w:lang w:val="en-US" w:eastAsia="zh-CN" w:bidi="ar-SA"/>
        </w:rPr>
        <w:t>需提供</w:t>
      </w:r>
      <w:r>
        <w:rPr>
          <w:rFonts w:hint="eastAsia" w:ascii="宋体" w:hAnsi="宋体" w:cs="宋体"/>
          <w:b/>
          <w:bCs/>
          <w:kern w:val="0"/>
          <w:sz w:val="21"/>
          <w:szCs w:val="21"/>
          <w:highlight w:val="none"/>
          <w:lang w:val="en-US" w:eastAsia="zh-CN" w:bidi="ar-SA"/>
        </w:rPr>
        <w:t>声明</w:t>
      </w:r>
      <w:r>
        <w:rPr>
          <w:rFonts w:hint="eastAsia" w:ascii="宋体" w:hAnsi="宋体" w:eastAsia="宋体" w:cs="宋体"/>
          <w:b/>
          <w:bCs/>
          <w:kern w:val="0"/>
          <w:sz w:val="21"/>
          <w:szCs w:val="21"/>
          <w:highlight w:val="none"/>
          <w:lang w:val="en-US" w:eastAsia="zh-CN" w:bidi="ar-SA"/>
        </w:rPr>
        <w:t>函，并加盖供应商公章。</w:t>
      </w:r>
    </w:p>
    <w:p w14:paraId="6DE9E0D5">
      <w:pPr>
        <w:pStyle w:val="28"/>
        <w:keepNext w:val="0"/>
        <w:keepLines w:val="0"/>
        <w:pageBreakBefore w:val="0"/>
        <w:kinsoku/>
        <w:wordWrap/>
        <w:overflowPunct/>
        <w:topLinePunct w:val="0"/>
        <w:autoSpaceDE/>
        <w:autoSpaceDN/>
        <w:bidi w:val="0"/>
        <w:spacing w:line="360" w:lineRule="auto"/>
        <w:ind w:firstLine="480"/>
        <w:jc w:val="left"/>
        <w:textAlignment w:val="auto"/>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6</w:t>
      </w:r>
      <w:r>
        <w:rPr>
          <w:rFonts w:hint="eastAsia" w:ascii="宋体" w:hAnsi="宋体" w:eastAsia="宋体" w:cs="宋体"/>
          <w:kern w:val="0"/>
          <w:sz w:val="21"/>
          <w:szCs w:val="21"/>
          <w:highlight w:val="none"/>
          <w:lang w:val="en-US" w:eastAsia="zh-CN" w:bidi="ar-SA"/>
        </w:rPr>
        <w:t>.本项目不接受联合体。</w:t>
      </w:r>
      <w:r>
        <w:rPr>
          <w:rFonts w:hint="eastAsia" w:ascii="宋体" w:hAnsi="宋体" w:eastAsia="宋体" w:cs="宋体"/>
          <w:b/>
          <w:bCs/>
          <w:kern w:val="0"/>
          <w:sz w:val="21"/>
          <w:szCs w:val="21"/>
          <w:highlight w:val="none"/>
          <w:lang w:val="en-US" w:eastAsia="zh-CN" w:bidi="ar-SA"/>
        </w:rPr>
        <w:t>需提供</w:t>
      </w:r>
      <w:r>
        <w:rPr>
          <w:rFonts w:hint="eastAsia" w:ascii="宋体" w:hAnsi="宋体" w:cs="宋体"/>
          <w:b/>
          <w:bCs/>
          <w:kern w:val="0"/>
          <w:sz w:val="21"/>
          <w:szCs w:val="21"/>
          <w:highlight w:val="none"/>
          <w:lang w:val="en-US" w:eastAsia="zh-CN" w:bidi="ar-SA"/>
        </w:rPr>
        <w:t>声明</w:t>
      </w:r>
      <w:r>
        <w:rPr>
          <w:rFonts w:hint="eastAsia" w:ascii="宋体" w:hAnsi="宋体" w:eastAsia="宋体" w:cs="宋体"/>
          <w:b/>
          <w:bCs/>
          <w:kern w:val="0"/>
          <w:sz w:val="21"/>
          <w:szCs w:val="21"/>
          <w:highlight w:val="none"/>
          <w:lang w:val="en-US" w:eastAsia="zh-CN" w:bidi="ar-SA"/>
        </w:rPr>
        <w:t>函，并加盖供应商公章。</w:t>
      </w:r>
    </w:p>
    <w:p w14:paraId="7C499874">
      <w:pPr>
        <w:keepNext w:val="0"/>
        <w:keepLines w:val="0"/>
        <w:pageBreakBefore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lang w:val="zh-CN"/>
        </w:rPr>
        <w:t>注：供应商若不能同时满足以上条件则视为投标参与无效。（如发现提供虚假材料者，取消其参加评审资格和成交资格）</w:t>
      </w:r>
      <w:bookmarkStart w:id="300" w:name="_GoBack"/>
      <w:bookmarkEnd w:id="300"/>
    </w:p>
    <w:p w14:paraId="06C3834D">
      <w:pPr>
        <w:keepNext w:val="0"/>
        <w:keepLines w:val="0"/>
        <w:pageBreakBefore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b/>
          <w:bCs/>
          <w:color w:val="FF0000"/>
          <w:sz w:val="21"/>
          <w:szCs w:val="21"/>
          <w:highlight w:val="none"/>
          <w:shd w:val="clear" w:color="auto" w:fill="FFFFFF"/>
        </w:rPr>
      </w:pPr>
      <w:r>
        <w:rPr>
          <w:rFonts w:hint="eastAsia" w:ascii="宋体" w:hAnsi="宋体" w:eastAsia="宋体" w:cs="宋体"/>
          <w:b/>
          <w:kern w:val="0"/>
          <w:sz w:val="21"/>
          <w:szCs w:val="21"/>
          <w:highlight w:val="none"/>
        </w:rPr>
        <w:t>十、联系方式</w:t>
      </w:r>
    </w:p>
    <w:p w14:paraId="49FFFE14">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莫</w:t>
      </w:r>
      <w:r>
        <w:rPr>
          <w:rFonts w:hint="eastAsia" w:ascii="宋体" w:hAnsi="宋体" w:eastAsia="宋体" w:cs="宋体"/>
          <w:kern w:val="0"/>
          <w:sz w:val="21"/>
          <w:szCs w:val="21"/>
          <w:highlight w:val="none"/>
        </w:rPr>
        <w:t>老师：020-62236261（采购业务咨询）  邮箱：nywycgb@126.com</w:t>
      </w:r>
    </w:p>
    <w:p w14:paraId="1DB6AA52">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马</w:t>
      </w:r>
      <w:r>
        <w:rPr>
          <w:rFonts w:hint="eastAsia" w:ascii="宋体" w:hAnsi="宋体" w:eastAsia="宋体" w:cs="宋体"/>
          <w:kern w:val="0"/>
          <w:sz w:val="21"/>
          <w:szCs w:val="21"/>
          <w:highlight w:val="none"/>
        </w:rPr>
        <w:t>老师：</w:t>
      </w:r>
      <w:r>
        <w:rPr>
          <w:rFonts w:hint="eastAsia" w:ascii="宋体" w:hAnsi="宋体" w:eastAsia="宋体" w:cs="宋体"/>
          <w:kern w:val="0"/>
          <w:sz w:val="21"/>
          <w:szCs w:val="21"/>
          <w:highlight w:val="none"/>
          <w:lang w:val="en-US" w:eastAsia="zh-CN"/>
        </w:rPr>
        <w:t>020-62236250</w:t>
      </w:r>
      <w:r>
        <w:rPr>
          <w:rFonts w:hint="eastAsia" w:ascii="宋体" w:hAnsi="宋体" w:eastAsia="宋体" w:cs="宋体"/>
          <w:sz w:val="21"/>
          <w:szCs w:val="21"/>
          <w:highlight w:val="none"/>
        </w:rPr>
        <w:t>（项目需求咨询）</w:t>
      </w:r>
    </w:p>
    <w:p w14:paraId="2ECCB79F">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黄老师：020-62236105（投诉举报电话）</w:t>
      </w:r>
    </w:p>
    <w:p w14:paraId="7422B267">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联系时间（工作日）：上午8:30-12:00，下午14:30-17:30</w:t>
      </w:r>
    </w:p>
    <w:p w14:paraId="2B9A2A41">
      <w:pPr>
        <w:widowControl/>
        <w:spacing w:line="240" w:lineRule="auto"/>
        <w:ind w:firstLine="4410" w:firstLineChars="2100"/>
        <w:jc w:val="left"/>
        <w:rPr>
          <w:rFonts w:hint="eastAsia" w:cs="宋体" w:asciiTheme="minorEastAsia" w:hAnsiTheme="minorEastAsia" w:eastAsiaTheme="minorEastAsia"/>
          <w:kern w:val="0"/>
          <w:sz w:val="21"/>
          <w:szCs w:val="21"/>
          <w:highlight w:val="none"/>
        </w:rPr>
      </w:pPr>
    </w:p>
    <w:p w14:paraId="566A3A68">
      <w:pPr>
        <w:widowControl/>
        <w:spacing w:line="240" w:lineRule="auto"/>
        <w:ind w:firstLine="4410" w:firstLineChars="2100"/>
        <w:jc w:val="left"/>
        <w:rPr>
          <w:rFonts w:hint="eastAsia" w:cs="宋体" w:asciiTheme="minorEastAsia" w:hAnsiTheme="minorEastAsia" w:eastAsiaTheme="minorEastAsia"/>
          <w:kern w:val="0"/>
          <w:sz w:val="21"/>
          <w:szCs w:val="21"/>
          <w:highlight w:val="none"/>
        </w:rPr>
      </w:pPr>
    </w:p>
    <w:p w14:paraId="3F55B1A0">
      <w:pPr>
        <w:widowControl/>
        <w:spacing w:line="240" w:lineRule="auto"/>
        <w:ind w:firstLine="4410" w:firstLineChars="2100"/>
        <w:jc w:val="left"/>
        <w:rPr>
          <w:rFonts w:hint="eastAsia" w:cs="宋体" w:asciiTheme="minorEastAsia" w:hAnsiTheme="minorEastAsia" w:eastAsiaTheme="minorEastAsia"/>
          <w:kern w:val="0"/>
          <w:sz w:val="21"/>
          <w:szCs w:val="21"/>
          <w:highlight w:val="none"/>
        </w:rPr>
      </w:pPr>
    </w:p>
    <w:p w14:paraId="252D5ACD">
      <w:pPr>
        <w:widowControl/>
        <w:spacing w:line="240" w:lineRule="auto"/>
        <w:ind w:firstLine="4410" w:firstLineChars="2100"/>
        <w:jc w:val="right"/>
        <w:rPr>
          <w:rFonts w:cs="宋体" w:asciiTheme="minorEastAsia" w:hAnsiTheme="minorEastAsia" w:eastAsiaTheme="minorEastAsia"/>
          <w:kern w:val="0"/>
          <w:sz w:val="21"/>
          <w:szCs w:val="21"/>
          <w:highlight w:val="none"/>
        </w:rPr>
      </w:pPr>
      <w:r>
        <w:rPr>
          <w:rFonts w:hint="eastAsia" w:cs="宋体" w:asciiTheme="minorEastAsia" w:hAnsiTheme="minorEastAsia" w:eastAsiaTheme="minorEastAsia"/>
          <w:kern w:val="0"/>
          <w:sz w:val="21"/>
          <w:szCs w:val="21"/>
          <w:highlight w:val="none"/>
        </w:rPr>
        <w:t>南方医科大学第五附属医院</w:t>
      </w:r>
    </w:p>
    <w:p w14:paraId="282C3342">
      <w:pPr>
        <w:widowControl/>
        <w:spacing w:line="240" w:lineRule="auto"/>
        <w:ind w:firstLine="210" w:firstLineChars="100"/>
        <w:jc w:val="right"/>
        <w:rPr>
          <w:rFonts w:cs="宋体" w:asciiTheme="minorEastAsia" w:hAnsiTheme="minorEastAsia" w:eastAsiaTheme="minorEastAsia"/>
          <w:kern w:val="0"/>
          <w:sz w:val="21"/>
          <w:szCs w:val="21"/>
          <w:highlight w:val="none"/>
        </w:rPr>
      </w:pPr>
      <w:r>
        <w:rPr>
          <w:rFonts w:hint="eastAsia" w:cs="宋体" w:asciiTheme="minorEastAsia" w:hAnsiTheme="minorEastAsia" w:eastAsiaTheme="minorEastAsia"/>
          <w:kern w:val="0"/>
          <w:sz w:val="21"/>
          <w:szCs w:val="21"/>
          <w:highlight w:val="none"/>
        </w:rPr>
        <w:t>202</w:t>
      </w:r>
      <w:r>
        <w:rPr>
          <w:rFonts w:hint="eastAsia" w:cs="宋体" w:asciiTheme="minorEastAsia" w:hAnsiTheme="minorEastAsia" w:eastAsiaTheme="minorEastAsia"/>
          <w:kern w:val="0"/>
          <w:sz w:val="21"/>
          <w:szCs w:val="21"/>
          <w:highlight w:val="none"/>
          <w:lang w:val="en-US" w:eastAsia="zh-CN"/>
        </w:rPr>
        <w:t>4</w:t>
      </w:r>
      <w:r>
        <w:rPr>
          <w:rFonts w:hint="eastAsia" w:cs="宋体" w:asciiTheme="minorEastAsia" w:hAnsiTheme="minorEastAsia" w:eastAsiaTheme="minorEastAsia"/>
          <w:kern w:val="0"/>
          <w:sz w:val="21"/>
          <w:szCs w:val="21"/>
          <w:highlight w:val="none"/>
        </w:rPr>
        <w:t>年</w:t>
      </w:r>
      <w:r>
        <w:rPr>
          <w:rFonts w:hint="eastAsia" w:cs="宋体" w:asciiTheme="minorEastAsia" w:hAnsiTheme="minorEastAsia" w:eastAsiaTheme="minorEastAsia"/>
          <w:kern w:val="0"/>
          <w:sz w:val="21"/>
          <w:szCs w:val="21"/>
          <w:highlight w:val="none"/>
          <w:lang w:val="en-US" w:eastAsia="zh-CN"/>
        </w:rPr>
        <w:t>12</w:t>
      </w:r>
      <w:r>
        <w:rPr>
          <w:rFonts w:hint="eastAsia" w:cs="宋体" w:asciiTheme="minorEastAsia" w:hAnsiTheme="minorEastAsia" w:eastAsiaTheme="minorEastAsia"/>
          <w:kern w:val="0"/>
          <w:sz w:val="21"/>
          <w:szCs w:val="21"/>
          <w:highlight w:val="none"/>
        </w:rPr>
        <w:t>月</w:t>
      </w:r>
      <w:r>
        <w:rPr>
          <w:rFonts w:hint="eastAsia" w:cs="宋体" w:asciiTheme="minorEastAsia" w:hAnsiTheme="minorEastAsia" w:eastAsiaTheme="minorEastAsia"/>
          <w:kern w:val="0"/>
          <w:sz w:val="21"/>
          <w:szCs w:val="21"/>
          <w:highlight w:val="none"/>
          <w:lang w:val="en-US" w:eastAsia="zh-CN"/>
        </w:rPr>
        <w:t>23</w:t>
      </w:r>
      <w:r>
        <w:rPr>
          <w:rFonts w:hint="eastAsia" w:cs="宋体" w:asciiTheme="minorEastAsia" w:hAnsiTheme="minorEastAsia" w:eastAsiaTheme="minorEastAsia"/>
          <w:kern w:val="0"/>
          <w:sz w:val="21"/>
          <w:szCs w:val="21"/>
          <w:highlight w:val="none"/>
        </w:rPr>
        <w:t>日</w:t>
      </w:r>
    </w:p>
    <w:p w14:paraId="42C7A97C">
      <w:pPr>
        <w:numPr>
          <w:ilvl w:val="0"/>
          <w:numId w:val="0"/>
        </w:numPr>
        <w:spacing w:line="360" w:lineRule="auto"/>
        <w:jc w:val="both"/>
        <w:outlineLvl w:val="0"/>
        <w:rPr>
          <w:rFonts w:ascii="宋体" w:hAnsi="宋体"/>
          <w:b/>
          <w:bCs/>
          <w:sz w:val="30"/>
          <w:szCs w:val="30"/>
          <w:highlight w:val="none"/>
        </w:rPr>
        <w:sectPr>
          <w:footerReference r:id="rId10" w:type="default"/>
          <w:pgSz w:w="11906" w:h="16838"/>
          <w:pgMar w:top="1440" w:right="1134" w:bottom="1440" w:left="1134" w:header="851" w:footer="992" w:gutter="0"/>
          <w:pgNumType w:fmt="decimal" w:start="1"/>
          <w:cols w:space="720" w:num="1"/>
          <w:docGrid w:linePitch="312" w:charSpace="0"/>
        </w:sectPr>
      </w:pPr>
      <w:bookmarkStart w:id="11" w:name="_Toc835"/>
    </w:p>
    <w:p w14:paraId="68597706">
      <w:pPr>
        <w:numPr>
          <w:ilvl w:val="0"/>
          <w:numId w:val="3"/>
        </w:numPr>
        <w:spacing w:line="360" w:lineRule="auto"/>
        <w:jc w:val="center"/>
        <w:outlineLvl w:val="0"/>
        <w:rPr>
          <w:rFonts w:ascii="宋体" w:hAnsi="宋体"/>
          <w:b/>
          <w:bCs/>
          <w:sz w:val="30"/>
          <w:szCs w:val="30"/>
          <w:highlight w:val="none"/>
        </w:rPr>
      </w:pPr>
      <w:r>
        <w:rPr>
          <w:rFonts w:hint="eastAsia" w:ascii="宋体" w:hAnsi="宋体"/>
          <w:b/>
          <w:bCs/>
          <w:sz w:val="30"/>
          <w:szCs w:val="30"/>
          <w:highlight w:val="none"/>
          <w:lang w:eastAsia="zh-CN"/>
        </w:rPr>
        <w:t>采购</w:t>
      </w:r>
      <w:r>
        <w:rPr>
          <w:rFonts w:hint="eastAsia" w:ascii="宋体" w:hAnsi="宋体"/>
          <w:b/>
          <w:bCs/>
          <w:sz w:val="30"/>
          <w:szCs w:val="30"/>
          <w:highlight w:val="none"/>
        </w:rPr>
        <w:t>需求</w:t>
      </w:r>
      <w:bookmarkEnd w:id="8"/>
      <w:bookmarkEnd w:id="9"/>
      <w:bookmarkEnd w:id="10"/>
      <w:bookmarkEnd w:id="11"/>
    </w:p>
    <w:p w14:paraId="6CDBDEE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一、项目基本情况</w:t>
      </w:r>
    </w:p>
    <w:p w14:paraId="5ED7BC9C">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1.项目名称：</w:t>
      </w:r>
      <w:r>
        <w:rPr>
          <w:rFonts w:hint="eastAsia" w:ascii="宋体" w:hAnsi="宋体" w:eastAsia="宋体" w:cs="宋体"/>
          <w:b w:val="0"/>
          <w:bCs w:val="0"/>
          <w:sz w:val="21"/>
          <w:szCs w:val="21"/>
          <w:highlight w:val="none"/>
          <w:lang w:val="en-US" w:eastAsia="zh-CN"/>
        </w:rPr>
        <w:t>南方医科大学第五附属医院电子病历、重症监护系统维保服务项目</w:t>
      </w:r>
    </w:p>
    <w:p w14:paraId="486E6C9B">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default"/>
          <w:highlight w:val="none"/>
          <w:lang w:val="en-US" w:eastAsia="zh-CN"/>
        </w:rPr>
      </w:pPr>
      <w:r>
        <w:rPr>
          <w:rFonts w:hint="eastAsia" w:ascii="宋体" w:hAnsi="宋体" w:cs="宋体"/>
          <w:b/>
          <w:bCs/>
          <w:sz w:val="21"/>
          <w:szCs w:val="21"/>
          <w:highlight w:val="none"/>
          <w:lang w:val="en-US" w:eastAsia="zh-CN"/>
        </w:rPr>
        <w:t>2.数量：</w:t>
      </w:r>
      <w:r>
        <w:rPr>
          <w:rFonts w:hint="eastAsia" w:ascii="宋体" w:hAnsi="宋体" w:cs="宋体"/>
          <w:b w:val="0"/>
          <w:bCs w:val="0"/>
          <w:sz w:val="21"/>
          <w:szCs w:val="21"/>
          <w:highlight w:val="none"/>
          <w:lang w:val="en-US" w:eastAsia="zh-CN"/>
        </w:rPr>
        <w:t>1项</w:t>
      </w:r>
    </w:p>
    <w:p w14:paraId="0CF56404">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sz w:val="21"/>
          <w:szCs w:val="21"/>
          <w:highlight w:val="none"/>
          <w:lang w:val="en-US" w:eastAsia="zh-CN"/>
        </w:rPr>
      </w:pPr>
      <w:r>
        <w:rPr>
          <w:rFonts w:hint="eastAsia" w:ascii="宋体" w:hAnsi="宋体" w:cs="宋体"/>
          <w:b/>
          <w:bCs/>
          <w:sz w:val="21"/>
          <w:szCs w:val="21"/>
          <w:highlight w:val="none"/>
          <w:lang w:val="en-US" w:eastAsia="zh-CN"/>
        </w:rPr>
        <w:t>3</w:t>
      </w:r>
      <w:r>
        <w:rPr>
          <w:rFonts w:hint="eastAsia" w:ascii="宋体" w:hAnsi="宋体" w:eastAsia="宋体" w:cs="宋体"/>
          <w:b/>
          <w:bCs/>
          <w:sz w:val="21"/>
          <w:szCs w:val="21"/>
          <w:highlight w:val="none"/>
          <w:lang w:val="en-US" w:eastAsia="zh-CN"/>
        </w:rPr>
        <w:t>.项目预算</w:t>
      </w:r>
      <w:r>
        <w:rPr>
          <w:rFonts w:hint="eastAsia" w:ascii="宋体" w:hAnsi="宋体" w:cs="宋体"/>
          <w:b/>
          <w:bCs/>
          <w:sz w:val="21"/>
          <w:szCs w:val="21"/>
          <w:highlight w:val="none"/>
          <w:lang w:val="en-US" w:eastAsia="zh-CN"/>
        </w:rPr>
        <w:t>（限价）</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24万</w:t>
      </w:r>
      <w:r>
        <w:rPr>
          <w:rFonts w:hint="eastAsia" w:ascii="宋体" w:hAnsi="宋体" w:eastAsia="宋体" w:cs="宋体"/>
          <w:sz w:val="21"/>
          <w:szCs w:val="21"/>
          <w:highlight w:val="none"/>
          <w:lang w:val="en-US" w:eastAsia="zh-CN"/>
        </w:rPr>
        <w:t>元</w:t>
      </w:r>
      <w:r>
        <w:rPr>
          <w:rFonts w:hint="eastAsia" w:ascii="宋体" w:hAnsi="宋体" w:cs="宋体"/>
          <w:sz w:val="21"/>
          <w:szCs w:val="21"/>
          <w:highlight w:val="none"/>
          <w:lang w:val="en-US" w:eastAsia="zh-CN"/>
        </w:rPr>
        <w:t>/两年</w:t>
      </w:r>
    </w:p>
    <w:p w14:paraId="20D7B684">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4.报价要求：</w:t>
      </w:r>
    </w:p>
    <w:p w14:paraId="7EC20774">
      <w:pPr>
        <w:spacing w:line="360" w:lineRule="auto"/>
        <w:ind w:firstLine="630" w:firstLineChars="300"/>
        <w:rPr>
          <w:rFonts w:hint="eastAsia" w:ascii="宋体" w:hAnsi="宋体" w:eastAsia="宋体" w:cs="宋体"/>
          <w:bCs/>
          <w:sz w:val="21"/>
          <w:szCs w:val="21"/>
        </w:rPr>
      </w:pPr>
      <w:r>
        <w:rPr>
          <w:rFonts w:hint="eastAsia" w:ascii="宋体" w:hAnsi="宋体" w:eastAsia="宋体" w:cs="宋体"/>
          <w:bCs/>
          <w:sz w:val="21"/>
          <w:szCs w:val="21"/>
        </w:rPr>
        <w:t>1、报价为全包价，以人民币为结算单位，包括系统设计开发、安装费、调试费、接口费、技术服务费（含联络费、培训费、保修费）、各项税费及不可预见费等完成本采购内容所需的一切费用。</w:t>
      </w:r>
    </w:p>
    <w:p w14:paraId="74A4D67D">
      <w:pPr>
        <w:spacing w:line="360" w:lineRule="auto"/>
        <w:ind w:firstLine="630" w:firstLineChars="300"/>
        <w:rPr>
          <w:rFonts w:hint="eastAsia" w:ascii="宋体" w:hAnsi="宋体" w:eastAsia="宋体" w:cs="宋体"/>
          <w:bCs/>
          <w:sz w:val="21"/>
          <w:szCs w:val="21"/>
        </w:rPr>
      </w:pPr>
      <w:r>
        <w:rPr>
          <w:rFonts w:hint="eastAsia" w:ascii="宋体" w:hAnsi="宋体" w:eastAsia="宋体" w:cs="宋体"/>
          <w:bCs/>
          <w:sz w:val="21"/>
          <w:szCs w:val="21"/>
        </w:rPr>
        <w:t>2、供应商须自行考虑在本项目实施期间的一切可能产生的费用，在项目的实施过程中，采购人除支付合同规定的费用外，一切合同规定外的费用将拒绝支付。</w:t>
      </w:r>
    </w:p>
    <w:p w14:paraId="4092AE07">
      <w:pPr>
        <w:spacing w:line="360" w:lineRule="auto"/>
        <w:ind w:firstLine="630" w:firstLineChars="300"/>
        <w:rPr>
          <w:rFonts w:hint="eastAsia" w:ascii="宋体" w:hAnsi="宋体" w:eastAsia="宋体" w:cs="宋体"/>
          <w:bCs/>
          <w:sz w:val="21"/>
          <w:szCs w:val="21"/>
        </w:rPr>
      </w:pPr>
      <w:r>
        <w:rPr>
          <w:rFonts w:hint="eastAsia" w:ascii="宋体" w:hAnsi="宋体" w:eastAsia="宋体" w:cs="宋体"/>
          <w:bCs/>
          <w:sz w:val="21"/>
          <w:szCs w:val="21"/>
        </w:rPr>
        <w:t>3、供应商应根据招标文件的要求自行报价。</w:t>
      </w:r>
    </w:p>
    <w:p w14:paraId="41B73144">
      <w:pPr>
        <w:spacing w:line="360" w:lineRule="auto"/>
        <w:ind w:firstLine="630" w:firstLineChars="300"/>
        <w:rPr>
          <w:rFonts w:hint="eastAsia" w:ascii="宋体" w:hAnsi="宋体" w:eastAsia="宋体" w:cs="宋体"/>
          <w:bCs/>
          <w:sz w:val="21"/>
          <w:szCs w:val="21"/>
        </w:rPr>
      </w:pPr>
      <w:r>
        <w:rPr>
          <w:rFonts w:hint="eastAsia" w:ascii="宋体" w:hAnsi="宋体" w:eastAsia="宋体" w:cs="宋体"/>
          <w:bCs/>
          <w:sz w:val="21"/>
          <w:szCs w:val="21"/>
        </w:rPr>
        <w:t>4、供应商报价若超过项目预算的，其报价将视为无效。</w:t>
      </w:r>
    </w:p>
    <w:p w14:paraId="1C26A3F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二、</w:t>
      </w:r>
      <w:r>
        <w:rPr>
          <w:rFonts w:hint="eastAsia" w:ascii="宋体" w:hAnsi="宋体" w:cs="宋体"/>
          <w:b/>
          <w:bCs w:val="0"/>
          <w:color w:val="000000"/>
          <w:kern w:val="0"/>
          <w:sz w:val="21"/>
          <w:szCs w:val="21"/>
          <w:highlight w:val="none"/>
          <w:lang w:val="en-US" w:eastAsia="zh-CN" w:bidi="ar-SA"/>
        </w:rPr>
        <w:t>采购要求</w:t>
      </w:r>
    </w:p>
    <w:p w14:paraId="17425D0E">
      <w:pPr>
        <w:numPr>
          <w:ilvl w:val="0"/>
          <w:numId w:val="0"/>
        </w:numPr>
        <w:bidi w:val="0"/>
        <w:spacing w:line="360" w:lineRule="auto"/>
        <w:ind w:firstLine="422" w:firstLineChars="200"/>
        <w:rPr>
          <w:rFonts w:hint="eastAsia" w:ascii="宋体" w:hAnsi="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1.采购项目需实现的功能和目标：</w:t>
      </w:r>
    </w:p>
    <w:p w14:paraId="56F08344">
      <w:pPr>
        <w:numPr>
          <w:ilvl w:val="0"/>
          <w:numId w:val="0"/>
        </w:numPr>
        <w:bidi w:val="0"/>
        <w:spacing w:line="360" w:lineRule="auto"/>
        <w:ind w:firstLine="422" w:firstLineChars="200"/>
        <w:rPr>
          <w:rFonts w:hint="eastAsia" w:ascii="宋体" w:hAnsi="宋体" w:eastAsia="宋体" w:cs="宋体"/>
          <w:bCs/>
          <w:sz w:val="21"/>
          <w:szCs w:val="21"/>
        </w:rPr>
      </w:pPr>
      <w:r>
        <w:rPr>
          <w:rFonts w:hint="eastAsia" w:ascii="宋体" w:hAnsi="宋体" w:cs="宋体"/>
          <w:b/>
          <w:bCs/>
          <w:kern w:val="2"/>
          <w:sz w:val="21"/>
          <w:szCs w:val="21"/>
          <w:highlight w:val="none"/>
          <w:lang w:val="en-US" w:eastAsia="zh-CN" w:bidi="ar-SA"/>
        </w:rPr>
        <w:t>（1）</w:t>
      </w:r>
      <w:r>
        <w:rPr>
          <w:rFonts w:hint="eastAsia" w:ascii="宋体" w:hAnsi="宋体" w:eastAsia="宋体" w:cs="宋体"/>
          <w:b/>
          <w:bCs/>
          <w:sz w:val="21"/>
          <w:szCs w:val="21"/>
        </w:rPr>
        <w:t>采购项目需实现的功能：</w:t>
      </w:r>
      <w:r>
        <w:rPr>
          <w:rFonts w:hint="eastAsia" w:ascii="宋体" w:hAnsi="宋体" w:eastAsia="宋体" w:cs="宋体"/>
          <w:bCs/>
          <w:sz w:val="21"/>
          <w:szCs w:val="21"/>
        </w:rPr>
        <w:t>目前南方医科大学第五附属医院电子病历、重症监护系统应用越来越广泛，各项工作对信息系统的依赖性越来越高，随着医院信息化建设模块越来越多，对医院进行相应的维护服务显得尤为重要。因此，保障信息系统安全、可靠的运行，并且在信息系统故障时能够快速做出反应，及时修复故障，恢复系统正常运作；同时规范日常的系统维护机制，提供信息化设备和业务系统的运行维护保障，切实保障IT系统服务的高响应度和IT系统运行的高可靠性，确保各类信息化资产正常运行。</w:t>
      </w:r>
    </w:p>
    <w:p w14:paraId="2B36BB58">
      <w:pPr>
        <w:numPr>
          <w:ilvl w:val="0"/>
          <w:numId w:val="0"/>
        </w:numPr>
        <w:bidi w:val="0"/>
        <w:spacing w:line="360" w:lineRule="auto"/>
        <w:ind w:firstLine="422" w:firstLineChars="200"/>
        <w:rPr>
          <w:rFonts w:hint="eastAsia" w:ascii="宋体" w:hAnsi="宋体" w:eastAsia="宋体" w:cs="宋体"/>
          <w:bCs/>
          <w:sz w:val="21"/>
          <w:szCs w:val="21"/>
        </w:rPr>
      </w:pP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2</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采购项目需实现的目标：</w:t>
      </w:r>
      <w:r>
        <w:rPr>
          <w:rFonts w:hint="eastAsia" w:ascii="宋体" w:hAnsi="宋体" w:eastAsia="宋体" w:cs="宋体"/>
          <w:bCs/>
          <w:sz w:val="21"/>
          <w:szCs w:val="21"/>
        </w:rPr>
        <w:t>保障现有信息系统及系统软件的正常运行，确保医院业务工作正常开展，适当调整部分业务系统流程，适应实际的工作开展，保障信息系统7*24小时不间断地运行；如系统出现故障，排除或减缓故障，使系统恢复正常运行，充分保障群众的医疗权益。</w:t>
      </w:r>
    </w:p>
    <w:p w14:paraId="7FA9E0E3">
      <w:pPr>
        <w:numPr>
          <w:ilvl w:val="0"/>
          <w:numId w:val="0"/>
        </w:numPr>
        <w:bidi w:val="0"/>
        <w:spacing w:line="360" w:lineRule="auto"/>
        <w:ind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kern w:val="2"/>
          <w:sz w:val="21"/>
          <w:szCs w:val="21"/>
          <w:lang w:val="en-US" w:eastAsia="zh-CN" w:bidi="ar-SA"/>
        </w:rPr>
        <w:t>2.</w:t>
      </w:r>
      <w:r>
        <w:rPr>
          <w:rFonts w:hint="eastAsia" w:ascii="宋体" w:hAnsi="宋体" w:eastAsia="宋体" w:cs="宋体"/>
          <w:b/>
          <w:bCs w:val="0"/>
          <w:sz w:val="21"/>
          <w:szCs w:val="21"/>
          <w:lang w:val="en-US" w:eastAsia="zh-CN"/>
        </w:rPr>
        <w:t>技术要求</w:t>
      </w:r>
    </w:p>
    <w:p w14:paraId="3C337656">
      <w:pPr>
        <w:numPr>
          <w:ilvl w:val="0"/>
          <w:numId w:val="0"/>
        </w:numPr>
        <w:bidi w:val="0"/>
        <w:spacing w:line="360" w:lineRule="auto"/>
        <w:ind w:firstLine="420" w:firstLineChars="0"/>
        <w:rPr>
          <w:rFonts w:hint="eastAsia" w:ascii="仿宋" w:hAnsi="仿宋" w:eastAsia="仿宋" w:cs="仿宋"/>
          <w:b/>
          <w:lang w:eastAsia="zh-CN"/>
        </w:rPr>
      </w:pPr>
      <w:r>
        <w:rPr>
          <w:rFonts w:hint="eastAsia" w:ascii="仿宋" w:hAnsi="仿宋" w:eastAsia="仿宋" w:cs="仿宋"/>
          <w:b/>
          <w:lang w:eastAsia="zh-CN"/>
        </w:rPr>
        <w:t>（</w:t>
      </w:r>
      <w:r>
        <w:rPr>
          <w:rFonts w:hint="eastAsia" w:ascii="仿宋" w:hAnsi="仿宋" w:eastAsia="仿宋" w:cs="仿宋"/>
          <w:b/>
          <w:lang w:val="en-US" w:eastAsia="zh-CN"/>
        </w:rPr>
        <w:t>1</w:t>
      </w:r>
      <w:r>
        <w:rPr>
          <w:rFonts w:hint="eastAsia" w:ascii="仿宋" w:hAnsi="仿宋" w:eastAsia="仿宋" w:cs="仿宋"/>
          <w:b/>
          <w:lang w:eastAsia="zh-CN"/>
        </w:rPr>
        <w:t>）</w:t>
      </w:r>
      <w:r>
        <w:rPr>
          <w:rFonts w:hint="eastAsia" w:ascii="仿宋" w:hAnsi="仿宋" w:eastAsia="仿宋" w:cs="仿宋"/>
          <w:b/>
        </w:rPr>
        <w:t>需要运维的系统软件清单</w:t>
      </w:r>
    </w:p>
    <w:p w14:paraId="7B86F731">
      <w:pPr>
        <w:pStyle w:val="49"/>
        <w:autoSpaceDE w:val="0"/>
        <w:autoSpaceDN w:val="0"/>
        <w:adjustRightInd w:val="0"/>
        <w:spacing w:line="360" w:lineRule="auto"/>
        <w:jc w:val="center"/>
        <w:rPr>
          <w:rFonts w:hint="eastAsia" w:ascii="宋体" w:hAnsi="宋体" w:eastAsia="宋体" w:cs="宋体"/>
          <w:color w:val="000000"/>
          <w:sz w:val="21"/>
          <w:szCs w:val="21"/>
          <w:lang w:val="zh-CN"/>
        </w:rPr>
      </w:pPr>
      <w:r>
        <w:rPr>
          <w:rFonts w:hint="eastAsia" w:ascii="宋体" w:hAnsi="宋体" w:cs="宋体"/>
          <w:color w:val="000000"/>
          <w:sz w:val="21"/>
          <w:szCs w:val="21"/>
          <w:lang w:val="zh-CN"/>
        </w:rPr>
        <w:t>表</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val="zh-CN"/>
        </w:rPr>
        <w:t>电子病历技术服务范围</w:t>
      </w:r>
    </w:p>
    <w:tbl>
      <w:tblPr>
        <w:tblStyle w:val="19"/>
        <w:tblW w:w="6800" w:type="dxa"/>
        <w:tblInd w:w="124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949"/>
      </w:tblGrid>
      <w:tr w14:paraId="2BADBA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double" w:color="auto" w:sz="4" w:space="0"/>
              <w:left w:val="double" w:color="auto" w:sz="4" w:space="0"/>
              <w:bottom w:val="single" w:color="auto" w:sz="4" w:space="0"/>
              <w:right w:val="single" w:color="auto" w:sz="4" w:space="0"/>
            </w:tcBorders>
            <w:vAlign w:val="center"/>
          </w:tcPr>
          <w:p w14:paraId="03C6072B">
            <w:pPr>
              <w:rPr>
                <w:rFonts w:hint="eastAsia" w:ascii="宋体" w:hAnsi="宋体" w:eastAsia="宋体" w:cs="宋体"/>
                <w:sz w:val="21"/>
                <w:szCs w:val="21"/>
              </w:rPr>
            </w:pPr>
            <w:r>
              <w:rPr>
                <w:rFonts w:hint="eastAsia" w:ascii="宋体" w:hAnsi="宋体" w:eastAsia="宋体" w:cs="宋体"/>
                <w:sz w:val="21"/>
                <w:szCs w:val="21"/>
              </w:rPr>
              <w:t>1</w:t>
            </w:r>
          </w:p>
        </w:tc>
        <w:tc>
          <w:tcPr>
            <w:tcW w:w="5949" w:type="dxa"/>
            <w:tcBorders>
              <w:top w:val="double" w:color="auto" w:sz="4" w:space="0"/>
              <w:left w:val="single" w:color="auto" w:sz="4" w:space="0"/>
              <w:bottom w:val="single" w:color="auto" w:sz="4" w:space="0"/>
              <w:right w:val="double" w:color="auto" w:sz="4" w:space="0"/>
            </w:tcBorders>
            <w:vAlign w:val="center"/>
          </w:tcPr>
          <w:p w14:paraId="5F0DB38B">
            <w:pPr>
              <w:rPr>
                <w:rFonts w:hint="eastAsia" w:ascii="宋体" w:hAnsi="宋体" w:eastAsia="宋体" w:cs="宋体"/>
                <w:kern w:val="0"/>
                <w:sz w:val="21"/>
                <w:szCs w:val="21"/>
              </w:rPr>
            </w:pPr>
            <w:r>
              <w:rPr>
                <w:rFonts w:hint="eastAsia" w:ascii="宋体" w:hAnsi="宋体" w:eastAsia="宋体" w:cs="宋体"/>
                <w:kern w:val="0"/>
                <w:sz w:val="21"/>
                <w:szCs w:val="21"/>
              </w:rPr>
              <w:t>临床医疗</w:t>
            </w:r>
          </w:p>
        </w:tc>
      </w:tr>
      <w:tr w14:paraId="54E1D5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double" w:color="auto" w:sz="4" w:space="0"/>
              <w:bottom w:val="single" w:color="auto" w:sz="4" w:space="0"/>
              <w:right w:val="single" w:color="auto" w:sz="4" w:space="0"/>
            </w:tcBorders>
            <w:vAlign w:val="center"/>
          </w:tcPr>
          <w:p w14:paraId="42E44C79">
            <w:pPr>
              <w:rPr>
                <w:rFonts w:hint="eastAsia" w:ascii="宋体" w:hAnsi="宋体" w:eastAsia="宋体" w:cs="宋体"/>
                <w:sz w:val="21"/>
                <w:szCs w:val="21"/>
              </w:rPr>
            </w:pPr>
            <w:r>
              <w:rPr>
                <w:rFonts w:hint="eastAsia" w:ascii="宋体" w:hAnsi="宋体" w:eastAsia="宋体" w:cs="宋体"/>
                <w:sz w:val="21"/>
                <w:szCs w:val="21"/>
              </w:rPr>
              <w:t>2</w:t>
            </w:r>
          </w:p>
        </w:tc>
        <w:tc>
          <w:tcPr>
            <w:tcW w:w="5949" w:type="dxa"/>
            <w:tcBorders>
              <w:top w:val="single" w:color="auto" w:sz="4" w:space="0"/>
              <w:left w:val="single" w:color="auto" w:sz="4" w:space="0"/>
              <w:bottom w:val="single" w:color="auto" w:sz="4" w:space="0"/>
              <w:right w:val="double" w:color="auto" w:sz="4" w:space="0"/>
            </w:tcBorders>
            <w:vAlign w:val="center"/>
          </w:tcPr>
          <w:p w14:paraId="4B569D6A">
            <w:pPr>
              <w:rPr>
                <w:rFonts w:hint="eastAsia" w:ascii="宋体" w:hAnsi="宋体" w:eastAsia="宋体" w:cs="宋体"/>
                <w:kern w:val="0"/>
                <w:sz w:val="21"/>
                <w:szCs w:val="21"/>
              </w:rPr>
            </w:pPr>
            <w:r>
              <w:rPr>
                <w:rFonts w:hint="eastAsia" w:ascii="宋体" w:hAnsi="宋体" w:eastAsia="宋体" w:cs="宋体"/>
                <w:kern w:val="0"/>
                <w:sz w:val="21"/>
                <w:szCs w:val="21"/>
              </w:rPr>
              <w:t>医疗科室质控</w:t>
            </w:r>
          </w:p>
        </w:tc>
      </w:tr>
      <w:tr w14:paraId="69B868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double" w:color="auto" w:sz="4" w:space="0"/>
              <w:bottom w:val="single" w:color="auto" w:sz="4" w:space="0"/>
              <w:right w:val="single" w:color="auto" w:sz="4" w:space="0"/>
            </w:tcBorders>
            <w:vAlign w:val="center"/>
          </w:tcPr>
          <w:p w14:paraId="76B85DD8">
            <w:pPr>
              <w:rPr>
                <w:rFonts w:hint="eastAsia" w:ascii="宋体" w:hAnsi="宋体" w:eastAsia="宋体" w:cs="宋体"/>
                <w:sz w:val="21"/>
                <w:szCs w:val="21"/>
              </w:rPr>
            </w:pPr>
            <w:r>
              <w:rPr>
                <w:rFonts w:hint="eastAsia" w:ascii="宋体" w:hAnsi="宋体" w:eastAsia="宋体" w:cs="宋体"/>
                <w:sz w:val="21"/>
                <w:szCs w:val="21"/>
              </w:rPr>
              <w:t>3</w:t>
            </w:r>
          </w:p>
        </w:tc>
        <w:tc>
          <w:tcPr>
            <w:tcW w:w="5949" w:type="dxa"/>
            <w:tcBorders>
              <w:top w:val="single" w:color="auto" w:sz="4" w:space="0"/>
              <w:left w:val="single" w:color="auto" w:sz="4" w:space="0"/>
              <w:bottom w:val="single" w:color="auto" w:sz="4" w:space="0"/>
              <w:right w:val="double" w:color="auto" w:sz="4" w:space="0"/>
            </w:tcBorders>
            <w:vAlign w:val="center"/>
          </w:tcPr>
          <w:p w14:paraId="19F511CB">
            <w:pPr>
              <w:rPr>
                <w:rFonts w:hint="eastAsia" w:ascii="宋体" w:hAnsi="宋体" w:eastAsia="宋体" w:cs="宋体"/>
                <w:kern w:val="0"/>
                <w:sz w:val="21"/>
                <w:szCs w:val="21"/>
              </w:rPr>
            </w:pPr>
            <w:r>
              <w:rPr>
                <w:rFonts w:hint="eastAsia" w:ascii="宋体" w:hAnsi="宋体" w:eastAsia="宋体" w:cs="宋体"/>
                <w:kern w:val="0"/>
                <w:sz w:val="21"/>
                <w:szCs w:val="21"/>
              </w:rPr>
              <w:t>质控管理</w:t>
            </w:r>
          </w:p>
        </w:tc>
      </w:tr>
      <w:tr w14:paraId="53C68E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double" w:color="auto" w:sz="4" w:space="0"/>
              <w:bottom w:val="single" w:color="auto" w:sz="4" w:space="0"/>
              <w:right w:val="single" w:color="auto" w:sz="4" w:space="0"/>
            </w:tcBorders>
            <w:vAlign w:val="center"/>
          </w:tcPr>
          <w:p w14:paraId="62A0C6B7">
            <w:pPr>
              <w:rPr>
                <w:rFonts w:hint="eastAsia" w:ascii="宋体" w:hAnsi="宋体" w:eastAsia="宋体" w:cs="宋体"/>
                <w:sz w:val="21"/>
                <w:szCs w:val="21"/>
              </w:rPr>
            </w:pPr>
            <w:r>
              <w:rPr>
                <w:rFonts w:hint="eastAsia" w:ascii="宋体" w:hAnsi="宋体" w:eastAsia="宋体" w:cs="宋体"/>
                <w:sz w:val="21"/>
                <w:szCs w:val="21"/>
              </w:rPr>
              <w:t>4</w:t>
            </w:r>
          </w:p>
        </w:tc>
        <w:tc>
          <w:tcPr>
            <w:tcW w:w="5949" w:type="dxa"/>
            <w:tcBorders>
              <w:top w:val="single" w:color="auto" w:sz="4" w:space="0"/>
              <w:left w:val="single" w:color="auto" w:sz="4" w:space="0"/>
              <w:bottom w:val="single" w:color="auto" w:sz="4" w:space="0"/>
              <w:right w:val="double" w:color="auto" w:sz="4" w:space="0"/>
            </w:tcBorders>
            <w:vAlign w:val="center"/>
          </w:tcPr>
          <w:p w14:paraId="4CF450A4">
            <w:pPr>
              <w:rPr>
                <w:rFonts w:hint="eastAsia" w:ascii="宋体" w:hAnsi="宋体" w:eastAsia="宋体" w:cs="宋体"/>
                <w:kern w:val="0"/>
                <w:sz w:val="21"/>
                <w:szCs w:val="21"/>
              </w:rPr>
            </w:pPr>
            <w:r>
              <w:rPr>
                <w:rFonts w:hint="eastAsia" w:ascii="宋体" w:hAnsi="宋体" w:eastAsia="宋体" w:cs="宋体"/>
                <w:kern w:val="0"/>
                <w:sz w:val="21"/>
                <w:szCs w:val="21"/>
              </w:rPr>
              <w:t>病案管理</w:t>
            </w:r>
          </w:p>
        </w:tc>
      </w:tr>
      <w:tr w14:paraId="617E05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851" w:type="dxa"/>
            <w:tcBorders>
              <w:top w:val="single" w:color="auto" w:sz="4" w:space="0"/>
              <w:left w:val="double" w:color="auto" w:sz="4" w:space="0"/>
              <w:bottom w:val="single" w:color="auto" w:sz="4" w:space="0"/>
              <w:right w:val="single" w:color="auto" w:sz="4" w:space="0"/>
            </w:tcBorders>
            <w:vAlign w:val="center"/>
          </w:tcPr>
          <w:p w14:paraId="035885EE">
            <w:pPr>
              <w:rPr>
                <w:rFonts w:hint="eastAsia" w:ascii="宋体" w:hAnsi="宋体" w:eastAsia="宋体" w:cs="宋体"/>
                <w:sz w:val="21"/>
                <w:szCs w:val="21"/>
              </w:rPr>
            </w:pPr>
            <w:r>
              <w:rPr>
                <w:rFonts w:hint="eastAsia" w:ascii="宋体" w:hAnsi="宋体" w:eastAsia="宋体" w:cs="宋体"/>
                <w:sz w:val="21"/>
                <w:szCs w:val="21"/>
              </w:rPr>
              <w:t>5</w:t>
            </w:r>
          </w:p>
        </w:tc>
        <w:tc>
          <w:tcPr>
            <w:tcW w:w="5949" w:type="dxa"/>
            <w:tcBorders>
              <w:top w:val="single" w:color="auto" w:sz="4" w:space="0"/>
              <w:left w:val="single" w:color="auto" w:sz="4" w:space="0"/>
              <w:bottom w:val="single" w:color="auto" w:sz="4" w:space="0"/>
              <w:right w:val="double" w:color="auto" w:sz="4" w:space="0"/>
            </w:tcBorders>
            <w:vAlign w:val="center"/>
          </w:tcPr>
          <w:p w14:paraId="7616BDD8">
            <w:pPr>
              <w:rPr>
                <w:rFonts w:hint="eastAsia" w:ascii="宋体" w:hAnsi="宋体" w:eastAsia="宋体" w:cs="宋体"/>
                <w:kern w:val="0"/>
                <w:sz w:val="21"/>
                <w:szCs w:val="21"/>
              </w:rPr>
            </w:pPr>
            <w:r>
              <w:rPr>
                <w:rFonts w:hint="eastAsia" w:ascii="宋体" w:hAnsi="宋体" w:eastAsia="宋体" w:cs="宋体"/>
                <w:kern w:val="0"/>
                <w:sz w:val="21"/>
                <w:szCs w:val="21"/>
              </w:rPr>
              <w:t>医务管理</w:t>
            </w:r>
          </w:p>
        </w:tc>
      </w:tr>
      <w:tr w14:paraId="148984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3A9767A1">
            <w:pPr>
              <w:rPr>
                <w:rFonts w:hint="eastAsia" w:ascii="宋体" w:hAnsi="宋体" w:eastAsia="宋体" w:cs="宋体"/>
                <w:sz w:val="21"/>
                <w:szCs w:val="21"/>
              </w:rPr>
            </w:pPr>
            <w:r>
              <w:rPr>
                <w:rFonts w:hint="eastAsia" w:ascii="宋体" w:hAnsi="宋体" w:eastAsia="宋体" w:cs="宋体"/>
                <w:sz w:val="21"/>
                <w:szCs w:val="21"/>
              </w:rPr>
              <w:t>6</w:t>
            </w:r>
          </w:p>
        </w:tc>
        <w:tc>
          <w:tcPr>
            <w:tcW w:w="5949" w:type="dxa"/>
            <w:tcBorders>
              <w:top w:val="single" w:color="auto" w:sz="4" w:space="0"/>
              <w:left w:val="single" w:color="auto" w:sz="4" w:space="0"/>
              <w:bottom w:val="single" w:color="auto" w:sz="4" w:space="0"/>
              <w:right w:val="double" w:color="auto" w:sz="4" w:space="0"/>
            </w:tcBorders>
            <w:vAlign w:val="center"/>
          </w:tcPr>
          <w:p w14:paraId="5D6F5E82">
            <w:pPr>
              <w:rPr>
                <w:rFonts w:hint="eastAsia" w:ascii="宋体" w:hAnsi="宋体" w:eastAsia="宋体" w:cs="宋体"/>
                <w:kern w:val="0"/>
                <w:sz w:val="21"/>
                <w:szCs w:val="21"/>
              </w:rPr>
            </w:pPr>
            <w:r>
              <w:rPr>
                <w:rFonts w:hint="eastAsia" w:ascii="宋体" w:hAnsi="宋体" w:eastAsia="宋体" w:cs="宋体"/>
                <w:sz w:val="21"/>
                <w:szCs w:val="21"/>
              </w:rPr>
              <w:t>Web病历浏览</w:t>
            </w:r>
          </w:p>
        </w:tc>
      </w:tr>
      <w:tr w14:paraId="135E4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7ABE7BC6">
            <w:pPr>
              <w:rPr>
                <w:rFonts w:hint="eastAsia" w:ascii="宋体" w:hAnsi="宋体" w:eastAsia="宋体" w:cs="宋体"/>
                <w:sz w:val="21"/>
                <w:szCs w:val="21"/>
              </w:rPr>
            </w:pPr>
            <w:r>
              <w:rPr>
                <w:rFonts w:hint="eastAsia" w:ascii="宋体" w:hAnsi="宋体" w:eastAsia="宋体" w:cs="宋体"/>
                <w:sz w:val="21"/>
                <w:szCs w:val="21"/>
              </w:rPr>
              <w:t>7</w:t>
            </w:r>
          </w:p>
        </w:tc>
        <w:tc>
          <w:tcPr>
            <w:tcW w:w="5949" w:type="dxa"/>
            <w:tcBorders>
              <w:top w:val="single" w:color="auto" w:sz="4" w:space="0"/>
              <w:left w:val="single" w:color="auto" w:sz="4" w:space="0"/>
              <w:bottom w:val="single" w:color="auto" w:sz="4" w:space="0"/>
              <w:right w:val="double" w:color="auto" w:sz="4" w:space="0"/>
            </w:tcBorders>
            <w:vAlign w:val="center"/>
          </w:tcPr>
          <w:p w14:paraId="789F53C9">
            <w:pPr>
              <w:rPr>
                <w:rFonts w:hint="eastAsia" w:ascii="宋体" w:hAnsi="宋体" w:eastAsia="宋体" w:cs="宋体"/>
                <w:kern w:val="0"/>
                <w:sz w:val="21"/>
                <w:szCs w:val="21"/>
              </w:rPr>
            </w:pPr>
            <w:r>
              <w:rPr>
                <w:rFonts w:hint="eastAsia" w:ascii="宋体" w:hAnsi="宋体" w:eastAsia="宋体" w:cs="宋体"/>
                <w:kern w:val="0"/>
                <w:sz w:val="21"/>
                <w:szCs w:val="21"/>
              </w:rPr>
              <w:t>病案浏览</w:t>
            </w:r>
          </w:p>
        </w:tc>
      </w:tr>
      <w:tr w14:paraId="4558AB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22A78B3B">
            <w:pPr>
              <w:rPr>
                <w:rFonts w:hint="eastAsia" w:ascii="宋体" w:hAnsi="宋体" w:eastAsia="宋体" w:cs="宋体"/>
                <w:sz w:val="21"/>
                <w:szCs w:val="21"/>
              </w:rPr>
            </w:pPr>
            <w:r>
              <w:rPr>
                <w:rFonts w:hint="eastAsia" w:ascii="宋体" w:hAnsi="宋体" w:eastAsia="宋体" w:cs="宋体"/>
                <w:sz w:val="21"/>
                <w:szCs w:val="21"/>
              </w:rPr>
              <w:t>8</w:t>
            </w:r>
          </w:p>
        </w:tc>
        <w:tc>
          <w:tcPr>
            <w:tcW w:w="5949" w:type="dxa"/>
            <w:tcBorders>
              <w:top w:val="single" w:color="auto" w:sz="4" w:space="0"/>
              <w:left w:val="single" w:color="auto" w:sz="4" w:space="0"/>
              <w:bottom w:val="single" w:color="auto" w:sz="4" w:space="0"/>
              <w:right w:val="double" w:color="auto" w:sz="4" w:space="0"/>
            </w:tcBorders>
            <w:vAlign w:val="center"/>
          </w:tcPr>
          <w:p w14:paraId="10952928">
            <w:pPr>
              <w:rPr>
                <w:rFonts w:hint="eastAsia" w:ascii="宋体" w:hAnsi="宋体" w:eastAsia="宋体" w:cs="宋体"/>
                <w:kern w:val="0"/>
                <w:sz w:val="21"/>
                <w:szCs w:val="21"/>
              </w:rPr>
            </w:pPr>
            <w:r>
              <w:rPr>
                <w:rFonts w:hint="eastAsia" w:ascii="宋体" w:hAnsi="宋体" w:eastAsia="宋体" w:cs="宋体"/>
                <w:kern w:val="0"/>
                <w:sz w:val="21"/>
                <w:szCs w:val="21"/>
              </w:rPr>
              <w:t>感染上报卡</w:t>
            </w:r>
          </w:p>
        </w:tc>
      </w:tr>
      <w:tr w14:paraId="769CF5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75B3D638">
            <w:pPr>
              <w:rPr>
                <w:rFonts w:hint="eastAsia" w:ascii="宋体" w:hAnsi="宋体" w:eastAsia="宋体" w:cs="宋体"/>
                <w:sz w:val="21"/>
                <w:szCs w:val="21"/>
              </w:rPr>
            </w:pPr>
            <w:r>
              <w:rPr>
                <w:rFonts w:hint="eastAsia" w:ascii="宋体" w:hAnsi="宋体" w:eastAsia="宋体" w:cs="宋体"/>
                <w:sz w:val="21"/>
                <w:szCs w:val="21"/>
              </w:rPr>
              <w:t>9</w:t>
            </w:r>
          </w:p>
        </w:tc>
        <w:tc>
          <w:tcPr>
            <w:tcW w:w="5949" w:type="dxa"/>
            <w:tcBorders>
              <w:top w:val="single" w:color="auto" w:sz="4" w:space="0"/>
              <w:left w:val="single" w:color="auto" w:sz="4" w:space="0"/>
              <w:bottom w:val="single" w:color="auto" w:sz="4" w:space="0"/>
              <w:right w:val="double" w:color="auto" w:sz="4" w:space="0"/>
            </w:tcBorders>
            <w:vAlign w:val="center"/>
          </w:tcPr>
          <w:p w14:paraId="0F2E19B5">
            <w:pPr>
              <w:rPr>
                <w:rFonts w:hint="eastAsia" w:ascii="宋体" w:hAnsi="宋体" w:eastAsia="宋体" w:cs="宋体"/>
                <w:kern w:val="0"/>
                <w:sz w:val="21"/>
                <w:szCs w:val="21"/>
              </w:rPr>
            </w:pPr>
            <w:r>
              <w:rPr>
                <w:rFonts w:hint="eastAsia" w:ascii="宋体" w:hAnsi="宋体" w:eastAsia="宋体" w:cs="宋体"/>
                <w:kern w:val="0"/>
                <w:sz w:val="21"/>
                <w:szCs w:val="21"/>
              </w:rPr>
              <w:t>病历维护</w:t>
            </w:r>
          </w:p>
        </w:tc>
      </w:tr>
      <w:tr w14:paraId="418DE1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7E911991">
            <w:pPr>
              <w:rPr>
                <w:rFonts w:hint="eastAsia" w:ascii="宋体" w:hAnsi="宋体" w:eastAsia="宋体" w:cs="宋体"/>
                <w:sz w:val="21"/>
                <w:szCs w:val="21"/>
              </w:rPr>
            </w:pPr>
            <w:r>
              <w:rPr>
                <w:rFonts w:hint="eastAsia" w:ascii="宋体" w:hAnsi="宋体" w:eastAsia="宋体" w:cs="宋体"/>
                <w:sz w:val="21"/>
                <w:szCs w:val="21"/>
              </w:rPr>
              <w:t>10</w:t>
            </w:r>
          </w:p>
        </w:tc>
        <w:tc>
          <w:tcPr>
            <w:tcW w:w="5949" w:type="dxa"/>
            <w:tcBorders>
              <w:top w:val="single" w:color="auto" w:sz="4" w:space="0"/>
              <w:left w:val="single" w:color="auto" w:sz="4" w:space="0"/>
              <w:bottom w:val="single" w:color="auto" w:sz="4" w:space="0"/>
              <w:right w:val="double" w:color="auto" w:sz="4" w:space="0"/>
            </w:tcBorders>
            <w:vAlign w:val="center"/>
          </w:tcPr>
          <w:p w14:paraId="1F8EBA4D">
            <w:pPr>
              <w:rPr>
                <w:rFonts w:hint="eastAsia" w:ascii="宋体" w:hAnsi="宋体" w:eastAsia="宋体" w:cs="宋体"/>
                <w:kern w:val="0"/>
                <w:sz w:val="21"/>
                <w:szCs w:val="21"/>
              </w:rPr>
            </w:pPr>
            <w:r>
              <w:rPr>
                <w:rFonts w:hint="eastAsia" w:ascii="宋体" w:hAnsi="宋体" w:eastAsia="宋体" w:cs="宋体"/>
                <w:kern w:val="0"/>
                <w:sz w:val="21"/>
                <w:szCs w:val="21"/>
              </w:rPr>
              <w:t>模板维护</w:t>
            </w:r>
          </w:p>
        </w:tc>
      </w:tr>
      <w:tr w14:paraId="6C8992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7B19A0E4">
            <w:pPr>
              <w:rPr>
                <w:rFonts w:hint="eastAsia" w:ascii="宋体" w:hAnsi="宋体" w:eastAsia="宋体" w:cs="宋体"/>
                <w:sz w:val="21"/>
                <w:szCs w:val="21"/>
              </w:rPr>
            </w:pPr>
            <w:r>
              <w:rPr>
                <w:rFonts w:hint="eastAsia" w:ascii="宋体" w:hAnsi="宋体" w:eastAsia="宋体" w:cs="宋体"/>
                <w:sz w:val="21"/>
                <w:szCs w:val="21"/>
              </w:rPr>
              <w:t>11</w:t>
            </w:r>
          </w:p>
        </w:tc>
        <w:tc>
          <w:tcPr>
            <w:tcW w:w="5949" w:type="dxa"/>
            <w:tcBorders>
              <w:top w:val="single" w:color="auto" w:sz="4" w:space="0"/>
              <w:left w:val="single" w:color="auto" w:sz="4" w:space="0"/>
              <w:bottom w:val="single" w:color="auto" w:sz="4" w:space="0"/>
              <w:right w:val="double" w:color="auto" w:sz="4" w:space="0"/>
            </w:tcBorders>
            <w:vAlign w:val="center"/>
          </w:tcPr>
          <w:p w14:paraId="213E427E">
            <w:pPr>
              <w:rPr>
                <w:rFonts w:hint="eastAsia" w:ascii="宋体" w:hAnsi="宋体" w:eastAsia="宋体" w:cs="宋体"/>
                <w:kern w:val="0"/>
                <w:sz w:val="21"/>
                <w:szCs w:val="21"/>
              </w:rPr>
            </w:pPr>
            <w:r>
              <w:rPr>
                <w:rFonts w:hint="eastAsia" w:ascii="宋体" w:hAnsi="宋体" w:eastAsia="宋体" w:cs="宋体"/>
                <w:kern w:val="0"/>
                <w:sz w:val="21"/>
                <w:szCs w:val="21"/>
              </w:rPr>
              <w:t>人员管理</w:t>
            </w:r>
          </w:p>
        </w:tc>
      </w:tr>
      <w:tr w14:paraId="090C30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74C2167D">
            <w:pPr>
              <w:rPr>
                <w:rFonts w:hint="eastAsia" w:ascii="宋体" w:hAnsi="宋体" w:eastAsia="宋体" w:cs="宋体"/>
                <w:sz w:val="21"/>
                <w:szCs w:val="21"/>
              </w:rPr>
            </w:pPr>
            <w:r>
              <w:rPr>
                <w:rFonts w:hint="eastAsia" w:ascii="宋体" w:hAnsi="宋体" w:eastAsia="宋体" w:cs="宋体"/>
                <w:sz w:val="21"/>
                <w:szCs w:val="21"/>
              </w:rPr>
              <w:t>12</w:t>
            </w:r>
          </w:p>
        </w:tc>
        <w:tc>
          <w:tcPr>
            <w:tcW w:w="5949" w:type="dxa"/>
            <w:tcBorders>
              <w:top w:val="single" w:color="auto" w:sz="4" w:space="0"/>
              <w:left w:val="single" w:color="auto" w:sz="4" w:space="0"/>
              <w:bottom w:val="single" w:color="auto" w:sz="4" w:space="0"/>
              <w:right w:val="double" w:color="auto" w:sz="4" w:space="0"/>
            </w:tcBorders>
            <w:vAlign w:val="center"/>
          </w:tcPr>
          <w:p w14:paraId="54E5A588">
            <w:pPr>
              <w:rPr>
                <w:rFonts w:hint="eastAsia" w:ascii="宋体" w:hAnsi="宋体" w:eastAsia="宋体" w:cs="宋体"/>
                <w:kern w:val="0"/>
                <w:sz w:val="21"/>
                <w:szCs w:val="21"/>
              </w:rPr>
            </w:pPr>
            <w:r>
              <w:rPr>
                <w:rFonts w:hint="eastAsia" w:ascii="宋体" w:hAnsi="宋体" w:eastAsia="宋体" w:cs="宋体"/>
                <w:kern w:val="0"/>
                <w:sz w:val="21"/>
                <w:szCs w:val="21"/>
              </w:rPr>
              <w:t>日常办公</w:t>
            </w:r>
          </w:p>
        </w:tc>
      </w:tr>
      <w:tr w14:paraId="2A99DC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33AB3751">
            <w:pPr>
              <w:rPr>
                <w:rFonts w:hint="eastAsia" w:ascii="宋体" w:hAnsi="宋体" w:eastAsia="宋体" w:cs="宋体"/>
                <w:sz w:val="21"/>
                <w:szCs w:val="21"/>
              </w:rPr>
            </w:pPr>
            <w:r>
              <w:rPr>
                <w:rFonts w:hint="eastAsia" w:ascii="宋体" w:hAnsi="宋体" w:eastAsia="宋体" w:cs="宋体"/>
                <w:sz w:val="21"/>
                <w:szCs w:val="21"/>
              </w:rPr>
              <w:t>13</w:t>
            </w:r>
          </w:p>
        </w:tc>
        <w:tc>
          <w:tcPr>
            <w:tcW w:w="5949" w:type="dxa"/>
            <w:tcBorders>
              <w:top w:val="single" w:color="auto" w:sz="4" w:space="0"/>
              <w:left w:val="single" w:color="auto" w:sz="4" w:space="0"/>
              <w:bottom w:val="single" w:color="auto" w:sz="4" w:space="0"/>
              <w:right w:val="double" w:color="auto" w:sz="4" w:space="0"/>
            </w:tcBorders>
            <w:vAlign w:val="center"/>
          </w:tcPr>
          <w:p w14:paraId="4A75F737">
            <w:pPr>
              <w:rPr>
                <w:rFonts w:hint="eastAsia" w:ascii="宋体" w:hAnsi="宋体" w:eastAsia="宋体" w:cs="宋体"/>
                <w:kern w:val="0"/>
                <w:sz w:val="21"/>
                <w:szCs w:val="21"/>
              </w:rPr>
            </w:pPr>
            <w:r>
              <w:rPr>
                <w:rFonts w:hint="eastAsia" w:ascii="宋体" w:hAnsi="宋体" w:eastAsia="宋体" w:cs="宋体"/>
                <w:kern w:val="0"/>
                <w:sz w:val="21"/>
                <w:szCs w:val="21"/>
              </w:rPr>
              <w:t>运维管理</w:t>
            </w:r>
          </w:p>
        </w:tc>
      </w:tr>
      <w:tr w14:paraId="0F3B93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6BA0E3CB">
            <w:pPr>
              <w:rPr>
                <w:rFonts w:hint="eastAsia" w:ascii="宋体" w:hAnsi="宋体" w:eastAsia="宋体" w:cs="宋体"/>
                <w:sz w:val="21"/>
                <w:szCs w:val="21"/>
              </w:rPr>
            </w:pPr>
            <w:r>
              <w:rPr>
                <w:rFonts w:hint="eastAsia" w:ascii="宋体" w:hAnsi="宋体" w:eastAsia="宋体" w:cs="宋体"/>
                <w:sz w:val="21"/>
                <w:szCs w:val="21"/>
              </w:rPr>
              <w:t>14</w:t>
            </w:r>
          </w:p>
        </w:tc>
        <w:tc>
          <w:tcPr>
            <w:tcW w:w="5949" w:type="dxa"/>
            <w:tcBorders>
              <w:top w:val="single" w:color="auto" w:sz="4" w:space="0"/>
              <w:left w:val="single" w:color="auto" w:sz="4" w:space="0"/>
              <w:bottom w:val="single" w:color="auto" w:sz="4" w:space="0"/>
              <w:right w:val="double" w:color="auto" w:sz="4" w:space="0"/>
            </w:tcBorders>
            <w:vAlign w:val="center"/>
          </w:tcPr>
          <w:p w14:paraId="164FD218">
            <w:pPr>
              <w:rPr>
                <w:rFonts w:hint="eastAsia" w:ascii="宋体" w:hAnsi="宋体" w:eastAsia="宋体" w:cs="宋体"/>
                <w:kern w:val="0"/>
                <w:sz w:val="21"/>
                <w:szCs w:val="21"/>
              </w:rPr>
            </w:pPr>
            <w:r>
              <w:rPr>
                <w:rFonts w:hint="eastAsia" w:ascii="宋体" w:hAnsi="宋体" w:eastAsia="宋体" w:cs="宋体"/>
                <w:kern w:val="0"/>
                <w:sz w:val="21"/>
                <w:szCs w:val="21"/>
              </w:rPr>
              <w:t>配置管理</w:t>
            </w:r>
          </w:p>
        </w:tc>
      </w:tr>
      <w:tr w14:paraId="485F12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7B851344">
            <w:pPr>
              <w:rPr>
                <w:rFonts w:hint="eastAsia" w:ascii="宋体" w:hAnsi="宋体" w:eastAsia="宋体" w:cs="宋体"/>
                <w:sz w:val="21"/>
                <w:szCs w:val="21"/>
              </w:rPr>
            </w:pPr>
            <w:r>
              <w:rPr>
                <w:rFonts w:hint="eastAsia" w:ascii="宋体" w:hAnsi="宋体" w:eastAsia="宋体" w:cs="宋体"/>
                <w:sz w:val="21"/>
                <w:szCs w:val="21"/>
              </w:rPr>
              <w:t>15</w:t>
            </w:r>
          </w:p>
        </w:tc>
        <w:tc>
          <w:tcPr>
            <w:tcW w:w="5949" w:type="dxa"/>
            <w:tcBorders>
              <w:top w:val="single" w:color="auto" w:sz="4" w:space="0"/>
              <w:left w:val="single" w:color="auto" w:sz="4" w:space="0"/>
              <w:bottom w:val="single" w:color="auto" w:sz="4" w:space="0"/>
              <w:right w:val="double" w:color="auto" w:sz="4" w:space="0"/>
            </w:tcBorders>
            <w:vAlign w:val="center"/>
          </w:tcPr>
          <w:p w14:paraId="3B4104B9">
            <w:pPr>
              <w:rPr>
                <w:rFonts w:hint="eastAsia" w:ascii="宋体" w:hAnsi="宋体" w:eastAsia="宋体" w:cs="宋体"/>
                <w:kern w:val="0"/>
                <w:sz w:val="21"/>
                <w:szCs w:val="21"/>
              </w:rPr>
            </w:pPr>
            <w:r>
              <w:rPr>
                <w:rFonts w:hint="eastAsia" w:ascii="宋体" w:hAnsi="宋体" w:eastAsia="宋体" w:cs="宋体"/>
                <w:kern w:val="0"/>
                <w:sz w:val="21"/>
                <w:szCs w:val="21"/>
              </w:rPr>
              <w:t>统计报表</w:t>
            </w:r>
          </w:p>
        </w:tc>
      </w:tr>
      <w:tr w14:paraId="448C1C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024795E5">
            <w:pPr>
              <w:rPr>
                <w:rFonts w:hint="eastAsia" w:ascii="宋体" w:hAnsi="宋体" w:eastAsia="宋体" w:cs="宋体"/>
                <w:sz w:val="21"/>
                <w:szCs w:val="21"/>
              </w:rPr>
            </w:pPr>
            <w:r>
              <w:rPr>
                <w:rFonts w:hint="eastAsia" w:ascii="宋体" w:hAnsi="宋体" w:eastAsia="宋体" w:cs="宋体"/>
                <w:sz w:val="21"/>
                <w:szCs w:val="21"/>
              </w:rPr>
              <w:t>16</w:t>
            </w:r>
          </w:p>
        </w:tc>
        <w:tc>
          <w:tcPr>
            <w:tcW w:w="5949" w:type="dxa"/>
            <w:tcBorders>
              <w:top w:val="single" w:color="auto" w:sz="4" w:space="0"/>
              <w:left w:val="single" w:color="auto" w:sz="4" w:space="0"/>
              <w:bottom w:val="single" w:color="auto" w:sz="4" w:space="0"/>
              <w:right w:val="double" w:color="auto" w:sz="4" w:space="0"/>
            </w:tcBorders>
            <w:vAlign w:val="center"/>
          </w:tcPr>
          <w:p w14:paraId="0F4E291E">
            <w:pPr>
              <w:rPr>
                <w:rFonts w:hint="eastAsia" w:ascii="宋体" w:hAnsi="宋体" w:eastAsia="宋体" w:cs="宋体"/>
                <w:kern w:val="0"/>
                <w:sz w:val="21"/>
                <w:szCs w:val="21"/>
              </w:rPr>
            </w:pPr>
            <w:r>
              <w:rPr>
                <w:rFonts w:hint="eastAsia" w:ascii="宋体" w:hAnsi="宋体" w:eastAsia="宋体" w:cs="宋体"/>
                <w:kern w:val="0"/>
                <w:sz w:val="21"/>
                <w:szCs w:val="21"/>
              </w:rPr>
              <w:t>临床护理</w:t>
            </w:r>
          </w:p>
        </w:tc>
      </w:tr>
      <w:tr w14:paraId="12808B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4E3B7D1C">
            <w:pPr>
              <w:rPr>
                <w:rFonts w:hint="eastAsia" w:ascii="宋体" w:hAnsi="宋体" w:eastAsia="宋体" w:cs="宋体"/>
                <w:sz w:val="21"/>
                <w:szCs w:val="21"/>
              </w:rPr>
            </w:pPr>
            <w:r>
              <w:rPr>
                <w:rFonts w:hint="eastAsia" w:ascii="宋体" w:hAnsi="宋体" w:eastAsia="宋体" w:cs="宋体"/>
                <w:sz w:val="21"/>
                <w:szCs w:val="21"/>
              </w:rPr>
              <w:t>17</w:t>
            </w:r>
          </w:p>
        </w:tc>
        <w:tc>
          <w:tcPr>
            <w:tcW w:w="5949" w:type="dxa"/>
            <w:tcBorders>
              <w:top w:val="single" w:color="auto" w:sz="4" w:space="0"/>
              <w:left w:val="single" w:color="auto" w:sz="4" w:space="0"/>
              <w:bottom w:val="single" w:color="auto" w:sz="4" w:space="0"/>
              <w:right w:val="double" w:color="auto" w:sz="4" w:space="0"/>
            </w:tcBorders>
            <w:vAlign w:val="center"/>
          </w:tcPr>
          <w:p w14:paraId="5B3B7190">
            <w:pPr>
              <w:rPr>
                <w:rFonts w:hint="eastAsia" w:ascii="宋体" w:hAnsi="宋体" w:eastAsia="宋体" w:cs="宋体"/>
                <w:kern w:val="0"/>
                <w:sz w:val="21"/>
                <w:szCs w:val="21"/>
              </w:rPr>
            </w:pPr>
            <w:r>
              <w:rPr>
                <w:rFonts w:hint="eastAsia" w:ascii="宋体" w:hAnsi="宋体" w:eastAsia="宋体" w:cs="宋体"/>
                <w:kern w:val="0"/>
                <w:sz w:val="21"/>
                <w:szCs w:val="21"/>
              </w:rPr>
              <w:t>临床护理护士长</w:t>
            </w:r>
          </w:p>
        </w:tc>
      </w:tr>
      <w:tr w14:paraId="40EC58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687C9C42">
            <w:pPr>
              <w:rPr>
                <w:rFonts w:hint="eastAsia" w:ascii="宋体" w:hAnsi="宋体" w:eastAsia="宋体" w:cs="宋体"/>
                <w:sz w:val="21"/>
                <w:szCs w:val="21"/>
              </w:rPr>
            </w:pPr>
            <w:r>
              <w:rPr>
                <w:rFonts w:hint="eastAsia" w:ascii="宋体" w:hAnsi="宋体" w:eastAsia="宋体" w:cs="宋体"/>
                <w:sz w:val="21"/>
                <w:szCs w:val="21"/>
              </w:rPr>
              <w:t>18</w:t>
            </w:r>
          </w:p>
        </w:tc>
        <w:tc>
          <w:tcPr>
            <w:tcW w:w="5949" w:type="dxa"/>
            <w:tcBorders>
              <w:top w:val="single" w:color="auto" w:sz="4" w:space="0"/>
              <w:left w:val="single" w:color="auto" w:sz="4" w:space="0"/>
              <w:bottom w:val="single" w:color="auto" w:sz="4" w:space="0"/>
              <w:right w:val="double" w:color="auto" w:sz="4" w:space="0"/>
            </w:tcBorders>
            <w:vAlign w:val="center"/>
          </w:tcPr>
          <w:p w14:paraId="0F837356">
            <w:pPr>
              <w:rPr>
                <w:rFonts w:hint="eastAsia" w:ascii="宋体" w:hAnsi="宋体" w:eastAsia="宋体" w:cs="宋体"/>
                <w:kern w:val="0"/>
                <w:sz w:val="21"/>
                <w:szCs w:val="21"/>
              </w:rPr>
            </w:pPr>
            <w:r>
              <w:rPr>
                <w:rFonts w:hint="eastAsia" w:ascii="宋体" w:hAnsi="宋体" w:eastAsia="宋体" w:cs="宋体"/>
                <w:kern w:val="0"/>
                <w:sz w:val="21"/>
                <w:szCs w:val="21"/>
              </w:rPr>
              <w:t>临床护理管理员</w:t>
            </w:r>
          </w:p>
        </w:tc>
      </w:tr>
      <w:tr w14:paraId="2E9BA1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45FF7716">
            <w:pPr>
              <w:rPr>
                <w:rFonts w:hint="eastAsia" w:ascii="宋体" w:hAnsi="宋体" w:eastAsia="宋体" w:cs="宋体"/>
                <w:sz w:val="21"/>
                <w:szCs w:val="21"/>
              </w:rPr>
            </w:pPr>
            <w:r>
              <w:rPr>
                <w:rFonts w:hint="eastAsia" w:ascii="宋体" w:hAnsi="宋体" w:eastAsia="宋体" w:cs="宋体"/>
                <w:sz w:val="21"/>
                <w:szCs w:val="21"/>
              </w:rPr>
              <w:t>19</w:t>
            </w:r>
          </w:p>
        </w:tc>
        <w:tc>
          <w:tcPr>
            <w:tcW w:w="5949" w:type="dxa"/>
            <w:tcBorders>
              <w:top w:val="single" w:color="auto" w:sz="4" w:space="0"/>
              <w:left w:val="single" w:color="auto" w:sz="4" w:space="0"/>
              <w:bottom w:val="single" w:color="auto" w:sz="4" w:space="0"/>
              <w:right w:val="double" w:color="auto" w:sz="4" w:space="0"/>
            </w:tcBorders>
            <w:vAlign w:val="center"/>
          </w:tcPr>
          <w:p w14:paraId="74885E6E">
            <w:pPr>
              <w:rPr>
                <w:rFonts w:hint="eastAsia" w:ascii="宋体" w:hAnsi="宋体" w:eastAsia="宋体" w:cs="宋体"/>
                <w:kern w:val="0"/>
                <w:sz w:val="21"/>
                <w:szCs w:val="21"/>
              </w:rPr>
            </w:pPr>
            <w:r>
              <w:rPr>
                <w:rFonts w:hint="eastAsia" w:ascii="宋体" w:hAnsi="宋体" w:eastAsia="宋体" w:cs="宋体"/>
                <w:kern w:val="0"/>
                <w:sz w:val="21"/>
                <w:szCs w:val="21"/>
              </w:rPr>
              <w:t>系统维护</w:t>
            </w:r>
          </w:p>
        </w:tc>
      </w:tr>
      <w:tr w14:paraId="4BA623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 w:type="dxa"/>
            <w:tcBorders>
              <w:top w:val="single" w:color="auto" w:sz="4" w:space="0"/>
              <w:left w:val="double" w:color="auto" w:sz="4" w:space="0"/>
              <w:bottom w:val="single" w:color="auto" w:sz="4" w:space="0"/>
              <w:right w:val="single" w:color="auto" w:sz="4" w:space="0"/>
            </w:tcBorders>
            <w:vAlign w:val="center"/>
          </w:tcPr>
          <w:p w14:paraId="2383989D">
            <w:pPr>
              <w:rPr>
                <w:rFonts w:hint="eastAsia" w:ascii="宋体" w:hAnsi="宋体" w:eastAsia="宋体" w:cs="宋体"/>
                <w:sz w:val="21"/>
                <w:szCs w:val="21"/>
              </w:rPr>
            </w:pPr>
            <w:r>
              <w:rPr>
                <w:rFonts w:hint="eastAsia" w:ascii="宋体" w:hAnsi="宋体" w:eastAsia="宋体" w:cs="宋体"/>
                <w:sz w:val="21"/>
                <w:szCs w:val="21"/>
              </w:rPr>
              <w:t>20</w:t>
            </w:r>
          </w:p>
        </w:tc>
        <w:tc>
          <w:tcPr>
            <w:tcW w:w="5949" w:type="dxa"/>
            <w:tcBorders>
              <w:top w:val="single" w:color="auto" w:sz="4" w:space="0"/>
              <w:left w:val="single" w:color="auto" w:sz="4" w:space="0"/>
              <w:bottom w:val="single" w:color="auto" w:sz="4" w:space="0"/>
              <w:right w:val="double" w:color="auto" w:sz="4" w:space="0"/>
            </w:tcBorders>
            <w:vAlign w:val="center"/>
          </w:tcPr>
          <w:p w14:paraId="0A828146">
            <w:pPr>
              <w:rPr>
                <w:rFonts w:hint="eastAsia" w:ascii="宋体" w:hAnsi="宋体" w:eastAsia="宋体" w:cs="宋体"/>
                <w:kern w:val="0"/>
                <w:sz w:val="21"/>
                <w:szCs w:val="21"/>
              </w:rPr>
            </w:pPr>
            <w:r>
              <w:rPr>
                <w:rFonts w:hint="eastAsia" w:ascii="宋体" w:hAnsi="宋体" w:eastAsia="宋体" w:cs="宋体"/>
                <w:sz w:val="21"/>
                <w:szCs w:val="21"/>
              </w:rPr>
              <w:t>通用接口系统</w:t>
            </w:r>
          </w:p>
        </w:tc>
      </w:tr>
    </w:tbl>
    <w:p w14:paraId="1A7722D6">
      <w:pPr>
        <w:pStyle w:val="49"/>
        <w:numPr>
          <w:ilvl w:val="0"/>
          <w:numId w:val="0"/>
        </w:numPr>
        <w:autoSpaceDE w:val="0"/>
        <w:autoSpaceDN w:val="0"/>
        <w:adjustRightInd w:val="0"/>
        <w:spacing w:line="360" w:lineRule="auto"/>
        <w:jc w:val="center"/>
        <w:rPr>
          <w:rFonts w:hint="eastAsia" w:ascii="宋体" w:hAnsi="宋体" w:eastAsia="宋体" w:cs="宋体"/>
          <w:color w:val="000000"/>
          <w:sz w:val="21"/>
          <w:szCs w:val="21"/>
          <w:lang w:val="zh-CN"/>
        </w:rPr>
      </w:pPr>
      <w:r>
        <w:rPr>
          <w:rFonts w:hint="eastAsia" w:ascii="宋体" w:hAnsi="宋体" w:cs="宋体"/>
          <w:color w:val="000000"/>
          <w:kern w:val="2"/>
          <w:sz w:val="21"/>
          <w:szCs w:val="21"/>
          <w:lang w:val="en-US" w:eastAsia="zh-CN" w:bidi="ar-SA"/>
        </w:rPr>
        <w:t>表2：</w:t>
      </w:r>
      <w:r>
        <w:rPr>
          <w:rFonts w:hint="eastAsia" w:ascii="宋体" w:hAnsi="宋体" w:eastAsia="宋体" w:cs="宋体"/>
          <w:color w:val="000000"/>
          <w:sz w:val="21"/>
          <w:szCs w:val="21"/>
          <w:lang w:val="zh-CN"/>
        </w:rPr>
        <w:t>重症监护系统技术服务范围</w:t>
      </w:r>
    </w:p>
    <w:tbl>
      <w:tblPr>
        <w:tblStyle w:val="19"/>
        <w:tblW w:w="0" w:type="auto"/>
        <w:tblInd w:w="1945" w:type="dxa"/>
        <w:tblLayout w:type="fixed"/>
        <w:tblCellMar>
          <w:top w:w="0" w:type="dxa"/>
          <w:left w:w="108" w:type="dxa"/>
          <w:bottom w:w="0" w:type="dxa"/>
          <w:right w:w="108" w:type="dxa"/>
        </w:tblCellMar>
      </w:tblPr>
      <w:tblGrid>
        <w:gridCol w:w="777"/>
        <w:gridCol w:w="4411"/>
      </w:tblGrid>
      <w:tr w14:paraId="601AA6AF">
        <w:tblPrEx>
          <w:tblCellMar>
            <w:top w:w="0" w:type="dxa"/>
            <w:left w:w="108" w:type="dxa"/>
            <w:bottom w:w="0" w:type="dxa"/>
            <w:right w:w="108" w:type="dxa"/>
          </w:tblCellMar>
        </w:tblPrEx>
        <w:trPr>
          <w:trHeight w:val="378" w:hRule="atLeast"/>
        </w:trPr>
        <w:tc>
          <w:tcPr>
            <w:tcW w:w="777" w:type="dxa"/>
            <w:tcBorders>
              <w:top w:val="single" w:color="000000" w:sz="4" w:space="0"/>
              <w:left w:val="single" w:color="000000" w:sz="4" w:space="0"/>
              <w:bottom w:val="single" w:color="000000" w:sz="4" w:space="0"/>
              <w:right w:val="single" w:color="000000" w:sz="4" w:space="0"/>
            </w:tcBorders>
          </w:tcPr>
          <w:p w14:paraId="67801D45">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4411" w:type="dxa"/>
            <w:tcBorders>
              <w:top w:val="single" w:color="000000" w:sz="4" w:space="0"/>
              <w:left w:val="single" w:color="000000" w:sz="4" w:space="0"/>
              <w:bottom w:val="single" w:color="000000" w:sz="4" w:space="0"/>
              <w:right w:val="single" w:color="000000" w:sz="4" w:space="0"/>
            </w:tcBorders>
          </w:tcPr>
          <w:p w14:paraId="38EFBC61">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患者出入科管理</w:t>
            </w:r>
          </w:p>
        </w:tc>
      </w:tr>
      <w:tr w14:paraId="5B93305B">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7979726B">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4411" w:type="dxa"/>
            <w:tcBorders>
              <w:top w:val="single" w:color="000000" w:sz="4" w:space="0"/>
              <w:left w:val="single" w:color="000000" w:sz="4" w:space="0"/>
              <w:bottom w:val="single" w:color="000000" w:sz="4" w:space="0"/>
              <w:right w:val="single" w:color="000000" w:sz="4" w:space="0"/>
            </w:tcBorders>
          </w:tcPr>
          <w:p w14:paraId="432773D3">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评估评分</w:t>
            </w:r>
          </w:p>
        </w:tc>
      </w:tr>
      <w:tr w14:paraId="4C4AA01A">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38B2F092">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4411" w:type="dxa"/>
            <w:tcBorders>
              <w:top w:val="single" w:color="000000" w:sz="4" w:space="0"/>
              <w:left w:val="single" w:color="000000" w:sz="4" w:space="0"/>
              <w:bottom w:val="single" w:color="000000" w:sz="4" w:space="0"/>
              <w:right w:val="single" w:color="000000" w:sz="4" w:space="0"/>
            </w:tcBorders>
          </w:tcPr>
          <w:p w14:paraId="43C3DEE4">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医嘱计划与执行</w:t>
            </w:r>
          </w:p>
        </w:tc>
      </w:tr>
      <w:tr w14:paraId="06E0FC5B">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65ECE607">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4411" w:type="dxa"/>
            <w:tcBorders>
              <w:top w:val="single" w:color="000000" w:sz="4" w:space="0"/>
              <w:left w:val="single" w:color="000000" w:sz="4" w:space="0"/>
              <w:bottom w:val="single" w:color="000000" w:sz="4" w:space="0"/>
              <w:right w:val="single" w:color="000000" w:sz="4" w:space="0"/>
            </w:tcBorders>
          </w:tcPr>
          <w:p w14:paraId="4C41798D">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护理计划与执行</w:t>
            </w:r>
          </w:p>
        </w:tc>
      </w:tr>
      <w:tr w14:paraId="6E31CD2A">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003DD247">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4411" w:type="dxa"/>
            <w:tcBorders>
              <w:top w:val="single" w:color="000000" w:sz="4" w:space="0"/>
              <w:left w:val="single" w:color="000000" w:sz="4" w:space="0"/>
              <w:bottom w:val="single" w:color="000000" w:sz="4" w:space="0"/>
              <w:right w:val="single" w:color="000000" w:sz="4" w:space="0"/>
            </w:tcBorders>
          </w:tcPr>
          <w:p w14:paraId="5EB8AF81">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管路管理</w:t>
            </w:r>
          </w:p>
        </w:tc>
      </w:tr>
      <w:tr w14:paraId="2144DE05">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0798C2AA">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4411" w:type="dxa"/>
            <w:tcBorders>
              <w:top w:val="single" w:color="000000" w:sz="4" w:space="0"/>
              <w:left w:val="single" w:color="000000" w:sz="4" w:space="0"/>
              <w:bottom w:val="single" w:color="000000" w:sz="4" w:space="0"/>
              <w:right w:val="single" w:color="000000" w:sz="4" w:space="0"/>
            </w:tcBorders>
          </w:tcPr>
          <w:p w14:paraId="0A70B7B9">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出入量管理</w:t>
            </w:r>
          </w:p>
        </w:tc>
      </w:tr>
      <w:tr w14:paraId="514F0FDC">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6A0626ED">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4411" w:type="dxa"/>
            <w:tcBorders>
              <w:top w:val="single" w:color="000000" w:sz="4" w:space="0"/>
              <w:left w:val="single" w:color="000000" w:sz="4" w:space="0"/>
              <w:bottom w:val="single" w:color="000000" w:sz="4" w:space="0"/>
              <w:right w:val="single" w:color="000000" w:sz="4" w:space="0"/>
            </w:tcBorders>
          </w:tcPr>
          <w:p w14:paraId="09104C62">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输血护理</w:t>
            </w:r>
          </w:p>
        </w:tc>
      </w:tr>
      <w:tr w14:paraId="34420469">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612056F7">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4411" w:type="dxa"/>
            <w:tcBorders>
              <w:top w:val="single" w:color="000000" w:sz="4" w:space="0"/>
              <w:left w:val="single" w:color="000000" w:sz="4" w:space="0"/>
              <w:bottom w:val="single" w:color="000000" w:sz="4" w:space="0"/>
              <w:right w:val="single" w:color="000000" w:sz="4" w:space="0"/>
            </w:tcBorders>
          </w:tcPr>
          <w:p w14:paraId="30B53F16">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呼吸机管理</w:t>
            </w:r>
          </w:p>
        </w:tc>
      </w:tr>
      <w:tr w14:paraId="735653CB">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63B00CAE">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4411" w:type="dxa"/>
            <w:tcBorders>
              <w:top w:val="single" w:color="000000" w:sz="4" w:space="0"/>
              <w:left w:val="single" w:color="000000" w:sz="4" w:space="0"/>
              <w:bottom w:val="single" w:color="000000" w:sz="4" w:space="0"/>
              <w:right w:val="single" w:color="000000" w:sz="4" w:space="0"/>
            </w:tcBorders>
          </w:tcPr>
          <w:p w14:paraId="73E3558F">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血液净化管理</w:t>
            </w:r>
          </w:p>
        </w:tc>
      </w:tr>
      <w:tr w14:paraId="509CF5B2">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51D994E5">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4411" w:type="dxa"/>
            <w:tcBorders>
              <w:top w:val="single" w:color="000000" w:sz="4" w:space="0"/>
              <w:left w:val="single" w:color="000000" w:sz="4" w:space="0"/>
              <w:bottom w:val="single" w:color="000000" w:sz="4" w:space="0"/>
              <w:right w:val="single" w:color="000000" w:sz="4" w:space="0"/>
            </w:tcBorders>
          </w:tcPr>
          <w:p w14:paraId="233202AA">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意外事件上报</w:t>
            </w:r>
          </w:p>
        </w:tc>
      </w:tr>
      <w:tr w14:paraId="60E116E7">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308A8183">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4411" w:type="dxa"/>
            <w:tcBorders>
              <w:top w:val="single" w:color="000000" w:sz="4" w:space="0"/>
              <w:left w:val="single" w:color="000000" w:sz="4" w:space="0"/>
              <w:bottom w:val="single" w:color="000000" w:sz="4" w:space="0"/>
              <w:right w:val="single" w:color="000000" w:sz="4" w:space="0"/>
            </w:tcBorders>
          </w:tcPr>
          <w:p w14:paraId="4C973BE1">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患者生命体征信息采集</w:t>
            </w:r>
          </w:p>
        </w:tc>
      </w:tr>
      <w:tr w14:paraId="43D73AEA">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363898E6">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4411" w:type="dxa"/>
            <w:tcBorders>
              <w:top w:val="single" w:color="000000" w:sz="4" w:space="0"/>
              <w:left w:val="single" w:color="000000" w:sz="4" w:space="0"/>
              <w:bottom w:val="single" w:color="000000" w:sz="4" w:space="0"/>
              <w:right w:val="single" w:color="000000" w:sz="4" w:space="0"/>
            </w:tcBorders>
          </w:tcPr>
          <w:p w14:paraId="344E887F">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报表统计</w:t>
            </w:r>
          </w:p>
        </w:tc>
      </w:tr>
      <w:tr w14:paraId="755004B9">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32FC077D">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4411" w:type="dxa"/>
            <w:tcBorders>
              <w:top w:val="single" w:color="000000" w:sz="4" w:space="0"/>
              <w:left w:val="single" w:color="000000" w:sz="4" w:space="0"/>
              <w:bottom w:val="single" w:color="000000" w:sz="4" w:space="0"/>
              <w:right w:val="single" w:color="000000" w:sz="4" w:space="0"/>
            </w:tcBorders>
          </w:tcPr>
          <w:p w14:paraId="09B81025">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配置管理</w:t>
            </w:r>
          </w:p>
        </w:tc>
      </w:tr>
      <w:tr w14:paraId="3B8B829D">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19D230A2">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4411" w:type="dxa"/>
            <w:tcBorders>
              <w:top w:val="single" w:color="000000" w:sz="4" w:space="0"/>
              <w:left w:val="single" w:color="000000" w:sz="4" w:space="0"/>
              <w:bottom w:val="single" w:color="000000" w:sz="4" w:space="0"/>
              <w:right w:val="single" w:color="000000" w:sz="4" w:space="0"/>
            </w:tcBorders>
          </w:tcPr>
          <w:p w14:paraId="2FA08142">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决策支持</w:t>
            </w:r>
          </w:p>
        </w:tc>
      </w:tr>
      <w:tr w14:paraId="4DD45830">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721E9F5E">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4411" w:type="dxa"/>
            <w:tcBorders>
              <w:top w:val="single" w:color="000000" w:sz="4" w:space="0"/>
              <w:left w:val="single" w:color="000000" w:sz="4" w:space="0"/>
              <w:bottom w:val="single" w:color="000000" w:sz="4" w:space="0"/>
              <w:right w:val="single" w:color="000000" w:sz="4" w:space="0"/>
            </w:tcBorders>
          </w:tcPr>
          <w:p w14:paraId="1BD4CD4A">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护理文书</w:t>
            </w:r>
          </w:p>
        </w:tc>
      </w:tr>
      <w:tr w14:paraId="19A584C5">
        <w:tblPrEx>
          <w:tblCellMar>
            <w:top w:w="0" w:type="dxa"/>
            <w:left w:w="108" w:type="dxa"/>
            <w:bottom w:w="0" w:type="dxa"/>
            <w:right w:w="108" w:type="dxa"/>
          </w:tblCellMar>
        </w:tblPrEx>
        <w:tc>
          <w:tcPr>
            <w:tcW w:w="777" w:type="dxa"/>
            <w:tcBorders>
              <w:top w:val="single" w:color="000000" w:sz="4" w:space="0"/>
              <w:left w:val="single" w:color="000000" w:sz="4" w:space="0"/>
              <w:bottom w:val="single" w:color="000000" w:sz="4" w:space="0"/>
              <w:right w:val="single" w:color="000000" w:sz="4" w:space="0"/>
            </w:tcBorders>
          </w:tcPr>
          <w:p w14:paraId="66480E24">
            <w:pPr>
              <w:pStyle w:val="49"/>
              <w:autoSpaceDE w:val="0"/>
              <w:autoSpaceDN w:val="0"/>
              <w:adjustRightInd w:val="0"/>
              <w:spacing w:line="360" w:lineRule="auto"/>
              <w:ind w:firstLine="39" w:firstLineChars="19"/>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4411" w:type="dxa"/>
            <w:tcBorders>
              <w:top w:val="single" w:color="000000" w:sz="4" w:space="0"/>
              <w:left w:val="single" w:color="000000" w:sz="4" w:space="0"/>
              <w:bottom w:val="single" w:color="000000" w:sz="4" w:space="0"/>
              <w:right w:val="single" w:color="000000" w:sz="4" w:space="0"/>
            </w:tcBorders>
          </w:tcPr>
          <w:p w14:paraId="755359B6">
            <w:pPr>
              <w:pStyle w:val="49"/>
              <w:autoSpaceDE w:val="0"/>
              <w:autoSpaceDN w:val="0"/>
              <w:adjustRightIn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接口集成</w:t>
            </w:r>
          </w:p>
        </w:tc>
      </w:tr>
    </w:tbl>
    <w:p w14:paraId="4D73C44E">
      <w:pPr>
        <w:numPr>
          <w:ilvl w:val="0"/>
          <w:numId w:val="0"/>
        </w:numPr>
        <w:bidi w:val="0"/>
        <w:spacing w:line="360" w:lineRule="auto"/>
        <w:rPr>
          <w:rFonts w:hint="default" w:ascii="仿宋" w:hAnsi="仿宋" w:eastAsia="仿宋" w:cs="仿宋"/>
          <w:b/>
          <w:lang w:val="en-US" w:eastAsia="zh-CN"/>
        </w:rPr>
      </w:pPr>
    </w:p>
    <w:p w14:paraId="55C4C3DB">
      <w:pPr>
        <w:numPr>
          <w:ilvl w:val="0"/>
          <w:numId w:val="0"/>
        </w:numPr>
        <w:bidi w:val="0"/>
        <w:spacing w:line="360" w:lineRule="auto"/>
        <w:ind w:firstLine="420" w:firstLineChars="0"/>
        <w:rPr>
          <w:rFonts w:hint="eastAsia" w:ascii="仿宋" w:hAnsi="仿宋" w:eastAsia="仿宋" w:cs="仿宋"/>
          <w:b/>
          <w:lang w:val="en-US" w:eastAsia="zh-CN"/>
        </w:rPr>
      </w:pPr>
      <w:r>
        <w:rPr>
          <w:rFonts w:hint="eastAsia" w:ascii="仿宋" w:hAnsi="仿宋" w:eastAsia="仿宋" w:cs="仿宋"/>
          <w:b/>
          <w:lang w:val="en-US" w:eastAsia="zh-CN"/>
        </w:rPr>
        <w:t>（2）功能应用维护</w:t>
      </w:r>
    </w:p>
    <w:tbl>
      <w:tblPr>
        <w:tblStyle w:val="19"/>
        <w:tblW w:w="87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41"/>
        <w:gridCol w:w="1275"/>
        <w:gridCol w:w="3713"/>
        <w:gridCol w:w="1787"/>
        <w:gridCol w:w="1446"/>
      </w:tblGrid>
      <w:tr w14:paraId="12867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541" w:type="dxa"/>
            <w:vAlign w:val="center"/>
          </w:tcPr>
          <w:p w14:paraId="339D072C">
            <w:pPr>
              <w:autoSpaceDE w:val="0"/>
              <w:autoSpaceDN w:val="0"/>
              <w:spacing w:line="360" w:lineRule="auto"/>
              <w:jc w:val="center"/>
              <w:textAlignment w:val="bottom"/>
              <w:rPr>
                <w:rFonts w:ascii="仿宋" w:hAnsi="仿宋" w:eastAsia="仿宋"/>
                <w:b/>
              </w:rPr>
            </w:pPr>
            <w:r>
              <w:rPr>
                <w:rFonts w:ascii="仿宋" w:hAnsi="仿宋" w:eastAsia="仿宋"/>
              </w:rPr>
              <w:br w:type="page"/>
            </w:r>
            <w:r>
              <w:rPr>
                <w:rFonts w:hint="eastAsia" w:ascii="仿宋" w:hAnsi="仿宋" w:eastAsia="仿宋"/>
                <w:b/>
              </w:rPr>
              <w:t>序号</w:t>
            </w:r>
          </w:p>
        </w:tc>
        <w:tc>
          <w:tcPr>
            <w:tcW w:w="1275" w:type="dxa"/>
            <w:vAlign w:val="center"/>
          </w:tcPr>
          <w:p w14:paraId="2A28E094">
            <w:pPr>
              <w:autoSpaceDE w:val="0"/>
              <w:autoSpaceDN w:val="0"/>
              <w:spacing w:line="360" w:lineRule="auto"/>
              <w:jc w:val="center"/>
              <w:textAlignment w:val="bottom"/>
              <w:rPr>
                <w:rFonts w:ascii="仿宋" w:hAnsi="仿宋" w:eastAsia="仿宋"/>
                <w:b/>
              </w:rPr>
            </w:pPr>
            <w:r>
              <w:rPr>
                <w:rFonts w:hint="eastAsia" w:ascii="仿宋" w:hAnsi="仿宋" w:eastAsia="仿宋"/>
                <w:b/>
              </w:rPr>
              <w:t>服务项目</w:t>
            </w:r>
          </w:p>
        </w:tc>
        <w:tc>
          <w:tcPr>
            <w:tcW w:w="3713" w:type="dxa"/>
            <w:vAlign w:val="center"/>
          </w:tcPr>
          <w:p w14:paraId="7D3C4D14">
            <w:pPr>
              <w:autoSpaceDE w:val="0"/>
              <w:autoSpaceDN w:val="0"/>
              <w:spacing w:line="360" w:lineRule="auto"/>
              <w:jc w:val="center"/>
              <w:textAlignment w:val="bottom"/>
              <w:rPr>
                <w:rFonts w:ascii="仿宋" w:hAnsi="仿宋" w:eastAsia="仿宋"/>
                <w:b/>
              </w:rPr>
            </w:pPr>
            <w:r>
              <w:rPr>
                <w:rFonts w:hint="eastAsia" w:ascii="仿宋" w:hAnsi="仿宋" w:eastAsia="仿宋"/>
                <w:b/>
              </w:rPr>
              <w:t>服务内容</w:t>
            </w:r>
          </w:p>
        </w:tc>
        <w:tc>
          <w:tcPr>
            <w:tcW w:w="1787" w:type="dxa"/>
            <w:vAlign w:val="center"/>
          </w:tcPr>
          <w:p w14:paraId="0D65E4C4">
            <w:pPr>
              <w:autoSpaceDE w:val="0"/>
              <w:autoSpaceDN w:val="0"/>
              <w:spacing w:line="360" w:lineRule="auto"/>
              <w:jc w:val="center"/>
              <w:textAlignment w:val="bottom"/>
              <w:rPr>
                <w:rFonts w:ascii="仿宋" w:hAnsi="仿宋" w:eastAsia="仿宋"/>
                <w:b/>
              </w:rPr>
            </w:pPr>
            <w:r>
              <w:rPr>
                <w:rFonts w:hint="eastAsia" w:ascii="仿宋" w:hAnsi="仿宋" w:eastAsia="仿宋"/>
                <w:b/>
              </w:rPr>
              <w:t>服务方式</w:t>
            </w:r>
          </w:p>
        </w:tc>
        <w:tc>
          <w:tcPr>
            <w:tcW w:w="1446" w:type="dxa"/>
            <w:vAlign w:val="center"/>
          </w:tcPr>
          <w:p w14:paraId="1905E748">
            <w:pPr>
              <w:autoSpaceDE w:val="0"/>
              <w:autoSpaceDN w:val="0"/>
              <w:spacing w:line="360" w:lineRule="auto"/>
              <w:jc w:val="center"/>
              <w:textAlignment w:val="bottom"/>
              <w:rPr>
                <w:rFonts w:ascii="仿宋" w:hAnsi="仿宋" w:eastAsia="仿宋"/>
                <w:b/>
              </w:rPr>
            </w:pPr>
            <w:r>
              <w:rPr>
                <w:rFonts w:hint="eastAsia" w:ascii="仿宋" w:hAnsi="仿宋" w:eastAsia="仿宋"/>
                <w:b/>
              </w:rPr>
              <w:t>响应时间</w:t>
            </w:r>
          </w:p>
        </w:tc>
      </w:tr>
      <w:tr w14:paraId="47193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541" w:type="dxa"/>
            <w:vAlign w:val="center"/>
          </w:tcPr>
          <w:p w14:paraId="4ACA709E">
            <w:pPr>
              <w:autoSpaceDE w:val="0"/>
              <w:autoSpaceDN w:val="0"/>
              <w:spacing w:line="360" w:lineRule="auto"/>
              <w:jc w:val="center"/>
              <w:textAlignment w:val="bottom"/>
              <w:rPr>
                <w:rFonts w:ascii="仿宋" w:hAnsi="仿宋" w:eastAsia="仿宋"/>
              </w:rPr>
            </w:pPr>
            <w:r>
              <w:rPr>
                <w:rFonts w:hint="eastAsia" w:ascii="仿宋" w:hAnsi="仿宋" w:eastAsia="仿宋"/>
              </w:rPr>
              <w:t>1</w:t>
            </w:r>
          </w:p>
        </w:tc>
        <w:tc>
          <w:tcPr>
            <w:tcW w:w="1275" w:type="dxa"/>
            <w:vAlign w:val="center"/>
          </w:tcPr>
          <w:p w14:paraId="534F2E9F">
            <w:pPr>
              <w:autoSpaceDE w:val="0"/>
              <w:autoSpaceDN w:val="0"/>
              <w:spacing w:line="360" w:lineRule="auto"/>
              <w:jc w:val="center"/>
              <w:textAlignment w:val="bottom"/>
              <w:rPr>
                <w:rFonts w:ascii="仿宋" w:hAnsi="仿宋" w:eastAsia="仿宋"/>
              </w:rPr>
            </w:pPr>
            <w:r>
              <w:rPr>
                <w:rFonts w:hint="eastAsia" w:ascii="仿宋" w:hAnsi="仿宋" w:eastAsia="仿宋"/>
              </w:rPr>
              <w:t>咨询服务</w:t>
            </w:r>
          </w:p>
        </w:tc>
        <w:tc>
          <w:tcPr>
            <w:tcW w:w="3713" w:type="dxa"/>
            <w:vAlign w:val="center"/>
          </w:tcPr>
          <w:p w14:paraId="1FBC5FB5">
            <w:pPr>
              <w:autoSpaceDE w:val="0"/>
              <w:autoSpaceDN w:val="0"/>
              <w:spacing w:line="360" w:lineRule="auto"/>
              <w:jc w:val="left"/>
              <w:textAlignment w:val="bottom"/>
              <w:rPr>
                <w:rFonts w:ascii="仿宋" w:hAnsi="仿宋" w:eastAsia="仿宋"/>
              </w:rPr>
            </w:pPr>
            <w:r>
              <w:rPr>
                <w:rFonts w:hint="eastAsia" w:ascii="仿宋" w:hAnsi="仿宋" w:eastAsia="仿宋"/>
              </w:rPr>
              <w:t>软件功能的应用咨询，包括功能使用、功能配置、功能设置等；</w:t>
            </w:r>
          </w:p>
        </w:tc>
        <w:tc>
          <w:tcPr>
            <w:tcW w:w="1787" w:type="dxa"/>
            <w:vAlign w:val="center"/>
          </w:tcPr>
          <w:p w14:paraId="18B06358">
            <w:pPr>
              <w:autoSpaceDE w:val="0"/>
              <w:autoSpaceDN w:val="0"/>
              <w:spacing w:line="360" w:lineRule="auto"/>
              <w:jc w:val="left"/>
              <w:textAlignment w:val="bottom"/>
              <w:rPr>
                <w:rFonts w:ascii="仿宋" w:hAnsi="仿宋" w:eastAsia="仿宋"/>
              </w:rPr>
            </w:pPr>
            <w:r>
              <w:rPr>
                <w:rFonts w:hint="eastAsia" w:ascii="仿宋" w:hAnsi="仿宋" w:eastAsia="仿宋"/>
              </w:rPr>
              <w:t>电话、电子邮箱网络远程、QQ</w:t>
            </w:r>
          </w:p>
        </w:tc>
        <w:tc>
          <w:tcPr>
            <w:tcW w:w="1446" w:type="dxa"/>
            <w:vAlign w:val="center"/>
          </w:tcPr>
          <w:p w14:paraId="41DFF079">
            <w:pPr>
              <w:autoSpaceDE w:val="0"/>
              <w:autoSpaceDN w:val="0"/>
              <w:spacing w:line="360" w:lineRule="auto"/>
              <w:jc w:val="center"/>
              <w:textAlignment w:val="bottom"/>
              <w:rPr>
                <w:rFonts w:ascii="仿宋" w:hAnsi="仿宋" w:eastAsia="仿宋"/>
              </w:rPr>
            </w:pPr>
            <w:r>
              <w:rPr>
                <w:rFonts w:hint="eastAsia" w:ascii="仿宋" w:hAnsi="仿宋" w:eastAsia="仿宋"/>
              </w:rPr>
              <w:t>1小时内响应</w:t>
            </w:r>
          </w:p>
        </w:tc>
      </w:tr>
      <w:tr w14:paraId="04B6D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541" w:type="dxa"/>
            <w:vAlign w:val="center"/>
          </w:tcPr>
          <w:p w14:paraId="2CC8D63D">
            <w:pPr>
              <w:autoSpaceDE w:val="0"/>
              <w:autoSpaceDN w:val="0"/>
              <w:spacing w:line="360" w:lineRule="auto"/>
              <w:jc w:val="center"/>
              <w:textAlignment w:val="bottom"/>
              <w:rPr>
                <w:rFonts w:ascii="仿宋" w:hAnsi="仿宋" w:eastAsia="仿宋"/>
              </w:rPr>
            </w:pPr>
            <w:r>
              <w:rPr>
                <w:rFonts w:hint="eastAsia" w:ascii="仿宋" w:hAnsi="仿宋" w:eastAsia="仿宋"/>
              </w:rPr>
              <w:t>2</w:t>
            </w:r>
          </w:p>
        </w:tc>
        <w:tc>
          <w:tcPr>
            <w:tcW w:w="1275" w:type="dxa"/>
            <w:vAlign w:val="center"/>
          </w:tcPr>
          <w:p w14:paraId="2FCFAB71">
            <w:pPr>
              <w:autoSpaceDE w:val="0"/>
              <w:autoSpaceDN w:val="0"/>
              <w:spacing w:line="360" w:lineRule="auto"/>
              <w:jc w:val="center"/>
              <w:textAlignment w:val="bottom"/>
              <w:rPr>
                <w:rFonts w:ascii="仿宋" w:hAnsi="仿宋" w:eastAsia="仿宋"/>
              </w:rPr>
            </w:pPr>
            <w:r>
              <w:rPr>
                <w:rFonts w:hint="eastAsia" w:ascii="仿宋" w:hAnsi="仿宋" w:eastAsia="仿宋"/>
              </w:rPr>
              <w:t>故障排除</w:t>
            </w:r>
          </w:p>
        </w:tc>
        <w:tc>
          <w:tcPr>
            <w:tcW w:w="3713" w:type="dxa"/>
            <w:vAlign w:val="center"/>
          </w:tcPr>
          <w:p w14:paraId="4CF0DA41">
            <w:pPr>
              <w:autoSpaceDE w:val="0"/>
              <w:autoSpaceDN w:val="0"/>
              <w:spacing w:line="360" w:lineRule="auto"/>
              <w:jc w:val="left"/>
              <w:textAlignment w:val="bottom"/>
              <w:rPr>
                <w:rFonts w:ascii="仿宋" w:hAnsi="仿宋" w:eastAsia="仿宋"/>
              </w:rPr>
            </w:pPr>
            <w:r>
              <w:rPr>
                <w:rFonts w:hint="eastAsia" w:ascii="仿宋" w:hAnsi="仿宋" w:eastAsia="仿宋"/>
              </w:rPr>
              <w:t>软件应用过程中出现功能错误时，协助查找、排除软件故障，保证系统功能正常运行。</w:t>
            </w:r>
          </w:p>
        </w:tc>
        <w:tc>
          <w:tcPr>
            <w:tcW w:w="1787" w:type="dxa"/>
            <w:vAlign w:val="center"/>
          </w:tcPr>
          <w:p w14:paraId="4EF1BF09">
            <w:pPr>
              <w:autoSpaceDE w:val="0"/>
              <w:autoSpaceDN w:val="0"/>
              <w:spacing w:line="360" w:lineRule="auto"/>
              <w:jc w:val="left"/>
              <w:textAlignment w:val="bottom"/>
              <w:rPr>
                <w:rFonts w:ascii="仿宋" w:hAnsi="仿宋" w:eastAsia="仿宋"/>
              </w:rPr>
            </w:pPr>
            <w:r>
              <w:rPr>
                <w:rFonts w:hint="eastAsia" w:ascii="仿宋" w:hAnsi="仿宋" w:eastAsia="仿宋"/>
              </w:rPr>
              <w:t>电话、电子邮箱网络远程、QQ</w:t>
            </w:r>
          </w:p>
        </w:tc>
        <w:tc>
          <w:tcPr>
            <w:tcW w:w="1446" w:type="dxa"/>
            <w:vAlign w:val="center"/>
          </w:tcPr>
          <w:p w14:paraId="2B3AAACA">
            <w:pPr>
              <w:autoSpaceDE w:val="0"/>
              <w:autoSpaceDN w:val="0"/>
              <w:spacing w:line="360" w:lineRule="auto"/>
              <w:jc w:val="center"/>
              <w:textAlignment w:val="bottom"/>
              <w:rPr>
                <w:rFonts w:ascii="仿宋" w:hAnsi="仿宋" w:eastAsia="仿宋"/>
              </w:rPr>
            </w:pPr>
            <w:r>
              <w:rPr>
                <w:rFonts w:hint="eastAsia" w:ascii="仿宋" w:hAnsi="仿宋" w:eastAsia="仿宋"/>
              </w:rPr>
              <w:t>2小时内响应</w:t>
            </w:r>
          </w:p>
        </w:tc>
      </w:tr>
      <w:tr w14:paraId="646E8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187" w:hRule="atLeast"/>
          <w:jc w:val="center"/>
        </w:trPr>
        <w:tc>
          <w:tcPr>
            <w:tcW w:w="541" w:type="dxa"/>
            <w:vAlign w:val="center"/>
          </w:tcPr>
          <w:p w14:paraId="76753EAE">
            <w:pPr>
              <w:autoSpaceDE w:val="0"/>
              <w:autoSpaceDN w:val="0"/>
              <w:spacing w:line="360" w:lineRule="auto"/>
              <w:jc w:val="center"/>
              <w:textAlignment w:val="bottom"/>
              <w:rPr>
                <w:rFonts w:ascii="仿宋" w:hAnsi="仿宋" w:eastAsia="仿宋"/>
              </w:rPr>
            </w:pPr>
            <w:r>
              <w:rPr>
                <w:rFonts w:hint="eastAsia" w:ascii="仿宋" w:hAnsi="仿宋" w:eastAsia="仿宋"/>
              </w:rPr>
              <w:t>3</w:t>
            </w:r>
          </w:p>
        </w:tc>
        <w:tc>
          <w:tcPr>
            <w:tcW w:w="1275" w:type="dxa"/>
            <w:vAlign w:val="center"/>
          </w:tcPr>
          <w:p w14:paraId="0AF2821D">
            <w:pPr>
              <w:autoSpaceDE w:val="0"/>
              <w:autoSpaceDN w:val="0"/>
              <w:spacing w:line="360" w:lineRule="auto"/>
              <w:jc w:val="center"/>
              <w:textAlignment w:val="bottom"/>
              <w:rPr>
                <w:rFonts w:ascii="仿宋" w:hAnsi="仿宋" w:eastAsia="仿宋"/>
              </w:rPr>
            </w:pPr>
            <w:r>
              <w:rPr>
                <w:rFonts w:hint="eastAsia" w:ascii="仿宋" w:hAnsi="仿宋" w:eastAsia="仿宋"/>
              </w:rPr>
              <w:t>报表维护</w:t>
            </w:r>
          </w:p>
        </w:tc>
        <w:tc>
          <w:tcPr>
            <w:tcW w:w="3713" w:type="dxa"/>
            <w:vAlign w:val="center"/>
          </w:tcPr>
          <w:p w14:paraId="14765167">
            <w:pPr>
              <w:autoSpaceDE w:val="0"/>
              <w:autoSpaceDN w:val="0"/>
              <w:spacing w:line="360" w:lineRule="auto"/>
              <w:jc w:val="left"/>
              <w:textAlignment w:val="bottom"/>
              <w:rPr>
                <w:rFonts w:ascii="仿宋" w:hAnsi="仿宋" w:eastAsia="仿宋"/>
              </w:rPr>
            </w:pPr>
            <w:r>
              <w:rPr>
                <w:rFonts w:hint="eastAsia" w:ascii="仿宋" w:hAnsi="仿宋" w:eastAsia="仿宋"/>
              </w:rPr>
              <w:t>现有报表格式、数据调整、修改；</w:t>
            </w:r>
          </w:p>
          <w:p w14:paraId="1A1D9F1B">
            <w:pPr>
              <w:autoSpaceDE w:val="0"/>
              <w:autoSpaceDN w:val="0"/>
              <w:spacing w:line="360" w:lineRule="auto"/>
              <w:jc w:val="left"/>
              <w:textAlignment w:val="bottom"/>
              <w:rPr>
                <w:rFonts w:ascii="仿宋" w:hAnsi="仿宋" w:eastAsia="仿宋"/>
              </w:rPr>
            </w:pPr>
            <w:r>
              <w:rPr>
                <w:rFonts w:hint="eastAsia" w:ascii="仿宋" w:hAnsi="仿宋" w:eastAsia="仿宋"/>
              </w:rPr>
              <w:t>从系统现有数据中新增报表，报表数据需要从第三方系统（EMR、LIS、PACS等）中提取的，需要评估工作量，并需要第三方人员配合。</w:t>
            </w:r>
          </w:p>
        </w:tc>
        <w:tc>
          <w:tcPr>
            <w:tcW w:w="1787" w:type="dxa"/>
            <w:vAlign w:val="center"/>
          </w:tcPr>
          <w:p w14:paraId="7D6D9B9B">
            <w:pPr>
              <w:autoSpaceDE w:val="0"/>
              <w:autoSpaceDN w:val="0"/>
              <w:spacing w:line="360" w:lineRule="auto"/>
              <w:jc w:val="left"/>
              <w:textAlignment w:val="bottom"/>
              <w:rPr>
                <w:rFonts w:ascii="仿宋" w:hAnsi="仿宋" w:eastAsia="仿宋"/>
              </w:rPr>
            </w:pPr>
            <w:r>
              <w:rPr>
                <w:rFonts w:hint="eastAsia" w:ascii="仿宋" w:hAnsi="仿宋" w:eastAsia="仿宋"/>
              </w:rPr>
              <w:t>电话、电子邮箱网络远程、QQ</w:t>
            </w:r>
          </w:p>
        </w:tc>
        <w:tc>
          <w:tcPr>
            <w:tcW w:w="1446" w:type="dxa"/>
            <w:vAlign w:val="center"/>
          </w:tcPr>
          <w:p w14:paraId="70F7907A">
            <w:pPr>
              <w:autoSpaceDE w:val="0"/>
              <w:autoSpaceDN w:val="0"/>
              <w:spacing w:line="360" w:lineRule="auto"/>
              <w:jc w:val="center"/>
              <w:textAlignment w:val="bottom"/>
              <w:rPr>
                <w:rFonts w:ascii="仿宋" w:hAnsi="仿宋" w:eastAsia="仿宋"/>
              </w:rPr>
            </w:pPr>
            <w:r>
              <w:rPr>
                <w:rFonts w:hint="eastAsia" w:ascii="仿宋" w:hAnsi="仿宋" w:eastAsia="仿宋"/>
              </w:rPr>
              <w:t>2小时内响应</w:t>
            </w:r>
          </w:p>
        </w:tc>
      </w:tr>
      <w:tr w14:paraId="31555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541" w:type="dxa"/>
            <w:vAlign w:val="center"/>
          </w:tcPr>
          <w:p w14:paraId="0006B3A4">
            <w:pPr>
              <w:autoSpaceDE w:val="0"/>
              <w:autoSpaceDN w:val="0"/>
              <w:spacing w:line="360" w:lineRule="auto"/>
              <w:jc w:val="center"/>
              <w:textAlignment w:val="bottom"/>
              <w:rPr>
                <w:rFonts w:ascii="仿宋" w:hAnsi="仿宋" w:eastAsia="仿宋"/>
              </w:rPr>
            </w:pPr>
            <w:r>
              <w:rPr>
                <w:rFonts w:hint="eastAsia" w:ascii="仿宋" w:hAnsi="仿宋" w:eastAsia="仿宋"/>
              </w:rPr>
              <w:t>4</w:t>
            </w:r>
          </w:p>
        </w:tc>
        <w:tc>
          <w:tcPr>
            <w:tcW w:w="1275" w:type="dxa"/>
            <w:vAlign w:val="center"/>
          </w:tcPr>
          <w:p w14:paraId="1C2645E4">
            <w:pPr>
              <w:autoSpaceDE w:val="0"/>
              <w:autoSpaceDN w:val="0"/>
              <w:spacing w:line="360" w:lineRule="auto"/>
              <w:jc w:val="center"/>
              <w:textAlignment w:val="bottom"/>
              <w:rPr>
                <w:rFonts w:ascii="仿宋" w:hAnsi="仿宋" w:eastAsia="仿宋"/>
              </w:rPr>
            </w:pPr>
            <w:r>
              <w:rPr>
                <w:rFonts w:hint="eastAsia" w:ascii="仿宋" w:hAnsi="仿宋" w:eastAsia="仿宋"/>
              </w:rPr>
              <w:t>需求变更</w:t>
            </w:r>
          </w:p>
        </w:tc>
        <w:tc>
          <w:tcPr>
            <w:tcW w:w="3713" w:type="dxa"/>
            <w:vAlign w:val="center"/>
          </w:tcPr>
          <w:p w14:paraId="0353EEDC">
            <w:pPr>
              <w:autoSpaceDE w:val="0"/>
              <w:autoSpaceDN w:val="0"/>
              <w:spacing w:line="360" w:lineRule="auto"/>
              <w:jc w:val="left"/>
              <w:textAlignment w:val="bottom"/>
              <w:rPr>
                <w:rFonts w:ascii="仿宋" w:hAnsi="仿宋" w:eastAsia="仿宋"/>
              </w:rPr>
            </w:pPr>
            <w:r>
              <w:rPr>
                <w:rFonts w:hint="eastAsia" w:ascii="仿宋" w:hAnsi="仿宋" w:eastAsia="仿宋"/>
              </w:rPr>
              <w:t>已应用模块范围内的功能需求调整、修改。</w:t>
            </w:r>
          </w:p>
        </w:tc>
        <w:tc>
          <w:tcPr>
            <w:tcW w:w="1787" w:type="dxa"/>
            <w:vAlign w:val="center"/>
          </w:tcPr>
          <w:p w14:paraId="45FF236C">
            <w:pPr>
              <w:autoSpaceDE w:val="0"/>
              <w:autoSpaceDN w:val="0"/>
              <w:spacing w:line="360" w:lineRule="auto"/>
              <w:jc w:val="left"/>
              <w:textAlignment w:val="bottom"/>
              <w:rPr>
                <w:rFonts w:ascii="仿宋" w:hAnsi="仿宋" w:eastAsia="仿宋"/>
              </w:rPr>
            </w:pPr>
            <w:r>
              <w:rPr>
                <w:rFonts w:hint="eastAsia" w:ascii="仿宋" w:hAnsi="仿宋" w:eastAsia="仿宋"/>
              </w:rPr>
              <w:t>电话、电子邮箱网络远程、QQ</w:t>
            </w:r>
          </w:p>
        </w:tc>
        <w:tc>
          <w:tcPr>
            <w:tcW w:w="1446" w:type="dxa"/>
            <w:vAlign w:val="center"/>
          </w:tcPr>
          <w:p w14:paraId="67FEB43C">
            <w:pPr>
              <w:autoSpaceDE w:val="0"/>
              <w:autoSpaceDN w:val="0"/>
              <w:spacing w:line="360" w:lineRule="auto"/>
              <w:jc w:val="center"/>
              <w:textAlignment w:val="bottom"/>
              <w:rPr>
                <w:rFonts w:ascii="仿宋" w:hAnsi="仿宋" w:eastAsia="仿宋"/>
              </w:rPr>
            </w:pPr>
            <w:r>
              <w:rPr>
                <w:rFonts w:hint="eastAsia" w:ascii="仿宋" w:hAnsi="仿宋" w:eastAsia="仿宋"/>
              </w:rPr>
              <w:t>2小时内响应</w:t>
            </w:r>
          </w:p>
        </w:tc>
      </w:tr>
      <w:tr w14:paraId="59D18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541" w:type="dxa"/>
            <w:vAlign w:val="center"/>
          </w:tcPr>
          <w:p w14:paraId="31D1805D">
            <w:pPr>
              <w:autoSpaceDE w:val="0"/>
              <w:autoSpaceDN w:val="0"/>
              <w:spacing w:line="360" w:lineRule="auto"/>
              <w:jc w:val="center"/>
              <w:textAlignment w:val="bottom"/>
              <w:rPr>
                <w:rFonts w:ascii="仿宋" w:hAnsi="仿宋" w:eastAsia="仿宋"/>
              </w:rPr>
            </w:pPr>
            <w:r>
              <w:rPr>
                <w:rFonts w:hint="eastAsia" w:ascii="仿宋" w:hAnsi="仿宋" w:eastAsia="仿宋"/>
              </w:rPr>
              <w:t>5</w:t>
            </w:r>
          </w:p>
        </w:tc>
        <w:tc>
          <w:tcPr>
            <w:tcW w:w="1275" w:type="dxa"/>
            <w:vAlign w:val="center"/>
          </w:tcPr>
          <w:p w14:paraId="4D36505E">
            <w:pPr>
              <w:autoSpaceDE w:val="0"/>
              <w:autoSpaceDN w:val="0"/>
              <w:spacing w:line="360" w:lineRule="auto"/>
              <w:jc w:val="center"/>
              <w:textAlignment w:val="bottom"/>
              <w:rPr>
                <w:rFonts w:ascii="仿宋" w:hAnsi="仿宋" w:eastAsia="仿宋"/>
              </w:rPr>
            </w:pPr>
            <w:r>
              <w:rPr>
                <w:rFonts w:hint="eastAsia" w:ascii="仿宋" w:hAnsi="仿宋" w:eastAsia="仿宋"/>
              </w:rPr>
              <w:t>日常维护</w:t>
            </w:r>
          </w:p>
        </w:tc>
        <w:tc>
          <w:tcPr>
            <w:tcW w:w="3713" w:type="dxa"/>
            <w:vAlign w:val="center"/>
          </w:tcPr>
          <w:p w14:paraId="37B60529">
            <w:pPr>
              <w:autoSpaceDE w:val="0"/>
              <w:autoSpaceDN w:val="0"/>
              <w:spacing w:line="360" w:lineRule="auto"/>
              <w:jc w:val="left"/>
              <w:textAlignment w:val="bottom"/>
              <w:rPr>
                <w:rFonts w:ascii="仿宋" w:hAnsi="仿宋" w:eastAsia="仿宋"/>
              </w:rPr>
            </w:pPr>
            <w:r>
              <w:rPr>
                <w:rFonts w:hint="eastAsia" w:ascii="仿宋" w:hAnsi="仿宋" w:eastAsia="仿宋"/>
              </w:rPr>
              <w:t>协助院方</w:t>
            </w:r>
            <w:r>
              <w:rPr>
                <w:rFonts w:hint="eastAsia" w:ascii="仿宋" w:hAnsi="仿宋" w:eastAsia="仿宋"/>
                <w:lang w:val="zh-CN"/>
              </w:rPr>
              <w:t>建立日常维护记录，定期与院方系统管理人员共同检查系统运行情况，并形成系统维护记录制度和系统管理规范，经常性与院方中心技术人员讨论院方信息系统运行中存在的问题以及解决方法。</w:t>
            </w:r>
          </w:p>
        </w:tc>
        <w:tc>
          <w:tcPr>
            <w:tcW w:w="1787" w:type="dxa"/>
            <w:vAlign w:val="center"/>
          </w:tcPr>
          <w:p w14:paraId="5CF0B5A8">
            <w:pPr>
              <w:autoSpaceDE w:val="0"/>
              <w:autoSpaceDN w:val="0"/>
              <w:spacing w:line="360" w:lineRule="auto"/>
              <w:jc w:val="left"/>
              <w:textAlignment w:val="bottom"/>
              <w:rPr>
                <w:rFonts w:ascii="仿宋" w:hAnsi="仿宋" w:eastAsia="仿宋"/>
              </w:rPr>
            </w:pPr>
            <w:r>
              <w:rPr>
                <w:rFonts w:hint="eastAsia" w:ascii="仿宋" w:hAnsi="仿宋" w:eastAsia="仿宋"/>
              </w:rPr>
              <w:t>电话、电子邮箱网络远程、QQ</w:t>
            </w:r>
          </w:p>
        </w:tc>
        <w:tc>
          <w:tcPr>
            <w:tcW w:w="1446" w:type="dxa"/>
            <w:vAlign w:val="center"/>
          </w:tcPr>
          <w:p w14:paraId="1975DDFA">
            <w:pPr>
              <w:autoSpaceDE w:val="0"/>
              <w:autoSpaceDN w:val="0"/>
              <w:spacing w:line="360" w:lineRule="auto"/>
              <w:jc w:val="center"/>
              <w:textAlignment w:val="bottom"/>
              <w:rPr>
                <w:rFonts w:ascii="仿宋" w:hAnsi="仿宋" w:eastAsia="仿宋"/>
              </w:rPr>
            </w:pPr>
            <w:r>
              <w:rPr>
                <w:rFonts w:hint="eastAsia" w:ascii="仿宋" w:hAnsi="仿宋" w:eastAsia="仿宋"/>
              </w:rPr>
              <w:t>2小时内响应</w:t>
            </w:r>
          </w:p>
        </w:tc>
      </w:tr>
    </w:tbl>
    <w:p w14:paraId="556323B5">
      <w:pPr>
        <w:numPr>
          <w:ilvl w:val="0"/>
          <w:numId w:val="0"/>
        </w:numPr>
        <w:bidi w:val="0"/>
        <w:spacing w:line="360" w:lineRule="auto"/>
        <w:ind w:firstLine="420" w:firstLineChars="0"/>
        <w:rPr>
          <w:rFonts w:hint="eastAsia" w:ascii="仿宋" w:hAnsi="仿宋" w:eastAsia="仿宋" w:cs="仿宋"/>
          <w:b/>
          <w:lang w:val="zh-CN" w:eastAsia="zh-CN"/>
        </w:rPr>
      </w:pPr>
      <w:r>
        <w:rPr>
          <w:rFonts w:hint="eastAsia" w:ascii="仿宋" w:hAnsi="仿宋" w:eastAsia="仿宋" w:cs="仿宋"/>
          <w:b/>
          <w:lang w:val="en-US" w:eastAsia="zh-CN"/>
        </w:rPr>
        <w:t>（3）</w:t>
      </w:r>
      <w:r>
        <w:rPr>
          <w:rFonts w:hint="eastAsia" w:ascii="仿宋" w:hAnsi="仿宋" w:eastAsia="仿宋" w:cs="仿宋"/>
          <w:b/>
          <w:lang w:val="zh-CN" w:eastAsia="zh-CN"/>
        </w:rPr>
        <w:t>数据维护</w:t>
      </w:r>
    </w:p>
    <w:tbl>
      <w:tblPr>
        <w:tblStyle w:val="19"/>
        <w:tblW w:w="8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9"/>
        <w:gridCol w:w="1276"/>
        <w:gridCol w:w="3685"/>
        <w:gridCol w:w="1843"/>
        <w:gridCol w:w="1417"/>
      </w:tblGrid>
      <w:tr w14:paraId="62556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 w:hRule="atLeast"/>
          <w:jc w:val="center"/>
        </w:trPr>
        <w:tc>
          <w:tcPr>
            <w:tcW w:w="539" w:type="dxa"/>
            <w:vAlign w:val="center"/>
          </w:tcPr>
          <w:p w14:paraId="575DC6C5">
            <w:pPr>
              <w:autoSpaceDE w:val="0"/>
              <w:autoSpaceDN w:val="0"/>
              <w:spacing w:line="360" w:lineRule="auto"/>
              <w:jc w:val="center"/>
              <w:textAlignment w:val="bottom"/>
              <w:rPr>
                <w:rFonts w:ascii="仿宋" w:hAnsi="仿宋" w:eastAsia="仿宋"/>
                <w:b/>
              </w:rPr>
            </w:pPr>
            <w:r>
              <w:rPr>
                <w:rFonts w:ascii="仿宋" w:hAnsi="仿宋" w:eastAsia="仿宋"/>
              </w:rPr>
              <w:br w:type="page"/>
            </w:r>
            <w:r>
              <w:rPr>
                <w:rFonts w:hint="eastAsia" w:ascii="仿宋" w:hAnsi="仿宋" w:eastAsia="仿宋"/>
                <w:b/>
              </w:rPr>
              <w:t>序号</w:t>
            </w:r>
          </w:p>
        </w:tc>
        <w:tc>
          <w:tcPr>
            <w:tcW w:w="1276" w:type="dxa"/>
            <w:vAlign w:val="center"/>
          </w:tcPr>
          <w:p w14:paraId="439F629C">
            <w:pPr>
              <w:autoSpaceDE w:val="0"/>
              <w:autoSpaceDN w:val="0"/>
              <w:spacing w:line="360" w:lineRule="auto"/>
              <w:jc w:val="center"/>
              <w:textAlignment w:val="bottom"/>
              <w:rPr>
                <w:rFonts w:ascii="仿宋" w:hAnsi="仿宋" w:eastAsia="仿宋"/>
                <w:b/>
              </w:rPr>
            </w:pPr>
            <w:r>
              <w:rPr>
                <w:rFonts w:hint="eastAsia" w:ascii="仿宋" w:hAnsi="仿宋" w:eastAsia="仿宋"/>
                <w:b/>
              </w:rPr>
              <w:t>服务项目</w:t>
            </w:r>
          </w:p>
        </w:tc>
        <w:tc>
          <w:tcPr>
            <w:tcW w:w="3685" w:type="dxa"/>
            <w:vAlign w:val="center"/>
          </w:tcPr>
          <w:p w14:paraId="5496DBDA">
            <w:pPr>
              <w:autoSpaceDE w:val="0"/>
              <w:autoSpaceDN w:val="0"/>
              <w:spacing w:line="360" w:lineRule="auto"/>
              <w:jc w:val="center"/>
              <w:textAlignment w:val="bottom"/>
              <w:rPr>
                <w:rFonts w:ascii="仿宋" w:hAnsi="仿宋" w:eastAsia="仿宋"/>
                <w:b/>
              </w:rPr>
            </w:pPr>
            <w:r>
              <w:rPr>
                <w:rFonts w:hint="eastAsia" w:ascii="仿宋" w:hAnsi="仿宋" w:eastAsia="仿宋"/>
                <w:b/>
              </w:rPr>
              <w:t>服务内容</w:t>
            </w:r>
          </w:p>
        </w:tc>
        <w:tc>
          <w:tcPr>
            <w:tcW w:w="1843" w:type="dxa"/>
            <w:vAlign w:val="center"/>
          </w:tcPr>
          <w:p w14:paraId="3A7D2A97">
            <w:pPr>
              <w:autoSpaceDE w:val="0"/>
              <w:autoSpaceDN w:val="0"/>
              <w:spacing w:line="360" w:lineRule="auto"/>
              <w:jc w:val="center"/>
              <w:textAlignment w:val="bottom"/>
              <w:rPr>
                <w:rFonts w:ascii="仿宋" w:hAnsi="仿宋" w:eastAsia="仿宋"/>
                <w:b/>
              </w:rPr>
            </w:pPr>
            <w:r>
              <w:rPr>
                <w:rFonts w:hint="eastAsia" w:ascii="仿宋" w:hAnsi="仿宋" w:eastAsia="仿宋"/>
                <w:b/>
              </w:rPr>
              <w:t>服务方式</w:t>
            </w:r>
          </w:p>
        </w:tc>
        <w:tc>
          <w:tcPr>
            <w:tcW w:w="1417" w:type="dxa"/>
            <w:vAlign w:val="center"/>
          </w:tcPr>
          <w:p w14:paraId="6ED7A803">
            <w:pPr>
              <w:autoSpaceDE w:val="0"/>
              <w:autoSpaceDN w:val="0"/>
              <w:spacing w:line="360" w:lineRule="auto"/>
              <w:jc w:val="center"/>
              <w:textAlignment w:val="bottom"/>
              <w:rPr>
                <w:rFonts w:ascii="仿宋" w:hAnsi="仿宋" w:eastAsia="仿宋"/>
                <w:b/>
              </w:rPr>
            </w:pPr>
            <w:r>
              <w:rPr>
                <w:rFonts w:hint="eastAsia" w:ascii="仿宋" w:hAnsi="仿宋" w:eastAsia="仿宋"/>
                <w:b/>
              </w:rPr>
              <w:t>响应时间</w:t>
            </w:r>
          </w:p>
        </w:tc>
      </w:tr>
      <w:tr w14:paraId="032D0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 w:hRule="atLeast"/>
          <w:jc w:val="center"/>
        </w:trPr>
        <w:tc>
          <w:tcPr>
            <w:tcW w:w="539" w:type="dxa"/>
            <w:vAlign w:val="center"/>
          </w:tcPr>
          <w:p w14:paraId="026AF4D0">
            <w:pPr>
              <w:autoSpaceDE w:val="0"/>
              <w:autoSpaceDN w:val="0"/>
              <w:spacing w:line="360" w:lineRule="auto"/>
              <w:jc w:val="center"/>
              <w:textAlignment w:val="bottom"/>
              <w:rPr>
                <w:rFonts w:ascii="仿宋" w:hAnsi="仿宋" w:eastAsia="仿宋"/>
              </w:rPr>
            </w:pPr>
            <w:r>
              <w:rPr>
                <w:rFonts w:hint="eastAsia" w:ascii="仿宋" w:hAnsi="仿宋" w:eastAsia="仿宋"/>
              </w:rPr>
              <w:t>1</w:t>
            </w:r>
          </w:p>
        </w:tc>
        <w:tc>
          <w:tcPr>
            <w:tcW w:w="1276" w:type="dxa"/>
            <w:vAlign w:val="center"/>
          </w:tcPr>
          <w:p w14:paraId="5C3E831D">
            <w:pPr>
              <w:autoSpaceDE w:val="0"/>
              <w:autoSpaceDN w:val="0"/>
              <w:spacing w:line="360" w:lineRule="auto"/>
              <w:jc w:val="center"/>
              <w:textAlignment w:val="bottom"/>
              <w:rPr>
                <w:rFonts w:ascii="仿宋" w:hAnsi="仿宋" w:eastAsia="仿宋"/>
                <w:b/>
              </w:rPr>
            </w:pPr>
            <w:r>
              <w:rPr>
                <w:rFonts w:hint="eastAsia" w:ascii="仿宋" w:hAnsi="仿宋" w:eastAsia="仿宋"/>
              </w:rPr>
              <w:t>数据恢复</w:t>
            </w:r>
          </w:p>
        </w:tc>
        <w:tc>
          <w:tcPr>
            <w:tcW w:w="3685" w:type="dxa"/>
            <w:vAlign w:val="center"/>
          </w:tcPr>
          <w:p w14:paraId="6538C82D">
            <w:pPr>
              <w:autoSpaceDE w:val="0"/>
              <w:autoSpaceDN w:val="0"/>
              <w:spacing w:line="360" w:lineRule="auto"/>
              <w:jc w:val="left"/>
              <w:textAlignment w:val="bottom"/>
              <w:rPr>
                <w:rFonts w:ascii="仿宋" w:hAnsi="仿宋" w:eastAsia="仿宋"/>
              </w:rPr>
            </w:pPr>
            <w:r>
              <w:rPr>
                <w:rFonts w:hint="eastAsia" w:ascii="仿宋" w:hAnsi="仿宋" w:eastAsia="仿宋"/>
              </w:rPr>
              <w:t>提供数据恢复服务，因院方操作不当或其它原因导致病历中数据丢失（包括但不限于患者的所有病历数据，如入院记录、病程、手术记录、出院记录等），协助院方系统维护人员恢复病历数据。</w:t>
            </w:r>
          </w:p>
        </w:tc>
        <w:tc>
          <w:tcPr>
            <w:tcW w:w="1843" w:type="dxa"/>
            <w:vAlign w:val="center"/>
          </w:tcPr>
          <w:p w14:paraId="4E64529E">
            <w:pPr>
              <w:autoSpaceDE w:val="0"/>
              <w:autoSpaceDN w:val="0"/>
              <w:spacing w:line="360" w:lineRule="auto"/>
              <w:jc w:val="left"/>
              <w:textAlignment w:val="bottom"/>
              <w:rPr>
                <w:rFonts w:ascii="仿宋" w:hAnsi="仿宋" w:eastAsia="仿宋"/>
              </w:rPr>
            </w:pPr>
            <w:r>
              <w:rPr>
                <w:rFonts w:hint="eastAsia" w:ascii="仿宋" w:hAnsi="仿宋" w:eastAsia="仿宋"/>
              </w:rPr>
              <w:t>电话、电子邮箱网络远程、QQ、</w:t>
            </w:r>
          </w:p>
          <w:p w14:paraId="79C2634B">
            <w:pPr>
              <w:autoSpaceDE w:val="0"/>
              <w:autoSpaceDN w:val="0"/>
              <w:spacing w:line="360" w:lineRule="auto"/>
              <w:jc w:val="left"/>
              <w:textAlignment w:val="bottom"/>
              <w:rPr>
                <w:rFonts w:ascii="仿宋" w:hAnsi="仿宋" w:eastAsia="仿宋"/>
              </w:rPr>
            </w:pPr>
            <w:r>
              <w:rPr>
                <w:rFonts w:hint="eastAsia" w:ascii="仿宋" w:hAnsi="仿宋" w:eastAsia="仿宋"/>
              </w:rPr>
              <w:t>现场</w:t>
            </w:r>
          </w:p>
        </w:tc>
        <w:tc>
          <w:tcPr>
            <w:tcW w:w="1417" w:type="dxa"/>
            <w:vAlign w:val="center"/>
          </w:tcPr>
          <w:p w14:paraId="316823AA">
            <w:pPr>
              <w:autoSpaceDE w:val="0"/>
              <w:autoSpaceDN w:val="0"/>
              <w:spacing w:line="360" w:lineRule="auto"/>
              <w:jc w:val="left"/>
              <w:textAlignment w:val="bottom"/>
              <w:rPr>
                <w:rFonts w:ascii="仿宋" w:hAnsi="仿宋" w:eastAsia="仿宋"/>
              </w:rPr>
            </w:pPr>
            <w:r>
              <w:rPr>
                <w:rFonts w:hint="eastAsia" w:ascii="仿宋" w:hAnsi="仿宋" w:eastAsia="仿宋"/>
              </w:rPr>
              <w:t>2小时内响应</w:t>
            </w:r>
          </w:p>
        </w:tc>
      </w:tr>
      <w:tr w14:paraId="0278A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 w:hRule="atLeast"/>
          <w:jc w:val="center"/>
        </w:trPr>
        <w:tc>
          <w:tcPr>
            <w:tcW w:w="539" w:type="dxa"/>
            <w:vAlign w:val="center"/>
          </w:tcPr>
          <w:p w14:paraId="7291DA87">
            <w:pPr>
              <w:autoSpaceDE w:val="0"/>
              <w:autoSpaceDN w:val="0"/>
              <w:spacing w:line="360" w:lineRule="auto"/>
              <w:jc w:val="center"/>
              <w:textAlignment w:val="bottom"/>
              <w:rPr>
                <w:rFonts w:ascii="仿宋" w:hAnsi="仿宋" w:eastAsia="仿宋"/>
              </w:rPr>
            </w:pPr>
            <w:r>
              <w:rPr>
                <w:rFonts w:hint="eastAsia" w:ascii="仿宋" w:hAnsi="仿宋" w:eastAsia="仿宋"/>
              </w:rPr>
              <w:t>2</w:t>
            </w:r>
          </w:p>
        </w:tc>
        <w:tc>
          <w:tcPr>
            <w:tcW w:w="1276" w:type="dxa"/>
            <w:vAlign w:val="center"/>
          </w:tcPr>
          <w:p w14:paraId="60795651">
            <w:pPr>
              <w:autoSpaceDE w:val="0"/>
              <w:autoSpaceDN w:val="0"/>
              <w:spacing w:line="360" w:lineRule="auto"/>
              <w:jc w:val="center"/>
              <w:textAlignment w:val="bottom"/>
              <w:rPr>
                <w:rFonts w:ascii="仿宋" w:hAnsi="仿宋" w:eastAsia="仿宋"/>
              </w:rPr>
            </w:pPr>
            <w:r>
              <w:rPr>
                <w:rFonts w:hint="eastAsia" w:ascii="仿宋" w:hAnsi="仿宋" w:eastAsia="仿宋"/>
              </w:rPr>
              <w:t>数据调整</w:t>
            </w:r>
          </w:p>
        </w:tc>
        <w:tc>
          <w:tcPr>
            <w:tcW w:w="3685" w:type="dxa"/>
            <w:vAlign w:val="center"/>
          </w:tcPr>
          <w:p w14:paraId="29F15A23">
            <w:pPr>
              <w:autoSpaceDE w:val="0"/>
              <w:autoSpaceDN w:val="0"/>
              <w:spacing w:line="360" w:lineRule="auto"/>
              <w:jc w:val="left"/>
              <w:textAlignment w:val="bottom"/>
              <w:rPr>
                <w:rFonts w:ascii="仿宋" w:hAnsi="仿宋" w:eastAsia="仿宋"/>
              </w:rPr>
            </w:pPr>
            <w:r>
              <w:rPr>
                <w:rFonts w:hint="eastAsia" w:ascii="仿宋" w:hAnsi="仿宋" w:eastAsia="仿宋"/>
              </w:rPr>
              <w:t>提供数据调整服务，因院方操作不当或其它原因造成患者数据出现部分或全部错误（包括但不限于查找不到患者信息、不能编辑病历信息等），协助院方系统维护人员进行数据调整。</w:t>
            </w:r>
          </w:p>
        </w:tc>
        <w:tc>
          <w:tcPr>
            <w:tcW w:w="1843" w:type="dxa"/>
            <w:vAlign w:val="center"/>
          </w:tcPr>
          <w:p w14:paraId="2B1BBC18">
            <w:pPr>
              <w:autoSpaceDE w:val="0"/>
              <w:autoSpaceDN w:val="0"/>
              <w:spacing w:line="360" w:lineRule="auto"/>
              <w:jc w:val="left"/>
              <w:textAlignment w:val="bottom"/>
              <w:rPr>
                <w:rFonts w:ascii="仿宋" w:hAnsi="仿宋" w:eastAsia="仿宋"/>
              </w:rPr>
            </w:pPr>
            <w:r>
              <w:rPr>
                <w:rFonts w:hint="eastAsia" w:ascii="仿宋" w:hAnsi="仿宋" w:eastAsia="仿宋"/>
              </w:rPr>
              <w:t>电话、电子邮箱网络远程、QQ</w:t>
            </w:r>
          </w:p>
          <w:p w14:paraId="620BB437">
            <w:pPr>
              <w:autoSpaceDE w:val="0"/>
              <w:autoSpaceDN w:val="0"/>
              <w:spacing w:line="360" w:lineRule="auto"/>
              <w:jc w:val="left"/>
              <w:textAlignment w:val="bottom"/>
              <w:rPr>
                <w:rFonts w:ascii="仿宋" w:hAnsi="仿宋" w:eastAsia="仿宋"/>
              </w:rPr>
            </w:pPr>
            <w:r>
              <w:rPr>
                <w:rFonts w:hint="eastAsia" w:ascii="仿宋" w:hAnsi="仿宋" w:eastAsia="仿宋"/>
              </w:rPr>
              <w:t>现场</w:t>
            </w:r>
          </w:p>
        </w:tc>
        <w:tc>
          <w:tcPr>
            <w:tcW w:w="1417" w:type="dxa"/>
            <w:vAlign w:val="center"/>
          </w:tcPr>
          <w:p w14:paraId="760D9777">
            <w:pPr>
              <w:autoSpaceDE w:val="0"/>
              <w:autoSpaceDN w:val="0"/>
              <w:spacing w:line="360" w:lineRule="auto"/>
              <w:jc w:val="left"/>
              <w:textAlignment w:val="bottom"/>
              <w:rPr>
                <w:rFonts w:ascii="仿宋" w:hAnsi="仿宋" w:eastAsia="仿宋"/>
              </w:rPr>
            </w:pPr>
            <w:r>
              <w:rPr>
                <w:rFonts w:hint="eastAsia" w:ascii="仿宋" w:hAnsi="仿宋" w:eastAsia="仿宋"/>
              </w:rPr>
              <w:t>3小时内响应</w:t>
            </w:r>
          </w:p>
        </w:tc>
      </w:tr>
      <w:tr w14:paraId="2BC6B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 w:hRule="atLeast"/>
          <w:jc w:val="center"/>
        </w:trPr>
        <w:tc>
          <w:tcPr>
            <w:tcW w:w="539" w:type="dxa"/>
            <w:vAlign w:val="center"/>
          </w:tcPr>
          <w:p w14:paraId="6A01707C">
            <w:pPr>
              <w:autoSpaceDE w:val="0"/>
              <w:autoSpaceDN w:val="0"/>
              <w:spacing w:line="360" w:lineRule="auto"/>
              <w:jc w:val="center"/>
              <w:textAlignment w:val="bottom"/>
              <w:rPr>
                <w:rFonts w:ascii="仿宋" w:hAnsi="仿宋" w:eastAsia="仿宋"/>
              </w:rPr>
            </w:pPr>
            <w:r>
              <w:rPr>
                <w:rFonts w:hint="eastAsia" w:ascii="仿宋" w:hAnsi="仿宋" w:eastAsia="仿宋"/>
              </w:rPr>
              <w:t>3</w:t>
            </w:r>
          </w:p>
        </w:tc>
        <w:tc>
          <w:tcPr>
            <w:tcW w:w="1276" w:type="dxa"/>
            <w:vAlign w:val="center"/>
          </w:tcPr>
          <w:p w14:paraId="54453165">
            <w:pPr>
              <w:autoSpaceDE w:val="0"/>
              <w:autoSpaceDN w:val="0"/>
              <w:spacing w:line="360" w:lineRule="auto"/>
              <w:jc w:val="center"/>
              <w:textAlignment w:val="bottom"/>
              <w:rPr>
                <w:rFonts w:ascii="仿宋" w:hAnsi="仿宋" w:eastAsia="仿宋"/>
              </w:rPr>
            </w:pPr>
            <w:r>
              <w:rPr>
                <w:rFonts w:hint="eastAsia" w:ascii="仿宋" w:hAnsi="仿宋" w:eastAsia="仿宋"/>
              </w:rPr>
              <w:t>特殊服务</w:t>
            </w:r>
          </w:p>
        </w:tc>
        <w:tc>
          <w:tcPr>
            <w:tcW w:w="3685" w:type="dxa"/>
            <w:vAlign w:val="center"/>
          </w:tcPr>
          <w:p w14:paraId="7D84D331">
            <w:pPr>
              <w:autoSpaceDE w:val="0"/>
              <w:autoSpaceDN w:val="0"/>
              <w:spacing w:line="360" w:lineRule="auto"/>
              <w:jc w:val="left"/>
              <w:textAlignment w:val="bottom"/>
              <w:rPr>
                <w:rFonts w:ascii="仿宋" w:hAnsi="仿宋" w:eastAsia="仿宋"/>
              </w:rPr>
            </w:pPr>
            <w:r>
              <w:rPr>
                <w:rFonts w:hint="eastAsia" w:ascii="仿宋" w:hAnsi="仿宋" w:eastAsia="仿宋"/>
                <w:lang w:val="zh-CN"/>
              </w:rPr>
              <w:t>系统灾难发生时，供应商承诺立即响应，减少数据损失，降低灾难对整个系统正常运行的影响。</w:t>
            </w:r>
          </w:p>
        </w:tc>
        <w:tc>
          <w:tcPr>
            <w:tcW w:w="1843" w:type="dxa"/>
            <w:vAlign w:val="center"/>
          </w:tcPr>
          <w:p w14:paraId="6BA70765">
            <w:pPr>
              <w:autoSpaceDE w:val="0"/>
              <w:autoSpaceDN w:val="0"/>
              <w:spacing w:line="360" w:lineRule="auto"/>
              <w:jc w:val="left"/>
              <w:textAlignment w:val="bottom"/>
              <w:rPr>
                <w:rFonts w:ascii="仿宋" w:hAnsi="仿宋" w:eastAsia="仿宋"/>
              </w:rPr>
            </w:pPr>
            <w:r>
              <w:rPr>
                <w:rFonts w:hint="eastAsia" w:ascii="仿宋" w:hAnsi="仿宋" w:eastAsia="仿宋"/>
              </w:rPr>
              <w:t>电话、电子邮箱网络远程、QQ、现场</w:t>
            </w:r>
          </w:p>
        </w:tc>
        <w:tc>
          <w:tcPr>
            <w:tcW w:w="1417" w:type="dxa"/>
            <w:vAlign w:val="center"/>
          </w:tcPr>
          <w:p w14:paraId="01D38CA1">
            <w:pPr>
              <w:autoSpaceDE w:val="0"/>
              <w:autoSpaceDN w:val="0"/>
              <w:spacing w:line="360" w:lineRule="auto"/>
              <w:jc w:val="center"/>
              <w:textAlignment w:val="bottom"/>
              <w:rPr>
                <w:rFonts w:ascii="仿宋" w:hAnsi="仿宋" w:eastAsia="仿宋"/>
              </w:rPr>
            </w:pPr>
            <w:r>
              <w:rPr>
                <w:rFonts w:hint="eastAsia" w:ascii="仿宋" w:hAnsi="仿宋" w:eastAsia="仿宋"/>
              </w:rPr>
              <w:t>立即响应</w:t>
            </w:r>
          </w:p>
        </w:tc>
      </w:tr>
    </w:tbl>
    <w:p w14:paraId="01285F19">
      <w:pPr>
        <w:numPr>
          <w:ilvl w:val="0"/>
          <w:numId w:val="0"/>
        </w:numPr>
        <w:bidi w:val="0"/>
        <w:spacing w:line="360" w:lineRule="auto"/>
        <w:ind w:firstLine="420" w:firstLineChars="0"/>
        <w:rPr>
          <w:rFonts w:hint="eastAsia" w:ascii="仿宋" w:hAnsi="仿宋" w:eastAsia="仿宋" w:cs="仿宋"/>
          <w:b/>
          <w:lang w:val="zh-CN" w:eastAsia="zh-CN"/>
        </w:rPr>
      </w:pPr>
      <w:r>
        <w:rPr>
          <w:rFonts w:hint="eastAsia" w:ascii="仿宋" w:hAnsi="仿宋" w:eastAsia="仿宋" w:cs="仿宋"/>
          <w:b/>
          <w:lang w:val="en-US" w:eastAsia="zh-CN"/>
        </w:rPr>
        <w:t>（4）</w:t>
      </w:r>
      <w:r>
        <w:rPr>
          <w:rFonts w:hint="eastAsia" w:ascii="仿宋" w:hAnsi="仿宋" w:eastAsia="仿宋" w:cs="仿宋"/>
          <w:b/>
          <w:lang w:val="zh-CN" w:eastAsia="zh-CN"/>
        </w:rPr>
        <w:t>其他服务</w:t>
      </w:r>
    </w:p>
    <w:tbl>
      <w:tblPr>
        <w:tblStyle w:val="19"/>
        <w:tblW w:w="893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681"/>
        <w:gridCol w:w="1248"/>
        <w:gridCol w:w="2641"/>
        <w:gridCol w:w="2887"/>
        <w:gridCol w:w="1482"/>
      </w:tblGrid>
      <w:tr w14:paraId="2C7A0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681" w:type="dxa"/>
            <w:vAlign w:val="center"/>
          </w:tcPr>
          <w:p w14:paraId="04D4EFF1">
            <w:pPr>
              <w:autoSpaceDE w:val="0"/>
              <w:autoSpaceDN w:val="0"/>
              <w:spacing w:line="360" w:lineRule="auto"/>
              <w:jc w:val="center"/>
              <w:textAlignment w:val="bottom"/>
              <w:rPr>
                <w:rFonts w:ascii="仿宋" w:hAnsi="仿宋" w:eastAsia="仿宋"/>
                <w:b/>
              </w:rPr>
            </w:pPr>
            <w:r>
              <w:rPr>
                <w:rFonts w:ascii="仿宋" w:hAnsi="仿宋" w:eastAsia="仿宋"/>
              </w:rPr>
              <w:br w:type="page"/>
            </w:r>
            <w:r>
              <w:rPr>
                <w:rFonts w:hint="eastAsia" w:ascii="仿宋" w:hAnsi="仿宋" w:eastAsia="仿宋"/>
                <w:b/>
              </w:rPr>
              <w:t>序号</w:t>
            </w:r>
          </w:p>
        </w:tc>
        <w:tc>
          <w:tcPr>
            <w:tcW w:w="1248" w:type="dxa"/>
            <w:vAlign w:val="center"/>
          </w:tcPr>
          <w:p w14:paraId="7805AA52">
            <w:pPr>
              <w:autoSpaceDE w:val="0"/>
              <w:autoSpaceDN w:val="0"/>
              <w:spacing w:line="360" w:lineRule="auto"/>
              <w:jc w:val="center"/>
              <w:textAlignment w:val="bottom"/>
              <w:rPr>
                <w:rFonts w:ascii="仿宋" w:hAnsi="仿宋" w:eastAsia="仿宋"/>
                <w:b/>
              </w:rPr>
            </w:pPr>
            <w:r>
              <w:rPr>
                <w:rFonts w:hint="eastAsia" w:ascii="仿宋" w:hAnsi="仿宋" w:eastAsia="仿宋"/>
                <w:b/>
              </w:rPr>
              <w:t>服务项目</w:t>
            </w:r>
          </w:p>
        </w:tc>
        <w:tc>
          <w:tcPr>
            <w:tcW w:w="2641" w:type="dxa"/>
            <w:vAlign w:val="center"/>
          </w:tcPr>
          <w:p w14:paraId="0C63F2DB">
            <w:pPr>
              <w:autoSpaceDE w:val="0"/>
              <w:autoSpaceDN w:val="0"/>
              <w:spacing w:line="360" w:lineRule="auto"/>
              <w:jc w:val="center"/>
              <w:textAlignment w:val="bottom"/>
              <w:rPr>
                <w:rFonts w:ascii="仿宋" w:hAnsi="仿宋" w:eastAsia="仿宋"/>
                <w:b/>
              </w:rPr>
            </w:pPr>
            <w:r>
              <w:rPr>
                <w:rFonts w:hint="eastAsia" w:ascii="仿宋" w:hAnsi="仿宋" w:eastAsia="仿宋"/>
                <w:b/>
              </w:rPr>
              <w:t>服务内容</w:t>
            </w:r>
          </w:p>
        </w:tc>
        <w:tc>
          <w:tcPr>
            <w:tcW w:w="2887" w:type="dxa"/>
            <w:vAlign w:val="center"/>
          </w:tcPr>
          <w:p w14:paraId="71687C5E">
            <w:pPr>
              <w:autoSpaceDE w:val="0"/>
              <w:autoSpaceDN w:val="0"/>
              <w:spacing w:line="360" w:lineRule="auto"/>
              <w:jc w:val="center"/>
              <w:textAlignment w:val="bottom"/>
              <w:rPr>
                <w:rFonts w:ascii="仿宋" w:hAnsi="仿宋" w:eastAsia="仿宋"/>
                <w:b/>
              </w:rPr>
            </w:pPr>
            <w:r>
              <w:rPr>
                <w:rFonts w:hint="eastAsia" w:ascii="仿宋" w:hAnsi="仿宋" w:eastAsia="仿宋"/>
                <w:b/>
              </w:rPr>
              <w:t>服务方式</w:t>
            </w:r>
          </w:p>
        </w:tc>
        <w:tc>
          <w:tcPr>
            <w:tcW w:w="1482" w:type="dxa"/>
            <w:vAlign w:val="center"/>
          </w:tcPr>
          <w:p w14:paraId="507826EC">
            <w:pPr>
              <w:autoSpaceDE w:val="0"/>
              <w:autoSpaceDN w:val="0"/>
              <w:spacing w:line="360" w:lineRule="auto"/>
              <w:jc w:val="center"/>
              <w:textAlignment w:val="bottom"/>
              <w:rPr>
                <w:rFonts w:ascii="仿宋" w:hAnsi="仿宋" w:eastAsia="仿宋"/>
                <w:b/>
              </w:rPr>
            </w:pPr>
            <w:r>
              <w:rPr>
                <w:rFonts w:hint="eastAsia" w:ascii="仿宋" w:hAnsi="仿宋" w:eastAsia="仿宋"/>
                <w:b/>
              </w:rPr>
              <w:t>响应时间</w:t>
            </w:r>
          </w:p>
        </w:tc>
      </w:tr>
      <w:tr w14:paraId="0020F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681" w:type="dxa"/>
            <w:vAlign w:val="center"/>
          </w:tcPr>
          <w:p w14:paraId="5F7132DE">
            <w:pPr>
              <w:autoSpaceDE w:val="0"/>
              <w:autoSpaceDN w:val="0"/>
              <w:spacing w:line="360" w:lineRule="auto"/>
              <w:jc w:val="center"/>
              <w:textAlignment w:val="bottom"/>
              <w:rPr>
                <w:rFonts w:ascii="仿宋" w:hAnsi="仿宋" w:eastAsia="仿宋"/>
              </w:rPr>
            </w:pPr>
            <w:r>
              <w:rPr>
                <w:rFonts w:hint="eastAsia" w:ascii="仿宋" w:hAnsi="仿宋" w:eastAsia="仿宋"/>
              </w:rPr>
              <w:t>1</w:t>
            </w:r>
          </w:p>
        </w:tc>
        <w:tc>
          <w:tcPr>
            <w:tcW w:w="1248" w:type="dxa"/>
            <w:vAlign w:val="center"/>
          </w:tcPr>
          <w:p w14:paraId="14B953BB">
            <w:pPr>
              <w:autoSpaceDE w:val="0"/>
              <w:autoSpaceDN w:val="0"/>
              <w:spacing w:line="360" w:lineRule="auto"/>
              <w:jc w:val="center"/>
              <w:textAlignment w:val="bottom"/>
              <w:rPr>
                <w:rFonts w:ascii="仿宋" w:hAnsi="仿宋" w:eastAsia="仿宋"/>
              </w:rPr>
            </w:pPr>
            <w:r>
              <w:rPr>
                <w:rFonts w:hint="eastAsia" w:ascii="仿宋" w:hAnsi="仿宋" w:eastAsia="仿宋"/>
              </w:rPr>
              <w:t>管理培训</w:t>
            </w:r>
          </w:p>
        </w:tc>
        <w:tc>
          <w:tcPr>
            <w:tcW w:w="2641" w:type="dxa"/>
            <w:vAlign w:val="center"/>
          </w:tcPr>
          <w:p w14:paraId="24CDE1AF">
            <w:pPr>
              <w:autoSpaceDE w:val="0"/>
              <w:autoSpaceDN w:val="0"/>
              <w:spacing w:line="360" w:lineRule="auto"/>
              <w:jc w:val="left"/>
              <w:textAlignment w:val="bottom"/>
              <w:rPr>
                <w:rFonts w:ascii="仿宋" w:hAnsi="仿宋" w:eastAsia="仿宋"/>
              </w:rPr>
            </w:pPr>
            <w:r>
              <w:rPr>
                <w:rFonts w:hint="eastAsia" w:ascii="仿宋" w:hAnsi="仿宋" w:eastAsia="仿宋"/>
              </w:rPr>
              <w:t>对院方管理人员或相关负责人进行系统的管理思想、管理流程统一培训。</w:t>
            </w:r>
          </w:p>
        </w:tc>
        <w:tc>
          <w:tcPr>
            <w:tcW w:w="2887" w:type="dxa"/>
            <w:vAlign w:val="center"/>
          </w:tcPr>
          <w:p w14:paraId="0957CB9F">
            <w:pPr>
              <w:autoSpaceDE w:val="0"/>
              <w:autoSpaceDN w:val="0"/>
              <w:spacing w:line="360" w:lineRule="auto"/>
              <w:jc w:val="left"/>
              <w:textAlignment w:val="bottom"/>
              <w:rPr>
                <w:rFonts w:ascii="仿宋" w:hAnsi="仿宋" w:eastAsia="仿宋"/>
                <w:b/>
              </w:rPr>
            </w:pPr>
            <w:r>
              <w:rPr>
                <w:rFonts w:hint="eastAsia" w:ascii="仿宋" w:hAnsi="仿宋" w:eastAsia="仿宋"/>
              </w:rPr>
              <w:t>院方参加培训人员到供应商指定地点接受培训或供应商到院方所在地进行培训</w:t>
            </w:r>
          </w:p>
        </w:tc>
        <w:tc>
          <w:tcPr>
            <w:tcW w:w="1482" w:type="dxa"/>
            <w:vAlign w:val="center"/>
          </w:tcPr>
          <w:p w14:paraId="082B4C76">
            <w:pPr>
              <w:autoSpaceDE w:val="0"/>
              <w:autoSpaceDN w:val="0"/>
              <w:spacing w:line="360" w:lineRule="auto"/>
              <w:jc w:val="center"/>
              <w:textAlignment w:val="bottom"/>
              <w:rPr>
                <w:rFonts w:ascii="仿宋" w:hAnsi="仿宋" w:eastAsia="仿宋"/>
                <w:b/>
              </w:rPr>
            </w:pPr>
            <w:r>
              <w:rPr>
                <w:rFonts w:hint="eastAsia" w:ascii="仿宋" w:hAnsi="仿宋" w:eastAsia="仿宋"/>
              </w:rPr>
              <w:t>法定工作日预约</w:t>
            </w:r>
          </w:p>
        </w:tc>
      </w:tr>
      <w:tr w14:paraId="505BA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681" w:type="dxa"/>
            <w:vAlign w:val="center"/>
          </w:tcPr>
          <w:p w14:paraId="0C0110B2">
            <w:pPr>
              <w:autoSpaceDE w:val="0"/>
              <w:autoSpaceDN w:val="0"/>
              <w:spacing w:line="360" w:lineRule="auto"/>
              <w:jc w:val="center"/>
              <w:textAlignment w:val="bottom"/>
              <w:rPr>
                <w:rFonts w:ascii="仿宋" w:hAnsi="仿宋" w:eastAsia="仿宋"/>
              </w:rPr>
            </w:pPr>
            <w:r>
              <w:rPr>
                <w:rFonts w:hint="eastAsia" w:ascii="仿宋" w:hAnsi="仿宋" w:eastAsia="仿宋"/>
              </w:rPr>
              <w:t>2</w:t>
            </w:r>
          </w:p>
        </w:tc>
        <w:tc>
          <w:tcPr>
            <w:tcW w:w="1248" w:type="dxa"/>
            <w:vAlign w:val="center"/>
          </w:tcPr>
          <w:p w14:paraId="1FEA43A0">
            <w:pPr>
              <w:autoSpaceDE w:val="0"/>
              <w:autoSpaceDN w:val="0"/>
              <w:spacing w:line="360" w:lineRule="auto"/>
              <w:jc w:val="center"/>
              <w:textAlignment w:val="bottom"/>
              <w:rPr>
                <w:rFonts w:ascii="仿宋" w:hAnsi="仿宋" w:eastAsia="仿宋"/>
              </w:rPr>
            </w:pPr>
            <w:r>
              <w:rPr>
                <w:rFonts w:hint="eastAsia" w:ascii="仿宋" w:hAnsi="仿宋" w:eastAsia="仿宋"/>
              </w:rPr>
              <w:t>维护培训</w:t>
            </w:r>
          </w:p>
        </w:tc>
        <w:tc>
          <w:tcPr>
            <w:tcW w:w="2641" w:type="dxa"/>
            <w:vAlign w:val="center"/>
          </w:tcPr>
          <w:p w14:paraId="79311380">
            <w:pPr>
              <w:autoSpaceDE w:val="0"/>
              <w:autoSpaceDN w:val="0"/>
              <w:spacing w:line="360" w:lineRule="auto"/>
              <w:jc w:val="left"/>
              <w:textAlignment w:val="bottom"/>
              <w:rPr>
                <w:rFonts w:ascii="仿宋" w:hAnsi="仿宋" w:eastAsia="仿宋"/>
                <w:b/>
              </w:rPr>
            </w:pPr>
            <w:r>
              <w:rPr>
                <w:rFonts w:hint="eastAsia" w:ascii="仿宋" w:hAnsi="仿宋" w:eastAsia="仿宋"/>
              </w:rPr>
              <w:t>因院方人员离职或岗位调动需要进行培训的系统维护人员。</w:t>
            </w:r>
          </w:p>
        </w:tc>
        <w:tc>
          <w:tcPr>
            <w:tcW w:w="2887" w:type="dxa"/>
            <w:vAlign w:val="center"/>
          </w:tcPr>
          <w:p w14:paraId="6AC603E8">
            <w:pPr>
              <w:autoSpaceDE w:val="0"/>
              <w:autoSpaceDN w:val="0"/>
              <w:spacing w:line="360" w:lineRule="auto"/>
              <w:jc w:val="left"/>
              <w:textAlignment w:val="bottom"/>
              <w:rPr>
                <w:rFonts w:ascii="仿宋" w:hAnsi="仿宋" w:eastAsia="仿宋"/>
                <w:b/>
              </w:rPr>
            </w:pPr>
            <w:r>
              <w:rPr>
                <w:rFonts w:hint="eastAsia" w:ascii="仿宋" w:hAnsi="仿宋" w:eastAsia="仿宋"/>
              </w:rPr>
              <w:t>院方参加培训人员到供应商指定地点接受培训或供应商到院方所在地进行培训</w:t>
            </w:r>
          </w:p>
        </w:tc>
        <w:tc>
          <w:tcPr>
            <w:tcW w:w="1482" w:type="dxa"/>
            <w:vAlign w:val="center"/>
          </w:tcPr>
          <w:p w14:paraId="4990BAD1">
            <w:pPr>
              <w:autoSpaceDE w:val="0"/>
              <w:autoSpaceDN w:val="0"/>
              <w:spacing w:line="360" w:lineRule="auto"/>
              <w:jc w:val="center"/>
              <w:textAlignment w:val="bottom"/>
              <w:rPr>
                <w:rFonts w:ascii="仿宋" w:hAnsi="仿宋" w:eastAsia="仿宋"/>
                <w:b/>
              </w:rPr>
            </w:pPr>
            <w:r>
              <w:rPr>
                <w:rFonts w:hint="eastAsia" w:ascii="仿宋" w:hAnsi="仿宋" w:eastAsia="仿宋"/>
              </w:rPr>
              <w:t>法定工作日预约</w:t>
            </w:r>
          </w:p>
        </w:tc>
      </w:tr>
      <w:tr w14:paraId="54F29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681" w:type="dxa"/>
            <w:vAlign w:val="center"/>
          </w:tcPr>
          <w:p w14:paraId="6835F4C6">
            <w:pPr>
              <w:autoSpaceDE w:val="0"/>
              <w:autoSpaceDN w:val="0"/>
              <w:spacing w:line="360" w:lineRule="auto"/>
              <w:jc w:val="center"/>
              <w:textAlignment w:val="bottom"/>
              <w:rPr>
                <w:rFonts w:ascii="仿宋" w:hAnsi="仿宋" w:eastAsia="仿宋"/>
              </w:rPr>
            </w:pPr>
            <w:r>
              <w:rPr>
                <w:rFonts w:hint="eastAsia" w:ascii="仿宋" w:hAnsi="仿宋" w:eastAsia="仿宋"/>
              </w:rPr>
              <w:t>3</w:t>
            </w:r>
          </w:p>
        </w:tc>
        <w:tc>
          <w:tcPr>
            <w:tcW w:w="1248" w:type="dxa"/>
            <w:vAlign w:val="center"/>
          </w:tcPr>
          <w:p w14:paraId="78FC3681">
            <w:pPr>
              <w:autoSpaceDE w:val="0"/>
              <w:autoSpaceDN w:val="0"/>
              <w:spacing w:line="360" w:lineRule="auto"/>
              <w:jc w:val="center"/>
              <w:textAlignment w:val="bottom"/>
              <w:rPr>
                <w:rFonts w:ascii="仿宋" w:hAnsi="仿宋" w:eastAsia="仿宋"/>
              </w:rPr>
            </w:pPr>
            <w:r>
              <w:rPr>
                <w:rFonts w:hint="eastAsia" w:ascii="仿宋" w:hAnsi="仿宋" w:eastAsia="仿宋"/>
              </w:rPr>
              <w:t>巡检服务</w:t>
            </w:r>
          </w:p>
        </w:tc>
        <w:tc>
          <w:tcPr>
            <w:tcW w:w="2641" w:type="dxa"/>
            <w:vAlign w:val="center"/>
          </w:tcPr>
          <w:p w14:paraId="7EC3E640">
            <w:pPr>
              <w:autoSpaceDE w:val="0"/>
              <w:autoSpaceDN w:val="0"/>
              <w:spacing w:line="360" w:lineRule="auto"/>
              <w:jc w:val="left"/>
              <w:textAlignment w:val="bottom"/>
              <w:rPr>
                <w:rFonts w:ascii="仿宋" w:hAnsi="仿宋" w:eastAsia="仿宋"/>
              </w:rPr>
            </w:pPr>
            <w:r>
              <w:rPr>
                <w:rFonts w:hint="eastAsia" w:ascii="仿宋" w:hAnsi="仿宋" w:eastAsia="仿宋"/>
              </w:rPr>
              <w:t>提供一年两次的巡检服务，到院方现场检查系统模块运行情况，与院方维护人员沟通，提供常见问题的解决办法，巡检结束后给院方提供巡检报告。</w:t>
            </w:r>
          </w:p>
        </w:tc>
        <w:tc>
          <w:tcPr>
            <w:tcW w:w="2887" w:type="dxa"/>
            <w:vAlign w:val="center"/>
          </w:tcPr>
          <w:p w14:paraId="3C651AF7">
            <w:pPr>
              <w:autoSpaceDE w:val="0"/>
              <w:autoSpaceDN w:val="0"/>
              <w:spacing w:line="360" w:lineRule="auto"/>
              <w:jc w:val="center"/>
              <w:textAlignment w:val="bottom"/>
              <w:rPr>
                <w:rFonts w:ascii="仿宋" w:hAnsi="仿宋" w:eastAsia="仿宋"/>
              </w:rPr>
            </w:pPr>
            <w:r>
              <w:rPr>
                <w:rFonts w:hint="eastAsia" w:ascii="仿宋" w:hAnsi="仿宋" w:eastAsia="仿宋"/>
              </w:rPr>
              <w:t>每年2次、院方现场</w:t>
            </w:r>
          </w:p>
        </w:tc>
        <w:tc>
          <w:tcPr>
            <w:tcW w:w="1482" w:type="dxa"/>
            <w:vAlign w:val="center"/>
          </w:tcPr>
          <w:p w14:paraId="0DC836FF">
            <w:pPr>
              <w:autoSpaceDE w:val="0"/>
              <w:autoSpaceDN w:val="0"/>
              <w:spacing w:line="360" w:lineRule="auto"/>
              <w:jc w:val="center"/>
              <w:textAlignment w:val="bottom"/>
              <w:rPr>
                <w:rFonts w:ascii="仿宋" w:hAnsi="仿宋" w:eastAsia="仿宋"/>
              </w:rPr>
            </w:pPr>
            <w:r>
              <w:rPr>
                <w:rFonts w:hint="eastAsia" w:ascii="仿宋" w:hAnsi="仿宋" w:eastAsia="仿宋"/>
              </w:rPr>
              <w:t>法定工作日预约</w:t>
            </w:r>
          </w:p>
        </w:tc>
      </w:tr>
      <w:tr w14:paraId="4AD73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681" w:type="dxa"/>
            <w:vAlign w:val="center"/>
          </w:tcPr>
          <w:p w14:paraId="7890245E">
            <w:pPr>
              <w:autoSpaceDE w:val="0"/>
              <w:autoSpaceDN w:val="0"/>
              <w:spacing w:line="360" w:lineRule="auto"/>
              <w:jc w:val="center"/>
              <w:textAlignment w:val="bottom"/>
              <w:rPr>
                <w:rFonts w:ascii="仿宋" w:hAnsi="仿宋" w:eastAsia="仿宋"/>
              </w:rPr>
            </w:pPr>
            <w:r>
              <w:rPr>
                <w:rFonts w:hint="eastAsia" w:ascii="仿宋" w:hAnsi="仿宋" w:eastAsia="仿宋"/>
              </w:rPr>
              <w:t>4</w:t>
            </w:r>
          </w:p>
        </w:tc>
        <w:tc>
          <w:tcPr>
            <w:tcW w:w="1248" w:type="dxa"/>
            <w:vAlign w:val="center"/>
          </w:tcPr>
          <w:p w14:paraId="4CD016F2">
            <w:pPr>
              <w:autoSpaceDE w:val="0"/>
              <w:autoSpaceDN w:val="0"/>
              <w:spacing w:line="360" w:lineRule="auto"/>
              <w:jc w:val="center"/>
              <w:textAlignment w:val="bottom"/>
              <w:rPr>
                <w:rFonts w:ascii="仿宋" w:hAnsi="仿宋" w:eastAsia="仿宋"/>
              </w:rPr>
            </w:pPr>
            <w:r>
              <w:rPr>
                <w:rFonts w:hint="eastAsia" w:ascii="仿宋" w:hAnsi="仿宋" w:eastAsia="仿宋"/>
              </w:rPr>
              <w:t>热线服务</w:t>
            </w:r>
          </w:p>
        </w:tc>
        <w:tc>
          <w:tcPr>
            <w:tcW w:w="2641" w:type="dxa"/>
            <w:vAlign w:val="center"/>
          </w:tcPr>
          <w:p w14:paraId="660D11DC">
            <w:pPr>
              <w:autoSpaceDE w:val="0"/>
              <w:autoSpaceDN w:val="0"/>
              <w:spacing w:line="360" w:lineRule="auto"/>
              <w:jc w:val="left"/>
              <w:textAlignment w:val="bottom"/>
              <w:rPr>
                <w:rFonts w:ascii="仿宋" w:hAnsi="仿宋" w:eastAsia="仿宋"/>
              </w:rPr>
            </w:pPr>
            <w:r>
              <w:rPr>
                <w:rFonts w:hint="eastAsia" w:ascii="仿宋" w:hAnsi="仿宋" w:eastAsia="仿宋"/>
              </w:rPr>
              <w:t>提供维护热线，并为院方建立维护档案，给予及时的系统支持；协助院方建立日常维护记录制度和系统管理规范。</w:t>
            </w:r>
          </w:p>
        </w:tc>
        <w:tc>
          <w:tcPr>
            <w:tcW w:w="2887" w:type="dxa"/>
            <w:vAlign w:val="center"/>
          </w:tcPr>
          <w:p w14:paraId="1E731DDC">
            <w:pPr>
              <w:autoSpaceDE w:val="0"/>
              <w:autoSpaceDN w:val="0"/>
              <w:spacing w:line="360" w:lineRule="auto"/>
              <w:jc w:val="left"/>
              <w:textAlignment w:val="bottom"/>
              <w:rPr>
                <w:rFonts w:ascii="仿宋" w:hAnsi="仿宋" w:eastAsia="仿宋"/>
              </w:rPr>
            </w:pPr>
            <w:r>
              <w:rPr>
                <w:rFonts w:hint="eastAsia" w:ascii="仿宋" w:hAnsi="仿宋" w:eastAsia="仿宋"/>
              </w:rPr>
              <w:t>电话、电子邮箱网络远程、QQ</w:t>
            </w:r>
          </w:p>
        </w:tc>
        <w:tc>
          <w:tcPr>
            <w:tcW w:w="1482" w:type="dxa"/>
            <w:vAlign w:val="center"/>
          </w:tcPr>
          <w:p w14:paraId="414D3AD7">
            <w:pPr>
              <w:autoSpaceDE w:val="0"/>
              <w:autoSpaceDN w:val="0"/>
              <w:spacing w:line="360" w:lineRule="auto"/>
              <w:jc w:val="center"/>
              <w:textAlignment w:val="bottom"/>
              <w:rPr>
                <w:rFonts w:ascii="仿宋" w:hAnsi="仿宋" w:eastAsia="仿宋"/>
              </w:rPr>
            </w:pPr>
            <w:r>
              <w:rPr>
                <w:rFonts w:hint="eastAsia" w:ascii="仿宋" w:hAnsi="仿宋" w:eastAsia="仿宋"/>
              </w:rPr>
              <w:t>法定工作日</w:t>
            </w:r>
          </w:p>
        </w:tc>
      </w:tr>
      <w:tr w14:paraId="4A6E4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681" w:type="dxa"/>
            <w:vAlign w:val="center"/>
          </w:tcPr>
          <w:p w14:paraId="3CE3918F">
            <w:pPr>
              <w:autoSpaceDE w:val="0"/>
              <w:autoSpaceDN w:val="0"/>
              <w:spacing w:line="360" w:lineRule="auto"/>
              <w:jc w:val="center"/>
              <w:textAlignment w:val="bottom"/>
              <w:rPr>
                <w:rFonts w:ascii="仿宋" w:hAnsi="仿宋" w:eastAsia="仿宋"/>
              </w:rPr>
            </w:pPr>
            <w:r>
              <w:rPr>
                <w:rFonts w:hint="eastAsia" w:ascii="仿宋" w:hAnsi="仿宋" w:eastAsia="仿宋"/>
              </w:rPr>
              <w:t>5</w:t>
            </w:r>
          </w:p>
        </w:tc>
        <w:tc>
          <w:tcPr>
            <w:tcW w:w="1248" w:type="dxa"/>
            <w:vAlign w:val="center"/>
          </w:tcPr>
          <w:p w14:paraId="0153E309">
            <w:pPr>
              <w:autoSpaceDE w:val="0"/>
              <w:autoSpaceDN w:val="0"/>
              <w:spacing w:line="360" w:lineRule="auto"/>
              <w:jc w:val="center"/>
              <w:textAlignment w:val="bottom"/>
              <w:rPr>
                <w:rFonts w:ascii="仿宋" w:hAnsi="仿宋" w:eastAsia="仿宋"/>
              </w:rPr>
            </w:pPr>
            <w:r>
              <w:rPr>
                <w:rFonts w:hint="eastAsia" w:ascii="仿宋" w:hAnsi="仿宋" w:eastAsia="仿宋"/>
              </w:rPr>
              <w:t>问题解答</w:t>
            </w:r>
          </w:p>
        </w:tc>
        <w:tc>
          <w:tcPr>
            <w:tcW w:w="2641" w:type="dxa"/>
            <w:vAlign w:val="center"/>
          </w:tcPr>
          <w:p w14:paraId="0A3979B5">
            <w:pPr>
              <w:autoSpaceDE w:val="0"/>
              <w:autoSpaceDN w:val="0"/>
              <w:spacing w:line="360" w:lineRule="auto"/>
              <w:jc w:val="left"/>
              <w:textAlignment w:val="bottom"/>
              <w:rPr>
                <w:rFonts w:ascii="仿宋" w:hAnsi="仿宋" w:eastAsia="仿宋"/>
              </w:rPr>
            </w:pPr>
            <w:r>
              <w:rPr>
                <w:rFonts w:hint="eastAsia" w:ascii="仿宋" w:hAnsi="仿宋" w:eastAsia="仿宋"/>
              </w:rPr>
              <w:t>解答院方关于系统和数据库的疑难问题；并提供数据库操作的解决方案。</w:t>
            </w:r>
          </w:p>
        </w:tc>
        <w:tc>
          <w:tcPr>
            <w:tcW w:w="2887" w:type="dxa"/>
            <w:vAlign w:val="center"/>
          </w:tcPr>
          <w:p w14:paraId="59FED963">
            <w:pPr>
              <w:autoSpaceDE w:val="0"/>
              <w:autoSpaceDN w:val="0"/>
              <w:spacing w:line="360" w:lineRule="auto"/>
              <w:jc w:val="left"/>
              <w:textAlignment w:val="bottom"/>
              <w:rPr>
                <w:rFonts w:ascii="仿宋" w:hAnsi="仿宋" w:eastAsia="仿宋"/>
              </w:rPr>
            </w:pPr>
            <w:r>
              <w:rPr>
                <w:rFonts w:hint="eastAsia" w:ascii="仿宋" w:hAnsi="仿宋" w:eastAsia="仿宋"/>
              </w:rPr>
              <w:t>电话、电子邮箱网络远程、QQ</w:t>
            </w:r>
          </w:p>
        </w:tc>
        <w:tc>
          <w:tcPr>
            <w:tcW w:w="1482" w:type="dxa"/>
            <w:vAlign w:val="center"/>
          </w:tcPr>
          <w:p w14:paraId="20E69EFE">
            <w:pPr>
              <w:autoSpaceDE w:val="0"/>
              <w:autoSpaceDN w:val="0"/>
              <w:spacing w:line="360" w:lineRule="auto"/>
              <w:jc w:val="center"/>
              <w:textAlignment w:val="bottom"/>
              <w:rPr>
                <w:rFonts w:ascii="仿宋" w:hAnsi="仿宋" w:eastAsia="仿宋"/>
              </w:rPr>
            </w:pPr>
            <w:r>
              <w:rPr>
                <w:rFonts w:hint="eastAsia" w:ascii="仿宋" w:hAnsi="仿宋" w:eastAsia="仿宋"/>
              </w:rPr>
              <w:t>法定工作日</w:t>
            </w:r>
          </w:p>
        </w:tc>
      </w:tr>
      <w:tr w14:paraId="0C459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0" w:hRule="atLeast"/>
          <w:jc w:val="center"/>
        </w:trPr>
        <w:tc>
          <w:tcPr>
            <w:tcW w:w="681" w:type="dxa"/>
            <w:vAlign w:val="center"/>
          </w:tcPr>
          <w:p w14:paraId="03B3E958">
            <w:pPr>
              <w:autoSpaceDE w:val="0"/>
              <w:autoSpaceDN w:val="0"/>
              <w:spacing w:line="360" w:lineRule="auto"/>
              <w:jc w:val="center"/>
              <w:textAlignment w:val="bottom"/>
              <w:rPr>
                <w:rFonts w:ascii="仿宋" w:hAnsi="仿宋" w:eastAsia="仿宋"/>
              </w:rPr>
            </w:pPr>
            <w:r>
              <w:rPr>
                <w:rFonts w:hint="eastAsia" w:ascii="仿宋" w:hAnsi="仿宋" w:eastAsia="仿宋"/>
              </w:rPr>
              <w:t>6</w:t>
            </w:r>
          </w:p>
        </w:tc>
        <w:tc>
          <w:tcPr>
            <w:tcW w:w="1248" w:type="dxa"/>
            <w:vAlign w:val="center"/>
          </w:tcPr>
          <w:p w14:paraId="280B7770">
            <w:pPr>
              <w:autoSpaceDE w:val="0"/>
              <w:autoSpaceDN w:val="0"/>
              <w:spacing w:line="360" w:lineRule="auto"/>
              <w:jc w:val="center"/>
              <w:textAlignment w:val="bottom"/>
              <w:rPr>
                <w:rFonts w:ascii="仿宋" w:hAnsi="仿宋" w:eastAsia="仿宋"/>
              </w:rPr>
            </w:pPr>
            <w:r>
              <w:rPr>
                <w:rFonts w:hint="eastAsia" w:ascii="仿宋" w:hAnsi="仿宋" w:eastAsia="仿宋"/>
              </w:rPr>
              <w:t>系统升级</w:t>
            </w:r>
          </w:p>
        </w:tc>
        <w:tc>
          <w:tcPr>
            <w:tcW w:w="2641" w:type="dxa"/>
            <w:vAlign w:val="center"/>
          </w:tcPr>
          <w:p w14:paraId="5AF1CC71">
            <w:pPr>
              <w:autoSpaceDE w:val="0"/>
              <w:autoSpaceDN w:val="0"/>
              <w:spacing w:line="360" w:lineRule="auto"/>
              <w:jc w:val="left"/>
              <w:textAlignment w:val="bottom"/>
              <w:rPr>
                <w:rFonts w:ascii="仿宋" w:hAnsi="仿宋" w:eastAsia="仿宋"/>
                <w:lang w:val="zh-CN"/>
              </w:rPr>
            </w:pPr>
            <w:r>
              <w:rPr>
                <w:rFonts w:hint="eastAsia" w:ascii="仿宋" w:hAnsi="仿宋" w:eastAsia="仿宋"/>
                <w:lang w:val="zh-CN"/>
              </w:rPr>
              <w:t>保证系统稳定，进行系统各模块版本功能升级</w:t>
            </w:r>
          </w:p>
        </w:tc>
        <w:tc>
          <w:tcPr>
            <w:tcW w:w="2887" w:type="dxa"/>
            <w:vAlign w:val="center"/>
          </w:tcPr>
          <w:p w14:paraId="093CF334">
            <w:pPr>
              <w:autoSpaceDE w:val="0"/>
              <w:autoSpaceDN w:val="0"/>
              <w:spacing w:line="360" w:lineRule="auto"/>
              <w:jc w:val="left"/>
              <w:textAlignment w:val="bottom"/>
              <w:rPr>
                <w:rFonts w:ascii="仿宋" w:hAnsi="仿宋" w:eastAsia="仿宋"/>
              </w:rPr>
            </w:pPr>
            <w:r>
              <w:rPr>
                <w:rFonts w:hint="eastAsia" w:ascii="仿宋" w:hAnsi="仿宋" w:eastAsia="仿宋"/>
              </w:rPr>
              <w:t>网络远程、QQ、现场</w:t>
            </w:r>
          </w:p>
        </w:tc>
        <w:tc>
          <w:tcPr>
            <w:tcW w:w="1482" w:type="dxa"/>
            <w:vAlign w:val="center"/>
          </w:tcPr>
          <w:p w14:paraId="024AD7CE">
            <w:pPr>
              <w:autoSpaceDE w:val="0"/>
              <w:autoSpaceDN w:val="0"/>
              <w:spacing w:line="360" w:lineRule="auto"/>
              <w:jc w:val="center"/>
              <w:textAlignment w:val="bottom"/>
              <w:rPr>
                <w:rFonts w:ascii="仿宋" w:hAnsi="仿宋" w:eastAsia="仿宋"/>
              </w:rPr>
            </w:pPr>
            <w:r>
              <w:rPr>
                <w:rFonts w:hint="eastAsia" w:ascii="仿宋" w:hAnsi="仿宋" w:eastAsia="仿宋"/>
              </w:rPr>
              <w:t>法定工作日、需要时</w:t>
            </w:r>
          </w:p>
        </w:tc>
      </w:tr>
    </w:tbl>
    <w:p w14:paraId="6CBCB568">
      <w:pPr>
        <w:numPr>
          <w:ilvl w:val="0"/>
          <w:numId w:val="0"/>
        </w:numPr>
        <w:bidi w:val="0"/>
        <w:spacing w:line="360" w:lineRule="auto"/>
        <w:rPr>
          <w:rFonts w:hint="default" w:ascii="仿宋" w:hAnsi="仿宋" w:eastAsia="仿宋" w:cs="仿宋"/>
          <w:b/>
          <w:lang w:val="en-US" w:eastAsia="zh-CN"/>
        </w:rPr>
      </w:pPr>
    </w:p>
    <w:p w14:paraId="4E827F56">
      <w:pPr>
        <w:numPr>
          <w:ilvl w:val="0"/>
          <w:numId w:val="0"/>
        </w:numPr>
        <w:bidi w:val="0"/>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kern w:val="2"/>
          <w:sz w:val="21"/>
          <w:szCs w:val="21"/>
          <w:highlight w:val="none"/>
          <w:lang w:val="en-US" w:eastAsia="zh-CN" w:bidi="ar-SA"/>
        </w:rPr>
        <w:t>三、</w:t>
      </w:r>
      <w:r>
        <w:rPr>
          <w:rFonts w:hint="eastAsia" w:ascii="宋体" w:hAnsi="宋体" w:eastAsia="宋体" w:cs="宋体"/>
          <w:b/>
          <w:bCs/>
          <w:sz w:val="21"/>
          <w:szCs w:val="21"/>
          <w:highlight w:val="none"/>
          <w:lang w:val="en-US" w:eastAsia="zh-CN"/>
        </w:rPr>
        <w:t>项目实施规范要求</w:t>
      </w:r>
    </w:p>
    <w:p w14:paraId="1655D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供应商必须承诺在项目实施过程中遵循以下实施规范：</w:t>
      </w:r>
    </w:p>
    <w:p w14:paraId="6C5C83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（1）服从采购人对建设过程及建设质量、进度等方面的监督和规范管理； </w:t>
      </w:r>
    </w:p>
    <w:p w14:paraId="0460A6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（2）严格遵循采购人的相关要求，包括遵循采购人发出的工作联系单、监理通知单等监理指令，全力支持投标人对系统标准规范、项目工作界面和配合要求等方面的理解和实施； </w:t>
      </w:r>
    </w:p>
    <w:p w14:paraId="61C52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（3）正式启动项目前，须提交项目组织结构、项目计划和实施方案报采购人审核，审批通过，才能申请开工实施； </w:t>
      </w:r>
    </w:p>
    <w:p w14:paraId="1F144C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（4）按照项目阶段和进度要求及时向采购人报审各项目文档，经审批通过后才能按项目文档执行实施； </w:t>
      </w:r>
    </w:p>
    <w:p w14:paraId="2BA9DD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（5）定期将项目建设实际进展情况，以及资源投入情况报送采购人。</w:t>
      </w:r>
    </w:p>
    <w:p w14:paraId="0EDE17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四、</w:t>
      </w:r>
      <w:r>
        <w:rPr>
          <w:rFonts w:hint="eastAsia" w:ascii="宋体" w:hAnsi="宋体" w:eastAsia="宋体" w:cs="宋体"/>
          <w:b/>
          <w:bCs/>
          <w:sz w:val="21"/>
          <w:szCs w:val="21"/>
          <w:highlight w:val="none"/>
          <w:lang w:val="en-US" w:eastAsia="zh-CN"/>
        </w:rPr>
        <w:t>项目投入技术团队人员要求</w:t>
      </w:r>
    </w:p>
    <w:p w14:paraId="539CEC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lang w:val="en-US" w:eastAsia="zh-CN"/>
        </w:rPr>
        <w:t>为了保证本项目系统按期保质顺利完成，供应商需组织专门项目领导小组和本地支持小组，通过实行项目管理方法进行系统的施工管理，以及在系统建设完成后提供长期的售后服务和技术支持。</w:t>
      </w:r>
    </w:p>
    <w:p w14:paraId="2AE042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项目团队必须按照</w:t>
      </w:r>
      <w:r>
        <w:rPr>
          <w:rFonts w:hint="eastAsia" w:ascii="宋体" w:hAnsi="宋体" w:cs="宋体"/>
          <w:b w:val="0"/>
          <w:bCs w:val="0"/>
          <w:sz w:val="21"/>
          <w:szCs w:val="21"/>
          <w:highlight w:val="none"/>
          <w:lang w:val="en-US" w:eastAsia="zh-CN"/>
        </w:rPr>
        <w:t>响应</w:t>
      </w:r>
      <w:r>
        <w:rPr>
          <w:rFonts w:hint="eastAsia" w:ascii="宋体" w:hAnsi="宋体" w:eastAsia="宋体" w:cs="宋体"/>
          <w:b w:val="0"/>
          <w:bCs w:val="0"/>
          <w:sz w:val="21"/>
          <w:szCs w:val="21"/>
          <w:highlight w:val="none"/>
          <w:lang w:val="en-US" w:eastAsia="zh-CN"/>
        </w:rPr>
        <w:t>文件中承诺的开发人数投入项目的实施，项目组成员应具备</w:t>
      </w:r>
      <w:r>
        <w:rPr>
          <w:rFonts w:hint="eastAsia" w:ascii="宋体" w:hAnsi="宋体" w:cs="宋体"/>
          <w:b w:val="0"/>
          <w:bCs w:val="0"/>
          <w:sz w:val="21"/>
          <w:szCs w:val="21"/>
          <w:highlight w:val="none"/>
          <w:lang w:val="en-US" w:eastAsia="zh-CN"/>
        </w:rPr>
        <w:t>响应</w:t>
      </w:r>
      <w:r>
        <w:rPr>
          <w:rFonts w:hint="eastAsia" w:ascii="宋体" w:hAnsi="宋体" w:eastAsia="宋体" w:cs="宋体"/>
          <w:b w:val="0"/>
          <w:bCs w:val="0"/>
          <w:sz w:val="21"/>
          <w:szCs w:val="21"/>
          <w:highlight w:val="none"/>
          <w:lang w:val="en-US" w:eastAsia="zh-CN"/>
        </w:rPr>
        <w:t>文件中承诺的对应资质，如因开发人员能力不足，导致项目实施延期或不能达到本项目的要求，</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应承担相应违约责任。</w:t>
      </w:r>
    </w:p>
    <w:p w14:paraId="146B6B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未经采购人书面同意，项目经理和主要开发人员不得随意更换。</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委派的项目经理不能胜任项目管理工作的，采购人有权要求</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更换项目经理。</w:t>
      </w:r>
    </w:p>
    <w:p w14:paraId="47E3B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en-US" w:eastAsia="zh-CN"/>
        </w:rPr>
        <w:t>在项目负责人员方面，配备1名有经验的技术人员。（结合项目情况描述人员数量和具体应具备的资质要求）在建设期内，项目经理、技术负责人在工作时间即时响应</w:t>
      </w:r>
      <w:r>
        <w:rPr>
          <w:rFonts w:hint="eastAsia" w:ascii="宋体" w:hAnsi="宋体" w:cs="宋体"/>
          <w:b w:val="0"/>
          <w:bCs w:val="0"/>
          <w:sz w:val="21"/>
          <w:szCs w:val="21"/>
          <w:highlight w:val="none"/>
          <w:lang w:val="en-US" w:eastAsia="zh-CN"/>
        </w:rPr>
        <w:t>采购人</w:t>
      </w:r>
      <w:r>
        <w:rPr>
          <w:rFonts w:hint="eastAsia" w:ascii="宋体" w:hAnsi="宋体" w:eastAsia="宋体" w:cs="宋体"/>
          <w:b w:val="0"/>
          <w:bCs w:val="0"/>
          <w:sz w:val="21"/>
          <w:szCs w:val="21"/>
          <w:highlight w:val="none"/>
          <w:lang w:val="en-US" w:eastAsia="zh-CN"/>
        </w:rPr>
        <w:t>需求并处理问题或交流情况；对建设和实施工作中出现的管理和协调问题及时响应并提出具体的意见和解决建议。</w:t>
      </w:r>
    </w:p>
    <w:p w14:paraId="71D016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五、</w:t>
      </w:r>
      <w:r>
        <w:rPr>
          <w:rFonts w:hint="eastAsia" w:ascii="宋体" w:hAnsi="宋体" w:eastAsia="宋体" w:cs="宋体"/>
          <w:b/>
          <w:bCs/>
          <w:sz w:val="21"/>
          <w:szCs w:val="21"/>
          <w:highlight w:val="none"/>
          <w:lang w:val="en-US" w:eastAsia="zh-CN"/>
        </w:rPr>
        <w:t>软件产权说明</w:t>
      </w:r>
    </w:p>
    <w:p w14:paraId="654B5A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lang w:val="en-US" w:eastAsia="zh-CN"/>
        </w:rPr>
        <w:t>采购人对供应商服务成果拥有所有权及全部、完整的知识产权（包括但不限于著作权、专利权、商标权以及知识产权申请权等）。</w:t>
      </w:r>
    </w:p>
    <w:p w14:paraId="5FB379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本项目</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须保证为采购人所提供的成果，产品、服务中所包含任何项目的著作权（或版权）等知识产权为</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合法拥有或经第三方同意合法使用并可被采购人合法使用，不存在侵犯任何第三方的知识产权以及其他任何合法权利，因使用未被授权使用的技术、组件等知识产权问题引起的纠纷由</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自行承担</w:t>
      </w:r>
      <w:r>
        <w:rPr>
          <w:rFonts w:hint="eastAsia" w:ascii="宋体" w:hAnsi="宋体" w:cs="宋体"/>
          <w:b w:val="0"/>
          <w:bCs w:val="0"/>
          <w:sz w:val="21"/>
          <w:szCs w:val="21"/>
          <w:highlight w:val="none"/>
          <w:lang w:val="en-US" w:eastAsia="zh-CN"/>
        </w:rPr>
        <w:t>并负责赔偿采购人由此而遭受的全部损失，</w:t>
      </w:r>
      <w:r>
        <w:rPr>
          <w:rFonts w:hint="eastAsia" w:ascii="宋体" w:hAnsi="宋体" w:eastAsia="宋体" w:cs="宋体"/>
          <w:b w:val="0"/>
          <w:bCs w:val="0"/>
          <w:sz w:val="21"/>
          <w:szCs w:val="21"/>
          <w:highlight w:val="none"/>
          <w:lang w:val="en-US" w:eastAsia="zh-CN"/>
        </w:rPr>
        <w:t>采购人不承担因此产生的任何责任</w:t>
      </w:r>
      <w:r>
        <w:rPr>
          <w:rFonts w:hint="eastAsia" w:ascii="宋体" w:hAnsi="宋体" w:cs="宋体"/>
          <w:b w:val="0"/>
          <w:bCs w:val="0"/>
          <w:sz w:val="21"/>
          <w:szCs w:val="21"/>
          <w:highlight w:val="none"/>
          <w:lang w:val="en-US" w:eastAsia="zh-CN"/>
        </w:rPr>
        <w:t>。</w:t>
      </w:r>
    </w:p>
    <w:p w14:paraId="26DEF2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本项目研究成果及其技术文档等所有权由采购人享有，</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有义务将相关的全部技术文档等完整资料交付采购人，未经采购人许可，</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不得将相关采购人资料提供给第三方。报价应包含所有应向所有权人支付的专利权、商标权或其它知识产权的一切相关费用。如采购人需要对相关知识产权办理申请、登记手续的，</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应当提供协助，包括但不限于提供相关数据，资料和文件。</w:t>
      </w:r>
    </w:p>
    <w:p w14:paraId="266EF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六</w:t>
      </w:r>
      <w:r>
        <w:rPr>
          <w:rFonts w:hint="eastAsia" w:ascii="宋体" w:hAnsi="宋体" w:eastAsia="宋体" w:cs="宋体"/>
          <w:b/>
          <w:bCs/>
          <w:sz w:val="21"/>
          <w:szCs w:val="21"/>
          <w:highlight w:val="none"/>
          <w:lang w:val="en-US" w:eastAsia="zh-CN"/>
        </w:rPr>
        <w:t>、保密及成果要求</w:t>
      </w:r>
    </w:p>
    <w:p w14:paraId="6D6B2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lang w:val="en-US" w:eastAsia="zh-CN"/>
        </w:rPr>
        <w:t>保密要求：</w:t>
      </w:r>
    </w:p>
    <w:p w14:paraId="34D46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（1）供应商</w:t>
      </w:r>
      <w:r>
        <w:rPr>
          <w:rFonts w:hint="eastAsia" w:ascii="宋体" w:hAnsi="宋体" w:eastAsia="宋体" w:cs="宋体"/>
          <w:b w:val="0"/>
          <w:bCs w:val="0"/>
          <w:sz w:val="21"/>
          <w:szCs w:val="21"/>
          <w:highlight w:val="none"/>
          <w:lang w:val="en-US" w:eastAsia="zh-CN"/>
        </w:rPr>
        <w:t>在项目实施前须与采购人签署保密协议书，保证不向外泄露本项目的所有程序、资料及数据用作其他用途。</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负责约束其所属员工。</w:t>
      </w:r>
    </w:p>
    <w:p w14:paraId="4F88A1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要求在项目建设实施过程中，对所获得的有关采购人服务的各类数据、资料负有保密义务，未经许可，不得向第三方泄露。供应商应遵循如下要求</w:t>
      </w:r>
      <w:r>
        <w:rPr>
          <w:rFonts w:hint="eastAsia" w:ascii="宋体" w:hAnsi="宋体" w:eastAsia="宋体" w:cs="宋体"/>
          <w:b/>
          <w:bCs/>
          <w:sz w:val="21"/>
          <w:szCs w:val="21"/>
          <w:highlight w:val="none"/>
          <w:lang w:val="en-US" w:eastAsia="zh-CN"/>
        </w:rPr>
        <w:t>（供应商需提供书面承诺函</w:t>
      </w:r>
      <w:r>
        <w:rPr>
          <w:rFonts w:hint="eastAsia" w:ascii="宋体" w:hAnsi="宋体" w:cs="宋体"/>
          <w:b/>
          <w:bCs/>
          <w:sz w:val="21"/>
          <w:szCs w:val="21"/>
          <w:highlight w:val="none"/>
          <w:lang w:val="en-US" w:eastAsia="zh-CN"/>
        </w:rPr>
        <w:t>，并加盖供应商公章</w:t>
      </w:r>
      <w:r>
        <w:rPr>
          <w:rFonts w:hint="eastAsia" w:ascii="宋体" w:hAnsi="宋体" w:eastAsia="宋体" w:cs="宋体"/>
          <w:b/>
          <w:bCs/>
          <w:sz w:val="21"/>
          <w:szCs w:val="21"/>
          <w:highlight w:val="none"/>
          <w:lang w:val="en-US" w:eastAsia="zh-CN"/>
        </w:rPr>
        <w:t>）</w:t>
      </w:r>
      <w:r>
        <w:rPr>
          <w:rFonts w:hint="eastAsia" w:ascii="宋体" w:hAnsi="宋体" w:eastAsia="宋体" w:cs="宋体"/>
          <w:b w:val="0"/>
          <w:bCs w:val="0"/>
          <w:sz w:val="21"/>
          <w:szCs w:val="21"/>
          <w:highlight w:val="none"/>
          <w:lang w:val="en-US" w:eastAsia="zh-CN"/>
        </w:rPr>
        <w:t>：</w:t>
      </w:r>
    </w:p>
    <w:p w14:paraId="1D4025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lang w:val="en-US" w:eastAsia="zh-CN"/>
        </w:rPr>
        <w:t>技术支持人员保证遵守医院有关的政策、法律、法规和制度；</w:t>
      </w:r>
    </w:p>
    <w:p w14:paraId="671AB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技术支持人员保证按照医院规范开展工作，凡接收到的重大服务请求在未经采购人同意的情况下不做任何处理；</w:t>
      </w:r>
    </w:p>
    <w:p w14:paraId="20389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技术支持人员保证不向外（指用户规定范围以外）泄漏任何业务和技术相关数据。</w:t>
      </w:r>
    </w:p>
    <w:p w14:paraId="30CE6A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七、</w:t>
      </w:r>
      <w:r>
        <w:rPr>
          <w:rFonts w:hint="eastAsia" w:ascii="宋体" w:hAnsi="宋体" w:eastAsia="宋体" w:cs="宋体"/>
          <w:b/>
          <w:bCs/>
          <w:sz w:val="21"/>
          <w:szCs w:val="21"/>
          <w:highlight w:val="none"/>
          <w:lang w:val="en-US" w:eastAsia="zh-CN"/>
        </w:rPr>
        <w:t>系统接口</w:t>
      </w:r>
    </w:p>
    <w:p w14:paraId="3C01A2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在本项目服务期（包括维护期）内，所涉及到本项目范围的外部系统接口，无论外部系统有多少，同一子系统变更多少次，</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均需按照采购人指定的接口方式，按时保质完成，</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的接口开发测试工作由</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承担，采购人不再支付接口费用。如涉及第三方软件，则由采购人协调第三方工作，</w:t>
      </w:r>
      <w:r>
        <w:rPr>
          <w:rFonts w:hint="eastAsia" w:ascii="宋体" w:hAnsi="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val="en-US" w:eastAsia="zh-CN"/>
        </w:rPr>
        <w:t>无需支付第三方软件相关费用。</w:t>
      </w:r>
    </w:p>
    <w:p w14:paraId="7F8FBA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八、</w:t>
      </w:r>
      <w:r>
        <w:rPr>
          <w:rFonts w:hint="eastAsia" w:ascii="宋体" w:hAnsi="宋体" w:eastAsia="宋体" w:cs="宋体"/>
          <w:b/>
          <w:bCs/>
          <w:sz w:val="21"/>
          <w:szCs w:val="21"/>
          <w:highlight w:val="none"/>
          <w:lang w:val="en-US" w:eastAsia="zh-CN"/>
        </w:rPr>
        <w:t>验收标准和验收方案</w:t>
      </w:r>
    </w:p>
    <w:p w14:paraId="4B325E70">
      <w:pPr>
        <w:pStyle w:val="28"/>
        <w:spacing w:line="360" w:lineRule="auto"/>
        <w:ind w:left="420" w:firstLine="0" w:firstLineChars="0"/>
        <w:rPr>
          <w:rFonts w:hint="eastAsia" w:ascii="宋体" w:hAnsi="宋体" w:eastAsia="宋体" w:cs="宋体"/>
          <w:sz w:val="21"/>
          <w:szCs w:val="20"/>
        </w:rPr>
      </w:pPr>
      <w:r>
        <w:rPr>
          <w:rFonts w:hint="eastAsia" w:ascii="宋体" w:hAnsi="宋体" w:eastAsia="宋体" w:cs="宋体"/>
          <w:sz w:val="21"/>
          <w:szCs w:val="20"/>
          <w:lang w:val="en-US" w:eastAsia="zh-CN"/>
        </w:rPr>
        <w:t>1.</w:t>
      </w:r>
      <w:r>
        <w:rPr>
          <w:rFonts w:hint="eastAsia" w:ascii="宋体" w:hAnsi="宋体" w:eastAsia="宋体" w:cs="宋体"/>
          <w:sz w:val="21"/>
          <w:szCs w:val="20"/>
          <w:lang w:val="zh-CN"/>
        </w:rPr>
        <w:t>供应商必须确保整体通过</w:t>
      </w:r>
      <w:r>
        <w:rPr>
          <w:rFonts w:hint="eastAsia" w:ascii="宋体" w:hAnsi="宋体" w:eastAsia="宋体" w:cs="宋体"/>
          <w:sz w:val="21"/>
          <w:szCs w:val="20"/>
        </w:rPr>
        <w:t>采购</w:t>
      </w:r>
      <w:r>
        <w:rPr>
          <w:rFonts w:hint="eastAsia" w:ascii="宋体" w:hAnsi="宋体" w:eastAsia="宋体" w:cs="宋体"/>
          <w:sz w:val="21"/>
          <w:szCs w:val="20"/>
          <w:lang w:eastAsia="zh-CN"/>
        </w:rPr>
        <w:t>人</w:t>
      </w:r>
      <w:r>
        <w:rPr>
          <w:rFonts w:hint="eastAsia" w:ascii="宋体" w:hAnsi="宋体" w:eastAsia="宋体" w:cs="宋体"/>
          <w:sz w:val="21"/>
          <w:szCs w:val="20"/>
          <w:lang w:val="zh-CN"/>
        </w:rPr>
        <w:t>及有关主管部门</w:t>
      </w:r>
      <w:r>
        <w:rPr>
          <w:rFonts w:hint="eastAsia" w:ascii="宋体" w:hAnsi="宋体" w:eastAsia="宋体" w:cs="宋体"/>
          <w:sz w:val="21"/>
          <w:szCs w:val="20"/>
        </w:rPr>
        <w:t>签字</w:t>
      </w:r>
      <w:r>
        <w:rPr>
          <w:rFonts w:hint="eastAsia" w:ascii="宋体" w:hAnsi="宋体" w:eastAsia="宋体" w:cs="宋体"/>
          <w:sz w:val="21"/>
          <w:szCs w:val="20"/>
          <w:lang w:val="zh-CN"/>
        </w:rPr>
        <w:t>验收。</w:t>
      </w:r>
    </w:p>
    <w:p w14:paraId="665DD20A">
      <w:pPr>
        <w:pStyle w:val="28"/>
        <w:spacing w:line="360" w:lineRule="auto"/>
        <w:ind w:left="420" w:firstLine="0" w:firstLineChars="0"/>
        <w:rPr>
          <w:rFonts w:hint="eastAsia" w:ascii="宋体" w:hAnsi="宋体" w:eastAsia="宋体" w:cs="宋体"/>
          <w:sz w:val="21"/>
          <w:szCs w:val="20"/>
          <w:lang w:val="zh-CN"/>
        </w:rPr>
      </w:pPr>
      <w:r>
        <w:rPr>
          <w:rFonts w:hint="eastAsia" w:ascii="宋体" w:hAnsi="宋体" w:eastAsia="宋体" w:cs="宋体"/>
          <w:sz w:val="21"/>
          <w:szCs w:val="20"/>
          <w:lang w:val="en-US" w:eastAsia="zh-CN"/>
        </w:rPr>
        <w:t>2.</w:t>
      </w:r>
      <w:r>
        <w:rPr>
          <w:rFonts w:hint="eastAsia" w:ascii="宋体" w:hAnsi="宋体" w:eastAsia="宋体" w:cs="宋体"/>
          <w:sz w:val="21"/>
          <w:szCs w:val="20"/>
          <w:lang w:val="zh-CN"/>
        </w:rPr>
        <w:t>系统运行稳定，能保障</w:t>
      </w:r>
      <w:r>
        <w:rPr>
          <w:rFonts w:hint="eastAsia" w:ascii="宋体" w:hAnsi="宋体" w:eastAsia="宋体" w:cs="宋体"/>
          <w:sz w:val="21"/>
          <w:szCs w:val="20"/>
        </w:rPr>
        <w:t>临床科室</w:t>
      </w:r>
      <w:r>
        <w:rPr>
          <w:rFonts w:hint="eastAsia" w:ascii="宋体" w:hAnsi="宋体" w:eastAsia="宋体" w:cs="宋体"/>
          <w:sz w:val="21"/>
          <w:szCs w:val="20"/>
          <w:lang w:val="zh-CN"/>
        </w:rPr>
        <w:t>日常使用。</w:t>
      </w:r>
    </w:p>
    <w:p w14:paraId="18176979">
      <w:pPr>
        <w:pStyle w:val="28"/>
        <w:spacing w:line="360" w:lineRule="auto"/>
        <w:ind w:left="420" w:firstLine="0" w:firstLineChars="0"/>
        <w:rPr>
          <w:rFonts w:hint="eastAsia" w:ascii="宋体" w:hAnsi="宋体" w:eastAsia="宋体" w:cs="宋体"/>
          <w:sz w:val="21"/>
          <w:szCs w:val="20"/>
          <w:lang w:val="zh-CN"/>
        </w:rPr>
      </w:pPr>
      <w:r>
        <w:rPr>
          <w:rFonts w:hint="eastAsia" w:ascii="宋体" w:hAnsi="宋体" w:eastAsia="宋体" w:cs="宋体"/>
          <w:sz w:val="21"/>
          <w:szCs w:val="20"/>
          <w:lang w:val="en-US" w:eastAsia="zh-CN"/>
        </w:rPr>
        <w:t>3.</w:t>
      </w:r>
      <w:r>
        <w:rPr>
          <w:rFonts w:hint="eastAsia" w:ascii="宋体" w:hAnsi="宋体" w:eastAsia="宋体" w:cs="宋体"/>
          <w:sz w:val="21"/>
          <w:szCs w:val="20"/>
          <w:lang w:val="zh-CN"/>
        </w:rPr>
        <w:t>系统需经安全检测，确保没有</w:t>
      </w:r>
      <w:r>
        <w:rPr>
          <w:rFonts w:hint="eastAsia" w:ascii="宋体" w:hAnsi="宋体" w:eastAsia="宋体" w:cs="宋体"/>
          <w:sz w:val="21"/>
          <w:szCs w:val="20"/>
        </w:rPr>
        <w:t>中</w:t>
      </w:r>
      <w:r>
        <w:rPr>
          <w:rFonts w:hint="eastAsia" w:ascii="宋体" w:hAnsi="宋体" w:eastAsia="宋体" w:cs="宋体"/>
          <w:sz w:val="21"/>
          <w:szCs w:val="20"/>
          <w:lang w:val="zh-CN"/>
        </w:rPr>
        <w:t>高危漏洞等安全隐患。</w:t>
      </w:r>
    </w:p>
    <w:p w14:paraId="0CD2A14F">
      <w:pPr>
        <w:pStyle w:val="28"/>
        <w:spacing w:line="360" w:lineRule="auto"/>
        <w:ind w:left="420" w:firstLine="0" w:firstLineChars="0"/>
        <w:rPr>
          <w:rFonts w:hint="eastAsia" w:ascii="宋体" w:hAnsi="宋体" w:eastAsia="宋体" w:cs="宋体"/>
          <w:b/>
          <w:bCs/>
          <w:sz w:val="21"/>
          <w:szCs w:val="21"/>
          <w:highlight w:val="yellow"/>
        </w:rPr>
      </w:pPr>
      <w:r>
        <w:rPr>
          <w:rFonts w:hint="eastAsia" w:ascii="宋体" w:hAnsi="宋体" w:eastAsia="宋体" w:cs="宋体"/>
          <w:sz w:val="21"/>
          <w:szCs w:val="21"/>
          <w:lang w:val="en-US" w:eastAsia="zh-CN"/>
        </w:rPr>
        <w:t>4.</w:t>
      </w:r>
      <w:r>
        <w:rPr>
          <w:rFonts w:hint="eastAsia" w:ascii="宋体" w:hAnsi="宋体" w:eastAsia="宋体" w:cs="宋体"/>
          <w:sz w:val="21"/>
          <w:szCs w:val="21"/>
          <w:lang w:val="zh-CN"/>
        </w:rPr>
        <w:t>维保期结束后，</w:t>
      </w:r>
      <w:r>
        <w:rPr>
          <w:rFonts w:hint="eastAsia" w:ascii="宋体" w:hAnsi="宋体" w:eastAsia="宋体" w:cs="宋体"/>
          <w:sz w:val="21"/>
          <w:szCs w:val="21"/>
        </w:rPr>
        <w:t>采购</w:t>
      </w:r>
      <w:r>
        <w:rPr>
          <w:rFonts w:hint="eastAsia" w:ascii="宋体" w:hAnsi="宋体" w:eastAsia="宋体" w:cs="宋体"/>
          <w:sz w:val="21"/>
          <w:szCs w:val="21"/>
          <w:lang w:eastAsia="zh-CN"/>
        </w:rPr>
        <w:t>人</w:t>
      </w:r>
      <w:r>
        <w:rPr>
          <w:rFonts w:hint="eastAsia" w:ascii="宋体" w:hAnsi="宋体" w:eastAsia="宋体" w:cs="宋体"/>
          <w:sz w:val="21"/>
          <w:szCs w:val="21"/>
          <w:lang w:val="zh-CN"/>
        </w:rPr>
        <w:t>及使用科室签署验收报告后凭相应资料核对无误</w:t>
      </w:r>
      <w:r>
        <w:rPr>
          <w:rFonts w:hint="eastAsia" w:ascii="宋体" w:hAnsi="宋体" w:eastAsia="宋体" w:cs="宋体"/>
          <w:sz w:val="21"/>
          <w:szCs w:val="21"/>
        </w:rPr>
        <w:t>方可视为验收完成</w:t>
      </w:r>
      <w:r>
        <w:rPr>
          <w:rFonts w:hint="eastAsia" w:ascii="宋体" w:hAnsi="宋体" w:eastAsia="宋体" w:cs="宋体"/>
          <w:sz w:val="21"/>
          <w:szCs w:val="21"/>
          <w:lang w:val="zh-CN"/>
        </w:rPr>
        <w:t>。</w:t>
      </w:r>
    </w:p>
    <w:p w14:paraId="3B3DB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九</w:t>
      </w:r>
      <w:r>
        <w:rPr>
          <w:rFonts w:hint="eastAsia" w:ascii="宋体" w:hAnsi="宋体" w:eastAsia="宋体" w:cs="宋体"/>
          <w:b/>
          <w:bCs/>
          <w:sz w:val="21"/>
          <w:szCs w:val="21"/>
          <w:highlight w:val="none"/>
          <w:lang w:val="en-US" w:eastAsia="zh-CN"/>
        </w:rPr>
        <w:t>、其他</w:t>
      </w:r>
    </w:p>
    <w:p w14:paraId="49C8138A">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本项目使用到软件开发平台及开发工具均由供应商自行解决。供应商须确保需要用到的第三方软件、开发平台和开发工具的版权合法性，并在</w:t>
      </w:r>
      <w:r>
        <w:rPr>
          <w:rFonts w:hint="eastAsia" w:ascii="宋体" w:hAnsi="宋体" w:eastAsia="宋体" w:cs="宋体"/>
          <w:sz w:val="21"/>
          <w:szCs w:val="21"/>
          <w:lang w:eastAsia="zh-CN"/>
        </w:rPr>
        <w:t>响应</w:t>
      </w:r>
      <w:r>
        <w:rPr>
          <w:rFonts w:hint="eastAsia" w:ascii="宋体" w:hAnsi="宋体" w:eastAsia="宋体" w:cs="宋体"/>
          <w:sz w:val="21"/>
          <w:szCs w:val="21"/>
        </w:rPr>
        <w:t>文件中列明产品/工具选型。</w:t>
      </w:r>
    </w:p>
    <w:p w14:paraId="22E0F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bCs/>
          <w:sz w:val="21"/>
          <w:szCs w:val="21"/>
          <w:highlight w:val="none"/>
          <w:lang w:val="en-US" w:eastAsia="zh-CN"/>
        </w:rPr>
      </w:pPr>
      <w:r>
        <w:rPr>
          <w:rFonts w:hint="eastAsia" w:ascii="宋体" w:hAnsi="宋体" w:cs="宋体"/>
          <w:b/>
          <w:bCs/>
          <w:kern w:val="2"/>
          <w:sz w:val="21"/>
          <w:szCs w:val="21"/>
          <w:lang w:val="en-US" w:eastAsia="zh-CN" w:bidi="ar-SA"/>
        </w:rPr>
        <w:t>十</w:t>
      </w:r>
      <w:r>
        <w:rPr>
          <w:rFonts w:hint="eastAsia" w:ascii="宋体" w:hAnsi="宋体" w:eastAsia="宋体" w:cs="宋体"/>
          <w:b/>
          <w:bCs/>
          <w:kern w:val="2"/>
          <w:sz w:val="21"/>
          <w:szCs w:val="21"/>
          <w:lang w:val="en-US" w:eastAsia="zh-CN" w:bidi="ar-SA"/>
        </w:rPr>
        <w:t>、</w:t>
      </w:r>
      <w:r>
        <w:rPr>
          <w:rFonts w:hint="eastAsia" w:ascii="宋体" w:hAnsi="宋体" w:cs="宋体"/>
          <w:b/>
          <w:bCs/>
          <w:sz w:val="21"/>
          <w:szCs w:val="21"/>
          <w:highlight w:val="none"/>
          <w:lang w:val="en-US" w:eastAsia="zh-CN"/>
        </w:rPr>
        <w:t>商务要求</w:t>
      </w:r>
    </w:p>
    <w:p w14:paraId="077F52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1.服务期：自合同签订之日起2年，合同第一年度期满进行一次中段考评，如果合格则进入第二年度，如果不合格，则终止该合同。</w:t>
      </w:r>
    </w:p>
    <w:p w14:paraId="0E21A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2.服务地点：采购人指定地点</w:t>
      </w:r>
    </w:p>
    <w:p w14:paraId="295AC5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3.付款进度和计划：</w:t>
      </w:r>
    </w:p>
    <w:p w14:paraId="13D51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（1）每个服务年度的第3个月的15个工作日内，采购人组织阶段性验收，验收合格后采购人向供应商支付该服务年度维保费用的50%。</w:t>
      </w:r>
    </w:p>
    <w:p w14:paraId="1B41B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（2）每个服务年度的第12个月的15个工作日内，采购人组织年度验收，验收合格后采购人向供应商支付该服务年度剩下维保费用的50%。</w:t>
      </w:r>
    </w:p>
    <w:p w14:paraId="0CAF2F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default"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4.售后服务要求</w:t>
      </w:r>
    </w:p>
    <w:p w14:paraId="161BDC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要求7X24小时不间断地运行；如系统出现故障，排除或减缓故障，使系统恢复正常运行，充分保障群众的医疗权益。</w:t>
      </w:r>
    </w:p>
    <w:p w14:paraId="08F494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bCs/>
          <w:sz w:val="21"/>
          <w:szCs w:val="21"/>
          <w:highlight w:val="none"/>
          <w:lang w:val="en-US" w:eastAsia="zh-CN"/>
        </w:rPr>
      </w:pPr>
      <w:r>
        <w:rPr>
          <w:rFonts w:hint="eastAsia" w:ascii="宋体" w:hAnsi="宋体" w:eastAsia="宋体" w:cs="宋体"/>
          <w:b/>
          <w:bCs/>
          <w:kern w:val="2"/>
          <w:sz w:val="21"/>
          <w:szCs w:val="21"/>
          <w:lang w:val="en-US" w:eastAsia="zh-CN" w:bidi="ar-SA"/>
        </w:rPr>
        <w:t>十一、</w:t>
      </w:r>
      <w:r>
        <w:rPr>
          <w:rFonts w:hint="eastAsia" w:ascii="宋体" w:hAnsi="宋体" w:cs="宋体"/>
          <w:b/>
          <w:bCs/>
          <w:sz w:val="21"/>
          <w:szCs w:val="21"/>
          <w:highlight w:val="none"/>
          <w:lang w:val="en-US" w:eastAsia="zh-CN"/>
        </w:rPr>
        <w:t>评分标准</w:t>
      </w:r>
    </w:p>
    <w:p w14:paraId="3D63A812">
      <w:pPr>
        <w:pStyle w:val="6"/>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采购人在每个服务年度的第3个月、第12个月组织验收。</w:t>
      </w:r>
    </w:p>
    <w:p w14:paraId="333388B1">
      <w:pPr>
        <w:pStyle w:val="6"/>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采购人在服务期第一年度第12个月组织阶段性评价，如合格则进入服务期第二年度，如不合格则终止该项目；采购人在服务期第二年度第12个月组织阶段性评价，如合格则进入服务期第三年度，如不合格则终止该项目。</w:t>
      </w:r>
    </w:p>
    <w:p w14:paraId="1CE324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1"/>
          <w:szCs w:val="21"/>
          <w:highlight w:val="none"/>
          <w:lang w:val="en-US" w:eastAsia="zh-CN"/>
        </w:rPr>
      </w:pPr>
    </w:p>
    <w:p w14:paraId="714F01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1"/>
          <w:szCs w:val="21"/>
          <w:highlight w:val="none"/>
          <w:lang w:val="en-US" w:eastAsia="zh-CN"/>
        </w:rPr>
      </w:pPr>
    </w:p>
    <w:p w14:paraId="7FD5AEC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1"/>
          <w:szCs w:val="21"/>
          <w:highlight w:val="none"/>
          <w:lang w:val="en-US" w:eastAsia="zh-CN"/>
        </w:rPr>
      </w:pPr>
    </w:p>
    <w:p w14:paraId="279EA2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1"/>
          <w:szCs w:val="21"/>
          <w:highlight w:val="none"/>
          <w:lang w:val="en-US" w:eastAsia="zh-CN"/>
        </w:rPr>
      </w:pPr>
    </w:p>
    <w:p w14:paraId="777082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1"/>
          <w:szCs w:val="21"/>
          <w:highlight w:val="none"/>
          <w:lang w:val="en-US" w:eastAsia="zh-CN"/>
        </w:rPr>
      </w:pPr>
    </w:p>
    <w:p w14:paraId="5D4983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1"/>
          <w:szCs w:val="21"/>
          <w:highlight w:val="none"/>
          <w:lang w:val="en-US" w:eastAsia="zh-CN"/>
        </w:rPr>
      </w:pPr>
    </w:p>
    <w:p w14:paraId="0FF851B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1"/>
          <w:szCs w:val="21"/>
          <w:highlight w:val="none"/>
          <w:lang w:val="en-US" w:eastAsia="zh-CN"/>
        </w:rPr>
      </w:pPr>
    </w:p>
    <w:p w14:paraId="27A81F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1"/>
          <w:szCs w:val="21"/>
          <w:highlight w:val="none"/>
          <w:lang w:val="en-US" w:eastAsia="zh-CN"/>
        </w:rPr>
      </w:pPr>
    </w:p>
    <w:p w14:paraId="022779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1"/>
          <w:szCs w:val="21"/>
          <w:highlight w:val="none"/>
          <w:lang w:val="en-US" w:eastAsia="zh-CN"/>
        </w:rPr>
      </w:pPr>
    </w:p>
    <w:p w14:paraId="238981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1"/>
          <w:szCs w:val="21"/>
          <w:highlight w:val="none"/>
          <w:lang w:val="en-US" w:eastAsia="zh-CN"/>
        </w:rPr>
      </w:pPr>
    </w:p>
    <w:p w14:paraId="70DB9C33">
      <w:pPr>
        <w:jc w:val="both"/>
        <w:outlineLvl w:val="9"/>
        <w:rPr>
          <w:rFonts w:hint="eastAsia" w:ascii="宋体" w:hAnsi="宋体" w:eastAsia="宋体" w:cs="宋体"/>
          <w:b/>
          <w:bCs/>
          <w:kern w:val="0"/>
          <w:sz w:val="21"/>
          <w:szCs w:val="22"/>
          <w:lang w:val="en-US" w:eastAsia="zh-CN"/>
        </w:rPr>
      </w:pPr>
      <w:bookmarkStart w:id="12" w:name="_Toc4075"/>
      <w:bookmarkStart w:id="13" w:name="_Toc11917"/>
      <w:bookmarkStart w:id="14" w:name="_Toc2432"/>
      <w:bookmarkStart w:id="15" w:name="_Toc3222"/>
      <w:r>
        <w:rPr>
          <w:rFonts w:hint="eastAsia" w:ascii="宋体" w:hAnsi="宋体" w:eastAsia="宋体" w:cs="宋体"/>
          <w:b/>
          <w:bCs/>
          <w:kern w:val="0"/>
          <w:sz w:val="21"/>
          <w:szCs w:val="22"/>
          <w:lang w:eastAsia="zh-CN"/>
        </w:rPr>
        <w:t>附件</w:t>
      </w:r>
      <w:r>
        <w:rPr>
          <w:rFonts w:hint="eastAsia" w:ascii="宋体" w:hAnsi="宋体" w:eastAsia="宋体" w:cs="宋体"/>
          <w:b/>
          <w:bCs/>
          <w:kern w:val="0"/>
          <w:sz w:val="21"/>
          <w:szCs w:val="22"/>
          <w:lang w:val="en-US" w:eastAsia="zh-CN"/>
        </w:rPr>
        <w:t>1：</w:t>
      </w:r>
    </w:p>
    <w:p w14:paraId="60428B6D">
      <w:pPr>
        <w:jc w:val="both"/>
        <w:outlineLvl w:val="9"/>
        <w:rPr>
          <w:rFonts w:hint="eastAsia" w:ascii="宋体" w:hAnsi="宋体" w:eastAsia="宋体" w:cs="宋体"/>
          <w:b/>
          <w:bCs/>
          <w:kern w:val="0"/>
          <w:sz w:val="21"/>
          <w:szCs w:val="22"/>
          <w:lang w:val="en-US" w:eastAsia="zh-CN"/>
        </w:rPr>
      </w:pPr>
    </w:p>
    <w:p w14:paraId="0CA61B90">
      <w:pPr>
        <w:jc w:val="center"/>
        <w:rPr>
          <w:rFonts w:ascii="黑体" w:hAnsi="黑体" w:eastAsia="黑体" w:cs="黑体"/>
          <w:b/>
          <w:bCs/>
          <w:sz w:val="28"/>
          <w:szCs w:val="28"/>
        </w:rPr>
      </w:pPr>
      <w:r>
        <w:rPr>
          <w:rFonts w:hint="eastAsia" w:ascii="黑体" w:hAnsi="黑体" w:eastAsia="黑体" w:cs="黑体"/>
          <w:b/>
          <w:bCs/>
          <w:sz w:val="28"/>
          <w:szCs w:val="28"/>
        </w:rPr>
        <w:t>阶段性验收报告</w:t>
      </w:r>
    </w:p>
    <w:tbl>
      <w:tblPr>
        <w:tblStyle w:val="1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623"/>
        <w:gridCol w:w="2133"/>
        <w:gridCol w:w="1557"/>
        <w:gridCol w:w="1710"/>
        <w:gridCol w:w="2860"/>
      </w:tblGrid>
      <w:tr w14:paraId="1490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66" w:type="dxa"/>
            <w:gridSpan w:val="3"/>
            <w:vAlign w:val="center"/>
          </w:tcPr>
          <w:p w14:paraId="7721CAD3">
            <w:r>
              <w:rPr>
                <w:rFonts w:hint="eastAsia"/>
              </w:rPr>
              <w:t>项目名称：</w:t>
            </w:r>
            <w:r>
              <w:t xml:space="preserve"> </w:t>
            </w:r>
          </w:p>
        </w:tc>
        <w:tc>
          <w:tcPr>
            <w:tcW w:w="3267" w:type="dxa"/>
            <w:gridSpan w:val="2"/>
            <w:vAlign w:val="center"/>
          </w:tcPr>
          <w:p w14:paraId="2868DF39">
            <w:r>
              <w:rPr>
                <w:rFonts w:hint="eastAsia"/>
              </w:rPr>
              <w:t>项目编号：</w:t>
            </w:r>
          </w:p>
        </w:tc>
        <w:tc>
          <w:tcPr>
            <w:tcW w:w="2860" w:type="dxa"/>
            <w:vAlign w:val="center"/>
          </w:tcPr>
          <w:p w14:paraId="01877300">
            <w:r>
              <w:rPr>
                <w:rFonts w:hint="eastAsia"/>
              </w:rPr>
              <w:t>项目金额：</w:t>
            </w:r>
          </w:p>
        </w:tc>
      </w:tr>
      <w:tr w14:paraId="4882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66" w:type="dxa"/>
            <w:gridSpan w:val="3"/>
            <w:vAlign w:val="center"/>
          </w:tcPr>
          <w:p w14:paraId="62D10933">
            <w:r>
              <w:rPr>
                <w:rFonts w:hint="eastAsia"/>
              </w:rPr>
              <w:t>项目负责人：</w:t>
            </w:r>
          </w:p>
        </w:tc>
        <w:tc>
          <w:tcPr>
            <w:tcW w:w="6127" w:type="dxa"/>
            <w:gridSpan w:val="3"/>
            <w:vAlign w:val="center"/>
          </w:tcPr>
          <w:p w14:paraId="1DFBAA0B">
            <w:r>
              <w:rPr>
                <w:rFonts w:hint="eastAsia"/>
              </w:rPr>
              <w:t>负责人联系信息：</w:t>
            </w:r>
          </w:p>
        </w:tc>
      </w:tr>
      <w:tr w14:paraId="5EE6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3366" w:type="dxa"/>
            <w:gridSpan w:val="3"/>
            <w:vAlign w:val="center"/>
          </w:tcPr>
          <w:p w14:paraId="5ED0791E">
            <w:r>
              <w:rPr>
                <w:rFonts w:hint="eastAsia"/>
              </w:rPr>
              <w:t>乙方：</w:t>
            </w:r>
            <w:r>
              <w:t xml:space="preserve"> </w:t>
            </w:r>
          </w:p>
        </w:tc>
        <w:tc>
          <w:tcPr>
            <w:tcW w:w="6127" w:type="dxa"/>
            <w:gridSpan w:val="3"/>
            <w:vAlign w:val="center"/>
          </w:tcPr>
          <w:p w14:paraId="1587E91F">
            <w:r>
              <w:rPr>
                <w:rFonts w:hint="eastAsia"/>
              </w:rPr>
              <w:t>乙方联系信息：</w:t>
            </w:r>
          </w:p>
        </w:tc>
      </w:tr>
      <w:tr w14:paraId="0C88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66" w:type="dxa"/>
            <w:gridSpan w:val="3"/>
            <w:vAlign w:val="center"/>
          </w:tcPr>
          <w:p w14:paraId="5FB63D09">
            <w:r>
              <w:rPr>
                <w:rFonts w:hint="eastAsia"/>
              </w:rPr>
              <w:t>项目实施时间：</w:t>
            </w:r>
          </w:p>
        </w:tc>
        <w:tc>
          <w:tcPr>
            <w:tcW w:w="3267" w:type="dxa"/>
            <w:gridSpan w:val="2"/>
            <w:vAlign w:val="center"/>
          </w:tcPr>
          <w:p w14:paraId="009999E0">
            <w:r>
              <w:rPr>
                <w:rFonts w:hint="eastAsia"/>
              </w:rPr>
              <w:t>售后联系信息：</w:t>
            </w:r>
          </w:p>
        </w:tc>
        <w:tc>
          <w:tcPr>
            <w:tcW w:w="2860" w:type="dxa"/>
            <w:vAlign w:val="center"/>
          </w:tcPr>
          <w:p w14:paraId="0F8ACF60">
            <w:r>
              <w:rPr>
                <w:rFonts w:hint="eastAsia"/>
              </w:rPr>
              <w:t>维保期：</w:t>
            </w:r>
            <w:r>
              <w:t xml:space="preserve"> </w:t>
            </w:r>
          </w:p>
        </w:tc>
      </w:tr>
      <w:tr w14:paraId="7460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exact"/>
          <w:jc w:val="center"/>
        </w:trPr>
        <w:tc>
          <w:tcPr>
            <w:tcW w:w="9493" w:type="dxa"/>
            <w:gridSpan w:val="6"/>
          </w:tcPr>
          <w:p w14:paraId="5D39CAE1">
            <w:r>
              <w:rPr>
                <w:rFonts w:hint="eastAsia"/>
              </w:rPr>
              <w:t>项目概况：</w:t>
            </w:r>
          </w:p>
          <w:p w14:paraId="57CF8B07"/>
          <w:p w14:paraId="2B3AE3DE"/>
        </w:tc>
      </w:tr>
      <w:tr w14:paraId="7C0C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exact"/>
          <w:jc w:val="center"/>
        </w:trPr>
        <w:tc>
          <w:tcPr>
            <w:tcW w:w="9493" w:type="dxa"/>
            <w:gridSpan w:val="6"/>
          </w:tcPr>
          <w:p w14:paraId="35C9F146">
            <w:r>
              <w:rPr>
                <w:rFonts w:hint="eastAsia"/>
              </w:rPr>
              <w:t>项目验收概况：</w:t>
            </w:r>
          </w:p>
          <w:p w14:paraId="69E16325">
            <w:pPr>
              <w:ind w:firstLine="315" w:firstLineChars="150"/>
            </w:pPr>
          </w:p>
        </w:tc>
      </w:tr>
      <w:tr w14:paraId="21AD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exact"/>
          <w:jc w:val="center"/>
        </w:trPr>
        <w:tc>
          <w:tcPr>
            <w:tcW w:w="1233" w:type="dxa"/>
            <w:gridSpan w:val="2"/>
            <w:vAlign w:val="center"/>
          </w:tcPr>
          <w:p w14:paraId="1FB5040B">
            <w:pPr>
              <w:jc w:val="center"/>
            </w:pPr>
            <w:r>
              <w:rPr>
                <w:rFonts w:hint="eastAsia" w:hAnsi="宋体" w:cs="宋体"/>
              </w:rPr>
              <w:t>参与验收人员</w:t>
            </w:r>
          </w:p>
        </w:tc>
        <w:tc>
          <w:tcPr>
            <w:tcW w:w="3690" w:type="dxa"/>
            <w:gridSpan w:val="2"/>
            <w:vAlign w:val="center"/>
          </w:tcPr>
          <w:p w14:paraId="1A98569B">
            <w:pPr>
              <w:jc w:val="center"/>
            </w:pPr>
            <w:r>
              <w:rPr>
                <w:rFonts w:hint="eastAsia" w:hAnsi="宋体" w:cs="宋体"/>
              </w:rPr>
              <w:t>姓名及联系电话</w:t>
            </w:r>
          </w:p>
        </w:tc>
        <w:tc>
          <w:tcPr>
            <w:tcW w:w="4570" w:type="dxa"/>
            <w:gridSpan w:val="2"/>
            <w:vAlign w:val="center"/>
          </w:tcPr>
          <w:p w14:paraId="28B4DB68">
            <w:pPr>
              <w:jc w:val="center"/>
            </w:pPr>
            <w:r>
              <w:rPr>
                <w:rFonts w:hint="eastAsia" w:hAnsi="宋体" w:cs="宋体"/>
              </w:rPr>
              <w:t>职务</w:t>
            </w:r>
          </w:p>
        </w:tc>
      </w:tr>
      <w:tr w14:paraId="4126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1233" w:type="dxa"/>
            <w:gridSpan w:val="2"/>
            <w:vAlign w:val="center"/>
          </w:tcPr>
          <w:p w14:paraId="367CD863">
            <w:pPr>
              <w:jc w:val="center"/>
            </w:pPr>
            <w:r>
              <w:rPr>
                <w:rFonts w:hint="eastAsia"/>
              </w:rPr>
              <w:t>甲方</w:t>
            </w:r>
          </w:p>
        </w:tc>
        <w:tc>
          <w:tcPr>
            <w:tcW w:w="3690" w:type="dxa"/>
            <w:gridSpan w:val="2"/>
            <w:vAlign w:val="center"/>
          </w:tcPr>
          <w:p w14:paraId="5D26CC51">
            <w:pPr>
              <w:jc w:val="center"/>
            </w:pPr>
          </w:p>
        </w:tc>
        <w:tc>
          <w:tcPr>
            <w:tcW w:w="4570" w:type="dxa"/>
            <w:gridSpan w:val="2"/>
            <w:vAlign w:val="center"/>
          </w:tcPr>
          <w:p w14:paraId="77E439C3">
            <w:pPr>
              <w:jc w:val="center"/>
            </w:pPr>
          </w:p>
        </w:tc>
      </w:tr>
      <w:tr w14:paraId="00BA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exact"/>
          <w:jc w:val="center"/>
        </w:trPr>
        <w:tc>
          <w:tcPr>
            <w:tcW w:w="1233" w:type="dxa"/>
            <w:gridSpan w:val="2"/>
            <w:vAlign w:val="center"/>
          </w:tcPr>
          <w:p w14:paraId="79CED0D1">
            <w:pPr>
              <w:jc w:val="center"/>
            </w:pPr>
            <w:r>
              <w:rPr>
                <w:rFonts w:hint="eastAsia"/>
              </w:rPr>
              <w:t>乙方</w:t>
            </w:r>
          </w:p>
        </w:tc>
        <w:tc>
          <w:tcPr>
            <w:tcW w:w="3690" w:type="dxa"/>
            <w:gridSpan w:val="2"/>
            <w:vAlign w:val="center"/>
          </w:tcPr>
          <w:p w14:paraId="33E6A5D9">
            <w:pPr>
              <w:jc w:val="center"/>
            </w:pPr>
          </w:p>
        </w:tc>
        <w:tc>
          <w:tcPr>
            <w:tcW w:w="4570" w:type="dxa"/>
            <w:gridSpan w:val="2"/>
            <w:vAlign w:val="center"/>
          </w:tcPr>
          <w:p w14:paraId="1CA24038">
            <w:pPr>
              <w:jc w:val="center"/>
            </w:pPr>
          </w:p>
        </w:tc>
      </w:tr>
      <w:tr w14:paraId="2D46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exact"/>
          <w:jc w:val="center"/>
        </w:trPr>
        <w:tc>
          <w:tcPr>
            <w:tcW w:w="610" w:type="dxa"/>
            <w:vAlign w:val="center"/>
          </w:tcPr>
          <w:p w14:paraId="1E78C92C">
            <w:pPr>
              <w:jc w:val="center"/>
            </w:pPr>
            <w:r>
              <w:rPr>
                <w:rFonts w:hint="eastAsia"/>
              </w:rPr>
              <w:t>验收小组</w:t>
            </w:r>
          </w:p>
          <w:p w14:paraId="20084805">
            <w:pPr>
              <w:jc w:val="center"/>
            </w:pPr>
            <w:r>
              <w:rPr>
                <w:rFonts w:hint="eastAsia"/>
              </w:rPr>
              <w:t>意</w:t>
            </w:r>
          </w:p>
          <w:p w14:paraId="0F18A39A">
            <w:pPr>
              <w:jc w:val="center"/>
            </w:pPr>
            <w:r>
              <w:rPr>
                <w:rFonts w:hint="eastAsia"/>
              </w:rPr>
              <w:t>见</w:t>
            </w:r>
          </w:p>
        </w:tc>
        <w:tc>
          <w:tcPr>
            <w:tcW w:w="8883" w:type="dxa"/>
            <w:gridSpan w:val="5"/>
            <w:vAlign w:val="bottom"/>
          </w:tcPr>
          <w:p w14:paraId="41E9C1EE">
            <w:pPr>
              <w:spacing w:line="360" w:lineRule="auto"/>
            </w:pPr>
            <w:r>
              <w:rPr>
                <w:rFonts w:hint="eastAsia"/>
              </w:rPr>
              <w:t xml:space="preserve"> 验收意见：</w:t>
            </w:r>
            <w:r>
              <w:rPr>
                <w:rFonts w:hint="eastAsia" w:hAnsi="宋体" w:cs="宋体"/>
              </w:rPr>
              <w:t>□通过   □不通过</w:t>
            </w:r>
          </w:p>
          <w:p w14:paraId="5AC83865">
            <w:pPr>
              <w:spacing w:line="360" w:lineRule="auto"/>
            </w:pPr>
          </w:p>
        </w:tc>
      </w:tr>
      <w:tr w14:paraId="2467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exact"/>
          <w:jc w:val="center"/>
        </w:trPr>
        <w:tc>
          <w:tcPr>
            <w:tcW w:w="610" w:type="dxa"/>
            <w:vAlign w:val="center"/>
          </w:tcPr>
          <w:p w14:paraId="3B0EB75A">
            <w:pPr>
              <w:jc w:val="center"/>
            </w:pPr>
            <w:r>
              <w:rPr>
                <w:rFonts w:hint="eastAsia"/>
              </w:rPr>
              <w:t>签字方</w:t>
            </w:r>
          </w:p>
        </w:tc>
        <w:tc>
          <w:tcPr>
            <w:tcW w:w="4313" w:type="dxa"/>
            <w:gridSpan w:val="3"/>
            <w:vAlign w:val="center"/>
          </w:tcPr>
          <w:p w14:paraId="3E9CDC06">
            <w:pPr>
              <w:spacing w:line="360" w:lineRule="auto"/>
              <w:ind w:right="560"/>
              <w:rPr>
                <w:rFonts w:hAnsi="宋体"/>
              </w:rPr>
            </w:pPr>
          </w:p>
          <w:p w14:paraId="22B1B456">
            <w:pPr>
              <w:spacing w:line="360" w:lineRule="auto"/>
              <w:ind w:right="560"/>
              <w:rPr>
                <w:rFonts w:hAnsi="宋体"/>
              </w:rPr>
            </w:pPr>
            <w:r>
              <w:rPr>
                <w:rFonts w:hint="eastAsia" w:hAnsi="宋体"/>
              </w:rPr>
              <w:t>甲方（公章）</w:t>
            </w:r>
          </w:p>
          <w:p w14:paraId="16601F23">
            <w:pPr>
              <w:spacing w:line="360" w:lineRule="auto"/>
              <w:ind w:right="560"/>
              <w:rPr>
                <w:rFonts w:hAnsi="宋体"/>
              </w:rPr>
            </w:pPr>
            <w:r>
              <w:rPr>
                <w:rFonts w:hint="eastAsia" w:hAnsi="宋体"/>
              </w:rPr>
              <w:t xml:space="preserve">经办人（签字）：      </w:t>
            </w:r>
          </w:p>
          <w:p w14:paraId="009737AB">
            <w:pPr>
              <w:spacing w:line="360" w:lineRule="auto"/>
              <w:ind w:right="560"/>
              <w:rPr>
                <w:rFonts w:hAnsi="宋体"/>
              </w:rPr>
            </w:pPr>
            <w:r>
              <w:rPr>
                <w:rFonts w:hint="eastAsia" w:hAnsi="宋体"/>
              </w:rPr>
              <w:t>日 期：</w:t>
            </w:r>
          </w:p>
          <w:p w14:paraId="443F4634">
            <w:pPr>
              <w:spacing w:line="360" w:lineRule="auto"/>
              <w:rPr>
                <w:rFonts w:hAnsi="宋体" w:cs="宋体"/>
              </w:rPr>
            </w:pPr>
          </w:p>
        </w:tc>
        <w:tc>
          <w:tcPr>
            <w:tcW w:w="4570" w:type="dxa"/>
            <w:gridSpan w:val="2"/>
            <w:vAlign w:val="center"/>
          </w:tcPr>
          <w:p w14:paraId="4A7523BD">
            <w:pPr>
              <w:spacing w:line="360" w:lineRule="auto"/>
              <w:ind w:right="560"/>
              <w:rPr>
                <w:rFonts w:hAnsi="宋体"/>
              </w:rPr>
            </w:pPr>
          </w:p>
          <w:p w14:paraId="0AE8EFB7">
            <w:pPr>
              <w:spacing w:line="360" w:lineRule="auto"/>
              <w:ind w:right="560"/>
              <w:rPr>
                <w:rFonts w:hAnsi="宋体"/>
              </w:rPr>
            </w:pPr>
            <w:r>
              <w:rPr>
                <w:rFonts w:hint="eastAsia" w:hAnsi="宋体"/>
              </w:rPr>
              <w:t>乙方（公章）</w:t>
            </w:r>
          </w:p>
          <w:p w14:paraId="25410218">
            <w:pPr>
              <w:spacing w:line="360" w:lineRule="auto"/>
              <w:ind w:right="560"/>
              <w:rPr>
                <w:rFonts w:hAnsi="宋体"/>
                <w:u w:val="single"/>
              </w:rPr>
            </w:pPr>
            <w:r>
              <w:rPr>
                <w:rFonts w:hint="eastAsia" w:hAnsi="宋体"/>
              </w:rPr>
              <w:t xml:space="preserve">项目经理（签字）：          </w:t>
            </w:r>
          </w:p>
          <w:p w14:paraId="49FA188D">
            <w:pPr>
              <w:spacing w:line="360" w:lineRule="auto"/>
              <w:ind w:right="560"/>
              <w:rPr>
                <w:rFonts w:hAnsi="宋体"/>
              </w:rPr>
            </w:pPr>
            <w:r>
              <w:rPr>
                <w:rFonts w:hint="eastAsia" w:hAnsi="宋体"/>
              </w:rPr>
              <w:t>日 期：</w:t>
            </w:r>
          </w:p>
          <w:p w14:paraId="1A8CBE27">
            <w:pPr>
              <w:spacing w:line="360" w:lineRule="auto"/>
              <w:ind w:right="560"/>
              <w:rPr>
                <w:rFonts w:hAnsi="宋体" w:cs="宋体"/>
              </w:rPr>
            </w:pPr>
          </w:p>
        </w:tc>
      </w:tr>
    </w:tbl>
    <w:p w14:paraId="38252C41">
      <w:pPr>
        <w:spacing w:line="360" w:lineRule="auto"/>
        <w:rPr>
          <w:rFonts w:hAnsi="宋体" w:cs="宋体"/>
        </w:rPr>
      </w:pPr>
    </w:p>
    <w:p w14:paraId="051F98ED">
      <w:pPr>
        <w:spacing w:line="360" w:lineRule="auto"/>
        <w:rPr>
          <w:rFonts w:hAnsi="宋体" w:cs="宋体"/>
        </w:rPr>
      </w:pPr>
      <w:r>
        <w:rPr>
          <w:rFonts w:hint="eastAsia" w:hAnsi="宋体" w:cs="宋体"/>
        </w:rPr>
        <w:t>注：1. 甲方考核评价部门指甲方使用需求部门或业务主管部门；</w:t>
      </w:r>
    </w:p>
    <w:p w14:paraId="283A7160">
      <w:pPr>
        <w:numPr>
          <w:ilvl w:val="0"/>
          <w:numId w:val="0"/>
        </w:numPr>
        <w:spacing w:line="360" w:lineRule="auto"/>
        <w:ind w:left="735" w:leftChars="200" w:hanging="315" w:hangingChars="150"/>
        <w:rPr>
          <w:rFonts w:hAnsi="宋体" w:cs="宋体"/>
        </w:rPr>
      </w:pPr>
      <w:r>
        <w:rPr>
          <w:rFonts w:ascii="Times New Roman" w:hAnsi="宋体" w:eastAsia="宋体" w:cs="宋体"/>
          <w:kern w:val="2"/>
          <w:sz w:val="21"/>
          <w:szCs w:val="24"/>
          <w:lang w:val="en-US" w:eastAsia="zh-CN" w:bidi="ar-SA"/>
        </w:rPr>
        <w:t>2.</w:t>
      </w:r>
      <w:r>
        <w:rPr>
          <w:rFonts w:hint="eastAsia" w:hAnsi="宋体" w:cs="宋体"/>
        </w:rPr>
        <w:t>该表格一式两联，第一联：甲方考核评价部门留存；第二联：乙方留存。此表不足记录结果时，可增加附页。</w:t>
      </w:r>
    </w:p>
    <w:p w14:paraId="6E59B77C">
      <w:pPr>
        <w:jc w:val="both"/>
        <w:outlineLvl w:val="9"/>
        <w:rPr>
          <w:rFonts w:hint="eastAsia" w:ascii="宋体" w:hAnsi="宋体" w:eastAsia="宋体" w:cs="宋体"/>
          <w:b/>
          <w:bCs/>
          <w:kern w:val="0"/>
          <w:sz w:val="21"/>
          <w:szCs w:val="22"/>
          <w:lang w:val="en-US" w:eastAsia="zh-CN"/>
        </w:rPr>
      </w:pPr>
    </w:p>
    <w:p w14:paraId="1CFAC0AC">
      <w:pPr>
        <w:jc w:val="both"/>
        <w:outlineLvl w:val="9"/>
        <w:rPr>
          <w:rFonts w:hint="eastAsia" w:ascii="宋体" w:hAnsi="宋体" w:eastAsia="宋体" w:cs="宋体"/>
          <w:b/>
          <w:bCs/>
          <w:kern w:val="0"/>
          <w:sz w:val="21"/>
          <w:szCs w:val="22"/>
          <w:lang w:val="en-US" w:eastAsia="zh-CN"/>
        </w:rPr>
      </w:pPr>
    </w:p>
    <w:p w14:paraId="0A427FCA">
      <w:pPr>
        <w:jc w:val="both"/>
        <w:outlineLvl w:val="9"/>
        <w:rPr>
          <w:rFonts w:hint="eastAsia" w:ascii="宋体" w:hAnsi="宋体" w:eastAsia="宋体" w:cs="宋体"/>
          <w:b/>
          <w:bCs/>
          <w:kern w:val="0"/>
          <w:sz w:val="21"/>
          <w:szCs w:val="22"/>
          <w:lang w:val="en-US" w:eastAsia="zh-CN"/>
        </w:rPr>
      </w:pPr>
    </w:p>
    <w:p w14:paraId="651C28F8">
      <w:pPr>
        <w:pStyle w:val="2"/>
        <w:numPr>
          <w:ilvl w:val="0"/>
          <w:numId w:val="0"/>
        </w:numPr>
        <w:rPr>
          <w:rFonts w:hAnsi="宋体" w:cs="宋体"/>
        </w:rPr>
      </w:pPr>
      <w:r>
        <w:rPr>
          <w:rFonts w:hint="eastAsia" w:ascii="宋体" w:hAnsi="宋体" w:eastAsia="宋体" w:cs="宋体"/>
          <w:b/>
          <w:bCs/>
          <w:kern w:val="0"/>
          <w:sz w:val="21"/>
          <w:szCs w:val="22"/>
          <w:lang w:val="en-US" w:eastAsia="zh-CN" w:bidi="ar-SA"/>
        </w:rPr>
        <w:t>附件2：</w:t>
      </w:r>
    </w:p>
    <w:p w14:paraId="045C9BAC">
      <w:pPr>
        <w:jc w:val="center"/>
        <w:rPr>
          <w:rFonts w:ascii="黑体" w:hAnsi="黑体" w:eastAsia="黑体" w:cs="黑体"/>
          <w:b/>
          <w:bCs/>
          <w:sz w:val="28"/>
          <w:szCs w:val="28"/>
        </w:rPr>
      </w:pPr>
      <w:r>
        <w:rPr>
          <w:rFonts w:hint="eastAsia" w:ascii="黑体" w:hAnsi="黑体" w:eastAsia="黑体" w:cs="黑体"/>
          <w:b/>
          <w:bCs/>
          <w:sz w:val="28"/>
          <w:szCs w:val="28"/>
        </w:rPr>
        <w:t>验收报告</w:t>
      </w:r>
    </w:p>
    <w:tbl>
      <w:tblPr>
        <w:tblStyle w:val="1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623"/>
        <w:gridCol w:w="2133"/>
        <w:gridCol w:w="1557"/>
        <w:gridCol w:w="1710"/>
        <w:gridCol w:w="2860"/>
      </w:tblGrid>
      <w:tr w14:paraId="3983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66" w:type="dxa"/>
            <w:gridSpan w:val="3"/>
            <w:vAlign w:val="center"/>
          </w:tcPr>
          <w:p w14:paraId="6FCCC656">
            <w:r>
              <w:rPr>
                <w:rFonts w:hint="eastAsia"/>
              </w:rPr>
              <w:t>项目名称：</w:t>
            </w:r>
            <w:r>
              <w:t xml:space="preserve"> </w:t>
            </w:r>
          </w:p>
        </w:tc>
        <w:tc>
          <w:tcPr>
            <w:tcW w:w="3267" w:type="dxa"/>
            <w:gridSpan w:val="2"/>
            <w:vAlign w:val="center"/>
          </w:tcPr>
          <w:p w14:paraId="1DE1BB91">
            <w:r>
              <w:rPr>
                <w:rFonts w:hint="eastAsia"/>
              </w:rPr>
              <w:t>项目编号：</w:t>
            </w:r>
          </w:p>
        </w:tc>
        <w:tc>
          <w:tcPr>
            <w:tcW w:w="2860" w:type="dxa"/>
            <w:vAlign w:val="center"/>
          </w:tcPr>
          <w:p w14:paraId="77E579EC">
            <w:r>
              <w:rPr>
                <w:rFonts w:hint="eastAsia"/>
              </w:rPr>
              <w:t>项目金额：</w:t>
            </w:r>
          </w:p>
        </w:tc>
      </w:tr>
      <w:tr w14:paraId="1CB3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66" w:type="dxa"/>
            <w:gridSpan w:val="3"/>
            <w:vAlign w:val="center"/>
          </w:tcPr>
          <w:p w14:paraId="7B685182">
            <w:r>
              <w:rPr>
                <w:rFonts w:hint="eastAsia"/>
              </w:rPr>
              <w:t>项目负责人：</w:t>
            </w:r>
          </w:p>
        </w:tc>
        <w:tc>
          <w:tcPr>
            <w:tcW w:w="6127" w:type="dxa"/>
            <w:gridSpan w:val="3"/>
            <w:vAlign w:val="center"/>
          </w:tcPr>
          <w:p w14:paraId="6C0BD339">
            <w:r>
              <w:rPr>
                <w:rFonts w:hint="eastAsia"/>
              </w:rPr>
              <w:t>负责人联系信息：</w:t>
            </w:r>
          </w:p>
        </w:tc>
      </w:tr>
      <w:tr w14:paraId="4FC9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3366" w:type="dxa"/>
            <w:gridSpan w:val="3"/>
            <w:vAlign w:val="center"/>
          </w:tcPr>
          <w:p w14:paraId="1E023243">
            <w:r>
              <w:rPr>
                <w:rFonts w:hint="eastAsia"/>
              </w:rPr>
              <w:t>乙方：</w:t>
            </w:r>
            <w:r>
              <w:t xml:space="preserve"> </w:t>
            </w:r>
          </w:p>
        </w:tc>
        <w:tc>
          <w:tcPr>
            <w:tcW w:w="6127" w:type="dxa"/>
            <w:gridSpan w:val="3"/>
            <w:vAlign w:val="center"/>
          </w:tcPr>
          <w:p w14:paraId="554EEC3C">
            <w:r>
              <w:rPr>
                <w:rFonts w:hint="eastAsia"/>
              </w:rPr>
              <w:t>乙方联系信息：</w:t>
            </w:r>
          </w:p>
        </w:tc>
      </w:tr>
      <w:tr w14:paraId="1A45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66" w:type="dxa"/>
            <w:gridSpan w:val="3"/>
            <w:vAlign w:val="center"/>
          </w:tcPr>
          <w:p w14:paraId="06174486">
            <w:r>
              <w:rPr>
                <w:rFonts w:hint="eastAsia"/>
              </w:rPr>
              <w:t>项目实施时间：</w:t>
            </w:r>
          </w:p>
        </w:tc>
        <w:tc>
          <w:tcPr>
            <w:tcW w:w="3267" w:type="dxa"/>
            <w:gridSpan w:val="2"/>
            <w:vAlign w:val="center"/>
          </w:tcPr>
          <w:p w14:paraId="45AC86A5">
            <w:r>
              <w:rPr>
                <w:rFonts w:hint="eastAsia"/>
              </w:rPr>
              <w:t>售后联系信息：</w:t>
            </w:r>
          </w:p>
        </w:tc>
        <w:tc>
          <w:tcPr>
            <w:tcW w:w="2860" w:type="dxa"/>
            <w:vAlign w:val="center"/>
          </w:tcPr>
          <w:p w14:paraId="06B64A1A">
            <w:r>
              <w:rPr>
                <w:rFonts w:hint="eastAsia"/>
              </w:rPr>
              <w:t>维保期：</w:t>
            </w:r>
            <w:r>
              <w:t xml:space="preserve"> </w:t>
            </w:r>
          </w:p>
        </w:tc>
      </w:tr>
      <w:tr w14:paraId="4EAF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exact"/>
          <w:jc w:val="center"/>
        </w:trPr>
        <w:tc>
          <w:tcPr>
            <w:tcW w:w="9493" w:type="dxa"/>
            <w:gridSpan w:val="6"/>
          </w:tcPr>
          <w:p w14:paraId="763EC4C4">
            <w:r>
              <w:rPr>
                <w:rFonts w:hint="eastAsia"/>
              </w:rPr>
              <w:t>项目概况：</w:t>
            </w:r>
          </w:p>
          <w:p w14:paraId="610F8B03"/>
          <w:p w14:paraId="2C54DD04"/>
        </w:tc>
      </w:tr>
      <w:tr w14:paraId="1B9B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exact"/>
          <w:jc w:val="center"/>
        </w:trPr>
        <w:tc>
          <w:tcPr>
            <w:tcW w:w="9493" w:type="dxa"/>
            <w:gridSpan w:val="6"/>
          </w:tcPr>
          <w:p w14:paraId="423FAFD0">
            <w:r>
              <w:rPr>
                <w:rFonts w:hint="eastAsia"/>
              </w:rPr>
              <w:t>项目验收概况：</w:t>
            </w:r>
          </w:p>
          <w:p w14:paraId="2048957B">
            <w:pPr>
              <w:ind w:firstLine="315" w:firstLineChars="150"/>
            </w:pPr>
          </w:p>
        </w:tc>
      </w:tr>
      <w:tr w14:paraId="45EA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exact"/>
          <w:jc w:val="center"/>
        </w:trPr>
        <w:tc>
          <w:tcPr>
            <w:tcW w:w="1233" w:type="dxa"/>
            <w:gridSpan w:val="2"/>
            <w:vAlign w:val="center"/>
          </w:tcPr>
          <w:p w14:paraId="32771F03">
            <w:pPr>
              <w:jc w:val="center"/>
            </w:pPr>
            <w:r>
              <w:rPr>
                <w:rFonts w:hint="eastAsia" w:hAnsi="宋体" w:cs="宋体"/>
              </w:rPr>
              <w:t>参与验收人员</w:t>
            </w:r>
          </w:p>
        </w:tc>
        <w:tc>
          <w:tcPr>
            <w:tcW w:w="3690" w:type="dxa"/>
            <w:gridSpan w:val="2"/>
            <w:vAlign w:val="center"/>
          </w:tcPr>
          <w:p w14:paraId="1EED75B5">
            <w:pPr>
              <w:jc w:val="center"/>
            </w:pPr>
            <w:r>
              <w:rPr>
                <w:rFonts w:hint="eastAsia" w:hAnsi="宋体" w:cs="宋体"/>
              </w:rPr>
              <w:t>姓名及联系电话</w:t>
            </w:r>
          </w:p>
        </w:tc>
        <w:tc>
          <w:tcPr>
            <w:tcW w:w="4570" w:type="dxa"/>
            <w:gridSpan w:val="2"/>
            <w:vAlign w:val="center"/>
          </w:tcPr>
          <w:p w14:paraId="16C95C66">
            <w:pPr>
              <w:jc w:val="center"/>
            </w:pPr>
            <w:r>
              <w:rPr>
                <w:rFonts w:hint="eastAsia" w:hAnsi="宋体" w:cs="宋体"/>
              </w:rPr>
              <w:t>职务</w:t>
            </w:r>
          </w:p>
        </w:tc>
      </w:tr>
      <w:tr w14:paraId="5E3E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1233" w:type="dxa"/>
            <w:gridSpan w:val="2"/>
            <w:vAlign w:val="center"/>
          </w:tcPr>
          <w:p w14:paraId="50175448">
            <w:pPr>
              <w:jc w:val="center"/>
            </w:pPr>
            <w:r>
              <w:rPr>
                <w:rFonts w:hint="eastAsia"/>
              </w:rPr>
              <w:t>甲方</w:t>
            </w:r>
          </w:p>
        </w:tc>
        <w:tc>
          <w:tcPr>
            <w:tcW w:w="3690" w:type="dxa"/>
            <w:gridSpan w:val="2"/>
            <w:vAlign w:val="center"/>
          </w:tcPr>
          <w:p w14:paraId="2A091EDB">
            <w:pPr>
              <w:jc w:val="center"/>
            </w:pPr>
          </w:p>
        </w:tc>
        <w:tc>
          <w:tcPr>
            <w:tcW w:w="4570" w:type="dxa"/>
            <w:gridSpan w:val="2"/>
            <w:vAlign w:val="center"/>
          </w:tcPr>
          <w:p w14:paraId="3AF18316">
            <w:pPr>
              <w:jc w:val="center"/>
            </w:pPr>
          </w:p>
        </w:tc>
      </w:tr>
      <w:tr w14:paraId="0ACE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exact"/>
          <w:jc w:val="center"/>
        </w:trPr>
        <w:tc>
          <w:tcPr>
            <w:tcW w:w="1233" w:type="dxa"/>
            <w:gridSpan w:val="2"/>
            <w:vAlign w:val="center"/>
          </w:tcPr>
          <w:p w14:paraId="286902D8">
            <w:pPr>
              <w:jc w:val="center"/>
            </w:pPr>
            <w:r>
              <w:rPr>
                <w:rFonts w:hint="eastAsia"/>
              </w:rPr>
              <w:t>乙方</w:t>
            </w:r>
          </w:p>
        </w:tc>
        <w:tc>
          <w:tcPr>
            <w:tcW w:w="3690" w:type="dxa"/>
            <w:gridSpan w:val="2"/>
            <w:vAlign w:val="center"/>
          </w:tcPr>
          <w:p w14:paraId="5F9EEBDD">
            <w:pPr>
              <w:jc w:val="center"/>
            </w:pPr>
          </w:p>
        </w:tc>
        <w:tc>
          <w:tcPr>
            <w:tcW w:w="4570" w:type="dxa"/>
            <w:gridSpan w:val="2"/>
            <w:vAlign w:val="center"/>
          </w:tcPr>
          <w:p w14:paraId="6ECB5D7E">
            <w:pPr>
              <w:jc w:val="center"/>
            </w:pPr>
          </w:p>
        </w:tc>
      </w:tr>
      <w:tr w14:paraId="151B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exact"/>
          <w:jc w:val="center"/>
        </w:trPr>
        <w:tc>
          <w:tcPr>
            <w:tcW w:w="610" w:type="dxa"/>
            <w:vAlign w:val="center"/>
          </w:tcPr>
          <w:p w14:paraId="310FBDC8">
            <w:pPr>
              <w:jc w:val="center"/>
            </w:pPr>
            <w:r>
              <w:rPr>
                <w:rFonts w:hint="eastAsia"/>
              </w:rPr>
              <w:t>验收小组</w:t>
            </w:r>
          </w:p>
          <w:p w14:paraId="43F07055">
            <w:pPr>
              <w:jc w:val="center"/>
            </w:pPr>
            <w:r>
              <w:rPr>
                <w:rFonts w:hint="eastAsia"/>
              </w:rPr>
              <w:t>意</w:t>
            </w:r>
          </w:p>
          <w:p w14:paraId="7A123C13">
            <w:pPr>
              <w:jc w:val="center"/>
            </w:pPr>
            <w:r>
              <w:rPr>
                <w:rFonts w:hint="eastAsia"/>
              </w:rPr>
              <w:t>见</w:t>
            </w:r>
          </w:p>
        </w:tc>
        <w:tc>
          <w:tcPr>
            <w:tcW w:w="8883" w:type="dxa"/>
            <w:gridSpan w:val="5"/>
            <w:vAlign w:val="bottom"/>
          </w:tcPr>
          <w:p w14:paraId="2897A4E2">
            <w:pPr>
              <w:spacing w:line="360" w:lineRule="auto"/>
            </w:pPr>
            <w:r>
              <w:rPr>
                <w:rFonts w:hint="eastAsia"/>
              </w:rPr>
              <w:t xml:space="preserve"> 验收意见：</w:t>
            </w:r>
            <w:r>
              <w:rPr>
                <w:rFonts w:hint="eastAsia" w:hAnsi="宋体" w:cs="宋体"/>
              </w:rPr>
              <w:t>□通过   □不通过</w:t>
            </w:r>
          </w:p>
          <w:p w14:paraId="5C9D2EDE">
            <w:pPr>
              <w:spacing w:line="360" w:lineRule="auto"/>
            </w:pPr>
          </w:p>
        </w:tc>
      </w:tr>
      <w:tr w14:paraId="65FF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exact"/>
          <w:jc w:val="center"/>
        </w:trPr>
        <w:tc>
          <w:tcPr>
            <w:tcW w:w="610" w:type="dxa"/>
            <w:vAlign w:val="center"/>
          </w:tcPr>
          <w:p w14:paraId="697C9C84">
            <w:pPr>
              <w:jc w:val="center"/>
            </w:pPr>
            <w:r>
              <w:rPr>
                <w:rFonts w:hint="eastAsia"/>
              </w:rPr>
              <w:t>签字方</w:t>
            </w:r>
          </w:p>
        </w:tc>
        <w:tc>
          <w:tcPr>
            <w:tcW w:w="4313" w:type="dxa"/>
            <w:gridSpan w:val="3"/>
            <w:vAlign w:val="center"/>
          </w:tcPr>
          <w:p w14:paraId="6C8D70A2">
            <w:pPr>
              <w:spacing w:line="360" w:lineRule="auto"/>
              <w:ind w:right="560"/>
              <w:rPr>
                <w:rFonts w:hAnsi="宋体"/>
              </w:rPr>
            </w:pPr>
          </w:p>
          <w:p w14:paraId="0926DA49">
            <w:pPr>
              <w:spacing w:line="360" w:lineRule="auto"/>
              <w:ind w:right="560"/>
              <w:rPr>
                <w:rFonts w:hAnsi="宋体"/>
              </w:rPr>
            </w:pPr>
            <w:r>
              <w:rPr>
                <w:rFonts w:hint="eastAsia" w:hAnsi="宋体"/>
              </w:rPr>
              <w:t>甲方（公章）</w:t>
            </w:r>
          </w:p>
          <w:p w14:paraId="3290D77F">
            <w:pPr>
              <w:spacing w:line="360" w:lineRule="auto"/>
              <w:ind w:right="560"/>
              <w:rPr>
                <w:rFonts w:hAnsi="宋体"/>
              </w:rPr>
            </w:pPr>
            <w:r>
              <w:rPr>
                <w:rFonts w:hint="eastAsia" w:hAnsi="宋体"/>
              </w:rPr>
              <w:t xml:space="preserve">经办人（签字）：      </w:t>
            </w:r>
          </w:p>
          <w:p w14:paraId="79A7E6B8">
            <w:pPr>
              <w:spacing w:line="360" w:lineRule="auto"/>
              <w:ind w:right="560"/>
              <w:rPr>
                <w:rFonts w:hAnsi="宋体"/>
              </w:rPr>
            </w:pPr>
            <w:r>
              <w:rPr>
                <w:rFonts w:hint="eastAsia" w:hAnsi="宋体"/>
              </w:rPr>
              <w:t>日 期：</w:t>
            </w:r>
          </w:p>
          <w:p w14:paraId="394B1AE7">
            <w:pPr>
              <w:spacing w:line="360" w:lineRule="auto"/>
              <w:rPr>
                <w:rFonts w:hAnsi="宋体" w:cs="宋体"/>
              </w:rPr>
            </w:pPr>
          </w:p>
        </w:tc>
        <w:tc>
          <w:tcPr>
            <w:tcW w:w="4570" w:type="dxa"/>
            <w:gridSpan w:val="2"/>
            <w:vAlign w:val="center"/>
          </w:tcPr>
          <w:p w14:paraId="1153E5B7">
            <w:pPr>
              <w:spacing w:line="360" w:lineRule="auto"/>
              <w:ind w:right="560"/>
              <w:rPr>
                <w:rFonts w:hAnsi="宋体"/>
              </w:rPr>
            </w:pPr>
          </w:p>
          <w:p w14:paraId="5AA05021">
            <w:pPr>
              <w:spacing w:line="360" w:lineRule="auto"/>
              <w:ind w:right="560"/>
              <w:rPr>
                <w:rFonts w:hAnsi="宋体"/>
              </w:rPr>
            </w:pPr>
            <w:r>
              <w:rPr>
                <w:rFonts w:hint="eastAsia" w:hAnsi="宋体"/>
              </w:rPr>
              <w:t>乙方（公章）</w:t>
            </w:r>
          </w:p>
          <w:p w14:paraId="532EFA19">
            <w:pPr>
              <w:spacing w:line="360" w:lineRule="auto"/>
              <w:ind w:right="560"/>
              <w:rPr>
                <w:rFonts w:hAnsi="宋体"/>
                <w:u w:val="single"/>
              </w:rPr>
            </w:pPr>
            <w:r>
              <w:rPr>
                <w:rFonts w:hint="eastAsia" w:hAnsi="宋体"/>
              </w:rPr>
              <w:t xml:space="preserve">项目经理（签字）：          </w:t>
            </w:r>
          </w:p>
          <w:p w14:paraId="4C3D7170">
            <w:pPr>
              <w:spacing w:line="360" w:lineRule="auto"/>
              <w:ind w:right="560"/>
              <w:rPr>
                <w:rFonts w:hAnsi="宋体"/>
              </w:rPr>
            </w:pPr>
            <w:r>
              <w:rPr>
                <w:rFonts w:hint="eastAsia" w:hAnsi="宋体"/>
              </w:rPr>
              <w:t>日 期：</w:t>
            </w:r>
          </w:p>
          <w:p w14:paraId="6C35C627">
            <w:pPr>
              <w:spacing w:line="360" w:lineRule="auto"/>
              <w:ind w:right="560"/>
              <w:rPr>
                <w:rFonts w:hAnsi="宋体" w:cs="宋体"/>
              </w:rPr>
            </w:pPr>
          </w:p>
        </w:tc>
      </w:tr>
    </w:tbl>
    <w:p w14:paraId="1E5BF3DA">
      <w:pPr>
        <w:spacing w:line="360" w:lineRule="auto"/>
        <w:rPr>
          <w:rFonts w:hAnsi="宋体" w:cs="宋体"/>
        </w:rPr>
      </w:pPr>
    </w:p>
    <w:p w14:paraId="48A6BE79">
      <w:pPr>
        <w:spacing w:line="360" w:lineRule="auto"/>
        <w:rPr>
          <w:rFonts w:hAnsi="宋体" w:cs="宋体"/>
        </w:rPr>
      </w:pPr>
      <w:r>
        <w:rPr>
          <w:rFonts w:hint="eastAsia" w:hAnsi="宋体" w:cs="宋体"/>
        </w:rPr>
        <w:t>注：1. 甲方考核评价部门指甲方使用需求部门或业务主管部门；</w:t>
      </w:r>
    </w:p>
    <w:p w14:paraId="3FE5FE5A">
      <w:pPr>
        <w:numPr>
          <w:ilvl w:val="0"/>
          <w:numId w:val="0"/>
        </w:numPr>
        <w:spacing w:line="360" w:lineRule="auto"/>
        <w:ind w:left="735" w:leftChars="200" w:hanging="315" w:hangingChars="150"/>
        <w:rPr>
          <w:rFonts w:hAnsi="宋体" w:cs="宋体"/>
        </w:rPr>
      </w:pPr>
      <w:r>
        <w:rPr>
          <w:rFonts w:hint="eastAsia" w:hAnsi="宋体" w:cs="宋体"/>
          <w:kern w:val="2"/>
          <w:sz w:val="21"/>
          <w:szCs w:val="24"/>
          <w:lang w:val="en-US" w:eastAsia="zh-CN" w:bidi="ar-SA"/>
        </w:rPr>
        <w:t>2</w:t>
      </w:r>
      <w:r>
        <w:rPr>
          <w:rFonts w:ascii="Times New Roman" w:hAnsi="宋体" w:eastAsia="宋体" w:cs="宋体"/>
          <w:kern w:val="2"/>
          <w:sz w:val="21"/>
          <w:szCs w:val="24"/>
          <w:lang w:val="en-US" w:eastAsia="zh-CN" w:bidi="ar-SA"/>
        </w:rPr>
        <w:t>.</w:t>
      </w:r>
      <w:r>
        <w:rPr>
          <w:rFonts w:hint="eastAsia" w:hAnsi="宋体" w:cs="宋体"/>
        </w:rPr>
        <w:t>该表格一式两联，第一联：甲方考核评价部门留存；第二联：乙方留存。此表不足记录结果时，可增加附页。</w:t>
      </w:r>
    </w:p>
    <w:p w14:paraId="3C38138A">
      <w:pPr>
        <w:widowControl w:val="0"/>
        <w:numPr>
          <w:ilvl w:val="0"/>
          <w:numId w:val="0"/>
        </w:numPr>
        <w:spacing w:line="360" w:lineRule="auto"/>
        <w:jc w:val="both"/>
        <w:rPr>
          <w:rFonts w:hint="eastAsia" w:hAnsi="宋体" w:cs="宋体"/>
        </w:rPr>
      </w:pPr>
    </w:p>
    <w:p w14:paraId="75BCED62">
      <w:pPr>
        <w:widowControl w:val="0"/>
        <w:numPr>
          <w:ilvl w:val="0"/>
          <w:numId w:val="0"/>
        </w:numPr>
        <w:spacing w:line="360" w:lineRule="auto"/>
        <w:jc w:val="both"/>
        <w:rPr>
          <w:rFonts w:hint="eastAsia" w:hAnsi="宋体" w:cs="宋体"/>
        </w:rPr>
      </w:pPr>
    </w:p>
    <w:p w14:paraId="3F8081E3">
      <w:pPr>
        <w:widowControl w:val="0"/>
        <w:numPr>
          <w:ilvl w:val="0"/>
          <w:numId w:val="0"/>
        </w:numPr>
        <w:spacing w:line="360" w:lineRule="auto"/>
        <w:jc w:val="both"/>
        <w:rPr>
          <w:rFonts w:hint="eastAsia" w:hAnsi="宋体" w:cs="宋体"/>
        </w:rPr>
      </w:pPr>
    </w:p>
    <w:p w14:paraId="755B86BA">
      <w:pPr>
        <w:pStyle w:val="2"/>
        <w:numPr>
          <w:ilvl w:val="0"/>
          <w:numId w:val="0"/>
        </w:numPr>
        <w:rPr>
          <w:rFonts w:hint="eastAsia" w:hAnsi="宋体" w:eastAsia="宋体" w:cs="宋体"/>
          <w:sz w:val="21"/>
          <w:szCs w:val="21"/>
          <w:lang w:eastAsia="zh-CN"/>
        </w:rPr>
      </w:pPr>
      <w:r>
        <w:rPr>
          <w:rFonts w:hint="eastAsia" w:hAnsi="宋体" w:cs="宋体"/>
          <w:sz w:val="21"/>
          <w:szCs w:val="21"/>
        </w:rPr>
        <w:t>附件3</w:t>
      </w:r>
      <w:r>
        <w:rPr>
          <w:rFonts w:hint="eastAsia" w:hAnsi="宋体" w:cs="宋体"/>
          <w:sz w:val="21"/>
          <w:szCs w:val="21"/>
          <w:lang w:eastAsia="zh-CN"/>
        </w:rPr>
        <w:t>：</w:t>
      </w:r>
    </w:p>
    <w:p w14:paraId="534C8B13">
      <w:pPr>
        <w:jc w:val="center"/>
        <w:rPr>
          <w:rFonts w:ascii="黑体" w:hAnsi="黑体" w:eastAsia="黑体" w:cs="黑体"/>
          <w:sz w:val="28"/>
          <w:szCs w:val="28"/>
        </w:rPr>
      </w:pPr>
      <w:r>
        <w:rPr>
          <w:rFonts w:hint="eastAsia" w:ascii="黑体" w:hAnsi="黑体" w:eastAsia="黑体" w:cs="黑体"/>
          <w:b/>
          <w:bCs/>
          <w:sz w:val="28"/>
          <w:szCs w:val="28"/>
        </w:rPr>
        <w:t>阶段性评价报告</w:t>
      </w:r>
    </w:p>
    <w:p w14:paraId="3A803B55">
      <w:pPr>
        <w:pStyle w:val="16"/>
        <w:tabs>
          <w:tab w:val="left" w:pos="0"/>
        </w:tabs>
      </w:pPr>
    </w:p>
    <w:p w14:paraId="64710724">
      <w:pPr>
        <w:shd w:val="clear" w:color="auto" w:fill="FFFFFF"/>
        <w:spacing w:line="360" w:lineRule="auto"/>
        <w:rPr>
          <w:rFonts w:hAnsi="宋体" w:cs="宋体"/>
          <w:b/>
          <w:shd w:val="clear" w:color="auto" w:fill="FFFFFF"/>
        </w:rPr>
      </w:pPr>
      <w:r>
        <w:rPr>
          <w:rFonts w:hint="eastAsia" w:hAnsi="宋体" w:cs="宋体"/>
          <w:b/>
          <w:shd w:val="clear" w:color="auto" w:fill="FFFFFF"/>
        </w:rPr>
        <w:t>一、项目情况</w:t>
      </w:r>
    </w:p>
    <w:p w14:paraId="5F2BD30F">
      <w:pPr>
        <w:shd w:val="clear" w:color="auto" w:fill="FFFFFF"/>
        <w:spacing w:line="360" w:lineRule="auto"/>
        <w:rPr>
          <w:rFonts w:hAnsi="宋体" w:cs="宋体"/>
          <w:shd w:val="clear" w:color="auto" w:fill="FFFFFF"/>
        </w:rPr>
      </w:pPr>
      <w:r>
        <w:rPr>
          <w:rFonts w:hint="eastAsia" w:hAnsi="宋体" w:cs="宋体"/>
          <w:shd w:val="clear" w:color="auto" w:fill="FFFFFF"/>
        </w:rPr>
        <w:t>（一）项目基本情况：</w:t>
      </w:r>
    </w:p>
    <w:p w14:paraId="2F4CBE44">
      <w:pPr>
        <w:shd w:val="clear" w:color="auto" w:fill="FFFFFF"/>
        <w:spacing w:line="360" w:lineRule="auto"/>
        <w:rPr>
          <w:rFonts w:hAnsi="宋体" w:cs="宋体"/>
          <w:shd w:val="clear" w:color="auto" w:fill="FFFFFF"/>
        </w:rPr>
      </w:pPr>
      <w:r>
        <w:rPr>
          <w:rFonts w:hint="eastAsia" w:hAnsi="宋体" w:cs="宋体"/>
          <w:shd w:val="clear" w:color="auto" w:fill="FFFFFF"/>
        </w:rPr>
        <w:t>（二）项目实施情况：</w:t>
      </w:r>
    </w:p>
    <w:p w14:paraId="2E2C0C0C">
      <w:pPr>
        <w:shd w:val="clear" w:color="auto" w:fill="FFFFFF"/>
        <w:spacing w:line="360" w:lineRule="auto"/>
        <w:rPr>
          <w:rFonts w:hAnsi="宋体" w:cs="宋体"/>
          <w:shd w:val="clear" w:color="auto" w:fill="FFFFFF"/>
        </w:rPr>
      </w:pPr>
      <w:r>
        <w:rPr>
          <w:rFonts w:hint="eastAsia" w:hAnsi="宋体" w:cs="宋体"/>
          <w:shd w:val="clear" w:color="auto" w:fill="FFFFFF"/>
        </w:rPr>
        <w:t>（三）项目验收情况</w:t>
      </w:r>
    </w:p>
    <w:p w14:paraId="6AD6FDED">
      <w:pPr>
        <w:shd w:val="clear" w:color="auto" w:fill="FFFFFF"/>
        <w:spacing w:line="360" w:lineRule="auto"/>
        <w:rPr>
          <w:rFonts w:hAnsi="宋体" w:cs="宋体"/>
          <w:shd w:val="clear" w:color="auto" w:fill="FFFFFF"/>
        </w:rPr>
      </w:pPr>
      <w:r>
        <w:rPr>
          <w:rFonts w:hint="eastAsia" w:hAnsi="宋体" w:cs="宋体"/>
          <w:shd w:val="clear" w:color="auto" w:fill="FFFFFF"/>
        </w:rPr>
        <w:t>是否符合合同约定；</w:t>
      </w:r>
    </w:p>
    <w:p w14:paraId="54D85792">
      <w:pPr>
        <w:shd w:val="clear" w:color="auto" w:fill="FFFFFF"/>
        <w:spacing w:line="360" w:lineRule="auto"/>
        <w:rPr>
          <w:rFonts w:hAnsi="宋体" w:cs="宋体"/>
          <w:shd w:val="clear" w:color="auto" w:fill="FFFFFF"/>
        </w:rPr>
      </w:pPr>
    </w:p>
    <w:p w14:paraId="0AA45A3A">
      <w:pPr>
        <w:shd w:val="clear" w:color="auto" w:fill="FFFFFF"/>
        <w:spacing w:line="360" w:lineRule="auto"/>
        <w:rPr>
          <w:rFonts w:hAnsi="宋体" w:cs="宋体"/>
          <w:b/>
          <w:shd w:val="clear" w:color="auto" w:fill="FFFFFF"/>
        </w:rPr>
      </w:pPr>
      <w:r>
        <w:rPr>
          <w:rFonts w:hint="eastAsia" w:hAnsi="宋体" w:cs="宋体"/>
          <w:b/>
          <w:shd w:val="clear" w:color="auto" w:fill="FFFFFF"/>
        </w:rPr>
        <w:t>二、考核评价情况及结论</w:t>
      </w:r>
    </w:p>
    <w:p w14:paraId="5E2622E8">
      <w:pPr>
        <w:shd w:val="clear" w:color="auto" w:fill="FFFFFF"/>
        <w:spacing w:line="360" w:lineRule="auto"/>
        <w:rPr>
          <w:rFonts w:hAnsi="宋体" w:cs="宋体"/>
          <w:shd w:val="clear" w:color="auto" w:fill="FFFFFF"/>
        </w:rPr>
      </w:pPr>
      <w:r>
        <w:rPr>
          <w:rFonts w:hint="eastAsia" w:hAnsi="宋体" w:cs="宋体"/>
          <w:shd w:val="clear" w:color="auto" w:fill="FFFFFF"/>
        </w:rPr>
        <w:t>（一）考核评价时间：</w:t>
      </w:r>
    </w:p>
    <w:p w14:paraId="78161530">
      <w:pPr>
        <w:shd w:val="clear" w:color="auto" w:fill="FFFFFF"/>
        <w:spacing w:line="360" w:lineRule="auto"/>
        <w:rPr>
          <w:rFonts w:hAnsi="宋体" w:cs="宋体"/>
          <w:shd w:val="clear" w:color="auto" w:fill="FFFFFF"/>
        </w:rPr>
      </w:pPr>
      <w:r>
        <w:rPr>
          <w:rFonts w:hint="eastAsia" w:hAnsi="宋体" w:cs="宋体"/>
          <w:shd w:val="clear" w:color="auto" w:fill="FFFFFF"/>
        </w:rPr>
        <w:t>（二）考核评价内容：</w:t>
      </w:r>
    </w:p>
    <w:p w14:paraId="0237DCC2">
      <w:pPr>
        <w:shd w:val="clear" w:color="auto" w:fill="FFFFFF"/>
        <w:spacing w:line="360" w:lineRule="auto"/>
        <w:rPr>
          <w:rFonts w:hAnsi="宋体" w:cs="宋体"/>
          <w:shd w:val="clear" w:color="auto" w:fill="FFFFFF"/>
        </w:rPr>
      </w:pPr>
      <w:r>
        <w:rPr>
          <w:rFonts w:hint="eastAsia" w:hAnsi="宋体" w:cs="宋体"/>
          <w:shd w:val="clear" w:color="auto" w:fill="FFFFFF"/>
        </w:rPr>
        <w:t>（三）考核评价结果：合格/不合格</w:t>
      </w:r>
    </w:p>
    <w:p w14:paraId="341CBDCB">
      <w:pPr>
        <w:shd w:val="clear" w:color="auto" w:fill="FFFFFF"/>
        <w:spacing w:line="360" w:lineRule="auto"/>
        <w:rPr>
          <w:rFonts w:hAnsi="宋体" w:cs="宋体"/>
          <w:shd w:val="clear" w:color="auto" w:fill="FFFFFF"/>
        </w:rPr>
      </w:pPr>
    </w:p>
    <w:p w14:paraId="4DA9DAE1">
      <w:pPr>
        <w:shd w:val="clear" w:color="auto" w:fill="FFFFFF"/>
        <w:spacing w:line="360" w:lineRule="auto"/>
        <w:rPr>
          <w:rFonts w:hAnsi="宋体" w:cs="宋体"/>
          <w:b/>
          <w:shd w:val="clear" w:color="auto" w:fill="FFFFFF"/>
        </w:rPr>
      </w:pPr>
      <w:r>
        <w:rPr>
          <w:rFonts w:hint="eastAsia" w:hAnsi="宋体" w:cs="宋体"/>
          <w:b/>
          <w:shd w:val="clear" w:color="auto" w:fill="FFFFFF"/>
        </w:rPr>
        <w:t>三、其他有关情况（包括整改落实情况等）。</w:t>
      </w:r>
    </w:p>
    <w:p w14:paraId="083EDB2F">
      <w:pPr>
        <w:shd w:val="clear" w:color="auto" w:fill="FFFFFF"/>
        <w:spacing w:line="360" w:lineRule="auto"/>
        <w:rPr>
          <w:rFonts w:hAnsi="宋体" w:cs="宋体"/>
          <w:b/>
          <w:shd w:val="clear" w:color="auto" w:fill="FFFFFF"/>
        </w:rPr>
      </w:pPr>
    </w:p>
    <w:p w14:paraId="6E6B4DB3">
      <w:pPr>
        <w:pStyle w:val="16"/>
        <w:tabs>
          <w:tab w:val="left" w:pos="0"/>
        </w:tabs>
        <w:rPr>
          <w:rFonts w:cs="宋体"/>
          <w:b/>
          <w:shd w:val="clear" w:color="auto" w:fill="FFFFFF"/>
        </w:rPr>
      </w:pPr>
    </w:p>
    <w:p w14:paraId="2590ABA3">
      <w:pPr>
        <w:shd w:val="clear" w:color="auto" w:fill="FFFFFF"/>
        <w:spacing w:line="360" w:lineRule="auto"/>
        <w:ind w:right="240"/>
        <w:rPr>
          <w:rFonts w:hAnsi="宋体" w:cs="宋体"/>
          <w:shd w:val="clear" w:color="auto" w:fill="FFFFFF"/>
        </w:rPr>
      </w:pPr>
      <w:r>
        <w:rPr>
          <w:rFonts w:hint="eastAsia" w:hAnsi="宋体"/>
        </w:rPr>
        <w:t>甲方</w:t>
      </w:r>
      <w:r>
        <w:rPr>
          <w:rFonts w:hint="eastAsia" w:hAnsi="宋体" w:cs="宋体"/>
          <w:shd w:val="clear" w:color="auto" w:fill="FFFFFF"/>
        </w:rPr>
        <w:t>考核评价小组成员（签字）：</w:t>
      </w:r>
    </w:p>
    <w:p w14:paraId="3A155D5D">
      <w:pPr>
        <w:shd w:val="clear" w:color="auto" w:fill="FFFFFF"/>
        <w:spacing w:line="360" w:lineRule="auto"/>
        <w:ind w:right="240"/>
        <w:rPr>
          <w:rFonts w:hAnsi="宋体" w:cs="宋体"/>
          <w:shd w:val="clear" w:color="auto" w:fill="FFFFFF"/>
        </w:rPr>
      </w:pPr>
      <w:r>
        <w:rPr>
          <w:rFonts w:hint="eastAsia" w:hAnsi="宋体"/>
        </w:rPr>
        <w:t>甲方</w:t>
      </w:r>
      <w:r>
        <w:rPr>
          <w:rFonts w:hint="eastAsia" w:hAnsi="宋体" w:cs="宋体"/>
          <w:shd w:val="clear" w:color="auto" w:fill="FFFFFF"/>
        </w:rPr>
        <w:t>考核评价小组组长（签字）：</w:t>
      </w:r>
    </w:p>
    <w:p w14:paraId="60AB87C2">
      <w:pPr>
        <w:shd w:val="clear" w:color="auto" w:fill="FFFFFF"/>
        <w:spacing w:line="360" w:lineRule="auto"/>
        <w:ind w:right="240"/>
        <w:rPr>
          <w:rFonts w:hAnsi="宋体" w:cs="宋体"/>
          <w:shd w:val="clear" w:color="auto" w:fill="FFFFFF"/>
        </w:rPr>
      </w:pPr>
      <w:r>
        <w:rPr>
          <w:rFonts w:hint="eastAsia" w:hAnsi="宋体"/>
        </w:rPr>
        <w:t xml:space="preserve">甲方单位（盖章）:  </w:t>
      </w:r>
    </w:p>
    <w:p w14:paraId="2F84088D">
      <w:pPr>
        <w:shd w:val="clear" w:color="auto" w:fill="FFFFFF"/>
        <w:spacing w:line="360" w:lineRule="auto"/>
        <w:ind w:right="480"/>
        <w:rPr>
          <w:rFonts w:hAnsi="宋体" w:cs="宋体"/>
          <w:shd w:val="clear" w:color="auto" w:fill="FFFFFF"/>
        </w:rPr>
      </w:pPr>
      <w:r>
        <w:rPr>
          <w:rFonts w:hint="eastAsia" w:hAnsi="宋体" w:cs="宋体"/>
          <w:shd w:val="clear" w:color="auto" w:fill="FFFFFF"/>
        </w:rPr>
        <w:t xml:space="preserve">年　月　日                                  </w:t>
      </w:r>
    </w:p>
    <w:p w14:paraId="7748D25A">
      <w:pPr>
        <w:shd w:val="clear" w:color="auto" w:fill="FFFFFF"/>
        <w:spacing w:line="360" w:lineRule="auto"/>
        <w:ind w:right="480" w:firstLine="4410" w:firstLineChars="2100"/>
        <w:rPr>
          <w:rFonts w:hAnsi="宋体" w:cs="宋体"/>
          <w:shd w:val="clear" w:color="auto" w:fill="FFFFFF"/>
        </w:rPr>
      </w:pPr>
    </w:p>
    <w:p w14:paraId="3FBAAB53">
      <w:pPr>
        <w:shd w:val="clear" w:color="auto" w:fill="FFFFFF"/>
        <w:spacing w:line="360" w:lineRule="auto"/>
        <w:rPr>
          <w:rFonts w:hAnsi="宋体" w:cs="宋体"/>
          <w:shd w:val="clear" w:color="auto" w:fill="FFFFFF"/>
        </w:rPr>
      </w:pPr>
      <w:r>
        <w:rPr>
          <w:rFonts w:hint="eastAsia" w:hAnsi="宋体" w:cs="宋体"/>
          <w:shd w:val="clear" w:color="auto" w:fill="FFFFFF"/>
        </w:rPr>
        <w:t>注：</w:t>
      </w:r>
    </w:p>
    <w:p w14:paraId="774B66E4">
      <w:pPr>
        <w:pStyle w:val="6"/>
        <w:rPr>
          <w:rFonts w:hint="eastAsia" w:hAnsi="宋体" w:cs="宋体"/>
          <w:shd w:val="clear" w:color="auto" w:fill="FFFFFF"/>
        </w:rPr>
      </w:pPr>
      <w:r>
        <w:rPr>
          <w:rFonts w:hint="eastAsia" w:hAnsi="宋体" w:cs="宋体"/>
          <w:shd w:val="clear" w:color="auto" w:fill="FFFFFF"/>
        </w:rPr>
        <w:t>本报告一式三份，一份由考核评价部门留存；一份由考核评价部门报送采购部门留存；一份由考核评价部门申请付款时报财务部门留存。</w:t>
      </w:r>
    </w:p>
    <w:p w14:paraId="512CCF1D">
      <w:pPr>
        <w:pStyle w:val="6"/>
        <w:rPr>
          <w:rFonts w:hint="eastAsia" w:hAnsi="宋体" w:cs="宋体"/>
          <w:shd w:val="clear" w:color="auto" w:fill="FFFFFF"/>
        </w:rPr>
      </w:pPr>
    </w:p>
    <w:p w14:paraId="354A746E">
      <w:pPr>
        <w:pStyle w:val="6"/>
        <w:rPr>
          <w:rFonts w:hint="eastAsia" w:hAnsi="宋体" w:cs="宋体"/>
          <w:shd w:val="clear" w:color="auto" w:fill="FFFFFF"/>
        </w:rPr>
      </w:pPr>
    </w:p>
    <w:p w14:paraId="0F92AE94">
      <w:pPr>
        <w:pStyle w:val="6"/>
        <w:rPr>
          <w:rFonts w:hint="eastAsia" w:hAnsi="宋体" w:cs="宋体"/>
          <w:shd w:val="clear" w:color="auto" w:fill="FFFFFF"/>
        </w:rPr>
      </w:pPr>
    </w:p>
    <w:p w14:paraId="17ACA7CC">
      <w:pPr>
        <w:pStyle w:val="6"/>
        <w:rPr>
          <w:rFonts w:hint="eastAsia" w:hAnsi="宋体" w:cs="宋体"/>
          <w:shd w:val="clear" w:color="auto" w:fill="FFFFFF"/>
        </w:rPr>
      </w:pPr>
    </w:p>
    <w:p w14:paraId="6F8DD04E">
      <w:pPr>
        <w:pStyle w:val="6"/>
        <w:rPr>
          <w:rFonts w:hint="eastAsia" w:hAnsi="宋体" w:cs="宋体"/>
          <w:shd w:val="clear" w:color="auto" w:fill="FFFFFF"/>
        </w:rPr>
      </w:pPr>
    </w:p>
    <w:p w14:paraId="57013A4B">
      <w:pPr>
        <w:pStyle w:val="6"/>
        <w:rPr>
          <w:rFonts w:hint="eastAsia" w:hAnsi="宋体" w:cs="宋体"/>
          <w:shd w:val="clear" w:color="auto" w:fill="FFFFFF"/>
        </w:rPr>
      </w:pPr>
    </w:p>
    <w:p w14:paraId="2F4BACDB">
      <w:pPr>
        <w:pStyle w:val="6"/>
        <w:rPr>
          <w:rFonts w:hint="eastAsia" w:hAnsi="宋体" w:cs="宋体"/>
          <w:shd w:val="clear" w:color="auto" w:fill="FFFFFF"/>
        </w:rPr>
      </w:pPr>
    </w:p>
    <w:p w14:paraId="065F70B1">
      <w:pPr>
        <w:pStyle w:val="6"/>
        <w:rPr>
          <w:rFonts w:hint="eastAsia" w:hAnsi="宋体" w:cs="宋体"/>
          <w:shd w:val="clear" w:color="auto" w:fill="FFFFFF"/>
        </w:rPr>
      </w:pPr>
    </w:p>
    <w:p w14:paraId="7D10A3B5">
      <w:pPr>
        <w:pStyle w:val="6"/>
        <w:rPr>
          <w:rFonts w:hint="eastAsia" w:hAnsi="宋体" w:cs="宋体"/>
          <w:shd w:val="clear" w:color="auto" w:fill="FFFFFF"/>
        </w:rPr>
      </w:pPr>
    </w:p>
    <w:p w14:paraId="683466DB">
      <w:pPr>
        <w:pStyle w:val="6"/>
        <w:rPr>
          <w:rFonts w:hint="eastAsia" w:hAnsi="宋体" w:cs="宋体"/>
          <w:shd w:val="clear" w:color="auto" w:fill="FFFFFF"/>
        </w:rPr>
      </w:pPr>
    </w:p>
    <w:p w14:paraId="30FFE270">
      <w:pPr>
        <w:pStyle w:val="6"/>
        <w:rPr>
          <w:rFonts w:hint="eastAsia" w:hAnsi="宋体" w:cs="宋体"/>
          <w:shd w:val="clear" w:color="auto" w:fill="FFFFFF"/>
        </w:rPr>
      </w:pPr>
    </w:p>
    <w:p w14:paraId="3D474586">
      <w:pPr>
        <w:pStyle w:val="6"/>
        <w:rPr>
          <w:rFonts w:hint="eastAsia" w:hAnsi="宋体" w:cs="宋体"/>
          <w:shd w:val="clear" w:color="auto" w:fill="FFFFFF"/>
        </w:rPr>
      </w:pPr>
    </w:p>
    <w:p w14:paraId="0C2F4B2F">
      <w:pPr>
        <w:pStyle w:val="6"/>
        <w:rPr>
          <w:rFonts w:hint="eastAsia" w:hAnsi="宋体" w:cs="宋体"/>
          <w:shd w:val="clear" w:color="auto" w:fill="FFFFFF"/>
        </w:rPr>
      </w:pPr>
    </w:p>
    <w:p w14:paraId="22B72D92">
      <w:pPr>
        <w:pStyle w:val="2"/>
        <w:numPr>
          <w:ilvl w:val="0"/>
          <w:numId w:val="0"/>
        </w:numPr>
        <w:rPr>
          <w:rFonts w:hint="eastAsia" w:hAnsi="宋体" w:eastAsia="宋体" w:cs="宋体"/>
          <w:sz w:val="21"/>
          <w:szCs w:val="21"/>
          <w:lang w:eastAsia="zh-CN"/>
        </w:rPr>
      </w:pPr>
      <w:r>
        <w:rPr>
          <w:rFonts w:hint="eastAsia" w:hAnsi="宋体" w:cs="宋体"/>
          <w:sz w:val="21"/>
          <w:szCs w:val="21"/>
        </w:rPr>
        <w:t>附件4</w:t>
      </w:r>
      <w:r>
        <w:rPr>
          <w:rFonts w:hint="eastAsia" w:hAnsi="宋体" w:cs="宋体"/>
          <w:sz w:val="21"/>
          <w:szCs w:val="21"/>
          <w:lang w:eastAsia="zh-CN"/>
        </w:rPr>
        <w:t>：</w:t>
      </w:r>
    </w:p>
    <w:p w14:paraId="685BED5D">
      <w:pPr>
        <w:jc w:val="center"/>
        <w:rPr>
          <w:rFonts w:ascii="黑体" w:hAnsi="黑体" w:eastAsia="黑体" w:cs="黑体"/>
          <w:sz w:val="28"/>
          <w:szCs w:val="28"/>
        </w:rPr>
      </w:pPr>
      <w:r>
        <w:rPr>
          <w:rFonts w:hint="eastAsia" w:ascii="黑体" w:hAnsi="黑体" w:eastAsia="黑体" w:cs="黑体"/>
          <w:b/>
          <w:bCs/>
          <w:sz w:val="28"/>
          <w:szCs w:val="28"/>
        </w:rPr>
        <w:t>中段考评报告</w:t>
      </w:r>
    </w:p>
    <w:p w14:paraId="29ADF2E3">
      <w:pPr>
        <w:shd w:val="clear" w:color="auto" w:fill="FFFFFF"/>
        <w:spacing w:line="360" w:lineRule="auto"/>
        <w:rPr>
          <w:rFonts w:hAnsi="宋体" w:cs="宋体"/>
          <w:b/>
          <w:shd w:val="clear" w:color="auto" w:fill="FFFFFF"/>
        </w:rPr>
      </w:pPr>
      <w:r>
        <w:rPr>
          <w:rFonts w:hint="eastAsia" w:hAnsi="宋体" w:cs="宋体"/>
          <w:b/>
          <w:shd w:val="clear" w:color="auto" w:fill="FFFFFF"/>
        </w:rPr>
        <w:t>一、项目中段考评表</w:t>
      </w:r>
    </w:p>
    <w:tbl>
      <w:tblPr>
        <w:tblStyle w:val="19"/>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701"/>
        <w:gridCol w:w="5934"/>
        <w:gridCol w:w="708"/>
        <w:gridCol w:w="729"/>
      </w:tblGrid>
      <w:tr w14:paraId="17A7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14:paraId="114BA9BC">
            <w:pPr>
              <w:spacing w:line="480" w:lineRule="exact"/>
              <w:jc w:val="center"/>
              <w:rPr>
                <w:rFonts w:hAnsi="宋体" w:cs="宋体"/>
                <w:shd w:val="clear" w:color="auto" w:fill="FFFFFF"/>
              </w:rPr>
            </w:pPr>
            <w:r>
              <w:rPr>
                <w:rFonts w:hint="eastAsia" w:hAnsi="宋体" w:cs="宋体"/>
                <w:shd w:val="clear" w:color="auto" w:fill="FFFFFF"/>
              </w:rPr>
              <w:t>序号</w:t>
            </w:r>
          </w:p>
        </w:tc>
        <w:tc>
          <w:tcPr>
            <w:tcW w:w="1701" w:type="dxa"/>
            <w:vAlign w:val="center"/>
          </w:tcPr>
          <w:p w14:paraId="1EBB5EC6">
            <w:pPr>
              <w:jc w:val="center"/>
              <w:rPr>
                <w:rFonts w:hAnsi="宋体" w:cs="宋体"/>
                <w:shd w:val="clear" w:color="auto" w:fill="FFFFFF"/>
              </w:rPr>
            </w:pPr>
            <w:r>
              <w:rPr>
                <w:rFonts w:hint="eastAsia" w:hAnsi="宋体" w:cs="宋体"/>
                <w:shd w:val="clear" w:color="auto" w:fill="FFFFFF"/>
              </w:rPr>
              <w:t>考评项目</w:t>
            </w:r>
          </w:p>
        </w:tc>
        <w:tc>
          <w:tcPr>
            <w:tcW w:w="5934" w:type="dxa"/>
            <w:vAlign w:val="center"/>
          </w:tcPr>
          <w:p w14:paraId="152FA4BA">
            <w:pPr>
              <w:spacing w:line="480" w:lineRule="exact"/>
              <w:jc w:val="center"/>
              <w:rPr>
                <w:rFonts w:hAnsi="宋体" w:cs="宋体"/>
                <w:shd w:val="clear" w:color="auto" w:fill="FFFFFF"/>
              </w:rPr>
            </w:pPr>
            <w:r>
              <w:rPr>
                <w:rFonts w:hint="eastAsia" w:hAnsi="宋体" w:cs="宋体"/>
                <w:shd w:val="clear" w:color="auto" w:fill="FFFFFF"/>
              </w:rPr>
              <w:t>评分细则</w:t>
            </w:r>
          </w:p>
        </w:tc>
        <w:tc>
          <w:tcPr>
            <w:tcW w:w="708" w:type="dxa"/>
            <w:vAlign w:val="center"/>
          </w:tcPr>
          <w:p w14:paraId="5FCF4265">
            <w:pPr>
              <w:spacing w:line="480" w:lineRule="exact"/>
              <w:jc w:val="center"/>
              <w:rPr>
                <w:rFonts w:hAnsi="宋体" w:cs="宋体"/>
                <w:shd w:val="clear" w:color="auto" w:fill="FFFFFF"/>
              </w:rPr>
            </w:pPr>
            <w:r>
              <w:rPr>
                <w:rFonts w:hint="eastAsia" w:hAnsi="宋体" w:cs="宋体"/>
                <w:shd w:val="clear" w:color="auto" w:fill="FFFFFF"/>
              </w:rPr>
              <w:t>分值</w:t>
            </w:r>
          </w:p>
        </w:tc>
        <w:tc>
          <w:tcPr>
            <w:tcW w:w="729" w:type="dxa"/>
            <w:vAlign w:val="center"/>
          </w:tcPr>
          <w:p w14:paraId="2D32F9D4">
            <w:pPr>
              <w:spacing w:line="480" w:lineRule="exact"/>
              <w:jc w:val="center"/>
              <w:rPr>
                <w:rFonts w:hAnsi="宋体" w:cs="宋体"/>
                <w:shd w:val="clear" w:color="auto" w:fill="FFFFFF"/>
              </w:rPr>
            </w:pPr>
            <w:r>
              <w:rPr>
                <w:rFonts w:hint="eastAsia" w:hAnsi="宋体" w:cs="宋体"/>
                <w:shd w:val="clear" w:color="auto" w:fill="FFFFFF"/>
              </w:rPr>
              <w:t>得分</w:t>
            </w:r>
          </w:p>
        </w:tc>
      </w:tr>
      <w:tr w14:paraId="3BE4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14:paraId="7E6CB8D7">
            <w:pPr>
              <w:spacing w:line="480" w:lineRule="exact"/>
              <w:jc w:val="center"/>
              <w:rPr>
                <w:rFonts w:hAnsi="宋体" w:cs="宋体"/>
                <w:shd w:val="clear" w:color="auto" w:fill="FFFFFF"/>
              </w:rPr>
            </w:pPr>
            <w:r>
              <w:rPr>
                <w:rFonts w:hint="eastAsia" w:hAnsi="宋体" w:cs="宋体"/>
                <w:shd w:val="clear" w:color="auto" w:fill="FFFFFF"/>
              </w:rPr>
              <w:t>1</w:t>
            </w:r>
          </w:p>
        </w:tc>
        <w:tc>
          <w:tcPr>
            <w:tcW w:w="1701" w:type="dxa"/>
            <w:vAlign w:val="center"/>
          </w:tcPr>
          <w:p w14:paraId="2BFC152E">
            <w:pPr>
              <w:jc w:val="left"/>
              <w:rPr>
                <w:rFonts w:ascii="宋体" w:hAnsi="宋体"/>
              </w:rPr>
            </w:pPr>
            <w:r>
              <w:rPr>
                <w:rFonts w:hint="eastAsia"/>
              </w:rPr>
              <w:t>服务月报</w:t>
            </w:r>
          </w:p>
        </w:tc>
        <w:tc>
          <w:tcPr>
            <w:tcW w:w="5934" w:type="dxa"/>
            <w:vAlign w:val="center"/>
          </w:tcPr>
          <w:p w14:paraId="00C54FF8">
            <w:pPr>
              <w:jc w:val="left"/>
              <w:rPr>
                <w:rFonts w:ascii="宋体" w:hAnsi="宋体"/>
              </w:rPr>
            </w:pPr>
            <w:r>
              <w:rPr>
                <w:rFonts w:hint="eastAsia"/>
              </w:rPr>
              <w:t>第二个月5个工作日内提交上个月月报，月报每少交一份扣3分，最高扣15分。</w:t>
            </w:r>
          </w:p>
        </w:tc>
        <w:tc>
          <w:tcPr>
            <w:tcW w:w="708" w:type="dxa"/>
            <w:vAlign w:val="center"/>
          </w:tcPr>
          <w:p w14:paraId="2C9990CC">
            <w:pPr>
              <w:jc w:val="center"/>
              <w:rPr>
                <w:rFonts w:ascii="宋体" w:hAnsi="宋体"/>
              </w:rPr>
            </w:pPr>
            <w:r>
              <w:rPr>
                <w:rFonts w:hint="eastAsia" w:ascii="宋体" w:hAnsi="宋体"/>
              </w:rPr>
              <w:t>15</w:t>
            </w:r>
          </w:p>
        </w:tc>
        <w:tc>
          <w:tcPr>
            <w:tcW w:w="729" w:type="dxa"/>
            <w:vAlign w:val="center"/>
          </w:tcPr>
          <w:p w14:paraId="1A54A254">
            <w:pPr>
              <w:spacing w:line="480" w:lineRule="exact"/>
              <w:jc w:val="center"/>
              <w:rPr>
                <w:rFonts w:hAnsi="宋体" w:cs="宋体"/>
                <w:shd w:val="clear" w:color="auto" w:fill="FFFFFF"/>
              </w:rPr>
            </w:pPr>
          </w:p>
        </w:tc>
      </w:tr>
      <w:tr w14:paraId="16B4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14:paraId="3A134B36">
            <w:pPr>
              <w:spacing w:line="480" w:lineRule="exact"/>
              <w:jc w:val="center"/>
              <w:rPr>
                <w:rFonts w:hAnsi="宋体" w:cs="宋体"/>
                <w:shd w:val="clear" w:color="auto" w:fill="FFFFFF"/>
              </w:rPr>
            </w:pPr>
            <w:r>
              <w:rPr>
                <w:rFonts w:hint="eastAsia" w:hAnsi="宋体" w:cs="宋体"/>
                <w:shd w:val="clear" w:color="auto" w:fill="FFFFFF"/>
              </w:rPr>
              <w:t>2</w:t>
            </w:r>
          </w:p>
        </w:tc>
        <w:tc>
          <w:tcPr>
            <w:tcW w:w="1701" w:type="dxa"/>
            <w:vAlign w:val="center"/>
          </w:tcPr>
          <w:p w14:paraId="11391842">
            <w:pPr>
              <w:jc w:val="left"/>
              <w:rPr>
                <w:rFonts w:ascii="宋体" w:hAnsi="宋体"/>
              </w:rPr>
            </w:pPr>
            <w:r>
              <w:rPr>
                <w:rFonts w:hint="eastAsia"/>
              </w:rPr>
              <w:t>服务热线</w:t>
            </w:r>
          </w:p>
        </w:tc>
        <w:tc>
          <w:tcPr>
            <w:tcW w:w="5934" w:type="dxa"/>
            <w:vAlign w:val="center"/>
          </w:tcPr>
          <w:p w14:paraId="566453F2">
            <w:pPr>
              <w:jc w:val="left"/>
              <w:rPr>
                <w:rFonts w:ascii="宋体" w:hAnsi="宋体"/>
              </w:rPr>
            </w:pPr>
            <w:r>
              <w:rPr>
                <w:rFonts w:hint="eastAsia" w:ascii="宋体" w:hAnsi="宋体"/>
              </w:rPr>
              <w:t>服务电话畅通，响应及时。</w:t>
            </w:r>
            <w:r>
              <w:rPr>
                <w:rFonts w:hint="eastAsia"/>
              </w:rPr>
              <w:t>在预留几个联系电话都没接听情况下，视实际情况扣分，每次最高扣3分。</w:t>
            </w:r>
          </w:p>
        </w:tc>
        <w:tc>
          <w:tcPr>
            <w:tcW w:w="708" w:type="dxa"/>
            <w:vAlign w:val="center"/>
          </w:tcPr>
          <w:p w14:paraId="61F55F0D">
            <w:pPr>
              <w:jc w:val="center"/>
              <w:rPr>
                <w:rFonts w:ascii="宋体" w:hAnsi="宋体"/>
              </w:rPr>
            </w:pPr>
            <w:r>
              <w:rPr>
                <w:rFonts w:hint="eastAsia" w:ascii="宋体" w:hAnsi="宋体"/>
              </w:rPr>
              <w:t>15</w:t>
            </w:r>
          </w:p>
        </w:tc>
        <w:tc>
          <w:tcPr>
            <w:tcW w:w="729" w:type="dxa"/>
            <w:vAlign w:val="center"/>
          </w:tcPr>
          <w:p w14:paraId="1D4C6465">
            <w:pPr>
              <w:spacing w:line="480" w:lineRule="exact"/>
              <w:jc w:val="center"/>
              <w:rPr>
                <w:rFonts w:hAnsi="宋体" w:cs="宋体"/>
                <w:shd w:val="clear" w:color="auto" w:fill="FFFFFF"/>
              </w:rPr>
            </w:pPr>
          </w:p>
        </w:tc>
      </w:tr>
      <w:tr w14:paraId="170C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14:paraId="1A63528B">
            <w:pPr>
              <w:spacing w:line="480" w:lineRule="exact"/>
              <w:jc w:val="center"/>
              <w:rPr>
                <w:rFonts w:hAnsi="宋体" w:cs="宋体"/>
                <w:shd w:val="clear" w:color="auto" w:fill="FFFFFF"/>
              </w:rPr>
            </w:pPr>
            <w:r>
              <w:rPr>
                <w:rFonts w:hint="eastAsia" w:hAnsi="宋体" w:cs="宋体"/>
                <w:shd w:val="clear" w:color="auto" w:fill="FFFFFF"/>
              </w:rPr>
              <w:t>3</w:t>
            </w:r>
          </w:p>
        </w:tc>
        <w:tc>
          <w:tcPr>
            <w:tcW w:w="1701" w:type="dxa"/>
            <w:vAlign w:val="center"/>
          </w:tcPr>
          <w:p w14:paraId="6F6261C7">
            <w:pPr>
              <w:jc w:val="left"/>
              <w:rPr>
                <w:rFonts w:ascii="宋体" w:hAnsi="宋体"/>
              </w:rPr>
            </w:pPr>
            <w:r>
              <w:rPr>
                <w:rFonts w:hint="eastAsia"/>
              </w:rPr>
              <w:t>定期远程检查</w:t>
            </w:r>
          </w:p>
        </w:tc>
        <w:tc>
          <w:tcPr>
            <w:tcW w:w="5934" w:type="dxa"/>
          </w:tcPr>
          <w:p w14:paraId="2C4E13D8">
            <w:r>
              <w:rPr>
                <w:rFonts w:hint="eastAsia"/>
              </w:rPr>
              <w:t>每月服务器数据库远程检查按计划落实，且提交相关检查报告（下个月5个工作日内提交）。每缺一次扣2分，最高扣15分。</w:t>
            </w:r>
          </w:p>
        </w:tc>
        <w:tc>
          <w:tcPr>
            <w:tcW w:w="708" w:type="dxa"/>
            <w:vAlign w:val="center"/>
          </w:tcPr>
          <w:p w14:paraId="4A5C0562">
            <w:pPr>
              <w:jc w:val="center"/>
              <w:rPr>
                <w:rFonts w:ascii="宋体" w:hAnsi="宋体"/>
              </w:rPr>
            </w:pPr>
            <w:r>
              <w:rPr>
                <w:rFonts w:hint="eastAsia" w:ascii="宋体" w:hAnsi="宋体"/>
              </w:rPr>
              <w:t>15</w:t>
            </w:r>
          </w:p>
        </w:tc>
        <w:tc>
          <w:tcPr>
            <w:tcW w:w="729" w:type="dxa"/>
            <w:vAlign w:val="center"/>
          </w:tcPr>
          <w:p w14:paraId="4747581E">
            <w:pPr>
              <w:spacing w:line="480" w:lineRule="exact"/>
              <w:jc w:val="center"/>
              <w:rPr>
                <w:rFonts w:hAnsi="宋体" w:cs="宋体"/>
                <w:shd w:val="clear" w:color="auto" w:fill="FFFFFF"/>
              </w:rPr>
            </w:pPr>
          </w:p>
        </w:tc>
      </w:tr>
      <w:tr w14:paraId="724D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14:paraId="4F6829FC">
            <w:pPr>
              <w:spacing w:line="480" w:lineRule="exact"/>
              <w:jc w:val="center"/>
              <w:rPr>
                <w:rFonts w:hAnsi="宋体" w:cs="宋体"/>
                <w:shd w:val="clear" w:color="auto" w:fill="FFFFFF"/>
              </w:rPr>
            </w:pPr>
            <w:r>
              <w:rPr>
                <w:rFonts w:hint="eastAsia" w:hAnsi="宋体" w:cs="宋体"/>
                <w:shd w:val="clear" w:color="auto" w:fill="FFFFFF"/>
              </w:rPr>
              <w:t>4</w:t>
            </w:r>
          </w:p>
        </w:tc>
        <w:tc>
          <w:tcPr>
            <w:tcW w:w="1701" w:type="dxa"/>
            <w:vAlign w:val="center"/>
          </w:tcPr>
          <w:p w14:paraId="6A1F9185">
            <w:r>
              <w:rPr>
                <w:rFonts w:hint="eastAsia"/>
              </w:rPr>
              <w:t>软件环境冲突</w:t>
            </w:r>
          </w:p>
        </w:tc>
        <w:tc>
          <w:tcPr>
            <w:tcW w:w="5934" w:type="dxa"/>
            <w:vAlign w:val="center"/>
          </w:tcPr>
          <w:p w14:paraId="581E8783">
            <w:pPr>
              <w:jc w:val="left"/>
              <w:rPr>
                <w:rFonts w:ascii="宋体" w:hAnsi="宋体"/>
              </w:rPr>
            </w:pPr>
            <w:r>
              <w:rPr>
                <w:rFonts w:hint="eastAsia" w:ascii="宋体" w:hAnsi="宋体"/>
              </w:rPr>
              <w:t>对软件环境冲突，乙方工程师应积极处理确保兼容性。</w:t>
            </w:r>
            <w:r>
              <w:rPr>
                <w:rFonts w:hint="eastAsia"/>
              </w:rPr>
              <w:t>问题不处理扣3分。</w:t>
            </w:r>
          </w:p>
        </w:tc>
        <w:tc>
          <w:tcPr>
            <w:tcW w:w="708" w:type="dxa"/>
            <w:vAlign w:val="center"/>
          </w:tcPr>
          <w:p w14:paraId="26419185">
            <w:pPr>
              <w:jc w:val="center"/>
              <w:rPr>
                <w:rFonts w:ascii="宋体" w:hAnsi="宋体"/>
              </w:rPr>
            </w:pPr>
            <w:r>
              <w:rPr>
                <w:rFonts w:hint="eastAsia" w:ascii="宋体" w:hAnsi="宋体"/>
              </w:rPr>
              <w:t>15</w:t>
            </w:r>
          </w:p>
        </w:tc>
        <w:tc>
          <w:tcPr>
            <w:tcW w:w="729" w:type="dxa"/>
            <w:vAlign w:val="center"/>
          </w:tcPr>
          <w:p w14:paraId="3C78687E">
            <w:pPr>
              <w:spacing w:line="480" w:lineRule="exact"/>
              <w:jc w:val="center"/>
              <w:rPr>
                <w:rFonts w:hAnsi="宋体" w:cs="宋体"/>
                <w:shd w:val="clear" w:color="auto" w:fill="FFFFFF"/>
              </w:rPr>
            </w:pPr>
          </w:p>
        </w:tc>
      </w:tr>
      <w:tr w14:paraId="6A9F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14:paraId="234329C3">
            <w:pPr>
              <w:spacing w:line="480" w:lineRule="exact"/>
              <w:jc w:val="center"/>
              <w:rPr>
                <w:rFonts w:hAnsi="宋体" w:cs="宋体"/>
                <w:shd w:val="clear" w:color="auto" w:fill="FFFFFF"/>
              </w:rPr>
            </w:pPr>
            <w:r>
              <w:rPr>
                <w:rFonts w:hint="eastAsia" w:hAnsi="宋体" w:cs="宋体"/>
                <w:shd w:val="clear" w:color="auto" w:fill="FFFFFF"/>
              </w:rPr>
              <w:t>5</w:t>
            </w:r>
          </w:p>
        </w:tc>
        <w:tc>
          <w:tcPr>
            <w:tcW w:w="1701" w:type="dxa"/>
            <w:vAlign w:val="center"/>
          </w:tcPr>
          <w:p w14:paraId="62A5D31D">
            <w:r>
              <w:rPr>
                <w:rFonts w:hint="eastAsia"/>
              </w:rPr>
              <w:t>问题清单</w:t>
            </w:r>
          </w:p>
        </w:tc>
        <w:tc>
          <w:tcPr>
            <w:tcW w:w="5934" w:type="dxa"/>
          </w:tcPr>
          <w:p w14:paraId="0EA0DEFF">
            <w:pPr>
              <w:rPr>
                <w:rFonts w:ascii="宋体" w:hAnsi="宋体"/>
              </w:rPr>
            </w:pPr>
            <w:r>
              <w:rPr>
                <w:rFonts w:hint="eastAsia" w:ascii="宋体" w:hAnsi="宋体"/>
              </w:rPr>
              <w:t>问题清单中的日常故障问题不遗失、有跟进、有结论。</w:t>
            </w:r>
            <w:r>
              <w:rPr>
                <w:rFonts w:hint="eastAsia"/>
              </w:rPr>
              <w:t>清单中未处理的遗留问题低于3条不扣分。超过的部分，在约定的时间内仍未处理的，每条扣3分。</w:t>
            </w:r>
          </w:p>
        </w:tc>
        <w:tc>
          <w:tcPr>
            <w:tcW w:w="708" w:type="dxa"/>
            <w:vAlign w:val="center"/>
          </w:tcPr>
          <w:p w14:paraId="4C979FD9">
            <w:pPr>
              <w:ind w:firstLine="105" w:firstLineChars="50"/>
            </w:pPr>
            <w:r>
              <w:rPr>
                <w:rFonts w:hint="eastAsia" w:ascii="宋体" w:hAnsi="宋体"/>
              </w:rPr>
              <w:t>15</w:t>
            </w:r>
          </w:p>
        </w:tc>
        <w:tc>
          <w:tcPr>
            <w:tcW w:w="729" w:type="dxa"/>
            <w:vAlign w:val="center"/>
          </w:tcPr>
          <w:p w14:paraId="6FDC1F0C">
            <w:pPr>
              <w:spacing w:line="480" w:lineRule="exact"/>
              <w:jc w:val="center"/>
              <w:rPr>
                <w:rFonts w:hAnsi="宋体" w:cs="宋体"/>
                <w:shd w:val="clear" w:color="auto" w:fill="FFFFFF"/>
              </w:rPr>
            </w:pPr>
          </w:p>
        </w:tc>
      </w:tr>
      <w:tr w14:paraId="5CA4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14:paraId="163A7ED3">
            <w:pPr>
              <w:spacing w:line="480" w:lineRule="exact"/>
              <w:jc w:val="center"/>
              <w:rPr>
                <w:rFonts w:hAnsi="宋体" w:cs="宋体"/>
                <w:shd w:val="clear" w:color="auto" w:fill="FFFFFF"/>
              </w:rPr>
            </w:pPr>
            <w:r>
              <w:rPr>
                <w:rFonts w:hint="eastAsia" w:hAnsi="宋体" w:cs="宋体"/>
                <w:shd w:val="clear" w:color="auto" w:fill="FFFFFF"/>
              </w:rPr>
              <w:t>6</w:t>
            </w:r>
          </w:p>
        </w:tc>
        <w:tc>
          <w:tcPr>
            <w:tcW w:w="1701" w:type="dxa"/>
            <w:vAlign w:val="center"/>
          </w:tcPr>
          <w:p w14:paraId="5D202CBB">
            <w:pPr>
              <w:jc w:val="left"/>
              <w:rPr>
                <w:rFonts w:ascii="宋体" w:hAnsi="宋体"/>
              </w:rPr>
            </w:pPr>
            <w:r>
              <w:rPr>
                <w:rFonts w:hint="eastAsia"/>
              </w:rPr>
              <w:t>升级前先协商</w:t>
            </w:r>
          </w:p>
        </w:tc>
        <w:tc>
          <w:tcPr>
            <w:tcW w:w="5934" w:type="dxa"/>
            <w:vAlign w:val="center"/>
          </w:tcPr>
          <w:p w14:paraId="3660F819">
            <w:pPr>
              <w:jc w:val="left"/>
              <w:rPr>
                <w:rFonts w:ascii="宋体" w:hAnsi="宋体"/>
              </w:rPr>
            </w:pPr>
            <w:r>
              <w:rPr>
                <w:rFonts w:hint="eastAsia" w:ascii="宋体" w:hAnsi="宋体"/>
              </w:rPr>
              <w:t>升级前，乙方应与甲方事先协商获得甲方同意并具体安排升级事项。</w:t>
            </w:r>
            <w:r>
              <w:rPr>
                <w:rFonts w:hint="eastAsia"/>
              </w:rPr>
              <w:t>出现一次没协商扣2分，最高扣10分。</w:t>
            </w:r>
          </w:p>
        </w:tc>
        <w:tc>
          <w:tcPr>
            <w:tcW w:w="708" w:type="dxa"/>
            <w:vAlign w:val="center"/>
          </w:tcPr>
          <w:p w14:paraId="411A9BB7">
            <w:pPr>
              <w:jc w:val="center"/>
              <w:rPr>
                <w:rFonts w:ascii="宋体" w:hAnsi="宋体"/>
              </w:rPr>
            </w:pPr>
            <w:r>
              <w:rPr>
                <w:rFonts w:hint="eastAsia" w:ascii="宋体" w:hAnsi="宋体"/>
              </w:rPr>
              <w:t>10</w:t>
            </w:r>
          </w:p>
        </w:tc>
        <w:tc>
          <w:tcPr>
            <w:tcW w:w="729" w:type="dxa"/>
            <w:vAlign w:val="center"/>
          </w:tcPr>
          <w:p w14:paraId="34D4A402">
            <w:pPr>
              <w:spacing w:line="480" w:lineRule="exact"/>
              <w:jc w:val="center"/>
              <w:rPr>
                <w:rFonts w:hAnsi="宋体" w:cs="宋体"/>
                <w:shd w:val="clear" w:color="auto" w:fill="FFFFFF"/>
              </w:rPr>
            </w:pPr>
          </w:p>
        </w:tc>
      </w:tr>
      <w:tr w14:paraId="0C75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14:paraId="331266D4">
            <w:pPr>
              <w:spacing w:line="480" w:lineRule="exact"/>
              <w:jc w:val="center"/>
              <w:rPr>
                <w:rFonts w:hAnsi="宋体" w:cs="宋体"/>
                <w:shd w:val="clear" w:color="auto" w:fill="FFFFFF"/>
              </w:rPr>
            </w:pPr>
            <w:r>
              <w:rPr>
                <w:rFonts w:hint="eastAsia" w:hAnsi="宋体" w:cs="宋体"/>
                <w:shd w:val="clear" w:color="auto" w:fill="FFFFFF"/>
              </w:rPr>
              <w:t>7</w:t>
            </w:r>
          </w:p>
        </w:tc>
        <w:tc>
          <w:tcPr>
            <w:tcW w:w="1701" w:type="dxa"/>
            <w:vAlign w:val="center"/>
          </w:tcPr>
          <w:p w14:paraId="63FF9DF1">
            <w:pPr>
              <w:jc w:val="center"/>
              <w:rPr>
                <w:rFonts w:hAnsi="宋体" w:cs="宋体"/>
                <w:shd w:val="clear" w:color="auto" w:fill="FFFFFF"/>
              </w:rPr>
            </w:pPr>
            <w:r>
              <w:rPr>
                <w:rFonts w:hint="eastAsia"/>
              </w:rPr>
              <w:t>升级前备份</w:t>
            </w:r>
          </w:p>
        </w:tc>
        <w:tc>
          <w:tcPr>
            <w:tcW w:w="5934" w:type="dxa"/>
            <w:vAlign w:val="center"/>
          </w:tcPr>
          <w:p w14:paraId="605B18F7">
            <w:pPr>
              <w:jc w:val="left"/>
              <w:rPr>
                <w:rFonts w:ascii="宋体" w:hAnsi="宋体"/>
              </w:rPr>
            </w:pPr>
            <w:r>
              <w:rPr>
                <w:rFonts w:hint="eastAsia" w:ascii="宋体" w:hAnsi="宋体"/>
              </w:rPr>
              <w:t>乙方应在升级前做好程序以及数据库的备份。</w:t>
            </w:r>
            <w:r>
              <w:rPr>
                <w:rFonts w:hint="eastAsia"/>
              </w:rPr>
              <w:t>每缺一次备份，扣3分。</w:t>
            </w:r>
          </w:p>
        </w:tc>
        <w:tc>
          <w:tcPr>
            <w:tcW w:w="708" w:type="dxa"/>
            <w:vAlign w:val="center"/>
          </w:tcPr>
          <w:p w14:paraId="21D9A395">
            <w:pPr>
              <w:jc w:val="center"/>
              <w:rPr>
                <w:rFonts w:ascii="宋体" w:hAnsi="宋体"/>
              </w:rPr>
            </w:pPr>
            <w:r>
              <w:rPr>
                <w:rFonts w:hint="eastAsia" w:ascii="宋体" w:hAnsi="宋体"/>
              </w:rPr>
              <w:t>15</w:t>
            </w:r>
          </w:p>
        </w:tc>
        <w:tc>
          <w:tcPr>
            <w:tcW w:w="729" w:type="dxa"/>
            <w:vAlign w:val="center"/>
          </w:tcPr>
          <w:p w14:paraId="35655B87">
            <w:pPr>
              <w:spacing w:line="480" w:lineRule="exact"/>
              <w:jc w:val="center"/>
              <w:rPr>
                <w:rFonts w:hAnsi="宋体" w:cs="宋体"/>
                <w:shd w:val="clear" w:color="auto" w:fill="FFFFFF"/>
              </w:rPr>
            </w:pPr>
          </w:p>
        </w:tc>
      </w:tr>
      <w:tr w14:paraId="4564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5" w:type="dxa"/>
            <w:gridSpan w:val="2"/>
            <w:vAlign w:val="center"/>
          </w:tcPr>
          <w:p w14:paraId="045BCD5F">
            <w:pPr>
              <w:jc w:val="center"/>
              <w:rPr>
                <w:rFonts w:hAnsi="宋体" w:cs="宋体"/>
                <w:shd w:val="clear" w:color="auto" w:fill="FFFFFF"/>
              </w:rPr>
            </w:pPr>
            <w:r>
              <w:rPr>
                <w:rFonts w:hint="eastAsia" w:hAnsi="宋体" w:cs="宋体"/>
                <w:shd w:val="clear" w:color="auto" w:fill="FFFFFF"/>
              </w:rPr>
              <w:t>合计</w:t>
            </w:r>
          </w:p>
        </w:tc>
        <w:tc>
          <w:tcPr>
            <w:tcW w:w="5934" w:type="dxa"/>
            <w:vAlign w:val="center"/>
          </w:tcPr>
          <w:p w14:paraId="50E27AE5">
            <w:pPr>
              <w:spacing w:line="480" w:lineRule="exact"/>
              <w:jc w:val="center"/>
              <w:rPr>
                <w:rFonts w:hAnsi="宋体" w:cs="宋体"/>
                <w:shd w:val="clear" w:color="auto" w:fill="FFFFFF"/>
              </w:rPr>
            </w:pPr>
          </w:p>
        </w:tc>
        <w:tc>
          <w:tcPr>
            <w:tcW w:w="708" w:type="dxa"/>
            <w:vAlign w:val="center"/>
          </w:tcPr>
          <w:p w14:paraId="1B9184AD">
            <w:pPr>
              <w:spacing w:line="480" w:lineRule="exact"/>
              <w:jc w:val="center"/>
              <w:rPr>
                <w:rFonts w:hAnsi="宋体" w:cs="宋体"/>
                <w:shd w:val="clear" w:color="auto" w:fill="FFFFFF"/>
              </w:rPr>
            </w:pPr>
            <w:r>
              <w:rPr>
                <w:rFonts w:hint="eastAsia" w:hAnsi="宋体" w:cs="宋体"/>
                <w:shd w:val="clear" w:color="auto" w:fill="FFFFFF"/>
              </w:rPr>
              <w:t>100</w:t>
            </w:r>
          </w:p>
        </w:tc>
        <w:tc>
          <w:tcPr>
            <w:tcW w:w="729" w:type="dxa"/>
            <w:vAlign w:val="center"/>
          </w:tcPr>
          <w:p w14:paraId="389BA063">
            <w:pPr>
              <w:spacing w:line="480" w:lineRule="exact"/>
              <w:jc w:val="center"/>
              <w:rPr>
                <w:rFonts w:hAnsi="宋体" w:cs="宋体"/>
                <w:shd w:val="clear" w:color="auto" w:fill="FFFFFF"/>
              </w:rPr>
            </w:pPr>
          </w:p>
        </w:tc>
      </w:tr>
    </w:tbl>
    <w:p w14:paraId="47B2E170">
      <w:pPr>
        <w:shd w:val="clear" w:color="auto" w:fill="FFFFFF"/>
        <w:spacing w:line="360" w:lineRule="auto"/>
      </w:pPr>
      <w:r>
        <w:rPr>
          <w:rFonts w:hint="eastAsia" w:hAnsi="宋体" w:cs="宋体"/>
          <w:shd w:val="clear" w:color="auto" w:fill="FFFFFF"/>
        </w:rPr>
        <w:t>备注：得85分以上为合格。</w:t>
      </w:r>
    </w:p>
    <w:p w14:paraId="347F69DE">
      <w:pPr>
        <w:shd w:val="clear" w:color="auto" w:fill="FFFFFF"/>
        <w:spacing w:line="360" w:lineRule="auto"/>
        <w:rPr>
          <w:rFonts w:hAnsi="宋体" w:cs="宋体"/>
          <w:b/>
          <w:shd w:val="clear" w:color="auto" w:fill="FFFFFF"/>
        </w:rPr>
      </w:pPr>
      <w:r>
        <w:rPr>
          <w:rFonts w:hint="eastAsia" w:hAnsi="宋体" w:cs="宋体"/>
          <w:b/>
          <w:shd w:val="clear" w:color="auto" w:fill="FFFFFF"/>
        </w:rPr>
        <w:t>二、考核评价情况及结论</w:t>
      </w:r>
    </w:p>
    <w:p w14:paraId="170D3DDF">
      <w:pPr>
        <w:shd w:val="clear" w:color="auto" w:fill="FFFFFF"/>
        <w:spacing w:line="360" w:lineRule="auto"/>
        <w:rPr>
          <w:rFonts w:hAnsi="宋体" w:cs="宋体"/>
          <w:shd w:val="clear" w:color="auto" w:fill="FFFFFF"/>
        </w:rPr>
      </w:pPr>
      <w:r>
        <w:rPr>
          <w:rFonts w:hint="eastAsia" w:hAnsi="宋体" w:cs="宋体"/>
          <w:shd w:val="clear" w:color="auto" w:fill="FFFFFF"/>
        </w:rPr>
        <w:t>（一）考评时间段：</w:t>
      </w:r>
    </w:p>
    <w:p w14:paraId="720B4DC7">
      <w:pPr>
        <w:shd w:val="clear" w:color="auto" w:fill="FFFFFF"/>
        <w:spacing w:line="360" w:lineRule="auto"/>
        <w:rPr>
          <w:rFonts w:hAnsi="宋体" w:cs="宋体"/>
          <w:shd w:val="clear" w:color="auto" w:fill="FFFFFF"/>
        </w:rPr>
      </w:pPr>
      <w:r>
        <w:rPr>
          <w:rFonts w:hint="eastAsia" w:hAnsi="宋体" w:cs="宋体"/>
          <w:shd w:val="clear" w:color="auto" w:fill="FFFFFF"/>
        </w:rPr>
        <w:t>（二）项目基本情况：</w:t>
      </w:r>
    </w:p>
    <w:p w14:paraId="36B3CD38">
      <w:pPr>
        <w:shd w:val="clear" w:color="auto" w:fill="FFFFFF"/>
        <w:spacing w:line="360" w:lineRule="auto"/>
        <w:rPr>
          <w:rFonts w:hAnsi="宋体" w:cs="宋体"/>
          <w:shd w:val="clear" w:color="auto" w:fill="FFFFFF"/>
        </w:rPr>
      </w:pPr>
      <w:r>
        <w:rPr>
          <w:rFonts w:hint="eastAsia" w:hAnsi="宋体" w:cs="宋体"/>
          <w:shd w:val="clear" w:color="auto" w:fill="FFFFFF"/>
        </w:rPr>
        <w:t>（三）项目实施情况：</w:t>
      </w:r>
    </w:p>
    <w:p w14:paraId="2AD4B5D6">
      <w:pPr>
        <w:shd w:val="clear" w:color="auto" w:fill="FFFFFF"/>
        <w:spacing w:line="360" w:lineRule="auto"/>
        <w:rPr>
          <w:rFonts w:hAnsi="宋体" w:cs="宋体"/>
          <w:shd w:val="clear" w:color="auto" w:fill="FFFFFF"/>
        </w:rPr>
      </w:pPr>
      <w:r>
        <w:rPr>
          <w:rFonts w:hint="eastAsia" w:hAnsi="宋体" w:cs="宋体"/>
          <w:shd w:val="clear" w:color="auto" w:fill="FFFFFF"/>
        </w:rPr>
        <w:t>（四）考核评价结果：合格/不合格</w:t>
      </w:r>
    </w:p>
    <w:p w14:paraId="3D509A13">
      <w:pPr>
        <w:shd w:val="clear" w:color="auto" w:fill="FFFFFF"/>
        <w:spacing w:line="360" w:lineRule="auto"/>
        <w:rPr>
          <w:rFonts w:hAnsi="宋体" w:cs="宋体"/>
          <w:shd w:val="clear" w:color="auto" w:fill="FFFFFF"/>
        </w:rPr>
      </w:pPr>
    </w:p>
    <w:p w14:paraId="5833A1BE">
      <w:pPr>
        <w:shd w:val="clear" w:color="auto" w:fill="FFFFFF"/>
        <w:spacing w:line="360" w:lineRule="auto"/>
        <w:ind w:right="240"/>
        <w:rPr>
          <w:rFonts w:hAnsi="宋体" w:cs="宋体"/>
          <w:shd w:val="clear" w:color="auto" w:fill="FFFFFF"/>
        </w:rPr>
      </w:pPr>
      <w:r>
        <w:rPr>
          <w:rFonts w:hint="eastAsia" w:hAnsi="宋体"/>
        </w:rPr>
        <w:t>甲方</w:t>
      </w:r>
      <w:r>
        <w:rPr>
          <w:rFonts w:hint="eastAsia" w:hAnsi="宋体" w:cs="宋体"/>
          <w:shd w:val="clear" w:color="auto" w:fill="FFFFFF"/>
        </w:rPr>
        <w:t>考核评价小组成员（签字）：</w:t>
      </w:r>
    </w:p>
    <w:p w14:paraId="4FD0E3DE">
      <w:pPr>
        <w:shd w:val="clear" w:color="auto" w:fill="FFFFFF"/>
        <w:spacing w:line="360" w:lineRule="auto"/>
        <w:ind w:right="240"/>
        <w:rPr>
          <w:rFonts w:hAnsi="宋体" w:cs="宋体"/>
          <w:shd w:val="clear" w:color="auto" w:fill="FFFFFF"/>
        </w:rPr>
      </w:pPr>
      <w:r>
        <w:rPr>
          <w:rFonts w:hint="eastAsia" w:hAnsi="宋体"/>
        </w:rPr>
        <w:t>甲方</w:t>
      </w:r>
      <w:r>
        <w:rPr>
          <w:rFonts w:hint="eastAsia" w:hAnsi="宋体" w:cs="宋体"/>
          <w:shd w:val="clear" w:color="auto" w:fill="FFFFFF"/>
        </w:rPr>
        <w:t>考核评价小组组长（签字）：</w:t>
      </w:r>
    </w:p>
    <w:p w14:paraId="1BC2A06E">
      <w:pPr>
        <w:shd w:val="clear" w:color="auto" w:fill="FFFFFF"/>
        <w:spacing w:line="360" w:lineRule="auto"/>
        <w:ind w:right="240"/>
        <w:rPr>
          <w:rFonts w:hAnsi="宋体" w:cs="宋体"/>
          <w:shd w:val="clear" w:color="auto" w:fill="FFFFFF"/>
        </w:rPr>
      </w:pPr>
      <w:r>
        <w:rPr>
          <w:rFonts w:hint="eastAsia" w:hAnsi="宋体"/>
        </w:rPr>
        <w:t xml:space="preserve">甲方单位（盖章）:  </w:t>
      </w:r>
    </w:p>
    <w:p w14:paraId="14915B34">
      <w:pPr>
        <w:shd w:val="clear" w:color="auto" w:fill="FFFFFF"/>
        <w:spacing w:line="360" w:lineRule="auto"/>
        <w:ind w:right="480"/>
        <w:rPr>
          <w:rFonts w:hAnsi="宋体" w:cs="宋体"/>
          <w:shd w:val="clear" w:color="auto" w:fill="FFFFFF"/>
        </w:rPr>
      </w:pPr>
      <w:r>
        <w:rPr>
          <w:rFonts w:hint="eastAsia" w:hAnsi="宋体" w:cs="宋体"/>
          <w:shd w:val="clear" w:color="auto" w:fill="FFFFFF"/>
        </w:rPr>
        <w:t xml:space="preserve">年　月　日          </w:t>
      </w:r>
    </w:p>
    <w:p w14:paraId="54CE8416">
      <w:pPr>
        <w:jc w:val="both"/>
        <w:outlineLvl w:val="9"/>
        <w:rPr>
          <w:rFonts w:hint="eastAsia" w:ascii="宋体" w:hAnsi="宋体" w:eastAsia="宋体" w:cs="宋体"/>
          <w:b/>
          <w:bCs/>
          <w:kern w:val="0"/>
          <w:sz w:val="21"/>
          <w:szCs w:val="22"/>
          <w:lang w:val="en-US" w:eastAsia="zh-CN"/>
        </w:rPr>
      </w:pPr>
      <w:r>
        <w:rPr>
          <w:rFonts w:hint="eastAsia" w:hAnsi="宋体" w:cs="宋体"/>
          <w:szCs w:val="21"/>
        </w:rPr>
        <w:t>注：本中段考评报告仅为参考文本，甲方可根据项目的具体要求进行修订。</w:t>
      </w:r>
    </w:p>
    <w:p w14:paraId="6AD0DDD8">
      <w:pPr>
        <w:jc w:val="both"/>
        <w:outlineLvl w:val="9"/>
        <w:rPr>
          <w:b/>
          <w:bCs/>
          <w:kern w:val="0"/>
          <w:sz w:val="32"/>
          <w:szCs w:val="36"/>
        </w:rPr>
      </w:pPr>
    </w:p>
    <w:p w14:paraId="73D80A48">
      <w:pPr>
        <w:jc w:val="both"/>
        <w:outlineLvl w:val="9"/>
        <w:rPr>
          <w:b/>
          <w:bCs/>
          <w:kern w:val="0"/>
          <w:sz w:val="32"/>
          <w:szCs w:val="36"/>
        </w:rPr>
      </w:pPr>
    </w:p>
    <w:p w14:paraId="4D4DC187">
      <w:pPr>
        <w:jc w:val="both"/>
        <w:outlineLvl w:val="9"/>
        <w:rPr>
          <w:b/>
          <w:bCs/>
          <w:kern w:val="0"/>
          <w:sz w:val="32"/>
          <w:szCs w:val="36"/>
        </w:rPr>
      </w:pPr>
    </w:p>
    <w:p w14:paraId="7C7F7CB9">
      <w:pPr>
        <w:jc w:val="both"/>
        <w:outlineLvl w:val="9"/>
        <w:rPr>
          <w:b/>
          <w:bCs/>
          <w:kern w:val="0"/>
          <w:sz w:val="32"/>
          <w:szCs w:val="36"/>
        </w:rPr>
      </w:pPr>
    </w:p>
    <w:p w14:paraId="4E4FD327">
      <w:pPr>
        <w:jc w:val="both"/>
        <w:outlineLvl w:val="9"/>
        <w:rPr>
          <w:b/>
          <w:bCs/>
          <w:kern w:val="0"/>
          <w:sz w:val="32"/>
          <w:szCs w:val="36"/>
        </w:rPr>
      </w:pPr>
    </w:p>
    <w:p w14:paraId="27FDDCD0">
      <w:pPr>
        <w:jc w:val="both"/>
        <w:outlineLvl w:val="9"/>
        <w:rPr>
          <w:b/>
          <w:bCs/>
          <w:kern w:val="0"/>
          <w:sz w:val="32"/>
          <w:szCs w:val="36"/>
        </w:rPr>
      </w:pPr>
    </w:p>
    <w:p w14:paraId="34C63302">
      <w:pPr>
        <w:jc w:val="both"/>
        <w:outlineLvl w:val="9"/>
        <w:rPr>
          <w:b/>
          <w:bCs/>
          <w:kern w:val="0"/>
          <w:sz w:val="32"/>
          <w:szCs w:val="36"/>
        </w:rPr>
      </w:pPr>
    </w:p>
    <w:p w14:paraId="74C7CB6C">
      <w:pPr>
        <w:pStyle w:val="25"/>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5"/>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5"/>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11）拒绝有关部门监督检查或者提供虚假情况的。</w:t>
      </w:r>
    </w:p>
    <w:p w14:paraId="0AFDF819">
      <w:pPr>
        <w:pStyle w:val="25"/>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5"/>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5"/>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5"/>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5"/>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eastAsia="zh-CN"/>
        </w:rPr>
        <w:t>。</w:t>
      </w:r>
    </w:p>
    <w:p w14:paraId="50D08907">
      <w:pPr>
        <w:pStyle w:val="25"/>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63AE722F">
      <w:pPr>
        <w:pStyle w:val="2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430DB78F">
      <w:pPr>
        <w:pStyle w:val="2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28B101FB">
      <w:pPr>
        <w:pStyle w:val="25"/>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4FE41096">
      <w:pPr>
        <w:ind w:firstLine="420" w:firstLineChars="0"/>
        <w:jc w:val="both"/>
        <w:outlineLvl w:val="9"/>
        <w:rPr>
          <w:b/>
          <w:bCs/>
          <w:kern w:val="0"/>
          <w:sz w:val="32"/>
          <w:szCs w:val="36"/>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15D5DDBB">
      <w:pPr>
        <w:jc w:val="center"/>
        <w:outlineLvl w:val="9"/>
        <w:rPr>
          <w:b/>
          <w:bCs/>
          <w:kern w:val="0"/>
          <w:sz w:val="32"/>
          <w:szCs w:val="36"/>
        </w:rPr>
      </w:pPr>
    </w:p>
    <w:p w14:paraId="274EA969">
      <w:pPr>
        <w:jc w:val="both"/>
        <w:outlineLvl w:val="9"/>
        <w:rPr>
          <w:b/>
          <w:bCs/>
          <w:kern w:val="0"/>
          <w:sz w:val="32"/>
          <w:szCs w:val="36"/>
        </w:rPr>
      </w:pPr>
    </w:p>
    <w:p w14:paraId="750E9B59">
      <w:pPr>
        <w:jc w:val="center"/>
        <w:outlineLvl w:val="0"/>
        <w:rPr>
          <w:rFonts w:ascii="宋体" w:hAnsi="宋体"/>
          <w:sz w:val="24"/>
        </w:rPr>
      </w:pPr>
      <w:bookmarkStart w:id="16" w:name="_Toc11115"/>
      <w:r>
        <w:rPr>
          <w:rFonts w:hint="eastAsia"/>
          <w:b/>
          <w:bCs/>
          <w:kern w:val="0"/>
          <w:sz w:val="32"/>
          <w:szCs w:val="36"/>
        </w:rPr>
        <w:t xml:space="preserve">第三部分  </w:t>
      </w:r>
      <w:bookmarkStart w:id="17" w:name="_Toc270"/>
      <w:r>
        <w:rPr>
          <w:rFonts w:hint="eastAsia"/>
          <w:b/>
          <w:bCs/>
          <w:kern w:val="0"/>
          <w:sz w:val="32"/>
          <w:szCs w:val="36"/>
        </w:rPr>
        <w:t>资料整理注意事项</w:t>
      </w:r>
      <w:bookmarkEnd w:id="12"/>
      <w:bookmarkEnd w:id="13"/>
      <w:bookmarkEnd w:id="14"/>
      <w:bookmarkEnd w:id="15"/>
      <w:bookmarkEnd w:id="16"/>
      <w:bookmarkEnd w:id="17"/>
    </w:p>
    <w:p w14:paraId="24F7C181">
      <w:pPr>
        <w:spacing w:line="380" w:lineRule="exact"/>
        <w:ind w:firstLine="360" w:firstLineChars="150"/>
        <w:rPr>
          <w:rFonts w:ascii="宋体" w:hAnsi="宋体"/>
          <w:sz w:val="24"/>
        </w:rPr>
      </w:pPr>
    </w:p>
    <w:p w14:paraId="5F4A7592">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7B3EA585">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77BDAF18">
      <w:pPr>
        <w:spacing w:line="360" w:lineRule="auto"/>
        <w:ind w:firstLine="315" w:firstLineChars="150"/>
        <w:rPr>
          <w:rFonts w:ascii="宋体" w:hAnsi="宋体" w:cs="宋体"/>
          <w:szCs w:val="21"/>
        </w:rPr>
      </w:pPr>
      <w:r>
        <w:rPr>
          <w:rFonts w:hint="eastAsia" w:ascii="宋体" w:hAnsi="宋体" w:cs="宋体"/>
          <w:szCs w:val="21"/>
        </w:rPr>
        <w:t>3.响应文件需要一正</w:t>
      </w:r>
      <w:r>
        <w:rPr>
          <w:rFonts w:hint="eastAsia" w:ascii="宋体" w:hAnsi="宋体" w:cs="宋体"/>
          <w:szCs w:val="21"/>
          <w:lang w:eastAsia="zh-CN"/>
        </w:rPr>
        <w:t>六</w:t>
      </w:r>
      <w:r>
        <w:rPr>
          <w:rFonts w:hint="eastAsia" w:ascii="宋体" w:hAnsi="宋体" w:cs="宋体"/>
          <w:szCs w:val="21"/>
        </w:rPr>
        <w:t>副共</w:t>
      </w:r>
      <w:r>
        <w:rPr>
          <w:rFonts w:hint="eastAsia" w:ascii="宋体" w:hAnsi="宋体" w:cs="宋体"/>
          <w:szCs w:val="21"/>
          <w:lang w:val="en-US" w:eastAsia="zh-CN"/>
        </w:rPr>
        <w:t>7</w:t>
      </w:r>
      <w:r>
        <w:rPr>
          <w:rFonts w:hint="eastAsia" w:ascii="宋体" w:hAnsi="宋体" w:cs="宋体"/>
          <w:szCs w:val="21"/>
        </w:rPr>
        <w:t>份，封面应注明“正本”、“副本”字样并加盖公章、装订成册，副本可用正本复印并在封面上加盖公章。</w:t>
      </w:r>
    </w:p>
    <w:p w14:paraId="1DEDE333">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1EAE5B3A">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14:paraId="1043CF16">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14:paraId="1B9C9FD0">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0D13EE7B">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14:paraId="4564E049">
      <w:pPr>
        <w:spacing w:line="400" w:lineRule="exact"/>
        <w:ind w:firstLine="420"/>
        <w:rPr>
          <w:rFonts w:ascii="宋体" w:hAnsi="宋体"/>
          <w:sz w:val="24"/>
        </w:rPr>
      </w:pPr>
    </w:p>
    <w:p w14:paraId="78AD95D9">
      <w:pPr>
        <w:spacing w:line="380" w:lineRule="exact"/>
        <w:ind w:firstLine="420"/>
        <w:rPr>
          <w:rFonts w:ascii="宋体" w:hAnsi="宋体"/>
          <w:sz w:val="24"/>
        </w:rPr>
      </w:pPr>
    </w:p>
    <w:p w14:paraId="0DA7F320">
      <w:pPr>
        <w:spacing w:line="480" w:lineRule="auto"/>
        <w:ind w:firstLine="420"/>
        <w:rPr>
          <w:rFonts w:ascii="宋体" w:hAnsi="宋体"/>
          <w:sz w:val="24"/>
        </w:rPr>
      </w:pPr>
    </w:p>
    <w:p w14:paraId="32C159CF">
      <w:pPr>
        <w:spacing w:line="480" w:lineRule="auto"/>
        <w:ind w:firstLine="420"/>
        <w:rPr>
          <w:rFonts w:ascii="宋体" w:hAnsi="宋体"/>
          <w:sz w:val="24"/>
        </w:rPr>
        <w:sectPr>
          <w:footerReference r:id="rId11" w:type="default"/>
          <w:pgSz w:w="11906" w:h="16838"/>
          <w:pgMar w:top="1440" w:right="1134" w:bottom="1440" w:left="1134" w:header="851" w:footer="992" w:gutter="0"/>
          <w:pgNumType w:fmt="decimal"/>
          <w:cols w:space="720" w:num="1"/>
          <w:docGrid w:linePitch="312" w:charSpace="0"/>
        </w:sectPr>
      </w:pPr>
    </w:p>
    <w:p w14:paraId="70FEA4D4">
      <w:pPr>
        <w:spacing w:line="480" w:lineRule="auto"/>
        <w:rPr>
          <w:rFonts w:ascii="宋体" w:hAnsi="宋体"/>
          <w:sz w:val="24"/>
        </w:rPr>
      </w:pPr>
    </w:p>
    <w:p w14:paraId="1B57579F">
      <w:pPr>
        <w:spacing w:line="480" w:lineRule="auto"/>
        <w:ind w:firstLine="420"/>
        <w:rPr>
          <w:rFonts w:ascii="宋体" w:hAnsi="宋体"/>
          <w:sz w:val="24"/>
        </w:rPr>
      </w:pPr>
    </w:p>
    <w:p w14:paraId="309318EF">
      <w:pPr>
        <w:spacing w:line="480" w:lineRule="auto"/>
        <w:ind w:firstLine="420"/>
        <w:rPr>
          <w:rFonts w:ascii="宋体" w:hAnsi="宋体"/>
          <w:sz w:val="24"/>
        </w:rPr>
      </w:pPr>
    </w:p>
    <w:p w14:paraId="47C5C01D">
      <w:pPr>
        <w:spacing w:line="480" w:lineRule="auto"/>
        <w:ind w:firstLine="420"/>
        <w:rPr>
          <w:rFonts w:ascii="宋体" w:hAnsi="宋体"/>
          <w:sz w:val="24"/>
        </w:rPr>
      </w:pPr>
    </w:p>
    <w:p w14:paraId="67639068">
      <w:pPr>
        <w:spacing w:line="480" w:lineRule="auto"/>
        <w:rPr>
          <w:rFonts w:ascii="宋体" w:hAnsi="宋体"/>
          <w:sz w:val="24"/>
        </w:rPr>
      </w:pPr>
    </w:p>
    <w:p w14:paraId="06DA5145">
      <w:pPr>
        <w:pStyle w:val="3"/>
        <w:jc w:val="center"/>
        <w:outlineLvl w:val="9"/>
        <w:rPr>
          <w:rFonts w:ascii="宋体" w:hAnsi="宋体" w:eastAsia="宋体"/>
          <w:sz w:val="40"/>
        </w:rPr>
      </w:pPr>
      <w:bookmarkStart w:id="18" w:name="_Toc5829"/>
      <w:bookmarkStart w:id="19" w:name="_Toc19354"/>
      <w:bookmarkStart w:id="20" w:name="_Toc9461"/>
      <w:bookmarkStart w:id="21" w:name="_Toc7581"/>
      <w:bookmarkStart w:id="22" w:name="_Toc2647"/>
      <w:bookmarkStart w:id="23" w:name="_Toc32228"/>
      <w:bookmarkStart w:id="24" w:name="_Toc30230"/>
      <w:bookmarkStart w:id="25" w:name="_Toc32164"/>
      <w:bookmarkStart w:id="26" w:name="_Toc40346213"/>
      <w:bookmarkStart w:id="27" w:name="_Toc2347"/>
      <w:bookmarkStart w:id="28" w:name="_Toc13814"/>
      <w:bookmarkStart w:id="29" w:name="_Toc40776108"/>
      <w:bookmarkStart w:id="30" w:name="_Toc30326"/>
    </w:p>
    <w:p w14:paraId="5BB94731">
      <w:pPr>
        <w:pStyle w:val="3"/>
        <w:jc w:val="center"/>
        <w:outlineLvl w:val="9"/>
        <w:rPr>
          <w:rFonts w:ascii="宋体" w:hAnsi="宋体" w:eastAsia="宋体"/>
          <w:sz w:val="40"/>
        </w:rPr>
      </w:pPr>
    </w:p>
    <w:p w14:paraId="07B5F5D0">
      <w:pPr>
        <w:pStyle w:val="3"/>
        <w:jc w:val="center"/>
        <w:outlineLvl w:val="0"/>
        <w:rPr>
          <w:rFonts w:ascii="宋体" w:hAnsi="宋体" w:eastAsia="宋体" w:cs="Courier New"/>
          <w:sz w:val="40"/>
        </w:rPr>
      </w:pPr>
      <w:bookmarkStart w:id="31" w:name="_Toc32376"/>
      <w:bookmarkStart w:id="32" w:name="_Toc1634"/>
      <w:r>
        <w:rPr>
          <w:rFonts w:hint="eastAsia" w:ascii="宋体" w:hAnsi="宋体" w:eastAsia="宋体"/>
          <w:sz w:val="40"/>
        </w:rPr>
        <w:t>第四部分  相关格式文件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6E5D9BC">
      <w:pPr>
        <w:pStyle w:val="11"/>
        <w:adjustRightInd w:val="0"/>
        <w:snapToGrid w:val="0"/>
        <w:ind w:left="1" w:firstLine="359"/>
        <w:rPr>
          <w:rFonts w:hAnsi="宋体" w:cs="Times New Roman"/>
          <w:b/>
        </w:rPr>
      </w:pPr>
    </w:p>
    <w:p w14:paraId="5BA5EF14">
      <w:pPr>
        <w:pStyle w:val="11"/>
        <w:adjustRightInd w:val="0"/>
        <w:snapToGrid w:val="0"/>
        <w:ind w:left="1" w:firstLine="359"/>
        <w:rPr>
          <w:rFonts w:hAnsi="宋体" w:cs="Times New Roman"/>
          <w:b/>
        </w:rPr>
      </w:pPr>
    </w:p>
    <w:p w14:paraId="71A7F1AE">
      <w:pPr>
        <w:pStyle w:val="11"/>
        <w:adjustRightInd w:val="0"/>
        <w:snapToGrid w:val="0"/>
        <w:ind w:left="1" w:firstLine="359"/>
        <w:rPr>
          <w:rFonts w:hAnsi="宋体" w:cs="Times New Roman"/>
          <w:b/>
        </w:rPr>
      </w:pPr>
    </w:p>
    <w:p w14:paraId="724DB44E">
      <w:pPr>
        <w:pStyle w:val="11"/>
        <w:adjustRightInd w:val="0"/>
        <w:snapToGrid w:val="0"/>
        <w:ind w:left="1" w:firstLine="359"/>
        <w:rPr>
          <w:rFonts w:hAnsi="宋体" w:cs="Times New Roman"/>
          <w:b/>
        </w:rPr>
      </w:pPr>
    </w:p>
    <w:p w14:paraId="1649598C">
      <w:pPr>
        <w:pStyle w:val="11"/>
        <w:adjustRightInd w:val="0"/>
        <w:snapToGrid w:val="0"/>
        <w:ind w:left="1" w:firstLine="359"/>
        <w:rPr>
          <w:rFonts w:hAnsi="宋体" w:cs="Times New Roman"/>
          <w:b/>
        </w:rPr>
      </w:pPr>
    </w:p>
    <w:p w14:paraId="07CC70FD">
      <w:pPr>
        <w:pStyle w:val="11"/>
        <w:adjustRightInd w:val="0"/>
        <w:snapToGrid w:val="0"/>
        <w:ind w:left="1" w:firstLine="359"/>
        <w:rPr>
          <w:rFonts w:hAnsi="宋体" w:cs="Times New Roman"/>
          <w:b/>
        </w:rPr>
      </w:pPr>
    </w:p>
    <w:p w14:paraId="4954C60A">
      <w:pPr>
        <w:pStyle w:val="11"/>
        <w:adjustRightInd w:val="0"/>
        <w:snapToGrid w:val="0"/>
        <w:ind w:left="1" w:firstLine="359"/>
        <w:rPr>
          <w:rFonts w:hAnsi="宋体" w:cs="Times New Roman"/>
          <w:b/>
        </w:rPr>
      </w:pPr>
    </w:p>
    <w:p w14:paraId="5F42F9F8">
      <w:pPr>
        <w:pStyle w:val="11"/>
        <w:adjustRightInd w:val="0"/>
        <w:snapToGrid w:val="0"/>
        <w:ind w:left="1" w:firstLine="359"/>
        <w:rPr>
          <w:rFonts w:hAnsi="宋体" w:cs="Times New Roman"/>
          <w:b/>
        </w:rPr>
      </w:pPr>
    </w:p>
    <w:p w14:paraId="7150194C">
      <w:pPr>
        <w:pStyle w:val="11"/>
        <w:adjustRightInd w:val="0"/>
        <w:snapToGrid w:val="0"/>
        <w:ind w:left="1" w:firstLine="359"/>
        <w:rPr>
          <w:rFonts w:hAnsi="宋体" w:cs="Times New Roman"/>
          <w:b/>
        </w:rPr>
      </w:pPr>
    </w:p>
    <w:p w14:paraId="6D737483">
      <w:pPr>
        <w:pStyle w:val="11"/>
        <w:adjustRightInd w:val="0"/>
        <w:snapToGrid w:val="0"/>
        <w:ind w:left="1" w:firstLine="359"/>
        <w:rPr>
          <w:rFonts w:hAnsi="宋体" w:cs="Times New Roman"/>
          <w:b/>
        </w:rPr>
      </w:pPr>
    </w:p>
    <w:p w14:paraId="3C6D8035">
      <w:pPr>
        <w:pStyle w:val="11"/>
        <w:adjustRightInd w:val="0"/>
        <w:snapToGrid w:val="0"/>
        <w:ind w:left="1" w:firstLine="359"/>
        <w:rPr>
          <w:rFonts w:hAnsi="宋体" w:cs="Times New Roman"/>
          <w:b/>
        </w:rPr>
      </w:pPr>
    </w:p>
    <w:p w14:paraId="3071C3B3">
      <w:pPr>
        <w:pStyle w:val="26"/>
      </w:pPr>
      <w:bookmarkStart w:id="33" w:name="_Toc40346373"/>
      <w:bookmarkStart w:id="34" w:name="_Toc40776109"/>
      <w:bookmarkStart w:id="35" w:name="_Toc11236"/>
      <w:bookmarkStart w:id="36" w:name="_Toc10941"/>
      <w:bookmarkStart w:id="37" w:name="_Toc10842"/>
      <w:bookmarkStart w:id="38" w:name="_Toc26336"/>
      <w:bookmarkStart w:id="39" w:name="_Toc40346214"/>
      <w:bookmarkStart w:id="40" w:name="_Toc17987"/>
      <w:bookmarkStart w:id="41" w:name="_Toc30201"/>
      <w:bookmarkStart w:id="42" w:name="_Toc13972"/>
      <w:bookmarkStart w:id="43" w:name="_Toc23126"/>
    </w:p>
    <w:p w14:paraId="13CC065F">
      <w:pPr>
        <w:pStyle w:val="26"/>
      </w:pPr>
    </w:p>
    <w:p w14:paraId="75CCD839">
      <w:pPr>
        <w:pStyle w:val="26"/>
      </w:pPr>
    </w:p>
    <w:p w14:paraId="24081A23">
      <w:pPr>
        <w:pStyle w:val="26"/>
      </w:pPr>
    </w:p>
    <w:p w14:paraId="22BA2656">
      <w:pPr>
        <w:pStyle w:val="26"/>
      </w:pPr>
    </w:p>
    <w:p w14:paraId="1E9C2B4B">
      <w:pPr>
        <w:pStyle w:val="26"/>
      </w:pPr>
    </w:p>
    <w:p w14:paraId="26845DB7">
      <w:pPr>
        <w:pStyle w:val="26"/>
      </w:pPr>
    </w:p>
    <w:p w14:paraId="3BCF3022">
      <w:pPr>
        <w:pStyle w:val="26"/>
      </w:pPr>
    </w:p>
    <w:p w14:paraId="6DD891DA">
      <w:pPr>
        <w:widowControl/>
        <w:spacing w:line="360" w:lineRule="auto"/>
        <w:jc w:val="left"/>
        <w:rPr>
          <w:rFonts w:ascii="仿宋" w:hAnsi="仿宋" w:eastAsia="仿宋" w:cs="宋体"/>
          <w:b/>
          <w:kern w:val="0"/>
          <w:sz w:val="24"/>
          <w:szCs w:val="32"/>
        </w:rPr>
      </w:pPr>
      <w:bookmarkStart w:id="44" w:name="_Toc12695"/>
      <w:bookmarkStart w:id="45" w:name="_Toc13293"/>
      <w:bookmarkStart w:id="46" w:name="_Toc3033"/>
    </w:p>
    <w:p w14:paraId="6DC1C9B9">
      <w:pPr>
        <w:widowControl/>
        <w:spacing w:line="360" w:lineRule="auto"/>
        <w:jc w:val="left"/>
        <w:rPr>
          <w:rFonts w:ascii="仿宋" w:hAnsi="仿宋" w:eastAsia="仿宋" w:cs="宋体"/>
          <w:b/>
          <w:kern w:val="0"/>
          <w:sz w:val="24"/>
          <w:szCs w:val="32"/>
        </w:rPr>
      </w:pPr>
    </w:p>
    <w:p w14:paraId="7A8B8ED8">
      <w:pPr>
        <w:widowControl/>
        <w:spacing w:line="360" w:lineRule="auto"/>
        <w:jc w:val="left"/>
        <w:rPr>
          <w:rFonts w:ascii="仿宋" w:hAnsi="仿宋" w:eastAsia="仿宋" w:cs="宋体"/>
          <w:b/>
          <w:kern w:val="0"/>
          <w:sz w:val="24"/>
          <w:szCs w:val="32"/>
        </w:rPr>
      </w:pPr>
    </w:p>
    <w:p w14:paraId="57A60426">
      <w:pPr>
        <w:widowControl/>
        <w:spacing w:line="360" w:lineRule="auto"/>
        <w:jc w:val="left"/>
        <w:rPr>
          <w:rFonts w:ascii="仿宋" w:hAnsi="仿宋" w:eastAsia="仿宋" w:cs="宋体"/>
          <w:b/>
          <w:kern w:val="0"/>
          <w:sz w:val="24"/>
          <w:szCs w:val="32"/>
        </w:rPr>
      </w:pPr>
    </w:p>
    <w:p w14:paraId="5FD999BF">
      <w:pPr>
        <w:widowControl/>
        <w:spacing w:line="360" w:lineRule="auto"/>
        <w:jc w:val="left"/>
        <w:rPr>
          <w:rFonts w:ascii="仿宋" w:hAnsi="仿宋" w:eastAsia="仿宋" w:cs="宋体"/>
          <w:b/>
          <w:kern w:val="0"/>
          <w:sz w:val="24"/>
          <w:szCs w:val="32"/>
        </w:rPr>
      </w:pPr>
    </w:p>
    <w:p w14:paraId="78941ED9">
      <w:pPr>
        <w:widowControl/>
        <w:spacing w:line="360" w:lineRule="auto"/>
        <w:jc w:val="left"/>
        <w:rPr>
          <w:rFonts w:ascii="仿宋" w:hAnsi="仿宋" w:eastAsia="仿宋" w:cs="宋体"/>
          <w:b/>
          <w:kern w:val="0"/>
          <w:sz w:val="24"/>
          <w:szCs w:val="32"/>
        </w:rPr>
      </w:pPr>
    </w:p>
    <w:p w14:paraId="042C178C">
      <w:pPr>
        <w:widowControl/>
        <w:spacing w:line="360" w:lineRule="auto"/>
        <w:jc w:val="left"/>
        <w:outlineLvl w:val="0"/>
        <w:rPr>
          <w:rFonts w:ascii="仿宋" w:hAnsi="仿宋" w:eastAsia="仿宋" w:cs="宋体"/>
          <w:b/>
          <w:kern w:val="0"/>
          <w:sz w:val="24"/>
          <w:szCs w:val="32"/>
        </w:rPr>
      </w:pPr>
      <w:bookmarkStart w:id="47" w:name="_Toc2926"/>
      <w:bookmarkStart w:id="48" w:name="_Toc18355"/>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2EF9A7C">
      <w:pPr>
        <w:jc w:val="center"/>
        <w:rPr>
          <w:rFonts w:ascii="宋体" w:hAnsi="宋体" w:cs="宋体"/>
          <w:b/>
          <w:kern w:val="0"/>
          <w:sz w:val="52"/>
          <w:szCs w:val="52"/>
        </w:rPr>
      </w:pPr>
      <w:bookmarkStart w:id="49" w:name="_Toc22864"/>
      <w:bookmarkStart w:id="50" w:name="_Toc40346381"/>
      <w:bookmarkStart w:id="51" w:name="_Toc9134"/>
      <w:bookmarkStart w:id="52" w:name="_Toc40776117"/>
      <w:bookmarkStart w:id="53" w:name="_Toc40346222"/>
      <w:bookmarkStart w:id="54" w:name="_Toc12431"/>
      <w:bookmarkStart w:id="55" w:name="_Toc18837"/>
      <w:bookmarkStart w:id="56" w:name="_Toc22145"/>
      <w:bookmarkStart w:id="57" w:name="_Toc4407"/>
      <w:bookmarkStart w:id="58" w:name="_Toc3784"/>
      <w:bookmarkStart w:id="59" w:name="_Toc28217"/>
      <w:bookmarkStart w:id="60" w:name="_Toc25470"/>
      <w:bookmarkStart w:id="61" w:name="_Toc10213"/>
      <w:bookmarkStart w:id="62" w:name="_Toc23156"/>
    </w:p>
    <w:p w14:paraId="0CFD1C17">
      <w:pPr>
        <w:jc w:val="center"/>
        <w:rPr>
          <w:rFonts w:ascii="宋体" w:hAnsi="宋体" w:cs="宋体"/>
          <w:b/>
          <w:kern w:val="0"/>
          <w:sz w:val="52"/>
          <w:szCs w:val="52"/>
        </w:rPr>
      </w:pPr>
    </w:p>
    <w:p w14:paraId="6BBD4FCA">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33FEAE7E">
      <w:pPr>
        <w:jc w:val="center"/>
        <w:rPr>
          <w:rFonts w:ascii="宋体" w:hAnsi="宋体" w:cs="宋体"/>
          <w:b/>
          <w:kern w:val="0"/>
          <w:sz w:val="28"/>
          <w:szCs w:val="28"/>
        </w:rPr>
      </w:pPr>
    </w:p>
    <w:p w14:paraId="42F0821D">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14:paraId="07936534">
      <w:pPr>
        <w:spacing w:line="480" w:lineRule="auto"/>
        <w:jc w:val="center"/>
        <w:rPr>
          <w:rFonts w:ascii="宋体" w:hAnsi="宋体"/>
          <w:b/>
          <w:bCs/>
          <w:sz w:val="28"/>
          <w:szCs w:val="28"/>
        </w:rPr>
      </w:pPr>
    </w:p>
    <w:p w14:paraId="76998B54">
      <w:pPr>
        <w:spacing w:line="480" w:lineRule="auto"/>
        <w:jc w:val="center"/>
        <w:rPr>
          <w:rFonts w:ascii="宋体" w:hAnsi="宋体"/>
          <w:b/>
          <w:bCs/>
          <w:sz w:val="72"/>
          <w:szCs w:val="72"/>
        </w:rPr>
      </w:pPr>
    </w:p>
    <w:p w14:paraId="15CF5E3F">
      <w:pPr>
        <w:spacing w:line="480" w:lineRule="auto"/>
        <w:jc w:val="center"/>
        <w:rPr>
          <w:rFonts w:ascii="宋体" w:hAnsi="宋体"/>
          <w:b/>
          <w:bCs/>
          <w:sz w:val="72"/>
          <w:szCs w:val="72"/>
        </w:rPr>
      </w:pPr>
      <w:r>
        <w:rPr>
          <w:rFonts w:hint="eastAsia" w:ascii="宋体" w:hAnsi="宋体"/>
          <w:b/>
          <w:bCs/>
          <w:sz w:val="72"/>
          <w:szCs w:val="72"/>
        </w:rPr>
        <w:t>响应文件</w:t>
      </w:r>
    </w:p>
    <w:p w14:paraId="02B0D007">
      <w:pPr>
        <w:widowControl/>
        <w:spacing w:line="360" w:lineRule="auto"/>
        <w:ind w:firstLine="600"/>
        <w:rPr>
          <w:rFonts w:ascii="宋体" w:hAnsi="宋体" w:cs="宋体"/>
          <w:kern w:val="0"/>
          <w:sz w:val="30"/>
          <w:szCs w:val="30"/>
        </w:rPr>
      </w:pPr>
      <w:bookmarkStart w:id="63" w:name="_Toc28703"/>
      <w:bookmarkStart w:id="64" w:name="_Toc3471"/>
      <w:bookmarkStart w:id="65" w:name="_Toc40776111"/>
      <w:bookmarkStart w:id="66" w:name="_Toc11305"/>
      <w:bookmarkStart w:id="67" w:name="_Toc1994"/>
      <w:bookmarkStart w:id="68" w:name="_Toc26267"/>
      <w:bookmarkStart w:id="69" w:name="_Toc21249"/>
      <w:bookmarkStart w:id="70" w:name="_Toc12520"/>
      <w:bookmarkStart w:id="71" w:name="_Toc6547"/>
      <w:bookmarkStart w:id="72" w:name="_Toc40346375"/>
      <w:bookmarkStart w:id="73" w:name="_Toc29113"/>
      <w:bookmarkStart w:id="74" w:name="_Toc8364"/>
      <w:bookmarkStart w:id="75" w:name="_Toc15870"/>
      <w:bookmarkStart w:id="76" w:name="_Toc40346216"/>
      <w:bookmarkStart w:id="77" w:name="_Toc7291"/>
      <w:bookmarkStart w:id="78" w:name="_Toc11075"/>
      <w:bookmarkStart w:id="79" w:name="_Toc435"/>
    </w:p>
    <w:p w14:paraId="3C7D5588">
      <w:pPr>
        <w:widowControl/>
        <w:spacing w:line="360" w:lineRule="auto"/>
        <w:ind w:firstLine="600"/>
        <w:outlineLvl w:val="0"/>
      </w:pPr>
      <w:bookmarkStart w:id="80" w:name="_Toc4769"/>
      <w:bookmarkStart w:id="81" w:name="_Toc30219"/>
      <w:r>
        <w:rPr>
          <w:rFonts w:ascii="宋体" w:hAnsi="宋体" w:cs="宋体"/>
          <w:kern w:val="0"/>
          <w:sz w:val="30"/>
          <w:szCs w:val="30"/>
        </w:rPr>
        <w:t>项目编号：</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Start w:id="82" w:name="_Toc40776112"/>
      <w:bookmarkStart w:id="83" w:name="_Toc27997"/>
      <w:bookmarkStart w:id="84" w:name="_Toc17709"/>
      <w:bookmarkStart w:id="85" w:name="_Toc1743"/>
      <w:bookmarkStart w:id="86" w:name="_Toc40346376"/>
      <w:bookmarkStart w:id="87" w:name="_Toc40346217"/>
      <w:bookmarkStart w:id="88" w:name="_Toc2916"/>
      <w:bookmarkStart w:id="89" w:name="_Toc20884"/>
    </w:p>
    <w:p w14:paraId="3712972F">
      <w:pPr>
        <w:widowControl/>
        <w:spacing w:line="360" w:lineRule="auto"/>
        <w:ind w:firstLine="600"/>
        <w:outlineLvl w:val="0"/>
        <w:rPr>
          <w:rFonts w:cs="宋体"/>
          <w:kern w:val="0"/>
          <w:sz w:val="30"/>
          <w:szCs w:val="30"/>
        </w:rPr>
      </w:pPr>
      <w:bookmarkStart w:id="90" w:name="_Toc23992"/>
      <w:bookmarkStart w:id="91" w:name="_Toc6490"/>
      <w:bookmarkStart w:id="92" w:name="_Toc11485"/>
      <w:bookmarkStart w:id="93" w:name="_Toc2029"/>
      <w:bookmarkStart w:id="94" w:name="_Toc31538"/>
      <w:bookmarkStart w:id="95" w:name="_Toc29102"/>
      <w:bookmarkStart w:id="96" w:name="_Toc2012"/>
      <w:bookmarkStart w:id="97" w:name="_Toc23097"/>
      <w:bookmarkStart w:id="98" w:name="_Toc19699"/>
      <w:bookmarkStart w:id="99" w:name="_Toc5238"/>
      <w:bookmarkStart w:id="100" w:name="_Toc30979"/>
      <w:r>
        <w:rPr>
          <w:rFonts w:ascii="宋体" w:hAnsi="宋体" w:cs="宋体"/>
          <w:kern w:val="0"/>
          <w:sz w:val="30"/>
          <w:szCs w:val="30"/>
        </w:rPr>
        <w:t>公司名称：</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130A68D">
      <w:pPr>
        <w:widowControl/>
        <w:spacing w:line="360" w:lineRule="auto"/>
        <w:ind w:firstLine="600"/>
        <w:outlineLvl w:val="0"/>
        <w:rPr>
          <w:rFonts w:cs="宋体"/>
          <w:kern w:val="0"/>
          <w:sz w:val="30"/>
          <w:szCs w:val="30"/>
        </w:rPr>
      </w:pPr>
      <w:bookmarkStart w:id="101" w:name="_Toc11558"/>
      <w:bookmarkStart w:id="102" w:name="_Toc11141"/>
      <w:bookmarkStart w:id="103" w:name="_Toc16794"/>
      <w:bookmarkStart w:id="104" w:name="_Toc29767"/>
      <w:bookmarkStart w:id="105" w:name="_Toc14824"/>
      <w:bookmarkStart w:id="106" w:name="_Toc7052"/>
      <w:bookmarkStart w:id="107" w:name="_Toc31993"/>
      <w:bookmarkStart w:id="108" w:name="_Toc40776113"/>
      <w:bookmarkStart w:id="109" w:name="_Toc40346218"/>
      <w:bookmarkStart w:id="110" w:name="_Toc4013"/>
      <w:bookmarkStart w:id="111" w:name="_Toc40346377"/>
      <w:bookmarkStart w:id="112" w:name="_Toc12645"/>
      <w:bookmarkStart w:id="113" w:name="_Toc32536"/>
      <w:bookmarkStart w:id="114" w:name="_Toc21483"/>
      <w:bookmarkStart w:id="115" w:name="_Toc28064"/>
      <w:bookmarkStart w:id="116" w:name="_Toc12113"/>
      <w:bookmarkStart w:id="117" w:name="_Toc27867"/>
      <w:bookmarkStart w:id="118" w:name="_Toc17930"/>
      <w:bookmarkStart w:id="119" w:name="_Toc24763"/>
      <w:r>
        <w:rPr>
          <w:rFonts w:ascii="宋体" w:hAnsi="宋体" w:cs="宋体"/>
          <w:kern w:val="0"/>
          <w:sz w:val="30"/>
          <w:szCs w:val="30"/>
        </w:rPr>
        <w:t>业务代表：</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8441B26">
      <w:pPr>
        <w:widowControl/>
        <w:spacing w:line="360" w:lineRule="auto"/>
        <w:ind w:firstLine="600"/>
        <w:outlineLvl w:val="0"/>
        <w:rPr>
          <w:rFonts w:cs="宋体"/>
          <w:kern w:val="0"/>
          <w:sz w:val="30"/>
          <w:szCs w:val="30"/>
        </w:rPr>
      </w:pPr>
      <w:bookmarkStart w:id="120" w:name="_Toc1324"/>
      <w:bookmarkStart w:id="121" w:name="_Toc26029"/>
      <w:bookmarkStart w:id="122" w:name="_Toc24651"/>
      <w:bookmarkStart w:id="123" w:name="_Toc11334"/>
      <w:bookmarkStart w:id="124" w:name="_Toc19831"/>
      <w:bookmarkStart w:id="125" w:name="_Toc40346378"/>
      <w:bookmarkStart w:id="126" w:name="_Toc17537"/>
      <w:bookmarkStart w:id="127" w:name="_Toc4563"/>
      <w:bookmarkStart w:id="128" w:name="_Toc6438"/>
      <w:bookmarkStart w:id="129" w:name="_Toc31197"/>
      <w:bookmarkStart w:id="130" w:name="_Toc3789"/>
      <w:bookmarkStart w:id="131" w:name="_Toc27771"/>
      <w:bookmarkStart w:id="132" w:name="_Toc25370"/>
      <w:bookmarkStart w:id="133" w:name="_Toc16813"/>
      <w:bookmarkStart w:id="134" w:name="_Toc40776114"/>
      <w:bookmarkStart w:id="135" w:name="_Toc40346219"/>
      <w:bookmarkStart w:id="136" w:name="_Toc14287"/>
      <w:bookmarkStart w:id="137" w:name="_Toc32709"/>
      <w:bookmarkStart w:id="138" w:name="_Toc9883"/>
      <w:r>
        <w:rPr>
          <w:rFonts w:ascii="宋体" w:hAnsi="宋体" w:cs="宋体"/>
          <w:kern w:val="0"/>
          <w:sz w:val="30"/>
          <w:szCs w:val="30"/>
        </w:rPr>
        <w:t>联系电话：</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A7F1A65">
      <w:pPr>
        <w:widowControl/>
        <w:spacing w:line="360" w:lineRule="auto"/>
        <w:ind w:firstLine="600"/>
        <w:outlineLvl w:val="0"/>
        <w:rPr>
          <w:rFonts w:cs="宋体"/>
          <w:kern w:val="0"/>
          <w:sz w:val="30"/>
          <w:szCs w:val="30"/>
        </w:rPr>
      </w:pPr>
      <w:bookmarkStart w:id="139" w:name="_Toc21940"/>
      <w:bookmarkStart w:id="140" w:name="_Toc5189"/>
      <w:bookmarkStart w:id="141" w:name="_Toc30336"/>
      <w:bookmarkStart w:id="142" w:name="_Toc19732"/>
      <w:bookmarkStart w:id="143" w:name="_Toc27868"/>
      <w:bookmarkStart w:id="144" w:name="_Toc18353"/>
      <w:bookmarkStart w:id="145" w:name="_Toc12650"/>
      <w:bookmarkStart w:id="146" w:name="_Toc27206"/>
      <w:bookmarkStart w:id="147" w:name="_Toc3895"/>
      <w:bookmarkStart w:id="148" w:name="_Toc40346379"/>
      <w:bookmarkStart w:id="149" w:name="_Toc40776115"/>
      <w:bookmarkStart w:id="150" w:name="_Toc21686"/>
      <w:bookmarkStart w:id="151" w:name="_Toc19057"/>
      <w:bookmarkStart w:id="152" w:name="_Toc14586"/>
      <w:bookmarkStart w:id="153" w:name="_Toc5634"/>
      <w:bookmarkStart w:id="154" w:name="_Toc17483"/>
      <w:bookmarkStart w:id="155" w:name="_Toc40346220"/>
      <w:bookmarkStart w:id="156" w:name="_Toc13222"/>
      <w:bookmarkStart w:id="157" w:name="_Toc20994"/>
      <w:r>
        <w:rPr>
          <w:rFonts w:ascii="宋体" w:hAnsi="宋体" w:cs="宋体"/>
          <w:kern w:val="0"/>
          <w:sz w:val="30"/>
          <w:szCs w:val="30"/>
        </w:rPr>
        <w:t>联系邮箱：</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C66D1DB">
      <w:pPr>
        <w:widowControl/>
        <w:spacing w:line="360" w:lineRule="auto"/>
        <w:ind w:firstLine="600"/>
        <w:outlineLvl w:val="0"/>
        <w:rPr>
          <w:rFonts w:cs="宋体"/>
          <w:kern w:val="0"/>
          <w:sz w:val="30"/>
          <w:szCs w:val="30"/>
        </w:rPr>
      </w:pPr>
      <w:bookmarkStart w:id="158" w:name="_Toc27009"/>
      <w:bookmarkStart w:id="159" w:name="_Toc40346380"/>
      <w:bookmarkStart w:id="160" w:name="_Toc40346221"/>
      <w:bookmarkStart w:id="161" w:name="_Toc8526"/>
      <w:bookmarkStart w:id="162" w:name="_Toc21449"/>
      <w:bookmarkStart w:id="163" w:name="_Toc22276"/>
      <w:bookmarkStart w:id="164" w:name="_Toc11547"/>
      <w:bookmarkStart w:id="165" w:name="_Toc31102"/>
      <w:bookmarkStart w:id="166" w:name="_Toc5220"/>
      <w:bookmarkStart w:id="167" w:name="_Toc14462"/>
      <w:bookmarkStart w:id="168" w:name="_Toc27646"/>
      <w:bookmarkStart w:id="169" w:name="_Toc12127"/>
      <w:bookmarkStart w:id="170" w:name="_Toc9282"/>
      <w:bookmarkStart w:id="171" w:name="_Toc3498"/>
      <w:bookmarkStart w:id="172" w:name="_Toc30856"/>
      <w:bookmarkStart w:id="173" w:name="_Toc30904"/>
      <w:bookmarkStart w:id="174" w:name="_Toc10454"/>
      <w:bookmarkStart w:id="175" w:name="_Toc40776116"/>
      <w:bookmarkStart w:id="176" w:name="_Toc32371"/>
      <w:r>
        <w:rPr>
          <w:rFonts w:ascii="宋体" w:hAnsi="宋体" w:cs="宋体"/>
          <w:kern w:val="0"/>
          <w:sz w:val="30"/>
          <w:szCs w:val="30"/>
        </w:rPr>
        <w:t>日    期：</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890114E">
      <w:pPr>
        <w:widowControl/>
        <w:spacing w:line="360" w:lineRule="auto"/>
        <w:jc w:val="center"/>
        <w:rPr>
          <w:rFonts w:ascii="黑体" w:hAnsi="黑体" w:eastAsia="黑体" w:cs="宋体"/>
          <w:kern w:val="0"/>
          <w:sz w:val="30"/>
          <w:szCs w:val="30"/>
        </w:rPr>
      </w:pPr>
    </w:p>
    <w:p w14:paraId="7EE590AF">
      <w:pPr>
        <w:widowControl/>
        <w:spacing w:line="360" w:lineRule="auto"/>
        <w:jc w:val="center"/>
        <w:rPr>
          <w:rFonts w:ascii="黑体" w:hAnsi="黑体" w:eastAsia="黑体" w:cs="宋体"/>
          <w:kern w:val="0"/>
          <w:sz w:val="30"/>
          <w:szCs w:val="30"/>
        </w:rPr>
      </w:pPr>
    </w:p>
    <w:p w14:paraId="7FEE044B">
      <w:pPr>
        <w:widowControl/>
        <w:spacing w:line="360" w:lineRule="auto"/>
        <w:jc w:val="left"/>
        <w:rPr>
          <w:rFonts w:ascii="仿宋" w:hAnsi="仿宋" w:eastAsia="仿宋" w:cs="宋体"/>
          <w:b/>
          <w:kern w:val="0"/>
          <w:sz w:val="24"/>
          <w:szCs w:val="32"/>
        </w:rPr>
      </w:pPr>
    </w:p>
    <w:p w14:paraId="67D29DEF">
      <w:pPr>
        <w:widowControl/>
        <w:spacing w:line="360" w:lineRule="auto"/>
        <w:jc w:val="left"/>
        <w:rPr>
          <w:rFonts w:ascii="仿宋" w:hAnsi="仿宋" w:eastAsia="仿宋" w:cs="宋体"/>
          <w:b/>
          <w:kern w:val="0"/>
          <w:sz w:val="24"/>
          <w:szCs w:val="32"/>
        </w:rPr>
      </w:pPr>
    </w:p>
    <w:p w14:paraId="5064E58F">
      <w:pPr>
        <w:widowControl/>
        <w:spacing w:line="360" w:lineRule="auto"/>
        <w:jc w:val="left"/>
        <w:rPr>
          <w:rFonts w:ascii="仿宋" w:hAnsi="仿宋" w:eastAsia="仿宋" w:cs="宋体"/>
          <w:b/>
          <w:kern w:val="0"/>
          <w:sz w:val="24"/>
          <w:szCs w:val="32"/>
        </w:rPr>
      </w:pPr>
    </w:p>
    <w:bookmarkEnd w:id="49"/>
    <w:bookmarkEnd w:id="50"/>
    <w:bookmarkEnd w:id="51"/>
    <w:bookmarkEnd w:id="52"/>
    <w:bookmarkEnd w:id="53"/>
    <w:bookmarkEnd w:id="54"/>
    <w:bookmarkEnd w:id="55"/>
    <w:bookmarkEnd w:id="56"/>
    <w:bookmarkEnd w:id="57"/>
    <w:bookmarkEnd w:id="58"/>
    <w:bookmarkEnd w:id="59"/>
    <w:bookmarkEnd w:id="60"/>
    <w:bookmarkEnd w:id="61"/>
    <w:bookmarkEnd w:id="62"/>
    <w:p w14:paraId="76251F5A">
      <w:pPr>
        <w:pStyle w:val="25"/>
        <w:jc w:val="center"/>
        <w:rPr>
          <w:b/>
          <w:bCs/>
          <w:sz w:val="30"/>
          <w:szCs w:val="30"/>
        </w:rPr>
      </w:pPr>
      <w:bookmarkStart w:id="177" w:name="_Toc24584"/>
      <w:bookmarkStart w:id="178" w:name="_Toc27920"/>
      <w:bookmarkStart w:id="179" w:name="_Toc6985"/>
      <w:bookmarkStart w:id="180" w:name="_Toc31006"/>
      <w:r>
        <w:rPr>
          <w:rFonts w:hint="eastAsia"/>
          <w:b/>
          <w:bCs/>
          <w:sz w:val="30"/>
          <w:szCs w:val="30"/>
        </w:rPr>
        <w:t>目  录</w:t>
      </w:r>
      <w:bookmarkEnd w:id="177"/>
      <w:bookmarkEnd w:id="178"/>
      <w:bookmarkEnd w:id="179"/>
      <w:bookmarkEnd w:id="180"/>
    </w:p>
    <w:tbl>
      <w:tblPr>
        <w:tblStyle w:val="19"/>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14:paraId="3A2920E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FF1737A">
            <w:pPr>
              <w:widowControl/>
              <w:spacing w:line="360" w:lineRule="auto"/>
              <w:ind w:left="21"/>
              <w:jc w:val="center"/>
              <w:rPr>
                <w:rFonts w:ascii="宋体" w:hAnsi="宋体"/>
                <w:bCs/>
                <w:sz w:val="21"/>
                <w:szCs w:val="21"/>
              </w:rPr>
            </w:pPr>
            <w:r>
              <w:rPr>
                <w:rFonts w:hint="eastAsia" w:ascii="宋体" w:hAnsi="宋体"/>
                <w:bCs/>
                <w:sz w:val="21"/>
                <w:szCs w:val="21"/>
              </w:rPr>
              <w:t>1</w:t>
            </w:r>
          </w:p>
        </w:tc>
        <w:tc>
          <w:tcPr>
            <w:tcW w:w="8272" w:type="dxa"/>
            <w:tcBorders>
              <w:top w:val="single" w:color="000000" w:sz="4" w:space="0"/>
              <w:left w:val="nil"/>
              <w:bottom w:val="single" w:color="000000" w:sz="4" w:space="0"/>
              <w:right w:val="single" w:color="000000" w:sz="4" w:space="0"/>
            </w:tcBorders>
            <w:vAlign w:val="center"/>
          </w:tcPr>
          <w:p w14:paraId="7AC5FF1B">
            <w:pPr>
              <w:pStyle w:val="28"/>
              <w:ind w:firstLine="0" w:firstLineChars="0"/>
              <w:rPr>
                <w:rFonts w:ascii="宋体" w:hAnsi="宋体"/>
                <w:sz w:val="21"/>
                <w:szCs w:val="21"/>
              </w:rPr>
            </w:pPr>
            <w:r>
              <w:rPr>
                <w:rFonts w:hint="eastAsia" w:ascii="宋体" w:hAnsi="宋体"/>
                <w:sz w:val="21"/>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14:paraId="5BF1A89B">
            <w:pPr>
              <w:widowControl/>
              <w:ind w:left="21"/>
              <w:jc w:val="center"/>
              <w:rPr>
                <w:rFonts w:ascii="宋体" w:hAnsi="宋体"/>
                <w:bCs/>
                <w:sz w:val="21"/>
                <w:szCs w:val="21"/>
              </w:rPr>
            </w:pPr>
            <w:r>
              <w:rPr>
                <w:rFonts w:hint="eastAsia" w:ascii="宋体" w:hAnsi="宋体"/>
                <w:bCs/>
                <w:sz w:val="21"/>
                <w:szCs w:val="21"/>
              </w:rPr>
              <w:t>/</w:t>
            </w:r>
          </w:p>
        </w:tc>
      </w:tr>
      <w:tr w14:paraId="238BE159">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1246D5E">
            <w:pPr>
              <w:widowControl/>
              <w:spacing w:line="360" w:lineRule="auto"/>
              <w:ind w:left="21"/>
              <w:jc w:val="center"/>
              <w:rPr>
                <w:rFonts w:ascii="宋体" w:hAnsi="宋体"/>
                <w:bCs/>
                <w:sz w:val="21"/>
                <w:szCs w:val="21"/>
              </w:rPr>
            </w:pPr>
            <w:r>
              <w:rPr>
                <w:rFonts w:hint="eastAsia" w:ascii="宋体" w:hAnsi="宋体"/>
                <w:bCs/>
                <w:sz w:val="21"/>
                <w:szCs w:val="21"/>
              </w:rPr>
              <w:t>2</w:t>
            </w:r>
          </w:p>
        </w:tc>
        <w:tc>
          <w:tcPr>
            <w:tcW w:w="8272" w:type="dxa"/>
            <w:tcBorders>
              <w:top w:val="single" w:color="000000" w:sz="4" w:space="0"/>
              <w:left w:val="nil"/>
              <w:bottom w:val="single" w:color="000000" w:sz="4" w:space="0"/>
              <w:right w:val="single" w:color="000000" w:sz="4" w:space="0"/>
            </w:tcBorders>
            <w:vAlign w:val="center"/>
          </w:tcPr>
          <w:p w14:paraId="0105DA27">
            <w:pPr>
              <w:pStyle w:val="28"/>
              <w:ind w:firstLine="0" w:firstLineChars="0"/>
              <w:rPr>
                <w:rFonts w:ascii="宋体" w:hAnsi="宋体"/>
                <w:sz w:val="21"/>
                <w:szCs w:val="21"/>
              </w:rPr>
            </w:pPr>
            <w:r>
              <w:rPr>
                <w:rFonts w:hint="eastAsia" w:ascii="宋体" w:hAnsi="宋体"/>
                <w:sz w:val="21"/>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14:paraId="51B75B66">
            <w:pPr>
              <w:widowControl/>
              <w:ind w:left="21"/>
              <w:jc w:val="center"/>
              <w:rPr>
                <w:rFonts w:ascii="宋体" w:hAnsi="宋体"/>
                <w:bCs/>
                <w:sz w:val="21"/>
                <w:szCs w:val="21"/>
              </w:rPr>
            </w:pPr>
            <w:r>
              <w:rPr>
                <w:rFonts w:hint="eastAsia" w:ascii="宋体" w:hAnsi="宋体"/>
                <w:bCs/>
                <w:sz w:val="21"/>
                <w:szCs w:val="21"/>
              </w:rPr>
              <w:t>/</w:t>
            </w:r>
          </w:p>
        </w:tc>
      </w:tr>
      <w:tr w14:paraId="7956F2B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7294E83">
            <w:pPr>
              <w:widowControl/>
              <w:spacing w:line="360" w:lineRule="auto"/>
              <w:ind w:left="21"/>
              <w:jc w:val="center"/>
              <w:rPr>
                <w:rFonts w:ascii="宋体" w:hAnsi="宋体"/>
                <w:bCs/>
                <w:sz w:val="21"/>
                <w:szCs w:val="21"/>
              </w:rPr>
            </w:pPr>
            <w:r>
              <w:rPr>
                <w:rFonts w:hint="eastAsia" w:ascii="宋体" w:hAnsi="宋体"/>
                <w:bCs/>
                <w:sz w:val="21"/>
                <w:szCs w:val="21"/>
              </w:rPr>
              <w:t>3</w:t>
            </w:r>
          </w:p>
        </w:tc>
        <w:tc>
          <w:tcPr>
            <w:tcW w:w="8272" w:type="dxa"/>
            <w:tcBorders>
              <w:top w:val="single" w:color="000000" w:sz="4" w:space="0"/>
              <w:left w:val="nil"/>
              <w:bottom w:val="single" w:color="000000" w:sz="4" w:space="0"/>
              <w:right w:val="single" w:color="000000" w:sz="4" w:space="0"/>
            </w:tcBorders>
            <w:vAlign w:val="center"/>
          </w:tcPr>
          <w:p w14:paraId="5C901520">
            <w:pPr>
              <w:pStyle w:val="28"/>
              <w:ind w:firstLine="0" w:firstLineChars="0"/>
              <w:rPr>
                <w:rFonts w:ascii="宋体" w:hAnsi="宋体"/>
                <w:sz w:val="21"/>
                <w:szCs w:val="21"/>
              </w:rPr>
            </w:pPr>
            <w:r>
              <w:rPr>
                <w:rFonts w:hint="eastAsia" w:ascii="宋体" w:hAnsi="宋体"/>
                <w:sz w:val="21"/>
                <w:szCs w:val="21"/>
                <w:lang w:eastAsia="zh-CN"/>
              </w:rPr>
              <w:t>采购</w:t>
            </w:r>
            <w:r>
              <w:rPr>
                <w:rFonts w:hint="eastAsia" w:ascii="宋体" w:hAnsi="宋体"/>
                <w:sz w:val="21"/>
                <w:szCs w:val="21"/>
              </w:rPr>
              <w:t>需求偏离表（详见相关格式文件）</w:t>
            </w:r>
          </w:p>
        </w:tc>
        <w:tc>
          <w:tcPr>
            <w:tcW w:w="1824" w:type="dxa"/>
            <w:tcBorders>
              <w:top w:val="single" w:color="000000" w:sz="4" w:space="0"/>
              <w:left w:val="nil"/>
              <w:bottom w:val="single" w:color="000000" w:sz="4" w:space="0"/>
              <w:right w:val="single" w:color="000000" w:sz="4" w:space="0"/>
            </w:tcBorders>
            <w:vAlign w:val="center"/>
          </w:tcPr>
          <w:p w14:paraId="70639D4B">
            <w:pPr>
              <w:widowControl/>
              <w:ind w:left="21"/>
              <w:jc w:val="both"/>
              <w:rPr>
                <w:rFonts w:ascii="宋体" w:hAnsi="宋体"/>
                <w:bCs/>
                <w:sz w:val="21"/>
                <w:szCs w:val="21"/>
              </w:rPr>
            </w:pPr>
            <w:r>
              <w:rPr>
                <w:rFonts w:hint="eastAsia" w:ascii="宋体" w:hAnsi="宋体"/>
                <w:bCs/>
                <w:sz w:val="21"/>
                <w:szCs w:val="21"/>
              </w:rPr>
              <w:t>第(       )页</w:t>
            </w:r>
          </w:p>
        </w:tc>
      </w:tr>
      <w:tr w14:paraId="1EA402A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45268069">
            <w:pPr>
              <w:widowControl/>
              <w:spacing w:line="360" w:lineRule="auto"/>
              <w:ind w:left="21"/>
              <w:jc w:val="center"/>
              <w:rPr>
                <w:rFonts w:ascii="宋体" w:hAnsi="宋体"/>
                <w:bCs/>
                <w:sz w:val="21"/>
                <w:szCs w:val="21"/>
              </w:rPr>
            </w:pPr>
            <w:r>
              <w:rPr>
                <w:rFonts w:hint="eastAsia" w:ascii="宋体" w:hAnsi="宋体"/>
                <w:bCs/>
                <w:sz w:val="21"/>
                <w:szCs w:val="21"/>
              </w:rPr>
              <w:t>4</w:t>
            </w:r>
          </w:p>
        </w:tc>
        <w:tc>
          <w:tcPr>
            <w:tcW w:w="8272" w:type="dxa"/>
            <w:tcBorders>
              <w:top w:val="single" w:color="000000" w:sz="4" w:space="0"/>
              <w:left w:val="nil"/>
              <w:bottom w:val="single" w:color="000000" w:sz="4" w:space="0"/>
              <w:right w:val="single" w:color="000000" w:sz="4" w:space="0"/>
            </w:tcBorders>
            <w:vAlign w:val="center"/>
          </w:tcPr>
          <w:p w14:paraId="4625838B">
            <w:pPr>
              <w:pStyle w:val="28"/>
              <w:ind w:firstLine="0" w:firstLineChars="0"/>
              <w:rPr>
                <w:rFonts w:ascii="宋体" w:hAnsi="宋体"/>
                <w:sz w:val="21"/>
                <w:szCs w:val="21"/>
              </w:rPr>
            </w:pPr>
            <w:r>
              <w:rPr>
                <w:rFonts w:hint="eastAsia" w:ascii="宋体" w:hAnsi="宋体"/>
                <w:sz w:val="21"/>
                <w:szCs w:val="21"/>
              </w:rPr>
              <w:t>供应商营业执照（提供复印件并加盖供应商公章）</w:t>
            </w:r>
          </w:p>
        </w:tc>
        <w:tc>
          <w:tcPr>
            <w:tcW w:w="1824" w:type="dxa"/>
            <w:tcBorders>
              <w:top w:val="single" w:color="000000" w:sz="4" w:space="0"/>
              <w:left w:val="nil"/>
              <w:bottom w:val="single" w:color="000000" w:sz="4" w:space="0"/>
              <w:right w:val="single" w:color="000000" w:sz="4" w:space="0"/>
            </w:tcBorders>
            <w:vAlign w:val="center"/>
          </w:tcPr>
          <w:p w14:paraId="4BBC809D">
            <w:pPr>
              <w:widowControl/>
              <w:ind w:left="21"/>
              <w:rPr>
                <w:rFonts w:ascii="宋体" w:hAnsi="宋体"/>
                <w:bCs/>
                <w:sz w:val="21"/>
                <w:szCs w:val="21"/>
              </w:rPr>
            </w:pPr>
            <w:r>
              <w:rPr>
                <w:rFonts w:hint="eastAsia" w:ascii="宋体" w:hAnsi="宋体"/>
                <w:bCs/>
                <w:sz w:val="21"/>
                <w:szCs w:val="21"/>
              </w:rPr>
              <w:t>第(       )页</w:t>
            </w:r>
          </w:p>
        </w:tc>
      </w:tr>
      <w:tr w14:paraId="603BADC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544DC5B">
            <w:pPr>
              <w:widowControl/>
              <w:spacing w:line="360" w:lineRule="auto"/>
              <w:ind w:left="21"/>
              <w:jc w:val="center"/>
              <w:rPr>
                <w:rFonts w:ascii="宋体" w:hAnsi="宋体"/>
                <w:bCs/>
                <w:sz w:val="21"/>
                <w:szCs w:val="21"/>
              </w:rPr>
            </w:pPr>
            <w:r>
              <w:rPr>
                <w:rFonts w:hint="eastAsia" w:ascii="宋体" w:hAnsi="宋体"/>
                <w:bCs/>
                <w:sz w:val="21"/>
                <w:szCs w:val="21"/>
              </w:rPr>
              <w:t>5</w:t>
            </w:r>
          </w:p>
        </w:tc>
        <w:tc>
          <w:tcPr>
            <w:tcW w:w="8272" w:type="dxa"/>
            <w:tcBorders>
              <w:top w:val="single" w:color="000000" w:sz="4" w:space="0"/>
              <w:left w:val="nil"/>
              <w:bottom w:val="single" w:color="000000" w:sz="4" w:space="0"/>
              <w:right w:val="single" w:color="000000" w:sz="4" w:space="0"/>
            </w:tcBorders>
            <w:vAlign w:val="center"/>
          </w:tcPr>
          <w:p w14:paraId="521B1539">
            <w:pPr>
              <w:pStyle w:val="28"/>
              <w:ind w:firstLine="0" w:firstLineChars="0"/>
              <w:rPr>
                <w:rFonts w:ascii="宋体" w:hAnsi="宋体"/>
                <w:sz w:val="21"/>
                <w:szCs w:val="21"/>
              </w:rPr>
            </w:pPr>
            <w:r>
              <w:rPr>
                <w:rFonts w:hint="eastAsia" w:ascii="宋体" w:hAnsi="宋体"/>
                <w:sz w:val="21"/>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14:paraId="1014C58A">
            <w:pPr>
              <w:widowControl/>
              <w:ind w:left="21"/>
              <w:rPr>
                <w:rFonts w:ascii="宋体" w:hAnsi="宋体"/>
                <w:bCs/>
                <w:sz w:val="21"/>
                <w:szCs w:val="21"/>
              </w:rPr>
            </w:pPr>
            <w:r>
              <w:rPr>
                <w:rFonts w:hint="eastAsia" w:ascii="宋体" w:hAnsi="宋体"/>
                <w:bCs/>
                <w:sz w:val="21"/>
                <w:szCs w:val="21"/>
              </w:rPr>
              <w:t>第(       )页</w:t>
            </w:r>
          </w:p>
        </w:tc>
      </w:tr>
      <w:tr w14:paraId="531B40C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345B429">
            <w:pPr>
              <w:widowControl/>
              <w:spacing w:line="360" w:lineRule="auto"/>
              <w:ind w:left="21"/>
              <w:jc w:val="center"/>
              <w:rPr>
                <w:rFonts w:ascii="宋体" w:hAnsi="宋体"/>
                <w:bCs/>
                <w:sz w:val="21"/>
                <w:szCs w:val="21"/>
              </w:rPr>
            </w:pPr>
            <w:r>
              <w:rPr>
                <w:rFonts w:hint="eastAsia" w:ascii="宋体" w:hAnsi="宋体"/>
                <w:bCs/>
                <w:sz w:val="21"/>
                <w:szCs w:val="21"/>
              </w:rPr>
              <w:t>6</w:t>
            </w:r>
          </w:p>
        </w:tc>
        <w:tc>
          <w:tcPr>
            <w:tcW w:w="8272" w:type="dxa"/>
            <w:tcBorders>
              <w:top w:val="single" w:color="000000" w:sz="4" w:space="0"/>
              <w:left w:val="nil"/>
              <w:bottom w:val="single" w:color="000000" w:sz="4" w:space="0"/>
              <w:right w:val="single" w:color="000000" w:sz="4" w:space="0"/>
            </w:tcBorders>
            <w:vAlign w:val="center"/>
          </w:tcPr>
          <w:p w14:paraId="3066BA0E">
            <w:pPr>
              <w:pStyle w:val="28"/>
              <w:ind w:firstLine="0" w:firstLineChars="0"/>
              <w:rPr>
                <w:rFonts w:ascii="宋体" w:hAnsi="宋体"/>
                <w:sz w:val="21"/>
                <w:szCs w:val="21"/>
              </w:rPr>
            </w:pPr>
            <w:r>
              <w:rPr>
                <w:rFonts w:hint="eastAsia" w:ascii="宋体" w:hAnsi="宋体"/>
                <w:sz w:val="21"/>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14:paraId="6256C1D1">
            <w:pPr>
              <w:widowControl/>
              <w:ind w:left="21"/>
              <w:rPr>
                <w:rFonts w:ascii="宋体" w:hAnsi="宋体"/>
                <w:bCs/>
                <w:sz w:val="21"/>
                <w:szCs w:val="21"/>
              </w:rPr>
            </w:pPr>
            <w:r>
              <w:rPr>
                <w:rFonts w:hint="eastAsia" w:ascii="宋体" w:hAnsi="宋体"/>
                <w:bCs/>
                <w:sz w:val="21"/>
                <w:szCs w:val="21"/>
              </w:rPr>
              <w:t>第(       )页</w:t>
            </w:r>
          </w:p>
        </w:tc>
      </w:tr>
      <w:tr w14:paraId="67978BFC">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891E616">
            <w:pPr>
              <w:widowControl/>
              <w:spacing w:line="360" w:lineRule="auto"/>
              <w:ind w:left="21"/>
              <w:jc w:val="center"/>
              <w:rPr>
                <w:rFonts w:ascii="宋体" w:hAnsi="宋体"/>
                <w:bCs/>
                <w:sz w:val="21"/>
                <w:szCs w:val="21"/>
              </w:rPr>
            </w:pPr>
            <w:r>
              <w:rPr>
                <w:rFonts w:hint="eastAsia" w:ascii="宋体" w:hAnsi="宋体"/>
                <w:bCs/>
                <w:sz w:val="21"/>
                <w:szCs w:val="21"/>
              </w:rPr>
              <w:t>7</w:t>
            </w:r>
          </w:p>
        </w:tc>
        <w:tc>
          <w:tcPr>
            <w:tcW w:w="8272" w:type="dxa"/>
            <w:tcBorders>
              <w:top w:val="single" w:color="000000" w:sz="4" w:space="0"/>
              <w:left w:val="nil"/>
              <w:bottom w:val="single" w:color="000000" w:sz="4" w:space="0"/>
              <w:right w:val="single" w:color="000000" w:sz="4" w:space="0"/>
            </w:tcBorders>
            <w:vAlign w:val="center"/>
          </w:tcPr>
          <w:p w14:paraId="0361B47A">
            <w:pPr>
              <w:pStyle w:val="28"/>
              <w:keepNext w:val="0"/>
              <w:keepLines w:val="0"/>
              <w:pageBreakBefore w:val="0"/>
              <w:kinsoku/>
              <w:wordWrap/>
              <w:overflowPunct/>
              <w:topLinePunct w:val="0"/>
              <w:autoSpaceDE/>
              <w:autoSpaceDN/>
              <w:bidi w:val="0"/>
              <w:spacing w:line="240" w:lineRule="auto"/>
              <w:ind w:left="0" w:leftChars="0" w:firstLine="0" w:firstLineChars="0"/>
              <w:jc w:val="left"/>
              <w:textAlignment w:val="auto"/>
              <w:rPr>
                <w:rFonts w:ascii="宋体" w:hAnsi="宋体"/>
                <w:sz w:val="21"/>
                <w:szCs w:val="21"/>
              </w:rPr>
            </w:pPr>
            <w:r>
              <w:rPr>
                <w:rFonts w:hint="eastAsia" w:ascii="宋体" w:hAnsi="宋体"/>
                <w:sz w:val="21"/>
                <w:szCs w:val="21"/>
                <w:lang w:val="zh-CN" w:eastAsia="zh-CN"/>
              </w:rPr>
              <w:t>有依法缴纳税收和社会保障资金的良好记录。（需提供声明函，并加盖供应商公章）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3015C4C7">
            <w:pPr>
              <w:widowControl/>
              <w:ind w:left="21"/>
              <w:rPr>
                <w:rFonts w:ascii="宋体" w:hAnsi="宋体"/>
                <w:bCs/>
                <w:sz w:val="21"/>
                <w:szCs w:val="21"/>
              </w:rPr>
            </w:pPr>
            <w:r>
              <w:rPr>
                <w:rFonts w:hint="eastAsia" w:ascii="宋体" w:hAnsi="宋体"/>
                <w:bCs/>
                <w:sz w:val="21"/>
                <w:szCs w:val="21"/>
              </w:rPr>
              <w:t>第(       )页</w:t>
            </w:r>
          </w:p>
        </w:tc>
      </w:tr>
      <w:tr w14:paraId="48044B2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8B78766">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8</w:t>
            </w:r>
          </w:p>
        </w:tc>
        <w:tc>
          <w:tcPr>
            <w:tcW w:w="8272" w:type="dxa"/>
            <w:tcBorders>
              <w:top w:val="single" w:color="000000" w:sz="4" w:space="0"/>
              <w:left w:val="nil"/>
              <w:bottom w:val="single" w:color="000000" w:sz="4" w:space="0"/>
              <w:right w:val="single" w:color="000000" w:sz="4" w:space="0"/>
            </w:tcBorders>
            <w:vAlign w:val="center"/>
          </w:tcPr>
          <w:p w14:paraId="614D77FA">
            <w:pPr>
              <w:pStyle w:val="28"/>
              <w:keepNext w:val="0"/>
              <w:keepLines w:val="0"/>
              <w:pageBreakBefore w:val="0"/>
              <w:kinsoku/>
              <w:wordWrap/>
              <w:overflowPunct/>
              <w:topLinePunct w:val="0"/>
              <w:autoSpaceDE/>
              <w:autoSpaceDN/>
              <w:bidi w:val="0"/>
              <w:spacing w:line="240" w:lineRule="auto"/>
              <w:ind w:left="0" w:leftChars="0" w:firstLine="0" w:firstLineChars="0"/>
              <w:jc w:val="left"/>
              <w:textAlignment w:val="auto"/>
              <w:rPr>
                <w:rFonts w:hint="eastAsia" w:ascii="宋体" w:hAnsi="宋体"/>
                <w:sz w:val="21"/>
                <w:szCs w:val="21"/>
                <w:lang w:val="zh-CN" w:eastAsia="zh-CN"/>
              </w:rPr>
            </w:pPr>
            <w:r>
              <w:rPr>
                <w:rFonts w:hint="eastAsia" w:ascii="宋体" w:hAnsi="宋体"/>
                <w:sz w:val="21"/>
                <w:szCs w:val="21"/>
                <w:lang w:val="zh-CN" w:eastAsia="zh-CN"/>
              </w:rPr>
              <w:t>具有良好的商业信誉和健全的财务会计制度。（需提供声明函，并加盖供应商公章）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1B212E5">
            <w:pPr>
              <w:widowControl/>
              <w:ind w:left="21"/>
              <w:rPr>
                <w:rFonts w:hint="eastAsia" w:ascii="宋体" w:hAnsi="宋体"/>
                <w:bCs/>
                <w:sz w:val="21"/>
                <w:szCs w:val="21"/>
              </w:rPr>
            </w:pPr>
            <w:r>
              <w:rPr>
                <w:rFonts w:hint="eastAsia" w:ascii="宋体" w:hAnsi="宋体"/>
                <w:bCs/>
                <w:sz w:val="21"/>
                <w:szCs w:val="21"/>
              </w:rPr>
              <w:t>第(       )页</w:t>
            </w:r>
          </w:p>
        </w:tc>
      </w:tr>
      <w:tr w14:paraId="1A2DC02C">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EDCD3CE">
            <w:pPr>
              <w:widowControl/>
              <w:spacing w:line="360" w:lineRule="auto"/>
              <w:ind w:left="21"/>
              <w:jc w:val="center"/>
              <w:rPr>
                <w:rFonts w:hint="eastAsia" w:ascii="宋体" w:hAnsi="宋体" w:eastAsia="宋体"/>
                <w:bCs/>
                <w:sz w:val="21"/>
                <w:szCs w:val="21"/>
                <w:lang w:val="en-US" w:eastAsia="zh-CN"/>
              </w:rPr>
            </w:pPr>
            <w:r>
              <w:rPr>
                <w:rFonts w:hint="eastAsia" w:ascii="宋体" w:hAnsi="宋体"/>
                <w:bCs/>
                <w:sz w:val="21"/>
                <w:szCs w:val="21"/>
                <w:lang w:val="en-US" w:eastAsia="zh-CN"/>
              </w:rPr>
              <w:t>9</w:t>
            </w:r>
          </w:p>
        </w:tc>
        <w:tc>
          <w:tcPr>
            <w:tcW w:w="8272" w:type="dxa"/>
            <w:tcBorders>
              <w:top w:val="single" w:color="000000" w:sz="4" w:space="0"/>
              <w:left w:val="nil"/>
              <w:bottom w:val="single" w:color="000000" w:sz="4" w:space="0"/>
              <w:right w:val="single" w:color="000000" w:sz="4" w:space="0"/>
            </w:tcBorders>
            <w:vAlign w:val="center"/>
          </w:tcPr>
          <w:p w14:paraId="7CF78B48">
            <w:pPr>
              <w:pStyle w:val="28"/>
              <w:keepNext w:val="0"/>
              <w:keepLines w:val="0"/>
              <w:pageBreakBefore w:val="0"/>
              <w:kinsoku/>
              <w:wordWrap/>
              <w:overflowPunct/>
              <w:topLinePunct w:val="0"/>
              <w:autoSpaceDE/>
              <w:autoSpaceDN/>
              <w:bidi w:val="0"/>
              <w:spacing w:line="240" w:lineRule="auto"/>
              <w:ind w:left="0" w:leftChars="0" w:firstLine="0" w:firstLineChars="0"/>
              <w:jc w:val="left"/>
              <w:textAlignment w:val="auto"/>
              <w:rPr>
                <w:rFonts w:hint="eastAsia" w:ascii="宋体" w:hAnsi="宋体"/>
                <w:sz w:val="21"/>
                <w:szCs w:val="21"/>
                <w:lang w:val="zh-CN" w:eastAsia="zh-CN"/>
              </w:rPr>
            </w:pPr>
            <w:r>
              <w:rPr>
                <w:rFonts w:hint="eastAsia" w:ascii="宋体" w:hAnsi="宋体"/>
                <w:sz w:val="21"/>
                <w:szCs w:val="21"/>
                <w:lang w:val="zh-CN" w:eastAsia="zh-CN"/>
              </w:rPr>
              <w:t>履行合同所必需的设备和专业技术能力。（需提供声明函，并加盖供应商公章）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B9B6ABC">
            <w:pPr>
              <w:widowControl/>
              <w:ind w:left="21"/>
              <w:rPr>
                <w:rFonts w:hint="eastAsia" w:ascii="宋体" w:hAnsi="宋体"/>
                <w:bCs/>
                <w:sz w:val="21"/>
                <w:szCs w:val="21"/>
              </w:rPr>
            </w:pPr>
            <w:r>
              <w:rPr>
                <w:rFonts w:hint="eastAsia" w:ascii="宋体" w:hAnsi="宋体"/>
                <w:bCs/>
                <w:sz w:val="21"/>
                <w:szCs w:val="21"/>
              </w:rPr>
              <w:t>第(       )页</w:t>
            </w:r>
          </w:p>
        </w:tc>
      </w:tr>
      <w:tr w14:paraId="361E6AC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4DBCB40">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10</w:t>
            </w:r>
          </w:p>
        </w:tc>
        <w:tc>
          <w:tcPr>
            <w:tcW w:w="8272" w:type="dxa"/>
            <w:tcBorders>
              <w:top w:val="single" w:color="000000" w:sz="4" w:space="0"/>
              <w:left w:val="nil"/>
              <w:bottom w:val="single" w:color="000000" w:sz="4" w:space="0"/>
              <w:right w:val="single" w:color="000000" w:sz="4" w:space="0"/>
            </w:tcBorders>
            <w:vAlign w:val="center"/>
          </w:tcPr>
          <w:p w14:paraId="0BAEDAFF">
            <w:pPr>
              <w:pStyle w:val="28"/>
              <w:keepNext w:val="0"/>
              <w:keepLines w:val="0"/>
              <w:pageBreakBefore w:val="0"/>
              <w:kinsoku/>
              <w:wordWrap/>
              <w:overflowPunct/>
              <w:topLinePunct w:val="0"/>
              <w:autoSpaceDE/>
              <w:autoSpaceDN/>
              <w:bidi w:val="0"/>
              <w:spacing w:line="240" w:lineRule="auto"/>
              <w:ind w:left="0" w:leftChars="0" w:firstLine="0" w:firstLineChars="0"/>
              <w:jc w:val="left"/>
              <w:textAlignment w:val="auto"/>
              <w:rPr>
                <w:rFonts w:hint="eastAsia" w:ascii="宋体" w:hAnsi="宋体"/>
                <w:sz w:val="21"/>
                <w:szCs w:val="21"/>
                <w:lang w:val="zh-CN" w:eastAsia="zh-CN"/>
              </w:rPr>
            </w:pPr>
            <w:r>
              <w:rPr>
                <w:rFonts w:hint="eastAsia" w:ascii="宋体" w:hAnsi="宋体"/>
                <w:sz w:val="21"/>
                <w:szCs w:val="21"/>
                <w:lang w:val="zh-CN" w:eastAsia="zh-CN"/>
              </w:rPr>
              <w:t>参加本次采购活动前三年内，在经营活动中没有重大违法记录。（需提供声明函，并加盖供应商公章）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DF3F91C">
            <w:pPr>
              <w:widowControl/>
              <w:ind w:left="21"/>
              <w:rPr>
                <w:rFonts w:hint="eastAsia" w:ascii="宋体" w:hAnsi="宋体"/>
                <w:bCs/>
                <w:sz w:val="21"/>
                <w:szCs w:val="21"/>
              </w:rPr>
            </w:pPr>
            <w:r>
              <w:rPr>
                <w:rFonts w:hint="eastAsia" w:ascii="宋体" w:hAnsi="宋体"/>
                <w:bCs/>
                <w:sz w:val="21"/>
                <w:szCs w:val="21"/>
              </w:rPr>
              <w:t>第(       )页</w:t>
            </w:r>
          </w:p>
        </w:tc>
      </w:tr>
      <w:tr w14:paraId="05CDC4E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AC4F03C">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11</w:t>
            </w:r>
          </w:p>
        </w:tc>
        <w:tc>
          <w:tcPr>
            <w:tcW w:w="8272" w:type="dxa"/>
            <w:tcBorders>
              <w:top w:val="single" w:color="000000" w:sz="4" w:space="0"/>
              <w:left w:val="nil"/>
              <w:bottom w:val="single" w:color="000000" w:sz="4" w:space="0"/>
              <w:right w:val="single" w:color="000000" w:sz="4" w:space="0"/>
            </w:tcBorders>
            <w:vAlign w:val="center"/>
          </w:tcPr>
          <w:p w14:paraId="3038E09D">
            <w:pPr>
              <w:pStyle w:val="28"/>
              <w:keepNext w:val="0"/>
              <w:keepLines w:val="0"/>
              <w:pageBreakBefore w:val="0"/>
              <w:kinsoku/>
              <w:wordWrap/>
              <w:overflowPunct/>
              <w:topLinePunct w:val="0"/>
              <w:autoSpaceDE/>
              <w:autoSpaceDN/>
              <w:bidi w:val="0"/>
              <w:spacing w:line="240" w:lineRule="auto"/>
              <w:ind w:left="0" w:leftChars="0" w:firstLine="0" w:firstLineChars="0"/>
              <w:jc w:val="left"/>
              <w:textAlignment w:val="auto"/>
              <w:rPr>
                <w:rFonts w:hint="eastAsia" w:ascii="宋体" w:hAnsi="宋体"/>
                <w:sz w:val="21"/>
                <w:szCs w:val="21"/>
                <w:lang w:val="zh-CN" w:eastAsia="zh-CN"/>
              </w:rPr>
            </w:pPr>
            <w:r>
              <w:rPr>
                <w:rFonts w:hint="eastAsia" w:ascii="宋体" w:hAnsi="宋体"/>
                <w:sz w:val="21"/>
                <w:szCs w:val="21"/>
                <w:lang w:val="zh-CN" w:eastAsia="zh-CN"/>
              </w:rPr>
              <w:t>本项目不接受联合体。（需提供声明函，并加盖供应商公章）</w:t>
            </w:r>
          </w:p>
        </w:tc>
        <w:tc>
          <w:tcPr>
            <w:tcW w:w="1824" w:type="dxa"/>
            <w:tcBorders>
              <w:top w:val="single" w:color="000000" w:sz="4" w:space="0"/>
              <w:left w:val="nil"/>
              <w:bottom w:val="single" w:color="000000" w:sz="4" w:space="0"/>
              <w:right w:val="single" w:color="000000" w:sz="4" w:space="0"/>
            </w:tcBorders>
            <w:vAlign w:val="center"/>
          </w:tcPr>
          <w:p w14:paraId="73762EA1">
            <w:pPr>
              <w:widowControl/>
              <w:ind w:left="21"/>
              <w:rPr>
                <w:rFonts w:hint="eastAsia" w:ascii="宋体" w:hAnsi="宋体"/>
                <w:bCs/>
                <w:sz w:val="21"/>
                <w:szCs w:val="21"/>
              </w:rPr>
            </w:pPr>
            <w:r>
              <w:rPr>
                <w:rFonts w:hint="eastAsia" w:ascii="宋体" w:hAnsi="宋体"/>
                <w:bCs/>
                <w:sz w:val="21"/>
                <w:szCs w:val="21"/>
              </w:rPr>
              <w:t>第(       )页</w:t>
            </w:r>
          </w:p>
        </w:tc>
      </w:tr>
      <w:tr w14:paraId="568D3A6E">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4A7BB80">
            <w:pPr>
              <w:pStyle w:val="28"/>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12</w:t>
            </w:r>
          </w:p>
        </w:tc>
        <w:tc>
          <w:tcPr>
            <w:tcW w:w="8272" w:type="dxa"/>
            <w:tcBorders>
              <w:top w:val="single" w:color="000000" w:sz="4" w:space="0"/>
              <w:left w:val="nil"/>
              <w:bottom w:val="single" w:color="000000" w:sz="4" w:space="0"/>
              <w:right w:val="single" w:color="000000" w:sz="4" w:space="0"/>
            </w:tcBorders>
            <w:vAlign w:val="center"/>
          </w:tcPr>
          <w:p w14:paraId="0C52DD06">
            <w:pPr>
              <w:pStyle w:val="28"/>
              <w:spacing w:line="240" w:lineRule="exact"/>
              <w:ind w:firstLine="0" w:firstLineChars="0"/>
              <w:rPr>
                <w:rFonts w:ascii="宋体" w:hAnsi="宋体"/>
                <w:sz w:val="21"/>
                <w:szCs w:val="21"/>
              </w:rPr>
            </w:pPr>
            <w:r>
              <w:rPr>
                <w:rFonts w:hint="eastAsia" w:ascii="宋体" w:hAnsi="宋体"/>
                <w:sz w:val="21"/>
                <w:szCs w:val="21"/>
              </w:rPr>
              <w:t>报价表</w:t>
            </w:r>
          </w:p>
        </w:tc>
        <w:tc>
          <w:tcPr>
            <w:tcW w:w="1824" w:type="dxa"/>
            <w:tcBorders>
              <w:top w:val="single" w:color="000000" w:sz="4" w:space="0"/>
              <w:left w:val="nil"/>
              <w:bottom w:val="single" w:color="000000" w:sz="4" w:space="0"/>
              <w:right w:val="single" w:color="000000" w:sz="4" w:space="0"/>
            </w:tcBorders>
            <w:vAlign w:val="center"/>
          </w:tcPr>
          <w:p w14:paraId="046BA742">
            <w:pPr>
              <w:widowControl/>
              <w:ind w:left="21"/>
              <w:rPr>
                <w:rFonts w:ascii="宋体" w:hAnsi="宋体"/>
                <w:bCs/>
                <w:sz w:val="21"/>
                <w:szCs w:val="21"/>
              </w:rPr>
            </w:pPr>
            <w:r>
              <w:rPr>
                <w:rFonts w:hint="eastAsia" w:ascii="宋体" w:hAnsi="宋体"/>
                <w:bCs/>
                <w:sz w:val="21"/>
                <w:szCs w:val="21"/>
              </w:rPr>
              <w:t>第(       )页</w:t>
            </w:r>
          </w:p>
        </w:tc>
      </w:tr>
      <w:tr w14:paraId="2502812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1764AF9">
            <w:pPr>
              <w:pStyle w:val="28"/>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13</w:t>
            </w:r>
          </w:p>
        </w:tc>
        <w:tc>
          <w:tcPr>
            <w:tcW w:w="8272" w:type="dxa"/>
            <w:tcBorders>
              <w:top w:val="single" w:color="000000" w:sz="4" w:space="0"/>
              <w:left w:val="nil"/>
              <w:bottom w:val="single" w:color="000000" w:sz="4" w:space="0"/>
              <w:right w:val="single" w:color="000000" w:sz="4" w:space="0"/>
            </w:tcBorders>
            <w:vAlign w:val="center"/>
          </w:tcPr>
          <w:p w14:paraId="00940036">
            <w:pPr>
              <w:pStyle w:val="28"/>
              <w:keepNext w:val="0"/>
              <w:keepLines w:val="0"/>
              <w:pageBreakBefore w:val="0"/>
              <w:kinsoku/>
              <w:wordWrap/>
              <w:overflowPunct/>
              <w:topLinePunct w:val="0"/>
              <w:autoSpaceDE/>
              <w:autoSpaceDN/>
              <w:bidi w:val="0"/>
              <w:spacing w:line="240" w:lineRule="auto"/>
              <w:ind w:left="0" w:leftChars="0" w:firstLine="0" w:firstLineChars="0"/>
              <w:jc w:val="left"/>
              <w:textAlignment w:val="auto"/>
              <w:rPr>
                <w:rFonts w:hint="eastAsia"/>
                <w:sz w:val="21"/>
                <w:szCs w:val="21"/>
              </w:rPr>
            </w:pPr>
            <w:r>
              <w:rPr>
                <w:rFonts w:hint="eastAsia" w:ascii="宋体" w:hAnsi="宋体"/>
                <w:sz w:val="21"/>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14:paraId="4E65C4F3">
            <w:pPr>
              <w:widowControl/>
              <w:ind w:left="21"/>
              <w:rPr>
                <w:rFonts w:ascii="宋体" w:hAnsi="宋体"/>
                <w:bCs/>
                <w:sz w:val="21"/>
                <w:szCs w:val="21"/>
              </w:rPr>
            </w:pPr>
            <w:r>
              <w:rPr>
                <w:rFonts w:hint="eastAsia" w:ascii="宋体" w:hAnsi="宋体"/>
                <w:bCs/>
                <w:sz w:val="21"/>
                <w:szCs w:val="21"/>
              </w:rPr>
              <w:t>第(       )页</w:t>
            </w:r>
          </w:p>
        </w:tc>
      </w:tr>
      <w:tr w14:paraId="6FE11559">
        <w:tblPrEx>
          <w:tblCellMar>
            <w:top w:w="0" w:type="dxa"/>
            <w:left w:w="108" w:type="dxa"/>
            <w:bottom w:w="0" w:type="dxa"/>
            <w:right w:w="108" w:type="dxa"/>
          </w:tblCellMar>
        </w:tblPrEx>
        <w:trPr>
          <w:trHeight w:val="572"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5635264">
            <w:pPr>
              <w:pStyle w:val="28"/>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14</w:t>
            </w:r>
          </w:p>
        </w:tc>
        <w:tc>
          <w:tcPr>
            <w:tcW w:w="8272" w:type="dxa"/>
            <w:tcBorders>
              <w:top w:val="single" w:color="000000" w:sz="4" w:space="0"/>
              <w:left w:val="nil"/>
              <w:bottom w:val="single" w:color="000000" w:sz="4" w:space="0"/>
              <w:right w:val="single" w:color="000000" w:sz="4" w:space="0"/>
            </w:tcBorders>
            <w:vAlign w:val="center"/>
          </w:tcPr>
          <w:p w14:paraId="0C339B4F">
            <w:pPr>
              <w:keepNext w:val="0"/>
              <w:keepLines w:val="0"/>
              <w:pageBreakBefore w:val="0"/>
              <w:widowControl/>
              <w:numPr>
                <w:ilvl w:val="0"/>
                <w:numId w:val="0"/>
              </w:numPr>
              <w:kinsoku/>
              <w:wordWrap/>
              <w:overflowPunct/>
              <w:topLinePunct w:val="0"/>
              <w:autoSpaceDE/>
              <w:autoSpaceDN/>
              <w:bidi w:val="0"/>
              <w:adjustRightInd/>
              <w:snapToGrid/>
              <w:spacing w:line="400" w:lineRule="atLeast"/>
              <w:textAlignment w:val="auto"/>
              <w:rPr>
                <w:rFonts w:ascii="宋体" w:hAnsi="宋体"/>
                <w:sz w:val="21"/>
                <w:szCs w:val="21"/>
              </w:rPr>
            </w:pPr>
            <w:r>
              <w:rPr>
                <w:rFonts w:hint="eastAsia" w:ascii="宋体" w:hAnsi="宋体" w:eastAsia="宋体" w:cs="宋体"/>
                <w:kern w:val="0"/>
                <w:sz w:val="21"/>
                <w:szCs w:val="21"/>
                <w:lang w:val="en-US" w:eastAsia="zh-CN" w:bidi="ar-SA"/>
              </w:rPr>
              <w:t>项目实施方案</w:t>
            </w:r>
            <w:r>
              <w:rPr>
                <w:rFonts w:hint="eastAsia" w:ascii="宋体" w:hAnsi="宋体"/>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61D067F1">
            <w:pPr>
              <w:widowControl/>
              <w:ind w:left="21"/>
              <w:rPr>
                <w:rFonts w:ascii="宋体" w:hAnsi="宋体"/>
                <w:bCs/>
                <w:sz w:val="21"/>
                <w:szCs w:val="21"/>
              </w:rPr>
            </w:pPr>
            <w:r>
              <w:rPr>
                <w:rFonts w:hint="eastAsia" w:ascii="宋体" w:hAnsi="宋体"/>
                <w:bCs/>
                <w:sz w:val="21"/>
                <w:szCs w:val="21"/>
              </w:rPr>
              <w:t>第(       )页</w:t>
            </w:r>
          </w:p>
        </w:tc>
      </w:tr>
      <w:tr w14:paraId="1CBA47B3">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0792339">
            <w:pPr>
              <w:pStyle w:val="28"/>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15</w:t>
            </w:r>
          </w:p>
        </w:tc>
        <w:tc>
          <w:tcPr>
            <w:tcW w:w="8272" w:type="dxa"/>
            <w:tcBorders>
              <w:top w:val="single" w:color="000000" w:sz="4" w:space="0"/>
              <w:left w:val="nil"/>
              <w:bottom w:val="single" w:color="000000" w:sz="4" w:space="0"/>
              <w:right w:val="single" w:color="000000" w:sz="4" w:space="0"/>
            </w:tcBorders>
            <w:vAlign w:val="center"/>
          </w:tcPr>
          <w:p w14:paraId="340CBC72">
            <w:pPr>
              <w:pStyle w:val="28"/>
              <w:ind w:firstLine="0" w:firstLineChars="0"/>
              <w:rPr>
                <w:rFonts w:hint="eastAsia" w:ascii="宋体" w:hAnsi="宋体" w:eastAsia="宋体"/>
                <w:sz w:val="21"/>
                <w:szCs w:val="21"/>
                <w:lang w:eastAsia="zh-CN"/>
              </w:rPr>
            </w:pPr>
            <w:r>
              <w:rPr>
                <w:rFonts w:hint="eastAsia" w:ascii="宋体" w:hAnsi="宋体"/>
                <w:sz w:val="21"/>
                <w:szCs w:val="21"/>
                <w:lang w:eastAsia="zh-CN"/>
              </w:rPr>
              <w:t>项目技术参数</w:t>
            </w:r>
            <w:r>
              <w:rPr>
                <w:rFonts w:hint="eastAsia" w:ascii="宋体" w:hAnsi="宋体"/>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05F45ED0">
            <w:pPr>
              <w:widowControl/>
              <w:ind w:left="21"/>
              <w:rPr>
                <w:rFonts w:ascii="宋体" w:hAnsi="宋体"/>
                <w:bCs/>
                <w:sz w:val="21"/>
                <w:szCs w:val="21"/>
              </w:rPr>
            </w:pPr>
            <w:r>
              <w:rPr>
                <w:rFonts w:hint="eastAsia" w:ascii="宋体" w:hAnsi="宋体"/>
                <w:bCs/>
                <w:sz w:val="21"/>
                <w:szCs w:val="21"/>
              </w:rPr>
              <w:t>第(       )页</w:t>
            </w:r>
          </w:p>
        </w:tc>
      </w:tr>
      <w:tr w14:paraId="5B6D4CF8">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05B4500">
            <w:pPr>
              <w:pStyle w:val="28"/>
              <w:ind w:firstLine="0" w:firstLineChars="0"/>
              <w:jc w:val="center"/>
              <w:rPr>
                <w:rFonts w:hint="eastAsia" w:ascii="宋体" w:hAnsi="宋体" w:eastAsia="宋体"/>
                <w:bCs/>
                <w:sz w:val="21"/>
                <w:szCs w:val="21"/>
                <w:lang w:eastAsia="zh-CN"/>
              </w:rPr>
            </w:pPr>
            <w:r>
              <w:rPr>
                <w:rFonts w:hint="eastAsia" w:ascii="宋体" w:hAnsi="宋体"/>
                <w:bCs/>
                <w:sz w:val="21"/>
                <w:szCs w:val="21"/>
              </w:rPr>
              <w:t>1</w:t>
            </w:r>
            <w:r>
              <w:rPr>
                <w:rFonts w:hint="eastAsia" w:ascii="宋体" w:hAnsi="宋体"/>
                <w:bCs/>
                <w:sz w:val="21"/>
                <w:szCs w:val="21"/>
                <w:lang w:val="en-US" w:eastAsia="zh-CN"/>
              </w:rPr>
              <w:t>6</w:t>
            </w:r>
          </w:p>
        </w:tc>
        <w:tc>
          <w:tcPr>
            <w:tcW w:w="8272" w:type="dxa"/>
            <w:tcBorders>
              <w:top w:val="single" w:color="000000" w:sz="4" w:space="0"/>
              <w:left w:val="nil"/>
              <w:bottom w:val="single" w:color="000000" w:sz="4" w:space="0"/>
              <w:right w:val="single" w:color="000000" w:sz="4" w:space="0"/>
            </w:tcBorders>
            <w:vAlign w:val="center"/>
          </w:tcPr>
          <w:p w14:paraId="1951F61B">
            <w:pPr>
              <w:pStyle w:val="28"/>
              <w:ind w:firstLine="0" w:firstLineChars="0"/>
              <w:jc w:val="left"/>
              <w:rPr>
                <w:sz w:val="21"/>
                <w:szCs w:val="21"/>
                <w:lang w:val="zh-CN"/>
              </w:rPr>
            </w:pPr>
            <w:r>
              <w:rPr>
                <w:rFonts w:hint="eastAsia"/>
                <w:sz w:val="21"/>
                <w:szCs w:val="21"/>
                <w:lang w:val="zh-CN"/>
              </w:rPr>
              <w:t>项目售后服务</w:t>
            </w:r>
            <w:r>
              <w:rPr>
                <w:rFonts w:hint="eastAsia" w:ascii="宋体" w:hAnsi="宋体"/>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23B6BF62">
            <w:pPr>
              <w:widowControl/>
              <w:ind w:left="21"/>
              <w:rPr>
                <w:rFonts w:ascii="宋体" w:hAnsi="宋体"/>
                <w:bCs/>
                <w:sz w:val="21"/>
                <w:szCs w:val="21"/>
              </w:rPr>
            </w:pPr>
            <w:r>
              <w:rPr>
                <w:rFonts w:hint="eastAsia" w:ascii="宋体" w:hAnsi="宋体"/>
                <w:bCs/>
                <w:sz w:val="21"/>
                <w:szCs w:val="21"/>
              </w:rPr>
              <w:t>第(       )页</w:t>
            </w:r>
          </w:p>
        </w:tc>
      </w:tr>
      <w:tr w14:paraId="4DE04D7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6FD8FAF">
            <w:pPr>
              <w:pStyle w:val="28"/>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17</w:t>
            </w:r>
          </w:p>
        </w:tc>
        <w:tc>
          <w:tcPr>
            <w:tcW w:w="8272" w:type="dxa"/>
            <w:tcBorders>
              <w:top w:val="single" w:color="000000" w:sz="4" w:space="0"/>
              <w:left w:val="nil"/>
              <w:bottom w:val="single" w:color="000000" w:sz="4" w:space="0"/>
              <w:right w:val="single" w:color="000000" w:sz="4" w:space="0"/>
            </w:tcBorders>
            <w:vAlign w:val="center"/>
          </w:tcPr>
          <w:p w14:paraId="06C37D36">
            <w:pPr>
              <w:pStyle w:val="28"/>
              <w:ind w:firstLine="0" w:firstLineChars="0"/>
              <w:jc w:val="left"/>
              <w:rPr>
                <w:rFonts w:hint="eastAsia"/>
                <w:sz w:val="21"/>
                <w:szCs w:val="21"/>
                <w:lang w:val="zh-CN"/>
              </w:rPr>
            </w:pPr>
            <w:r>
              <w:rPr>
                <w:rFonts w:hint="eastAsia"/>
                <w:sz w:val="21"/>
                <w:szCs w:val="21"/>
                <w:lang w:val="zh-CN"/>
              </w:rPr>
              <w:t>项目投入技术团队人员情况（包括但不限于人员数量、人员具备的资质等内容）</w:t>
            </w:r>
          </w:p>
        </w:tc>
        <w:tc>
          <w:tcPr>
            <w:tcW w:w="1824" w:type="dxa"/>
            <w:tcBorders>
              <w:top w:val="single" w:color="000000" w:sz="4" w:space="0"/>
              <w:left w:val="nil"/>
              <w:bottom w:val="single" w:color="000000" w:sz="4" w:space="0"/>
              <w:right w:val="single" w:color="000000" w:sz="4" w:space="0"/>
            </w:tcBorders>
            <w:vAlign w:val="center"/>
          </w:tcPr>
          <w:p w14:paraId="792F310D">
            <w:pPr>
              <w:widowControl/>
              <w:ind w:left="21"/>
              <w:rPr>
                <w:rFonts w:hint="eastAsia" w:ascii="宋体" w:hAnsi="宋体"/>
                <w:bCs/>
                <w:sz w:val="21"/>
                <w:szCs w:val="21"/>
              </w:rPr>
            </w:pPr>
            <w:r>
              <w:rPr>
                <w:rFonts w:hint="eastAsia" w:ascii="宋体" w:hAnsi="宋体"/>
                <w:bCs/>
                <w:sz w:val="21"/>
                <w:szCs w:val="21"/>
              </w:rPr>
              <w:t>第(       )页</w:t>
            </w:r>
          </w:p>
        </w:tc>
      </w:tr>
      <w:tr w14:paraId="2C13727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7CF966B">
            <w:pPr>
              <w:pStyle w:val="28"/>
              <w:ind w:firstLine="0" w:firstLineChars="0"/>
              <w:jc w:val="center"/>
              <w:rPr>
                <w:rFonts w:hint="default" w:ascii="宋体" w:hAnsi="宋体"/>
                <w:bCs/>
                <w:sz w:val="21"/>
                <w:szCs w:val="21"/>
                <w:lang w:val="en-US" w:eastAsia="zh-CN"/>
              </w:rPr>
            </w:pPr>
            <w:r>
              <w:rPr>
                <w:rFonts w:hint="eastAsia" w:ascii="宋体" w:hAnsi="宋体"/>
                <w:bCs/>
                <w:sz w:val="21"/>
                <w:szCs w:val="21"/>
                <w:lang w:val="en-US" w:eastAsia="zh-CN"/>
              </w:rPr>
              <w:t>18</w:t>
            </w:r>
          </w:p>
        </w:tc>
        <w:tc>
          <w:tcPr>
            <w:tcW w:w="8272" w:type="dxa"/>
            <w:tcBorders>
              <w:top w:val="single" w:color="000000" w:sz="4" w:space="0"/>
              <w:left w:val="nil"/>
              <w:bottom w:val="single" w:color="000000" w:sz="4" w:space="0"/>
              <w:right w:val="single" w:color="000000" w:sz="4" w:space="0"/>
            </w:tcBorders>
            <w:vAlign w:val="center"/>
          </w:tcPr>
          <w:p w14:paraId="472AD697">
            <w:pPr>
              <w:pStyle w:val="28"/>
              <w:ind w:firstLine="0" w:firstLineChars="0"/>
              <w:jc w:val="left"/>
              <w:rPr>
                <w:rFonts w:hint="eastAsia"/>
                <w:sz w:val="21"/>
                <w:szCs w:val="21"/>
                <w:lang w:val="zh-CN"/>
              </w:rPr>
            </w:pPr>
            <w:r>
              <w:rPr>
                <w:rFonts w:hint="eastAsia"/>
                <w:sz w:val="21"/>
                <w:szCs w:val="21"/>
                <w:lang w:val="zh-CN"/>
              </w:rPr>
              <w:t>保密要求的书面承诺函（格式自拟）</w:t>
            </w:r>
          </w:p>
        </w:tc>
        <w:tc>
          <w:tcPr>
            <w:tcW w:w="1824" w:type="dxa"/>
            <w:tcBorders>
              <w:top w:val="single" w:color="000000" w:sz="4" w:space="0"/>
              <w:left w:val="nil"/>
              <w:bottom w:val="single" w:color="000000" w:sz="4" w:space="0"/>
              <w:right w:val="single" w:color="000000" w:sz="4" w:space="0"/>
            </w:tcBorders>
            <w:vAlign w:val="center"/>
          </w:tcPr>
          <w:p w14:paraId="76E158CA">
            <w:pPr>
              <w:widowControl/>
              <w:ind w:left="21"/>
              <w:rPr>
                <w:rFonts w:hint="eastAsia" w:ascii="宋体" w:hAnsi="宋体"/>
                <w:bCs/>
                <w:sz w:val="21"/>
                <w:szCs w:val="21"/>
              </w:rPr>
            </w:pPr>
            <w:r>
              <w:rPr>
                <w:rFonts w:hint="eastAsia" w:ascii="宋体" w:hAnsi="宋体"/>
                <w:bCs/>
                <w:sz w:val="21"/>
                <w:szCs w:val="21"/>
              </w:rPr>
              <w:t>第(       )页</w:t>
            </w:r>
          </w:p>
        </w:tc>
      </w:tr>
      <w:tr w14:paraId="540AF1C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8CB3212">
            <w:pPr>
              <w:pStyle w:val="28"/>
              <w:ind w:firstLine="0" w:firstLineChars="0"/>
              <w:jc w:val="center"/>
              <w:rPr>
                <w:rFonts w:hint="eastAsia" w:ascii="宋体" w:hAnsi="宋体" w:eastAsia="宋体"/>
                <w:bCs/>
                <w:sz w:val="21"/>
                <w:szCs w:val="21"/>
                <w:lang w:val="en-US" w:eastAsia="zh-CN"/>
              </w:rPr>
            </w:pPr>
            <w:r>
              <w:rPr>
                <w:rFonts w:hint="eastAsia" w:ascii="宋体" w:hAnsi="宋体"/>
                <w:bCs/>
                <w:sz w:val="21"/>
                <w:szCs w:val="21"/>
              </w:rPr>
              <w:t>1</w:t>
            </w:r>
            <w:r>
              <w:rPr>
                <w:rFonts w:hint="eastAsia" w:ascii="宋体" w:hAnsi="宋体"/>
                <w:bCs/>
                <w:sz w:val="21"/>
                <w:szCs w:val="21"/>
                <w:lang w:val="en-US" w:eastAsia="zh-CN"/>
              </w:rPr>
              <w:t>9</w:t>
            </w:r>
          </w:p>
        </w:tc>
        <w:tc>
          <w:tcPr>
            <w:tcW w:w="8272" w:type="dxa"/>
            <w:tcBorders>
              <w:top w:val="single" w:color="000000" w:sz="4" w:space="0"/>
              <w:left w:val="nil"/>
              <w:bottom w:val="single" w:color="000000" w:sz="4" w:space="0"/>
              <w:right w:val="single" w:color="000000" w:sz="4" w:space="0"/>
            </w:tcBorders>
            <w:vAlign w:val="center"/>
          </w:tcPr>
          <w:p w14:paraId="54E3F04B">
            <w:pPr>
              <w:pStyle w:val="28"/>
              <w:ind w:firstLine="0" w:firstLineChars="0"/>
              <w:jc w:val="left"/>
              <w:rPr>
                <w:strike/>
                <w:color w:val="0000FF"/>
                <w:sz w:val="21"/>
                <w:szCs w:val="21"/>
              </w:rPr>
            </w:pPr>
            <w:r>
              <w:rPr>
                <w:rFonts w:hint="eastAsia" w:ascii="宋体" w:hAnsi="宋体"/>
                <w:sz w:val="21"/>
                <w:szCs w:val="21"/>
              </w:rPr>
              <w:t>202</w:t>
            </w:r>
            <w:r>
              <w:rPr>
                <w:rFonts w:hint="eastAsia" w:ascii="宋体" w:hAnsi="宋体"/>
                <w:sz w:val="21"/>
                <w:szCs w:val="21"/>
                <w:lang w:val="en-US" w:eastAsia="zh-CN"/>
              </w:rPr>
              <w:t>2</w:t>
            </w:r>
            <w:r>
              <w:rPr>
                <w:rFonts w:hint="eastAsia" w:ascii="宋体" w:hAnsi="宋体"/>
                <w:sz w:val="21"/>
                <w:szCs w:val="21"/>
              </w:rPr>
              <w:t>年</w:t>
            </w:r>
            <w:r>
              <w:rPr>
                <w:rFonts w:hint="eastAsia" w:ascii="宋体" w:hAnsi="宋体"/>
                <w:sz w:val="21"/>
                <w:szCs w:val="21"/>
                <w:lang w:val="en-US" w:eastAsia="zh-CN"/>
              </w:rPr>
              <w:t>1月1日</w:t>
            </w:r>
            <w:r>
              <w:rPr>
                <w:rFonts w:hint="eastAsia" w:ascii="宋体" w:hAnsi="宋体"/>
                <w:sz w:val="21"/>
                <w:szCs w:val="21"/>
              </w:rPr>
              <w:t>至今同类项目的业绩用户名单（需提供合同关键页复印件或中标</w:t>
            </w:r>
            <w:r>
              <w:rPr>
                <w:rFonts w:hint="eastAsia" w:ascii="宋体" w:hAnsi="宋体"/>
                <w:sz w:val="21"/>
                <w:szCs w:val="21"/>
                <w:lang w:eastAsia="zh-CN"/>
              </w:rPr>
              <w:t>（成交）</w:t>
            </w:r>
            <w:r>
              <w:rPr>
                <w:rFonts w:hint="eastAsia" w:ascii="宋体" w:hAnsi="宋体"/>
                <w:sz w:val="21"/>
                <w:szCs w:val="21"/>
              </w:rPr>
              <w:t>通知书复印件，并加盖供应商公章）</w:t>
            </w:r>
          </w:p>
        </w:tc>
        <w:tc>
          <w:tcPr>
            <w:tcW w:w="1824" w:type="dxa"/>
            <w:tcBorders>
              <w:top w:val="single" w:color="000000" w:sz="4" w:space="0"/>
              <w:left w:val="nil"/>
              <w:bottom w:val="single" w:color="000000" w:sz="4" w:space="0"/>
              <w:right w:val="single" w:color="000000" w:sz="4" w:space="0"/>
            </w:tcBorders>
            <w:vAlign w:val="center"/>
          </w:tcPr>
          <w:p w14:paraId="0162971F">
            <w:pPr>
              <w:widowControl/>
              <w:ind w:left="21"/>
              <w:rPr>
                <w:rFonts w:ascii="宋体" w:hAnsi="宋体"/>
                <w:bCs/>
                <w:sz w:val="21"/>
                <w:szCs w:val="21"/>
              </w:rPr>
            </w:pPr>
            <w:r>
              <w:rPr>
                <w:rFonts w:hint="eastAsia" w:ascii="宋体" w:hAnsi="宋体"/>
                <w:bCs/>
                <w:sz w:val="21"/>
                <w:szCs w:val="21"/>
              </w:rPr>
              <w:t>第(       )页</w:t>
            </w:r>
          </w:p>
        </w:tc>
      </w:tr>
      <w:tr w14:paraId="2F1CF33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B2F6754">
            <w:pPr>
              <w:pStyle w:val="28"/>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20</w:t>
            </w:r>
          </w:p>
        </w:tc>
        <w:tc>
          <w:tcPr>
            <w:tcW w:w="8272" w:type="dxa"/>
            <w:tcBorders>
              <w:top w:val="single" w:color="000000" w:sz="4" w:space="0"/>
              <w:left w:val="nil"/>
              <w:bottom w:val="single" w:color="000000" w:sz="4" w:space="0"/>
              <w:right w:val="single" w:color="000000" w:sz="4" w:space="0"/>
            </w:tcBorders>
            <w:vAlign w:val="center"/>
          </w:tcPr>
          <w:p w14:paraId="706A4C88">
            <w:pPr>
              <w:pStyle w:val="28"/>
              <w:ind w:firstLine="0" w:firstLineChars="0"/>
              <w:rPr>
                <w:rFonts w:ascii="宋体" w:hAnsi="宋体"/>
                <w:sz w:val="21"/>
                <w:szCs w:val="21"/>
              </w:rPr>
            </w:pPr>
            <w:r>
              <w:rPr>
                <w:rFonts w:hint="eastAsia" w:ascii="宋体" w:hAnsi="宋体"/>
                <w:sz w:val="21"/>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14:paraId="2028FA7A">
            <w:pPr>
              <w:widowControl/>
              <w:ind w:left="21"/>
              <w:rPr>
                <w:rFonts w:ascii="宋体" w:hAnsi="宋体"/>
                <w:bCs/>
                <w:sz w:val="21"/>
                <w:szCs w:val="21"/>
              </w:rPr>
            </w:pPr>
            <w:r>
              <w:rPr>
                <w:rFonts w:hint="eastAsia" w:ascii="宋体" w:hAnsi="宋体"/>
                <w:bCs/>
                <w:sz w:val="21"/>
                <w:szCs w:val="21"/>
              </w:rPr>
              <w:t>第(       )页</w:t>
            </w:r>
          </w:p>
        </w:tc>
      </w:tr>
      <w:tr w14:paraId="590F9DC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0AB4ADC">
            <w:pPr>
              <w:pStyle w:val="28"/>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21</w:t>
            </w:r>
          </w:p>
        </w:tc>
        <w:tc>
          <w:tcPr>
            <w:tcW w:w="8272" w:type="dxa"/>
            <w:tcBorders>
              <w:top w:val="single" w:color="000000" w:sz="4" w:space="0"/>
              <w:left w:val="nil"/>
              <w:bottom w:val="single" w:color="000000" w:sz="4" w:space="0"/>
              <w:right w:val="single" w:color="000000" w:sz="4" w:space="0"/>
            </w:tcBorders>
            <w:vAlign w:val="center"/>
          </w:tcPr>
          <w:p w14:paraId="24D3A63A">
            <w:pPr>
              <w:pStyle w:val="28"/>
              <w:ind w:firstLine="0" w:firstLineChars="0"/>
              <w:rPr>
                <w:rFonts w:ascii="宋体" w:hAnsi="宋体"/>
                <w:sz w:val="21"/>
                <w:szCs w:val="21"/>
                <w:lang w:val="zh-CN"/>
              </w:rPr>
            </w:pPr>
            <w:r>
              <w:rPr>
                <w:rFonts w:hint="eastAsia" w:ascii="宋体" w:hAnsi="宋体"/>
                <w:sz w:val="21"/>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14:paraId="077FDBB9">
            <w:pPr>
              <w:widowControl/>
              <w:ind w:left="21"/>
              <w:rPr>
                <w:rFonts w:ascii="宋体" w:hAnsi="宋体"/>
                <w:bCs/>
                <w:sz w:val="21"/>
                <w:szCs w:val="21"/>
              </w:rPr>
            </w:pPr>
            <w:r>
              <w:rPr>
                <w:rFonts w:hint="eastAsia" w:ascii="宋体" w:hAnsi="宋体"/>
                <w:bCs/>
                <w:sz w:val="21"/>
                <w:szCs w:val="21"/>
              </w:rPr>
              <w:t>第(       )页</w:t>
            </w:r>
          </w:p>
        </w:tc>
      </w:tr>
      <w:tr w14:paraId="65C8650B">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auto" w:sz="4" w:space="0"/>
              <w:right w:val="single" w:color="000000" w:sz="4" w:space="0"/>
            </w:tcBorders>
            <w:vAlign w:val="center"/>
          </w:tcPr>
          <w:p w14:paraId="4E8BF07A">
            <w:pPr>
              <w:pStyle w:val="28"/>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22</w:t>
            </w:r>
          </w:p>
        </w:tc>
        <w:tc>
          <w:tcPr>
            <w:tcW w:w="8272" w:type="dxa"/>
            <w:tcBorders>
              <w:top w:val="single" w:color="000000" w:sz="4" w:space="0"/>
              <w:left w:val="nil"/>
              <w:bottom w:val="single" w:color="auto" w:sz="4" w:space="0"/>
              <w:right w:val="single" w:color="000000" w:sz="4" w:space="0"/>
            </w:tcBorders>
            <w:vAlign w:val="center"/>
          </w:tcPr>
          <w:p w14:paraId="180177B9">
            <w:pPr>
              <w:pStyle w:val="28"/>
              <w:ind w:firstLine="0" w:firstLineChars="0"/>
              <w:rPr>
                <w:rFonts w:ascii="宋体" w:hAnsi="宋体"/>
                <w:sz w:val="21"/>
                <w:szCs w:val="21"/>
              </w:rPr>
            </w:pPr>
            <w:r>
              <w:rPr>
                <w:rFonts w:hint="eastAsia" w:ascii="宋体" w:hAnsi="宋体"/>
                <w:sz w:val="21"/>
                <w:szCs w:val="21"/>
              </w:rPr>
              <w:t>公司认为需补充的相关资格文件或证明（格式自拟）</w:t>
            </w:r>
          </w:p>
        </w:tc>
        <w:tc>
          <w:tcPr>
            <w:tcW w:w="1824" w:type="dxa"/>
            <w:tcBorders>
              <w:top w:val="single" w:color="000000" w:sz="4" w:space="0"/>
              <w:left w:val="nil"/>
              <w:bottom w:val="single" w:color="auto" w:sz="4" w:space="0"/>
              <w:right w:val="single" w:color="000000" w:sz="4" w:space="0"/>
            </w:tcBorders>
            <w:vAlign w:val="center"/>
          </w:tcPr>
          <w:p w14:paraId="3B312C7A">
            <w:pPr>
              <w:widowControl/>
              <w:ind w:left="21"/>
              <w:rPr>
                <w:rFonts w:ascii="宋体" w:hAnsi="宋体"/>
                <w:bCs/>
                <w:sz w:val="21"/>
                <w:szCs w:val="21"/>
              </w:rPr>
            </w:pPr>
            <w:r>
              <w:rPr>
                <w:rFonts w:hint="eastAsia" w:ascii="宋体" w:hAnsi="宋体"/>
                <w:bCs/>
                <w:sz w:val="21"/>
                <w:szCs w:val="21"/>
              </w:rPr>
              <w:t>第(       )页</w:t>
            </w:r>
          </w:p>
        </w:tc>
      </w:tr>
    </w:tbl>
    <w:p w14:paraId="43F33A75">
      <w:pPr>
        <w:widowControl/>
        <w:spacing w:line="360" w:lineRule="auto"/>
        <w:jc w:val="left"/>
        <w:rPr>
          <w:rFonts w:ascii="仿宋" w:hAnsi="仿宋" w:eastAsia="仿宋" w:cs="宋体"/>
          <w:b/>
          <w:kern w:val="0"/>
          <w:sz w:val="24"/>
          <w:szCs w:val="32"/>
        </w:rPr>
      </w:pPr>
      <w:bookmarkStart w:id="181" w:name="_Toc562"/>
      <w:bookmarkStart w:id="182" w:name="_Toc11232"/>
      <w:bookmarkStart w:id="183" w:name="_Toc21936"/>
      <w:bookmarkStart w:id="184" w:name="_Toc24508"/>
    </w:p>
    <w:p w14:paraId="20A86F7D">
      <w:pPr>
        <w:pStyle w:val="6"/>
        <w:rPr>
          <w:rFonts w:ascii="仿宋" w:hAnsi="仿宋" w:eastAsia="仿宋" w:cs="宋体"/>
          <w:b/>
          <w:kern w:val="0"/>
          <w:sz w:val="24"/>
          <w:szCs w:val="32"/>
        </w:rPr>
      </w:pPr>
    </w:p>
    <w:p w14:paraId="32784B59">
      <w:pPr>
        <w:pStyle w:val="6"/>
        <w:ind w:left="0" w:leftChars="0" w:firstLine="0" w:firstLineChars="0"/>
        <w:rPr>
          <w:rFonts w:ascii="仿宋" w:hAnsi="仿宋" w:eastAsia="仿宋" w:cs="宋体"/>
          <w:b/>
          <w:kern w:val="0"/>
          <w:sz w:val="24"/>
          <w:szCs w:val="32"/>
        </w:rPr>
      </w:pPr>
    </w:p>
    <w:bookmarkEnd w:id="181"/>
    <w:bookmarkEnd w:id="182"/>
    <w:bookmarkEnd w:id="183"/>
    <w:bookmarkEnd w:id="184"/>
    <w:p w14:paraId="363DF73D">
      <w:pPr>
        <w:pStyle w:val="29"/>
        <w:tabs>
          <w:tab w:val="left" w:pos="1050"/>
          <w:tab w:val="center" w:pos="4535"/>
        </w:tabs>
        <w:jc w:val="center"/>
        <w:outlineLvl w:val="0"/>
        <w:rPr>
          <w:b/>
          <w:bCs/>
          <w:szCs w:val="21"/>
        </w:rPr>
      </w:pPr>
      <w:bookmarkStart w:id="185" w:name="_Toc29101"/>
      <w:bookmarkStart w:id="186" w:name="_Toc31025"/>
      <w:bookmarkStart w:id="187" w:name="_Toc10605"/>
      <w:bookmarkStart w:id="188" w:name="_Toc26391"/>
      <w:bookmarkStart w:id="189" w:name="_Toc9683"/>
      <w:bookmarkStart w:id="190" w:name="_Toc31804"/>
      <w:bookmarkStart w:id="191" w:name="_Toc10771"/>
      <w:bookmarkStart w:id="192" w:name="_Toc20065"/>
      <w:bookmarkStart w:id="193" w:name="_Toc20169"/>
      <w:bookmarkStart w:id="194" w:name="_Toc11212"/>
      <w:bookmarkStart w:id="195" w:name="_Toc28877"/>
      <w:bookmarkStart w:id="196" w:name="_Toc17219"/>
      <w:bookmarkStart w:id="197" w:name="_Toc8481"/>
      <w:bookmarkStart w:id="198" w:name="_Toc24565"/>
      <w:bookmarkStart w:id="199" w:name="_Toc25102"/>
      <w:r>
        <w:rPr>
          <w:rFonts w:hint="eastAsia"/>
          <w:b/>
          <w:bCs/>
          <w:lang w:eastAsia="zh-CN"/>
        </w:rPr>
        <w:t>采购</w:t>
      </w:r>
      <w:r>
        <w:rPr>
          <w:rFonts w:hint="eastAsia"/>
          <w:b/>
          <w:bCs/>
        </w:rPr>
        <w:t>需求偏离表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Start w:id="200" w:name="_Toc6232"/>
      <w:bookmarkStart w:id="201" w:name="_Toc32295"/>
      <w:bookmarkStart w:id="202" w:name="_Toc15079"/>
      <w:bookmarkStart w:id="203" w:name="_Toc24286"/>
      <w:bookmarkStart w:id="204" w:name="_Toc7019"/>
      <w:bookmarkStart w:id="205" w:name="_Toc24550"/>
      <w:bookmarkStart w:id="206" w:name="_Toc10398"/>
    </w:p>
    <w:p w14:paraId="76135034">
      <w:pPr>
        <w:spacing w:line="360" w:lineRule="auto"/>
        <w:ind w:left="420" w:firstLine="241" w:firstLineChars="100"/>
        <w:rPr>
          <w:rFonts w:hint="eastAsia" w:ascii="宋体" w:hAnsi="宋体" w:eastAsia="宋体" w:cs="宋体"/>
          <w:b/>
          <w:bCs/>
          <w:sz w:val="24"/>
          <w:lang w:eastAsia="zh-CN"/>
        </w:rPr>
      </w:pPr>
      <w:bookmarkStart w:id="207" w:name="_Toc14009"/>
      <w:bookmarkStart w:id="208" w:name="_Toc21905"/>
      <w:bookmarkStart w:id="209" w:name="_Toc13551"/>
      <w:bookmarkStart w:id="210" w:name="_Toc31638"/>
      <w:bookmarkStart w:id="211" w:name="_Toc17416"/>
      <w:bookmarkStart w:id="212" w:name="_Toc1548"/>
      <w:r>
        <w:rPr>
          <w:rFonts w:hint="eastAsia" w:ascii="宋体" w:hAnsi="宋体" w:cs="宋体"/>
          <w:b/>
          <w:bCs/>
          <w:sz w:val="24"/>
        </w:rPr>
        <w:t>一、</w:t>
      </w:r>
      <w:bookmarkEnd w:id="207"/>
      <w:bookmarkEnd w:id="208"/>
      <w:bookmarkEnd w:id="209"/>
      <w:bookmarkEnd w:id="210"/>
      <w:bookmarkEnd w:id="211"/>
      <w:bookmarkEnd w:id="212"/>
      <w:r>
        <w:rPr>
          <w:rFonts w:hint="eastAsia" w:ascii="宋体" w:hAnsi="宋体" w:cs="宋体"/>
          <w:b/>
          <w:bCs/>
          <w:sz w:val="24"/>
          <w:lang w:eastAsia="zh-CN"/>
        </w:rPr>
        <w:t>报价要求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3327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CC91A75">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5F9B2CB0">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C6777B8">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4ED97949">
            <w:pPr>
              <w:jc w:val="center"/>
              <w:rPr>
                <w:rFonts w:ascii="宋体" w:hAnsi="宋体" w:cs="宋体"/>
                <w:bCs/>
                <w:szCs w:val="21"/>
              </w:rPr>
            </w:pPr>
            <w:r>
              <w:rPr>
                <w:rFonts w:ascii="宋体" w:hAnsi="宋体" w:cs="宋体"/>
                <w:bCs/>
                <w:szCs w:val="21"/>
              </w:rPr>
              <w:t>是否偏离</w:t>
            </w:r>
          </w:p>
          <w:p w14:paraId="00F19F1B">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6ABAD95C">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92011DE">
            <w:pPr>
              <w:jc w:val="center"/>
              <w:rPr>
                <w:rFonts w:ascii="宋体" w:hAnsi="宋体" w:cs="宋体"/>
                <w:bCs/>
                <w:szCs w:val="21"/>
              </w:rPr>
            </w:pPr>
            <w:r>
              <w:rPr>
                <w:rFonts w:ascii="宋体" w:hAnsi="宋体" w:cs="宋体"/>
                <w:bCs/>
                <w:szCs w:val="21"/>
              </w:rPr>
              <w:t>备注</w:t>
            </w:r>
          </w:p>
        </w:tc>
      </w:tr>
      <w:tr w14:paraId="6A48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CDF105E">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436B668E">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922B402">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27E368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4117A99">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F0DF377">
            <w:pPr>
              <w:jc w:val="center"/>
              <w:rPr>
                <w:rFonts w:ascii="宋体" w:hAnsi="宋体" w:cs="宋体"/>
                <w:bCs/>
                <w:szCs w:val="21"/>
              </w:rPr>
            </w:pPr>
          </w:p>
        </w:tc>
      </w:tr>
      <w:tr w14:paraId="1257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57594B8">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144B5402">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1097E6F">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18DEEEC">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6BD039B">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B7D69E6">
            <w:pPr>
              <w:jc w:val="center"/>
              <w:rPr>
                <w:rFonts w:ascii="宋体" w:hAnsi="宋体" w:cs="宋体"/>
                <w:bCs/>
                <w:szCs w:val="21"/>
              </w:rPr>
            </w:pPr>
          </w:p>
        </w:tc>
      </w:tr>
      <w:tr w14:paraId="27CA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40F13E4">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329187BE">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2839413">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8A5D59F">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B4033F9">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391CA9">
            <w:pPr>
              <w:jc w:val="center"/>
              <w:rPr>
                <w:rFonts w:ascii="宋体" w:hAnsi="宋体" w:cs="宋体"/>
                <w:bCs/>
                <w:szCs w:val="21"/>
              </w:rPr>
            </w:pPr>
          </w:p>
        </w:tc>
      </w:tr>
    </w:tbl>
    <w:p w14:paraId="1D31386D">
      <w:pPr>
        <w:adjustRightInd w:val="0"/>
        <w:snapToGrid w:val="0"/>
        <w:spacing w:line="400" w:lineRule="exact"/>
        <w:ind w:firstLine="482" w:firstLineChars="200"/>
        <w:rPr>
          <w:rFonts w:ascii="宋体" w:hAnsi="宋体" w:cs="宋体"/>
          <w:b/>
          <w:bCs/>
          <w:color w:val="0000FF"/>
          <w:sz w:val="24"/>
        </w:rPr>
      </w:pPr>
    </w:p>
    <w:p w14:paraId="3F3E356D">
      <w:pPr>
        <w:spacing w:line="360" w:lineRule="auto"/>
        <w:ind w:left="420" w:firstLine="241" w:firstLineChars="100"/>
        <w:rPr>
          <w:rFonts w:hint="eastAsia" w:ascii="宋体" w:hAnsi="宋体" w:cs="宋体"/>
          <w:b/>
          <w:bCs/>
          <w:sz w:val="24"/>
          <w:lang w:val="en-US" w:eastAsia="zh-CN"/>
        </w:rPr>
      </w:pPr>
      <w:r>
        <w:rPr>
          <w:rFonts w:hint="eastAsia" w:ascii="宋体" w:hAnsi="宋体" w:cs="宋体"/>
          <w:b/>
          <w:bCs/>
          <w:sz w:val="24"/>
        </w:rPr>
        <w:t>二、</w:t>
      </w:r>
      <w:r>
        <w:rPr>
          <w:rFonts w:hint="eastAsia" w:ascii="宋体" w:hAnsi="宋体" w:cs="宋体"/>
          <w:b/>
          <w:bCs/>
          <w:sz w:val="24"/>
          <w:lang w:eastAsia="zh-CN"/>
        </w:rPr>
        <w:t>采购要求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29AE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8BAD7B7">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0B956247">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6067777A">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6C830419">
            <w:pPr>
              <w:jc w:val="center"/>
              <w:rPr>
                <w:rFonts w:ascii="宋体" w:hAnsi="宋体" w:cs="宋体"/>
                <w:bCs/>
                <w:szCs w:val="21"/>
              </w:rPr>
            </w:pPr>
            <w:r>
              <w:rPr>
                <w:rFonts w:ascii="宋体" w:hAnsi="宋体" w:cs="宋体"/>
                <w:bCs/>
                <w:szCs w:val="21"/>
              </w:rPr>
              <w:t>是否偏离</w:t>
            </w:r>
          </w:p>
          <w:p w14:paraId="2FDBF97E">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612E7065">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63D1B6">
            <w:pPr>
              <w:jc w:val="center"/>
              <w:rPr>
                <w:rFonts w:ascii="宋体" w:hAnsi="宋体" w:cs="宋体"/>
                <w:bCs/>
                <w:szCs w:val="21"/>
              </w:rPr>
            </w:pPr>
            <w:r>
              <w:rPr>
                <w:rFonts w:ascii="宋体" w:hAnsi="宋体" w:cs="宋体"/>
                <w:bCs/>
                <w:szCs w:val="21"/>
              </w:rPr>
              <w:t>备注</w:t>
            </w:r>
          </w:p>
        </w:tc>
      </w:tr>
      <w:tr w14:paraId="1D64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8B2E5B3">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EBFED31">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AABB82A">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C25E270">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11F682A">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71B703E">
            <w:pPr>
              <w:jc w:val="center"/>
              <w:rPr>
                <w:rFonts w:ascii="宋体" w:hAnsi="宋体" w:cs="宋体"/>
                <w:bCs/>
                <w:szCs w:val="21"/>
              </w:rPr>
            </w:pPr>
          </w:p>
        </w:tc>
      </w:tr>
      <w:tr w14:paraId="05EA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B58B9C8">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3089251">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785E00D">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5E5B2D9">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A94CA8E">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628D2C2">
            <w:pPr>
              <w:jc w:val="center"/>
              <w:rPr>
                <w:rFonts w:ascii="宋体" w:hAnsi="宋体" w:cs="宋体"/>
                <w:bCs/>
                <w:szCs w:val="21"/>
              </w:rPr>
            </w:pPr>
          </w:p>
        </w:tc>
      </w:tr>
      <w:tr w14:paraId="33F9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9B6F959">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55512038">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480EC10">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E683EAA">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3E2A76B">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224C326">
            <w:pPr>
              <w:jc w:val="center"/>
              <w:rPr>
                <w:rFonts w:ascii="宋体" w:hAnsi="宋体" w:cs="宋体"/>
                <w:bCs/>
                <w:szCs w:val="21"/>
              </w:rPr>
            </w:pPr>
          </w:p>
        </w:tc>
      </w:tr>
    </w:tbl>
    <w:p w14:paraId="43BA9D13">
      <w:pPr>
        <w:adjustRightInd w:val="0"/>
        <w:snapToGrid w:val="0"/>
        <w:spacing w:line="400" w:lineRule="exact"/>
        <w:rPr>
          <w:rFonts w:ascii="宋体" w:hAnsi="宋体" w:cs="宋体"/>
          <w:b/>
          <w:bCs/>
          <w:color w:val="0000FF"/>
          <w:sz w:val="24"/>
        </w:rPr>
      </w:pPr>
    </w:p>
    <w:p w14:paraId="4BE8E131">
      <w:pPr>
        <w:spacing w:line="360" w:lineRule="auto"/>
        <w:ind w:left="420" w:firstLine="241" w:firstLineChars="100"/>
        <w:rPr>
          <w:rFonts w:hint="eastAsia" w:eastAsia="宋体" w:asciiTheme="majorEastAsia" w:hAnsiTheme="majorEastAsia"/>
          <w:b/>
          <w:sz w:val="22"/>
          <w:lang w:eastAsia="zh-CN"/>
        </w:rPr>
      </w:pPr>
      <w:r>
        <w:rPr>
          <w:rFonts w:hint="eastAsia" w:ascii="宋体" w:hAnsi="宋体" w:cs="宋体"/>
          <w:b/>
          <w:bCs/>
          <w:sz w:val="24"/>
        </w:rPr>
        <w:t>三、</w:t>
      </w:r>
      <w:r>
        <w:rPr>
          <w:rFonts w:hint="eastAsia" w:ascii="宋体" w:hAnsi="宋体" w:cs="宋体"/>
          <w:b/>
          <w:bCs/>
          <w:sz w:val="24"/>
          <w:lang w:val="en-US" w:eastAsia="zh-CN"/>
        </w:rPr>
        <w:t>项目实施规范要求</w:t>
      </w:r>
    </w:p>
    <w:bookmarkEnd w:id="200"/>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7184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4E399C">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AC6F91C">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5B89C307">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60671716">
            <w:pPr>
              <w:jc w:val="center"/>
              <w:rPr>
                <w:rFonts w:ascii="宋体" w:hAnsi="宋体" w:cs="宋体"/>
                <w:bCs/>
                <w:szCs w:val="21"/>
              </w:rPr>
            </w:pPr>
            <w:r>
              <w:rPr>
                <w:rFonts w:ascii="宋体" w:hAnsi="宋体" w:cs="宋体"/>
                <w:bCs/>
                <w:szCs w:val="21"/>
              </w:rPr>
              <w:t>是否偏离</w:t>
            </w:r>
          </w:p>
          <w:p w14:paraId="0914948E">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221980E9">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352D92B">
            <w:pPr>
              <w:jc w:val="center"/>
              <w:rPr>
                <w:rFonts w:ascii="宋体" w:hAnsi="宋体" w:cs="宋体"/>
                <w:bCs/>
                <w:szCs w:val="21"/>
              </w:rPr>
            </w:pPr>
            <w:r>
              <w:rPr>
                <w:rFonts w:ascii="宋体" w:hAnsi="宋体" w:cs="宋体"/>
                <w:bCs/>
                <w:szCs w:val="21"/>
              </w:rPr>
              <w:t>备注</w:t>
            </w:r>
          </w:p>
        </w:tc>
      </w:tr>
      <w:tr w14:paraId="278A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0F78FFD">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FA6415A">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B13ADE2">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C6CB602">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6DE04EF">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9A9561E">
            <w:pPr>
              <w:jc w:val="center"/>
              <w:rPr>
                <w:rFonts w:ascii="宋体" w:hAnsi="宋体" w:cs="宋体"/>
                <w:bCs/>
                <w:szCs w:val="21"/>
              </w:rPr>
            </w:pPr>
          </w:p>
        </w:tc>
      </w:tr>
      <w:tr w14:paraId="0851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626A104">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808BF9B">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8F25112">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C24D4E3">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928889F">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2676AA8">
            <w:pPr>
              <w:jc w:val="center"/>
              <w:rPr>
                <w:rFonts w:ascii="宋体" w:hAnsi="宋体" w:cs="宋体"/>
                <w:bCs/>
                <w:szCs w:val="21"/>
              </w:rPr>
            </w:pPr>
          </w:p>
        </w:tc>
      </w:tr>
      <w:tr w14:paraId="344C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16DA684">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7A2869B5">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72B559A">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352221C">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59BE36D">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1E2E5AE">
            <w:pPr>
              <w:jc w:val="center"/>
              <w:rPr>
                <w:rFonts w:ascii="宋体" w:hAnsi="宋体" w:cs="宋体"/>
                <w:bCs/>
                <w:szCs w:val="21"/>
              </w:rPr>
            </w:pPr>
          </w:p>
        </w:tc>
      </w:tr>
    </w:tbl>
    <w:p w14:paraId="741069DE">
      <w:pPr>
        <w:spacing w:line="300" w:lineRule="auto"/>
        <w:rPr>
          <w:rFonts w:asciiTheme="majorEastAsia" w:hAnsiTheme="majorEastAsia" w:eastAsiaTheme="majorEastAsia"/>
          <w:b/>
          <w:sz w:val="22"/>
        </w:rPr>
      </w:pPr>
      <w:bookmarkStart w:id="213" w:name="_Toc26114"/>
      <w:bookmarkStart w:id="214" w:name="_Toc14718"/>
      <w:bookmarkStart w:id="215" w:name="_Toc28342"/>
      <w:bookmarkStart w:id="216" w:name="_Toc16131"/>
      <w:bookmarkStart w:id="217" w:name="_Toc19330"/>
      <w:bookmarkStart w:id="218" w:name="_Toc31897"/>
      <w:bookmarkStart w:id="219" w:name="_Toc15903"/>
    </w:p>
    <w:p w14:paraId="48F86D87">
      <w:pPr>
        <w:spacing w:line="360" w:lineRule="auto"/>
        <w:ind w:left="420" w:firstLine="241" w:firstLineChars="100"/>
        <w:rPr>
          <w:rFonts w:hint="eastAsia" w:eastAsia="宋体" w:asciiTheme="majorEastAsia" w:hAnsiTheme="majorEastAsia"/>
          <w:b/>
          <w:sz w:val="22"/>
          <w:lang w:eastAsia="zh-CN"/>
        </w:rPr>
      </w:pPr>
      <w:r>
        <w:rPr>
          <w:rFonts w:hint="eastAsia" w:ascii="宋体" w:hAnsi="宋体" w:cs="宋体"/>
          <w:b/>
          <w:bCs/>
          <w:sz w:val="24"/>
          <w:lang w:eastAsia="zh-CN"/>
        </w:rPr>
        <w:t>四</w:t>
      </w:r>
      <w:r>
        <w:rPr>
          <w:rFonts w:hint="eastAsia" w:ascii="宋体" w:hAnsi="宋体" w:cs="宋体"/>
          <w:b/>
          <w:bCs/>
          <w:sz w:val="24"/>
        </w:rPr>
        <w:t>、</w:t>
      </w:r>
      <w:r>
        <w:rPr>
          <w:rFonts w:hint="eastAsia" w:ascii="宋体" w:hAnsi="宋体" w:cs="宋体"/>
          <w:b/>
          <w:bCs/>
          <w:sz w:val="24"/>
          <w:lang w:val="en-US" w:eastAsia="zh-CN"/>
        </w:rPr>
        <w:t>项目投入技术团队人员要求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4D25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C8DF2">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58F1F5E">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DD444F1">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7E9093EA">
            <w:pPr>
              <w:jc w:val="center"/>
              <w:rPr>
                <w:rFonts w:ascii="宋体" w:hAnsi="宋体" w:cs="宋体"/>
                <w:bCs/>
                <w:szCs w:val="21"/>
              </w:rPr>
            </w:pPr>
            <w:r>
              <w:rPr>
                <w:rFonts w:ascii="宋体" w:hAnsi="宋体" w:cs="宋体"/>
                <w:bCs/>
                <w:szCs w:val="21"/>
              </w:rPr>
              <w:t>是否偏离</w:t>
            </w:r>
          </w:p>
          <w:p w14:paraId="30B4ADE2">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7AF8F722">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D2824BB">
            <w:pPr>
              <w:jc w:val="center"/>
              <w:rPr>
                <w:rFonts w:ascii="宋体" w:hAnsi="宋体" w:cs="宋体"/>
                <w:bCs/>
                <w:szCs w:val="21"/>
              </w:rPr>
            </w:pPr>
            <w:r>
              <w:rPr>
                <w:rFonts w:ascii="宋体" w:hAnsi="宋体" w:cs="宋体"/>
                <w:bCs/>
                <w:szCs w:val="21"/>
              </w:rPr>
              <w:t>备注</w:t>
            </w:r>
          </w:p>
        </w:tc>
      </w:tr>
      <w:tr w14:paraId="5FD8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FC3A84C">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2CBBCC68">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9AF893D">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59A9C8B">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801325F">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BD229CB">
            <w:pPr>
              <w:jc w:val="center"/>
              <w:rPr>
                <w:rFonts w:ascii="宋体" w:hAnsi="宋体" w:cs="宋体"/>
                <w:bCs/>
                <w:szCs w:val="21"/>
              </w:rPr>
            </w:pPr>
          </w:p>
        </w:tc>
      </w:tr>
      <w:tr w14:paraId="204F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0024032">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0DEC1E8">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6F9D33D">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275A43D">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D46E37B">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19CBFF9">
            <w:pPr>
              <w:jc w:val="center"/>
              <w:rPr>
                <w:rFonts w:ascii="宋体" w:hAnsi="宋体" w:cs="宋体"/>
                <w:bCs/>
                <w:szCs w:val="21"/>
              </w:rPr>
            </w:pPr>
          </w:p>
        </w:tc>
      </w:tr>
      <w:tr w14:paraId="63E0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B9CD4F9">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52C1AC2">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92A3E4E">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BBBEA92">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6B4DAE7">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E31D99C">
            <w:pPr>
              <w:jc w:val="center"/>
              <w:rPr>
                <w:rFonts w:ascii="宋体" w:hAnsi="宋体" w:cs="宋体"/>
                <w:bCs/>
                <w:szCs w:val="21"/>
              </w:rPr>
            </w:pPr>
          </w:p>
        </w:tc>
      </w:tr>
    </w:tbl>
    <w:p w14:paraId="1E15EBEE">
      <w:pPr>
        <w:adjustRightInd w:val="0"/>
        <w:snapToGrid w:val="0"/>
        <w:spacing w:line="400" w:lineRule="exact"/>
        <w:ind w:firstLine="723" w:firstLineChars="300"/>
        <w:rPr>
          <w:rFonts w:hint="eastAsia" w:ascii="宋体" w:hAnsi="宋体" w:cs="宋体"/>
          <w:b/>
          <w:bCs/>
          <w:sz w:val="24"/>
        </w:rPr>
      </w:pPr>
    </w:p>
    <w:p w14:paraId="202D60E6">
      <w:pPr>
        <w:spacing w:line="360" w:lineRule="auto"/>
        <w:ind w:left="420" w:firstLine="241" w:firstLineChars="100"/>
        <w:rPr>
          <w:rFonts w:hint="eastAsia" w:eastAsia="宋体" w:asciiTheme="majorEastAsia" w:hAnsiTheme="majorEastAsia"/>
          <w:b/>
          <w:sz w:val="22"/>
          <w:lang w:eastAsia="zh-CN"/>
        </w:rPr>
      </w:pPr>
      <w:r>
        <w:rPr>
          <w:rFonts w:hint="eastAsia" w:ascii="宋体" w:hAnsi="宋体" w:cs="宋体"/>
          <w:b/>
          <w:bCs/>
          <w:sz w:val="24"/>
          <w:lang w:eastAsia="zh-CN"/>
        </w:rPr>
        <w:t>五</w:t>
      </w:r>
      <w:r>
        <w:rPr>
          <w:rFonts w:hint="eastAsia" w:ascii="宋体" w:hAnsi="宋体" w:cs="宋体"/>
          <w:b/>
          <w:bCs/>
          <w:sz w:val="24"/>
        </w:rPr>
        <w:t>、</w:t>
      </w:r>
      <w:r>
        <w:rPr>
          <w:rFonts w:hint="eastAsia" w:ascii="宋体" w:hAnsi="宋体" w:cs="宋体"/>
          <w:b/>
          <w:bCs/>
          <w:sz w:val="24"/>
          <w:lang w:eastAsia="zh-CN"/>
        </w:rPr>
        <w:t>软件产权说明</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05E4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53FEC7">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3C930919">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79A55164">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022F153F">
            <w:pPr>
              <w:jc w:val="center"/>
              <w:rPr>
                <w:rFonts w:ascii="宋体" w:hAnsi="宋体" w:cs="宋体"/>
                <w:bCs/>
                <w:szCs w:val="21"/>
              </w:rPr>
            </w:pPr>
            <w:r>
              <w:rPr>
                <w:rFonts w:ascii="宋体" w:hAnsi="宋体" w:cs="宋体"/>
                <w:bCs/>
                <w:szCs w:val="21"/>
              </w:rPr>
              <w:t>是否偏离</w:t>
            </w:r>
          </w:p>
          <w:p w14:paraId="58577403">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63966944">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E366D6F">
            <w:pPr>
              <w:jc w:val="center"/>
              <w:rPr>
                <w:rFonts w:ascii="宋体" w:hAnsi="宋体" w:cs="宋体"/>
                <w:bCs/>
                <w:szCs w:val="21"/>
              </w:rPr>
            </w:pPr>
            <w:r>
              <w:rPr>
                <w:rFonts w:ascii="宋体" w:hAnsi="宋体" w:cs="宋体"/>
                <w:bCs/>
                <w:szCs w:val="21"/>
              </w:rPr>
              <w:t>备注</w:t>
            </w:r>
          </w:p>
        </w:tc>
      </w:tr>
      <w:tr w14:paraId="717E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DC3A5D4">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592D88C3">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0305C8D">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2649C9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A3295DE">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DFBF34">
            <w:pPr>
              <w:jc w:val="center"/>
              <w:rPr>
                <w:rFonts w:ascii="宋体" w:hAnsi="宋体" w:cs="宋体"/>
                <w:bCs/>
                <w:szCs w:val="21"/>
              </w:rPr>
            </w:pPr>
          </w:p>
        </w:tc>
      </w:tr>
      <w:tr w14:paraId="5B71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EB1DF60">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6766F39E">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D8574EF">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46047F7">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8DF3085">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B2B19C">
            <w:pPr>
              <w:jc w:val="center"/>
              <w:rPr>
                <w:rFonts w:ascii="宋体" w:hAnsi="宋体" w:cs="宋体"/>
                <w:bCs/>
                <w:szCs w:val="21"/>
              </w:rPr>
            </w:pPr>
          </w:p>
        </w:tc>
      </w:tr>
      <w:tr w14:paraId="6F35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D29EB91">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3AA418CD">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E85A8CF">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CCCB68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50DBCAE">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9D2AE93">
            <w:pPr>
              <w:jc w:val="center"/>
              <w:rPr>
                <w:rFonts w:ascii="宋体" w:hAnsi="宋体" w:cs="宋体"/>
                <w:bCs/>
                <w:szCs w:val="21"/>
              </w:rPr>
            </w:pPr>
          </w:p>
        </w:tc>
      </w:tr>
    </w:tbl>
    <w:p w14:paraId="0602C81A">
      <w:pPr>
        <w:adjustRightInd w:val="0"/>
        <w:snapToGrid w:val="0"/>
        <w:spacing w:line="400" w:lineRule="exact"/>
        <w:ind w:firstLine="723" w:firstLineChars="300"/>
        <w:rPr>
          <w:rFonts w:hint="eastAsia" w:ascii="宋体" w:hAnsi="宋体" w:cs="宋体"/>
          <w:b/>
          <w:bCs/>
          <w:sz w:val="24"/>
        </w:rPr>
      </w:pPr>
    </w:p>
    <w:p w14:paraId="68BB8AA5">
      <w:pPr>
        <w:spacing w:line="360" w:lineRule="auto"/>
        <w:ind w:left="420" w:firstLine="241" w:firstLineChars="100"/>
        <w:rPr>
          <w:rFonts w:hint="eastAsia" w:eastAsia="宋体" w:asciiTheme="majorEastAsia" w:hAnsiTheme="majorEastAsia"/>
          <w:b/>
          <w:sz w:val="22"/>
          <w:lang w:eastAsia="zh-CN"/>
        </w:rPr>
      </w:pPr>
      <w:r>
        <w:rPr>
          <w:rFonts w:hint="eastAsia" w:ascii="宋体" w:hAnsi="宋体" w:cs="宋体"/>
          <w:b/>
          <w:bCs/>
          <w:sz w:val="24"/>
          <w:lang w:eastAsia="zh-CN"/>
        </w:rPr>
        <w:t>六</w:t>
      </w:r>
      <w:r>
        <w:rPr>
          <w:rFonts w:hint="eastAsia" w:ascii="宋体" w:hAnsi="宋体" w:cs="宋体"/>
          <w:b/>
          <w:bCs/>
          <w:sz w:val="24"/>
        </w:rPr>
        <w:t>、</w:t>
      </w:r>
      <w:r>
        <w:rPr>
          <w:rFonts w:hint="eastAsia" w:ascii="宋体" w:hAnsi="宋体" w:cs="宋体"/>
          <w:b/>
          <w:bCs/>
          <w:sz w:val="24"/>
          <w:lang w:eastAsia="zh-CN"/>
        </w:rPr>
        <w:t>保密及成果要求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0BEF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EA1C1CD">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66A4495C">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06D7B2D">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327D0C8E">
            <w:pPr>
              <w:jc w:val="center"/>
              <w:rPr>
                <w:rFonts w:ascii="宋体" w:hAnsi="宋体" w:cs="宋体"/>
                <w:bCs/>
                <w:szCs w:val="21"/>
              </w:rPr>
            </w:pPr>
            <w:r>
              <w:rPr>
                <w:rFonts w:ascii="宋体" w:hAnsi="宋体" w:cs="宋体"/>
                <w:bCs/>
                <w:szCs w:val="21"/>
              </w:rPr>
              <w:t>是否偏离</w:t>
            </w:r>
          </w:p>
          <w:p w14:paraId="42858551">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B0F00A2">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729723A">
            <w:pPr>
              <w:jc w:val="center"/>
              <w:rPr>
                <w:rFonts w:ascii="宋体" w:hAnsi="宋体" w:cs="宋体"/>
                <w:bCs/>
                <w:szCs w:val="21"/>
              </w:rPr>
            </w:pPr>
            <w:r>
              <w:rPr>
                <w:rFonts w:ascii="宋体" w:hAnsi="宋体" w:cs="宋体"/>
                <w:bCs/>
                <w:szCs w:val="21"/>
              </w:rPr>
              <w:t>备注</w:t>
            </w:r>
          </w:p>
        </w:tc>
      </w:tr>
      <w:tr w14:paraId="7486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7B628A0">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17EAE3AC">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3FF3F96">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07F2A7E">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C7EE4A0">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24CF385">
            <w:pPr>
              <w:jc w:val="center"/>
              <w:rPr>
                <w:rFonts w:ascii="宋体" w:hAnsi="宋体" w:cs="宋体"/>
                <w:bCs/>
                <w:szCs w:val="21"/>
              </w:rPr>
            </w:pPr>
          </w:p>
        </w:tc>
      </w:tr>
      <w:tr w14:paraId="1F25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88B1F5F">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4FB3397">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A181236">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6BC86AB">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825E918">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D43F7E">
            <w:pPr>
              <w:jc w:val="center"/>
              <w:rPr>
                <w:rFonts w:ascii="宋体" w:hAnsi="宋体" w:cs="宋体"/>
                <w:bCs/>
                <w:szCs w:val="21"/>
              </w:rPr>
            </w:pPr>
          </w:p>
        </w:tc>
      </w:tr>
      <w:tr w14:paraId="6239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40368FF">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3F3665EC">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23E6B60">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673F68A">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0381B27">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EB88098">
            <w:pPr>
              <w:jc w:val="center"/>
              <w:rPr>
                <w:rFonts w:ascii="宋体" w:hAnsi="宋体" w:cs="宋体"/>
                <w:bCs/>
                <w:szCs w:val="21"/>
              </w:rPr>
            </w:pPr>
          </w:p>
        </w:tc>
      </w:tr>
    </w:tbl>
    <w:p w14:paraId="0E1A810F">
      <w:pPr>
        <w:adjustRightInd w:val="0"/>
        <w:snapToGrid w:val="0"/>
        <w:spacing w:line="400" w:lineRule="exact"/>
        <w:ind w:firstLine="723" w:firstLineChars="300"/>
        <w:rPr>
          <w:rFonts w:hint="eastAsia" w:ascii="宋体" w:hAnsi="宋体" w:cs="宋体"/>
          <w:b/>
          <w:bCs/>
          <w:sz w:val="24"/>
        </w:rPr>
      </w:pPr>
    </w:p>
    <w:p w14:paraId="72F0F104">
      <w:pPr>
        <w:spacing w:line="360" w:lineRule="auto"/>
        <w:ind w:left="420" w:firstLine="241" w:firstLineChars="100"/>
        <w:rPr>
          <w:rFonts w:hint="eastAsia" w:eastAsia="宋体" w:asciiTheme="majorEastAsia" w:hAnsiTheme="majorEastAsia"/>
          <w:b/>
          <w:sz w:val="22"/>
          <w:lang w:eastAsia="zh-CN"/>
        </w:rPr>
      </w:pPr>
      <w:r>
        <w:rPr>
          <w:rFonts w:hint="eastAsia" w:ascii="宋体" w:hAnsi="宋体" w:cs="宋体"/>
          <w:b/>
          <w:bCs/>
          <w:sz w:val="24"/>
          <w:lang w:eastAsia="zh-CN"/>
        </w:rPr>
        <w:t>七</w:t>
      </w:r>
      <w:r>
        <w:rPr>
          <w:rFonts w:hint="eastAsia" w:ascii="宋体" w:hAnsi="宋体" w:cs="宋体"/>
          <w:b/>
          <w:bCs/>
          <w:sz w:val="24"/>
        </w:rPr>
        <w:t>、</w:t>
      </w:r>
      <w:r>
        <w:rPr>
          <w:rFonts w:hint="eastAsia" w:ascii="宋体" w:hAnsi="宋体" w:cs="宋体"/>
          <w:b/>
          <w:bCs/>
          <w:sz w:val="24"/>
          <w:lang w:eastAsia="zh-CN"/>
        </w:rPr>
        <w:t>系统接口</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5F2D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5D0017D">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066F6DAD">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6F63C882">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37D2278A">
            <w:pPr>
              <w:jc w:val="center"/>
              <w:rPr>
                <w:rFonts w:ascii="宋体" w:hAnsi="宋体" w:cs="宋体"/>
                <w:bCs/>
                <w:szCs w:val="21"/>
              </w:rPr>
            </w:pPr>
            <w:r>
              <w:rPr>
                <w:rFonts w:ascii="宋体" w:hAnsi="宋体" w:cs="宋体"/>
                <w:bCs/>
                <w:szCs w:val="21"/>
              </w:rPr>
              <w:t>是否偏离</w:t>
            </w:r>
          </w:p>
          <w:p w14:paraId="617F162A">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0164CF0">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C757995">
            <w:pPr>
              <w:jc w:val="center"/>
              <w:rPr>
                <w:rFonts w:ascii="宋体" w:hAnsi="宋体" w:cs="宋体"/>
                <w:bCs/>
                <w:szCs w:val="21"/>
              </w:rPr>
            </w:pPr>
            <w:r>
              <w:rPr>
                <w:rFonts w:ascii="宋体" w:hAnsi="宋体" w:cs="宋体"/>
                <w:bCs/>
                <w:szCs w:val="21"/>
              </w:rPr>
              <w:t>备注</w:t>
            </w:r>
          </w:p>
        </w:tc>
      </w:tr>
      <w:tr w14:paraId="4D29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6AE92FF">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6BCE077E">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84B3900">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2430C24">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BCE8EF2">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F307D92">
            <w:pPr>
              <w:jc w:val="center"/>
              <w:rPr>
                <w:rFonts w:ascii="宋体" w:hAnsi="宋体" w:cs="宋体"/>
                <w:bCs/>
                <w:szCs w:val="21"/>
              </w:rPr>
            </w:pPr>
          </w:p>
        </w:tc>
      </w:tr>
      <w:tr w14:paraId="5327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5687055">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5C692B54">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5BAE5D1">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09E74FD">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3EFF981">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B66EC2E">
            <w:pPr>
              <w:jc w:val="center"/>
              <w:rPr>
                <w:rFonts w:ascii="宋体" w:hAnsi="宋体" w:cs="宋体"/>
                <w:bCs/>
                <w:szCs w:val="21"/>
              </w:rPr>
            </w:pPr>
          </w:p>
        </w:tc>
      </w:tr>
      <w:tr w14:paraId="2CA9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6327C4B">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43B06257">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7E29FB0">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3E249E8">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9700518">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5668B3A">
            <w:pPr>
              <w:jc w:val="center"/>
              <w:rPr>
                <w:rFonts w:ascii="宋体" w:hAnsi="宋体" w:cs="宋体"/>
                <w:bCs/>
                <w:szCs w:val="21"/>
              </w:rPr>
            </w:pPr>
          </w:p>
        </w:tc>
      </w:tr>
    </w:tbl>
    <w:p w14:paraId="381B0540">
      <w:pPr>
        <w:spacing w:line="360" w:lineRule="auto"/>
        <w:rPr>
          <w:rFonts w:hint="eastAsia" w:ascii="宋体" w:hAnsi="宋体" w:cs="宋体"/>
          <w:b/>
          <w:bCs/>
          <w:sz w:val="24"/>
          <w:lang w:eastAsia="zh-CN"/>
        </w:rPr>
      </w:pPr>
    </w:p>
    <w:p w14:paraId="5306163C">
      <w:pPr>
        <w:spacing w:line="360" w:lineRule="auto"/>
        <w:ind w:left="420" w:firstLine="241" w:firstLineChars="100"/>
        <w:rPr>
          <w:rFonts w:hint="eastAsia" w:eastAsia="宋体" w:asciiTheme="majorEastAsia" w:hAnsiTheme="majorEastAsia"/>
          <w:b/>
          <w:sz w:val="22"/>
          <w:lang w:eastAsia="zh-CN"/>
        </w:rPr>
      </w:pPr>
      <w:r>
        <w:rPr>
          <w:rFonts w:hint="eastAsia" w:ascii="宋体" w:hAnsi="宋体" w:cs="宋体"/>
          <w:b/>
          <w:bCs/>
          <w:sz w:val="24"/>
          <w:lang w:eastAsia="zh-CN"/>
        </w:rPr>
        <w:t>八</w:t>
      </w:r>
      <w:r>
        <w:rPr>
          <w:rFonts w:hint="eastAsia" w:ascii="宋体" w:hAnsi="宋体" w:cs="宋体"/>
          <w:b/>
          <w:bCs/>
          <w:sz w:val="24"/>
        </w:rPr>
        <w:t>、</w:t>
      </w:r>
      <w:r>
        <w:rPr>
          <w:rFonts w:hint="eastAsia" w:ascii="宋体" w:hAnsi="宋体" w:cs="宋体"/>
          <w:b/>
          <w:bCs/>
          <w:sz w:val="24"/>
          <w:lang w:eastAsia="zh-CN"/>
        </w:rPr>
        <w:t>验收标准和验收方案</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16D2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0AC72A">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2D6A33AF">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F406AEA">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48D9AEE3">
            <w:pPr>
              <w:jc w:val="center"/>
              <w:rPr>
                <w:rFonts w:ascii="宋体" w:hAnsi="宋体" w:cs="宋体"/>
                <w:bCs/>
                <w:szCs w:val="21"/>
              </w:rPr>
            </w:pPr>
            <w:r>
              <w:rPr>
                <w:rFonts w:ascii="宋体" w:hAnsi="宋体" w:cs="宋体"/>
                <w:bCs/>
                <w:szCs w:val="21"/>
              </w:rPr>
              <w:t>是否偏离</w:t>
            </w:r>
          </w:p>
          <w:p w14:paraId="77134F26">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FB674AF">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0D29975">
            <w:pPr>
              <w:jc w:val="center"/>
              <w:rPr>
                <w:rFonts w:ascii="宋体" w:hAnsi="宋体" w:cs="宋体"/>
                <w:bCs/>
                <w:szCs w:val="21"/>
              </w:rPr>
            </w:pPr>
            <w:r>
              <w:rPr>
                <w:rFonts w:ascii="宋体" w:hAnsi="宋体" w:cs="宋体"/>
                <w:bCs/>
                <w:szCs w:val="21"/>
              </w:rPr>
              <w:t>备注</w:t>
            </w:r>
          </w:p>
        </w:tc>
      </w:tr>
      <w:tr w14:paraId="0D31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1E7FA0D">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3311D37C">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1F0B68E">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F4A3C18">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84B9C1">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3D4A671">
            <w:pPr>
              <w:jc w:val="center"/>
              <w:rPr>
                <w:rFonts w:ascii="宋体" w:hAnsi="宋体" w:cs="宋体"/>
                <w:bCs/>
                <w:szCs w:val="21"/>
              </w:rPr>
            </w:pPr>
          </w:p>
        </w:tc>
      </w:tr>
      <w:tr w14:paraId="17D1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464458">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026B200E">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49106BC">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50B0BCC">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620031E">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4D6048D">
            <w:pPr>
              <w:jc w:val="center"/>
              <w:rPr>
                <w:rFonts w:ascii="宋体" w:hAnsi="宋体" w:cs="宋体"/>
                <w:bCs/>
                <w:szCs w:val="21"/>
              </w:rPr>
            </w:pPr>
          </w:p>
        </w:tc>
      </w:tr>
      <w:tr w14:paraId="1D6A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7B881EC">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449A587D">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5755ADE">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9A01D47">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0B00B13">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EFB75F7">
            <w:pPr>
              <w:jc w:val="center"/>
              <w:rPr>
                <w:rFonts w:ascii="宋体" w:hAnsi="宋体" w:cs="宋体"/>
                <w:bCs/>
                <w:szCs w:val="21"/>
              </w:rPr>
            </w:pPr>
          </w:p>
        </w:tc>
      </w:tr>
      <w:bookmarkEnd w:id="201"/>
      <w:bookmarkEnd w:id="202"/>
      <w:bookmarkEnd w:id="203"/>
      <w:bookmarkEnd w:id="204"/>
      <w:bookmarkEnd w:id="205"/>
      <w:bookmarkEnd w:id="206"/>
      <w:bookmarkEnd w:id="213"/>
      <w:bookmarkEnd w:id="214"/>
      <w:bookmarkEnd w:id="215"/>
      <w:bookmarkEnd w:id="216"/>
      <w:bookmarkEnd w:id="217"/>
      <w:bookmarkEnd w:id="218"/>
      <w:bookmarkEnd w:id="219"/>
    </w:tbl>
    <w:p w14:paraId="72D0335C">
      <w:pPr>
        <w:spacing w:line="300" w:lineRule="auto"/>
        <w:outlineLvl w:val="9"/>
        <w:rPr>
          <w:rFonts w:asciiTheme="majorEastAsia" w:hAnsiTheme="majorEastAsia" w:eastAsiaTheme="majorEastAsia"/>
          <w:b/>
          <w:bCs/>
          <w:sz w:val="22"/>
        </w:rPr>
      </w:pPr>
    </w:p>
    <w:p w14:paraId="542662B5">
      <w:pPr>
        <w:adjustRightInd w:val="0"/>
        <w:snapToGrid w:val="0"/>
        <w:spacing w:line="400" w:lineRule="exact"/>
        <w:ind w:firstLine="723" w:firstLineChars="300"/>
        <w:rPr>
          <w:rFonts w:hint="eastAsia" w:ascii="宋体" w:hAnsi="宋体" w:eastAsia="宋体" w:cs="宋体"/>
          <w:b/>
          <w:bCs/>
          <w:sz w:val="24"/>
          <w:lang w:eastAsia="zh-CN"/>
        </w:rPr>
      </w:pPr>
      <w:r>
        <w:rPr>
          <w:rFonts w:hint="eastAsia" w:ascii="宋体" w:hAnsi="宋体" w:cs="宋体"/>
          <w:b/>
          <w:bCs/>
          <w:sz w:val="24"/>
          <w:lang w:eastAsia="zh-CN"/>
        </w:rPr>
        <w:t>九</w:t>
      </w:r>
      <w:r>
        <w:rPr>
          <w:rFonts w:hint="eastAsia" w:ascii="宋体" w:hAnsi="宋体" w:cs="宋体"/>
          <w:b/>
          <w:bCs/>
          <w:sz w:val="24"/>
        </w:rPr>
        <w:t>、</w:t>
      </w:r>
      <w:r>
        <w:rPr>
          <w:rFonts w:hint="eastAsia" w:ascii="宋体" w:hAnsi="宋体" w:cs="宋体"/>
          <w:b/>
          <w:bCs/>
          <w:sz w:val="24"/>
          <w:lang w:eastAsia="zh-CN"/>
        </w:rPr>
        <w:t>商务要求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000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52BDBC2">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5C7E6501">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7D47B0A">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29847A5A">
            <w:pPr>
              <w:jc w:val="center"/>
              <w:rPr>
                <w:rFonts w:ascii="宋体" w:hAnsi="宋体" w:cs="宋体"/>
                <w:bCs/>
                <w:szCs w:val="21"/>
              </w:rPr>
            </w:pPr>
            <w:r>
              <w:rPr>
                <w:rFonts w:ascii="宋体" w:hAnsi="宋体" w:cs="宋体"/>
                <w:bCs/>
                <w:szCs w:val="21"/>
              </w:rPr>
              <w:t>是否偏离</w:t>
            </w:r>
          </w:p>
          <w:p w14:paraId="2975833B">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2FB4387">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944CAFD">
            <w:pPr>
              <w:jc w:val="center"/>
              <w:rPr>
                <w:rFonts w:ascii="宋体" w:hAnsi="宋体" w:cs="宋体"/>
                <w:bCs/>
                <w:szCs w:val="21"/>
              </w:rPr>
            </w:pPr>
            <w:r>
              <w:rPr>
                <w:rFonts w:ascii="宋体" w:hAnsi="宋体" w:cs="宋体"/>
                <w:bCs/>
                <w:szCs w:val="21"/>
              </w:rPr>
              <w:t>备注</w:t>
            </w:r>
          </w:p>
        </w:tc>
      </w:tr>
      <w:tr w14:paraId="7592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C994EB3">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3CC3A910">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BD21EBF">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65C296F">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B0038E8">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C44399C">
            <w:pPr>
              <w:jc w:val="center"/>
              <w:rPr>
                <w:rFonts w:ascii="宋体" w:hAnsi="宋体" w:cs="宋体"/>
                <w:bCs/>
                <w:szCs w:val="21"/>
              </w:rPr>
            </w:pPr>
          </w:p>
        </w:tc>
      </w:tr>
      <w:tr w14:paraId="336D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F97F29B">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92F07C3">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3FBB1BB">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9209CF0">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00DBD8B">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F69D01C">
            <w:pPr>
              <w:jc w:val="center"/>
              <w:rPr>
                <w:rFonts w:ascii="宋体" w:hAnsi="宋体" w:cs="宋体"/>
                <w:bCs/>
                <w:szCs w:val="21"/>
              </w:rPr>
            </w:pPr>
          </w:p>
        </w:tc>
      </w:tr>
      <w:tr w14:paraId="396D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8ADAFB">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266D891">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3A3C614">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2868C22">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17C056F">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FF78196">
            <w:pPr>
              <w:jc w:val="center"/>
              <w:rPr>
                <w:rFonts w:ascii="宋体" w:hAnsi="宋体" w:cs="宋体"/>
                <w:bCs/>
                <w:szCs w:val="21"/>
              </w:rPr>
            </w:pPr>
          </w:p>
        </w:tc>
      </w:tr>
    </w:tbl>
    <w:p w14:paraId="1E70E0CD">
      <w:pPr>
        <w:adjustRightInd w:val="0"/>
        <w:snapToGrid w:val="0"/>
        <w:spacing w:line="400" w:lineRule="exact"/>
        <w:ind w:firstLine="723" w:firstLineChars="300"/>
        <w:rPr>
          <w:rFonts w:hint="eastAsia" w:ascii="宋体" w:hAnsi="宋体" w:cs="宋体"/>
          <w:b/>
          <w:bCs/>
          <w:sz w:val="24"/>
          <w:lang w:eastAsia="zh-CN"/>
        </w:rPr>
      </w:pPr>
    </w:p>
    <w:p w14:paraId="2474A5B3">
      <w:pPr>
        <w:adjustRightInd w:val="0"/>
        <w:snapToGrid w:val="0"/>
        <w:spacing w:line="400" w:lineRule="exact"/>
        <w:ind w:firstLine="723" w:firstLineChars="300"/>
        <w:rPr>
          <w:rFonts w:hint="eastAsia" w:ascii="宋体" w:hAnsi="宋体" w:eastAsia="宋体" w:cs="宋体"/>
          <w:b/>
          <w:bCs/>
          <w:sz w:val="24"/>
          <w:lang w:eastAsia="zh-CN"/>
        </w:rPr>
      </w:pPr>
      <w:r>
        <w:rPr>
          <w:rFonts w:hint="eastAsia" w:ascii="宋体" w:hAnsi="宋体" w:cs="宋体"/>
          <w:b/>
          <w:bCs/>
          <w:sz w:val="24"/>
          <w:lang w:eastAsia="zh-CN"/>
        </w:rPr>
        <w:t>十</w:t>
      </w:r>
      <w:r>
        <w:rPr>
          <w:rFonts w:hint="eastAsia" w:ascii="宋体" w:hAnsi="宋体" w:cs="宋体"/>
          <w:b/>
          <w:bCs/>
          <w:sz w:val="24"/>
        </w:rPr>
        <w:t>、</w:t>
      </w:r>
      <w:r>
        <w:rPr>
          <w:rFonts w:hint="eastAsia" w:ascii="宋体" w:hAnsi="宋体" w:cs="宋体"/>
          <w:b/>
          <w:bCs/>
          <w:sz w:val="24"/>
          <w:lang w:eastAsia="zh-CN"/>
        </w:rPr>
        <w:t>评分标准</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0D09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6DE941">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668F3638">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B56287E">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36B0E671">
            <w:pPr>
              <w:jc w:val="center"/>
              <w:rPr>
                <w:rFonts w:ascii="宋体" w:hAnsi="宋体" w:cs="宋体"/>
                <w:bCs/>
                <w:szCs w:val="21"/>
              </w:rPr>
            </w:pPr>
            <w:r>
              <w:rPr>
                <w:rFonts w:ascii="宋体" w:hAnsi="宋体" w:cs="宋体"/>
                <w:bCs/>
                <w:szCs w:val="21"/>
              </w:rPr>
              <w:t>是否偏离</w:t>
            </w:r>
          </w:p>
          <w:p w14:paraId="43F06976">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71AA545">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860926F">
            <w:pPr>
              <w:jc w:val="center"/>
              <w:rPr>
                <w:rFonts w:ascii="宋体" w:hAnsi="宋体" w:cs="宋体"/>
                <w:bCs/>
                <w:szCs w:val="21"/>
              </w:rPr>
            </w:pPr>
            <w:r>
              <w:rPr>
                <w:rFonts w:ascii="宋体" w:hAnsi="宋体" w:cs="宋体"/>
                <w:bCs/>
                <w:szCs w:val="21"/>
              </w:rPr>
              <w:t>备注</w:t>
            </w:r>
          </w:p>
        </w:tc>
      </w:tr>
      <w:tr w14:paraId="4CF4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990A0D5">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7AB43C14">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11403CA">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A15668D">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1755679">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9E1FFC5">
            <w:pPr>
              <w:jc w:val="center"/>
              <w:rPr>
                <w:rFonts w:ascii="宋体" w:hAnsi="宋体" w:cs="宋体"/>
                <w:bCs/>
                <w:szCs w:val="21"/>
              </w:rPr>
            </w:pPr>
          </w:p>
        </w:tc>
      </w:tr>
      <w:tr w14:paraId="36C0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61BDE37">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0A78BDB9">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6C8A338">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41723EF">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33E43C4">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190B587">
            <w:pPr>
              <w:jc w:val="center"/>
              <w:rPr>
                <w:rFonts w:ascii="宋体" w:hAnsi="宋体" w:cs="宋体"/>
                <w:bCs/>
                <w:szCs w:val="21"/>
              </w:rPr>
            </w:pPr>
          </w:p>
        </w:tc>
      </w:tr>
      <w:tr w14:paraId="2D3E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972947C">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382510B4">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5641E9A">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57E147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35C173C">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023C6B7">
            <w:pPr>
              <w:jc w:val="center"/>
              <w:rPr>
                <w:rFonts w:ascii="宋体" w:hAnsi="宋体" w:cs="宋体"/>
                <w:bCs/>
                <w:szCs w:val="21"/>
              </w:rPr>
            </w:pPr>
          </w:p>
        </w:tc>
      </w:tr>
    </w:tbl>
    <w:p w14:paraId="5881BAA0">
      <w:pPr>
        <w:spacing w:line="300" w:lineRule="auto"/>
        <w:ind w:firstLine="663" w:firstLineChars="300"/>
        <w:outlineLvl w:val="9"/>
        <w:rPr>
          <w:rFonts w:asciiTheme="majorEastAsia" w:hAnsiTheme="majorEastAsia" w:eastAsiaTheme="majorEastAsia"/>
          <w:b/>
          <w:bCs/>
          <w:sz w:val="22"/>
        </w:rPr>
      </w:pPr>
    </w:p>
    <w:p w14:paraId="4D6B8A1D">
      <w:pPr>
        <w:adjustRightInd w:val="0"/>
        <w:snapToGrid w:val="0"/>
        <w:spacing w:line="400" w:lineRule="exact"/>
        <w:ind w:firstLine="723" w:firstLineChars="300"/>
        <w:rPr>
          <w:rFonts w:hint="eastAsia" w:ascii="宋体" w:hAnsi="宋体" w:eastAsia="宋体" w:cs="宋体"/>
          <w:b/>
          <w:bCs/>
          <w:sz w:val="24"/>
          <w:lang w:eastAsia="zh-CN"/>
        </w:rPr>
      </w:pPr>
      <w:r>
        <w:rPr>
          <w:rFonts w:hint="eastAsia" w:ascii="宋体" w:hAnsi="宋体" w:cs="宋体"/>
          <w:b/>
          <w:bCs/>
          <w:sz w:val="24"/>
          <w:lang w:eastAsia="zh-CN"/>
        </w:rPr>
        <w:t>十一</w:t>
      </w:r>
      <w:r>
        <w:rPr>
          <w:rFonts w:hint="eastAsia" w:ascii="宋体" w:hAnsi="宋体" w:cs="宋体"/>
          <w:b/>
          <w:bCs/>
          <w:sz w:val="24"/>
        </w:rPr>
        <w:t>、</w:t>
      </w:r>
      <w:r>
        <w:rPr>
          <w:rFonts w:hint="eastAsia" w:ascii="宋体" w:hAnsi="宋体" w:cs="宋体"/>
          <w:b/>
          <w:bCs/>
          <w:sz w:val="24"/>
          <w:lang w:eastAsia="zh-CN"/>
        </w:rPr>
        <w:t>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6280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62E42F">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2C92CE3">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30D458B">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5FE17135">
            <w:pPr>
              <w:jc w:val="center"/>
              <w:rPr>
                <w:rFonts w:ascii="宋体" w:hAnsi="宋体" w:cs="宋体"/>
                <w:bCs/>
                <w:szCs w:val="21"/>
              </w:rPr>
            </w:pPr>
            <w:r>
              <w:rPr>
                <w:rFonts w:ascii="宋体" w:hAnsi="宋体" w:cs="宋体"/>
                <w:bCs/>
                <w:szCs w:val="21"/>
              </w:rPr>
              <w:t>是否偏离</w:t>
            </w:r>
          </w:p>
          <w:p w14:paraId="6A7EF3E8">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75A2E85">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506CDA0">
            <w:pPr>
              <w:jc w:val="center"/>
              <w:rPr>
                <w:rFonts w:ascii="宋体" w:hAnsi="宋体" w:cs="宋体"/>
                <w:bCs/>
                <w:szCs w:val="21"/>
              </w:rPr>
            </w:pPr>
            <w:r>
              <w:rPr>
                <w:rFonts w:ascii="宋体" w:hAnsi="宋体" w:cs="宋体"/>
                <w:bCs/>
                <w:szCs w:val="21"/>
              </w:rPr>
              <w:t>备注</w:t>
            </w:r>
          </w:p>
        </w:tc>
      </w:tr>
      <w:tr w14:paraId="71E0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0425510">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1A9CAFF3">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6D58CD8">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ACD132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02AAE43">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3940454">
            <w:pPr>
              <w:jc w:val="center"/>
              <w:rPr>
                <w:rFonts w:ascii="宋体" w:hAnsi="宋体" w:cs="宋体"/>
                <w:bCs/>
                <w:szCs w:val="21"/>
              </w:rPr>
            </w:pPr>
          </w:p>
        </w:tc>
      </w:tr>
      <w:tr w14:paraId="0D22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51A0D63">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79FDFCC4">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F43CFB0">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560FF70">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5EB9021">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F445A70">
            <w:pPr>
              <w:jc w:val="center"/>
              <w:rPr>
                <w:rFonts w:ascii="宋体" w:hAnsi="宋体" w:cs="宋体"/>
                <w:bCs/>
                <w:szCs w:val="21"/>
              </w:rPr>
            </w:pPr>
          </w:p>
        </w:tc>
      </w:tr>
      <w:tr w14:paraId="3EDA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413A53B">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2CDFAE92">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3F7DFFA">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B4661F4">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AFF0A19">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D8C48E5">
            <w:pPr>
              <w:jc w:val="center"/>
              <w:rPr>
                <w:rFonts w:ascii="宋体" w:hAnsi="宋体" w:cs="宋体"/>
                <w:bCs/>
                <w:szCs w:val="21"/>
              </w:rPr>
            </w:pPr>
          </w:p>
        </w:tc>
      </w:tr>
    </w:tbl>
    <w:p w14:paraId="7D62E744">
      <w:pPr>
        <w:adjustRightInd w:val="0"/>
        <w:snapToGrid w:val="0"/>
        <w:spacing w:line="400" w:lineRule="exact"/>
        <w:ind w:firstLine="723" w:firstLineChars="300"/>
        <w:rPr>
          <w:rFonts w:hint="eastAsia" w:ascii="宋体" w:hAnsi="宋体" w:cs="宋体"/>
          <w:b/>
          <w:bCs/>
          <w:sz w:val="24"/>
          <w:lang w:eastAsia="zh-CN"/>
        </w:rPr>
      </w:pPr>
    </w:p>
    <w:p w14:paraId="22A43236">
      <w:pPr>
        <w:adjustRightInd w:val="0"/>
        <w:snapToGrid w:val="0"/>
        <w:spacing w:line="400" w:lineRule="exact"/>
        <w:ind w:firstLine="723" w:firstLineChars="300"/>
        <w:rPr>
          <w:rFonts w:hint="eastAsia" w:ascii="宋体" w:hAnsi="宋体" w:eastAsia="宋体" w:cs="宋体"/>
          <w:b/>
          <w:bCs/>
          <w:sz w:val="24"/>
          <w:lang w:eastAsia="zh-CN"/>
        </w:rPr>
      </w:pPr>
      <w:r>
        <w:rPr>
          <w:rFonts w:hint="eastAsia" w:ascii="宋体" w:hAnsi="宋体" w:cs="宋体"/>
          <w:b/>
          <w:bCs/>
          <w:sz w:val="24"/>
          <w:lang w:eastAsia="zh-CN"/>
        </w:rPr>
        <w:t>十二</w:t>
      </w:r>
      <w:r>
        <w:rPr>
          <w:rFonts w:hint="eastAsia" w:ascii="宋体" w:hAnsi="宋体" w:cs="宋体"/>
          <w:b/>
          <w:bCs/>
          <w:sz w:val="24"/>
        </w:rPr>
        <w:t>、</w:t>
      </w:r>
      <w:r>
        <w:rPr>
          <w:rFonts w:hint="eastAsia" w:ascii="宋体" w:hAnsi="宋体" w:cs="宋体"/>
          <w:b/>
          <w:bCs/>
          <w:sz w:val="24"/>
          <w:lang w:eastAsia="zh-CN"/>
        </w:rPr>
        <w:t>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1F6F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5D5C23D">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6215FB79">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66E76C79">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65C15EC1">
            <w:pPr>
              <w:jc w:val="center"/>
              <w:rPr>
                <w:rFonts w:ascii="宋体" w:hAnsi="宋体" w:cs="宋体"/>
                <w:bCs/>
                <w:szCs w:val="21"/>
              </w:rPr>
            </w:pPr>
            <w:r>
              <w:rPr>
                <w:rFonts w:ascii="宋体" w:hAnsi="宋体" w:cs="宋体"/>
                <w:bCs/>
                <w:szCs w:val="21"/>
              </w:rPr>
              <w:t>是否偏离</w:t>
            </w:r>
          </w:p>
          <w:p w14:paraId="451FD92F">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605C16A">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21E9564">
            <w:pPr>
              <w:jc w:val="center"/>
              <w:rPr>
                <w:rFonts w:ascii="宋体" w:hAnsi="宋体" w:cs="宋体"/>
                <w:bCs/>
                <w:szCs w:val="21"/>
              </w:rPr>
            </w:pPr>
            <w:r>
              <w:rPr>
                <w:rFonts w:ascii="宋体" w:hAnsi="宋体" w:cs="宋体"/>
                <w:bCs/>
                <w:szCs w:val="21"/>
              </w:rPr>
              <w:t>备注</w:t>
            </w:r>
          </w:p>
        </w:tc>
      </w:tr>
      <w:tr w14:paraId="449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34080DC">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36596F48">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A1D207B">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C03EFA5">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82C0924">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64059B1">
            <w:pPr>
              <w:jc w:val="center"/>
              <w:rPr>
                <w:rFonts w:ascii="宋体" w:hAnsi="宋体" w:cs="宋体"/>
                <w:bCs/>
                <w:szCs w:val="21"/>
              </w:rPr>
            </w:pPr>
          </w:p>
        </w:tc>
      </w:tr>
      <w:tr w14:paraId="322B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BC20BA">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0251EBD5">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3534C30">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0BA15E8">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BDE8060">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C3617B6">
            <w:pPr>
              <w:jc w:val="center"/>
              <w:rPr>
                <w:rFonts w:ascii="宋体" w:hAnsi="宋体" w:cs="宋体"/>
                <w:bCs/>
                <w:szCs w:val="21"/>
              </w:rPr>
            </w:pPr>
          </w:p>
        </w:tc>
      </w:tr>
      <w:tr w14:paraId="2E9B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15BD9C4">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41903F29">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AB9B6AE">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F82E5AA">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B07AB65">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ED21E38">
            <w:pPr>
              <w:jc w:val="center"/>
              <w:rPr>
                <w:rFonts w:ascii="宋体" w:hAnsi="宋体" w:cs="宋体"/>
                <w:bCs/>
                <w:szCs w:val="21"/>
              </w:rPr>
            </w:pPr>
          </w:p>
        </w:tc>
      </w:tr>
    </w:tbl>
    <w:p w14:paraId="6924AA42">
      <w:pPr>
        <w:adjustRightInd w:val="0"/>
        <w:snapToGrid w:val="0"/>
        <w:spacing w:line="400" w:lineRule="exact"/>
        <w:ind w:firstLine="723" w:firstLineChars="300"/>
        <w:rPr>
          <w:rFonts w:hint="eastAsia" w:ascii="宋体" w:hAnsi="宋体" w:cs="宋体"/>
          <w:b/>
          <w:bCs/>
          <w:sz w:val="24"/>
          <w:lang w:eastAsia="zh-CN"/>
        </w:rPr>
      </w:pPr>
    </w:p>
    <w:p w14:paraId="2AF37D2E">
      <w:pPr>
        <w:adjustRightInd w:val="0"/>
        <w:snapToGrid w:val="0"/>
        <w:spacing w:line="400" w:lineRule="exact"/>
        <w:ind w:firstLine="723" w:firstLineChars="300"/>
        <w:rPr>
          <w:rFonts w:hint="eastAsia" w:ascii="宋体" w:hAnsi="宋体" w:eastAsia="宋体" w:cs="宋体"/>
          <w:b/>
          <w:bCs/>
          <w:sz w:val="24"/>
          <w:lang w:val="en-US" w:eastAsia="zh-CN"/>
        </w:rPr>
      </w:pPr>
      <w:r>
        <w:rPr>
          <w:rFonts w:hint="eastAsia" w:ascii="宋体" w:hAnsi="宋体" w:cs="宋体"/>
          <w:b/>
          <w:bCs/>
          <w:sz w:val="24"/>
          <w:lang w:eastAsia="zh-CN"/>
        </w:rPr>
        <w:t>十三</w:t>
      </w:r>
      <w:r>
        <w:rPr>
          <w:rFonts w:hint="eastAsia" w:ascii="宋体" w:hAnsi="宋体" w:cs="宋体"/>
          <w:b/>
          <w:bCs/>
          <w:sz w:val="24"/>
        </w:rPr>
        <w:t>、</w:t>
      </w:r>
      <w:r>
        <w:rPr>
          <w:rFonts w:hint="eastAsia" w:ascii="宋体" w:hAnsi="宋体" w:cs="宋体"/>
          <w:b/>
          <w:bCs/>
          <w:sz w:val="24"/>
          <w:lang w:eastAsia="zh-CN"/>
        </w:rPr>
        <w:t>其他要求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6262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4E7DB23">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2AFDC126">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51357839">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73815949">
            <w:pPr>
              <w:jc w:val="center"/>
              <w:rPr>
                <w:rFonts w:ascii="宋体" w:hAnsi="宋体" w:cs="宋体"/>
                <w:bCs/>
                <w:szCs w:val="21"/>
              </w:rPr>
            </w:pPr>
            <w:r>
              <w:rPr>
                <w:rFonts w:ascii="宋体" w:hAnsi="宋体" w:cs="宋体"/>
                <w:bCs/>
                <w:szCs w:val="21"/>
              </w:rPr>
              <w:t>是否偏离</w:t>
            </w:r>
          </w:p>
          <w:p w14:paraId="4FE55B83">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C3C53A1">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E06329F">
            <w:pPr>
              <w:jc w:val="center"/>
              <w:rPr>
                <w:rFonts w:ascii="宋体" w:hAnsi="宋体" w:cs="宋体"/>
                <w:bCs/>
                <w:szCs w:val="21"/>
              </w:rPr>
            </w:pPr>
            <w:r>
              <w:rPr>
                <w:rFonts w:ascii="宋体" w:hAnsi="宋体" w:cs="宋体"/>
                <w:bCs/>
                <w:szCs w:val="21"/>
              </w:rPr>
              <w:t>备注</w:t>
            </w:r>
          </w:p>
        </w:tc>
      </w:tr>
      <w:tr w14:paraId="51BA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777213">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014CDCE0">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7380D73">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B4F613F">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73E1E4">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02BCD12">
            <w:pPr>
              <w:jc w:val="center"/>
              <w:rPr>
                <w:rFonts w:ascii="宋体" w:hAnsi="宋体" w:cs="宋体"/>
                <w:bCs/>
                <w:szCs w:val="21"/>
              </w:rPr>
            </w:pPr>
          </w:p>
        </w:tc>
      </w:tr>
      <w:tr w14:paraId="7F6F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BC4135A">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6DFC9D25">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CC22D46">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792B929">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BDDF434">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9E281C8">
            <w:pPr>
              <w:jc w:val="center"/>
              <w:rPr>
                <w:rFonts w:ascii="宋体" w:hAnsi="宋体" w:cs="宋体"/>
                <w:bCs/>
                <w:szCs w:val="21"/>
              </w:rPr>
            </w:pPr>
          </w:p>
        </w:tc>
      </w:tr>
      <w:tr w14:paraId="30A9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C7DF7CF">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539E6B37">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B2CCD1D">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99E1E8B">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435C2E0">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E77BE94">
            <w:pPr>
              <w:jc w:val="center"/>
              <w:rPr>
                <w:rFonts w:ascii="宋体" w:hAnsi="宋体" w:cs="宋体"/>
                <w:bCs/>
                <w:szCs w:val="21"/>
              </w:rPr>
            </w:pPr>
          </w:p>
        </w:tc>
      </w:tr>
    </w:tbl>
    <w:p w14:paraId="2A4E9DDE">
      <w:pPr>
        <w:pStyle w:val="2"/>
        <w:outlineLvl w:val="9"/>
        <w:sectPr>
          <w:pgSz w:w="11906" w:h="16838"/>
          <w:pgMar w:top="850" w:right="454" w:bottom="850" w:left="454" w:header="851" w:footer="992" w:gutter="0"/>
          <w:pgNumType w:fmt="decimal"/>
          <w:cols w:space="720" w:num="1"/>
          <w:docGrid w:linePitch="312" w:charSpace="0"/>
        </w:sectPr>
      </w:pPr>
    </w:p>
    <w:p w14:paraId="567C5770">
      <w:pPr>
        <w:pStyle w:val="25"/>
        <w:spacing w:line="360" w:lineRule="auto"/>
        <w:ind w:firstLine="602" w:firstLineChars="200"/>
        <w:jc w:val="center"/>
        <w:outlineLvl w:val="0"/>
        <w:rPr>
          <w:rFonts w:ascii="仿宋" w:hAnsi="仿宋" w:eastAsia="仿宋" w:cs="宋体"/>
          <w:b/>
          <w:kern w:val="0"/>
          <w:sz w:val="30"/>
          <w:szCs w:val="30"/>
        </w:rPr>
      </w:pPr>
      <w:bookmarkStart w:id="220" w:name="_Toc25540"/>
      <w:bookmarkStart w:id="221" w:name="_Toc21213"/>
      <w:bookmarkStart w:id="222" w:name="_Toc31077"/>
      <w:bookmarkStart w:id="223" w:name="_Toc28851"/>
      <w:bookmarkStart w:id="224" w:name="_Toc6214"/>
      <w:bookmarkStart w:id="225" w:name="_Toc31674"/>
      <w:bookmarkStart w:id="226" w:name="_Toc21561"/>
      <w:r>
        <w:rPr>
          <w:rFonts w:hint="eastAsia" w:ascii="仿宋" w:hAnsi="仿宋" w:eastAsia="仿宋" w:cs="宋体"/>
          <w:b/>
          <w:kern w:val="0"/>
          <w:sz w:val="30"/>
          <w:szCs w:val="30"/>
        </w:rPr>
        <w:t>报价单</w:t>
      </w:r>
      <w:bookmarkEnd w:id="220"/>
    </w:p>
    <w:tbl>
      <w:tblPr>
        <w:tblStyle w:val="19"/>
        <w:tblW w:w="5171" w:type="pct"/>
        <w:tblInd w:w="-2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90"/>
        <w:gridCol w:w="5471"/>
        <w:gridCol w:w="2038"/>
      </w:tblGrid>
      <w:tr w14:paraId="0BCA2D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245" w:type="pct"/>
            <w:tcBorders>
              <w:bottom w:val="single" w:color="000000" w:sz="4" w:space="0"/>
              <w:right w:val="single" w:color="000000" w:sz="4" w:space="0"/>
            </w:tcBorders>
            <w:vAlign w:val="center"/>
          </w:tcPr>
          <w:p w14:paraId="4D79CEDF">
            <w:pPr>
              <w:spacing w:line="365" w:lineRule="auto"/>
              <w:ind w:right="221"/>
              <w:jc w:val="center"/>
              <w:rPr>
                <w:rFonts w:ascii="宋体" w:hAnsi="宋体"/>
                <w:b/>
                <w:bCs/>
                <w:sz w:val="24"/>
                <w:lang w:val="zh-CN"/>
              </w:rPr>
            </w:pPr>
            <w:r>
              <w:rPr>
                <w:rFonts w:hint="eastAsia" w:ascii="宋体" w:hAnsi="宋体"/>
                <w:b/>
                <w:bCs/>
                <w:sz w:val="24"/>
                <w:lang w:val="zh-CN"/>
              </w:rPr>
              <w:t>项目名称</w:t>
            </w:r>
          </w:p>
        </w:tc>
        <w:tc>
          <w:tcPr>
            <w:tcW w:w="2735" w:type="pct"/>
            <w:tcBorders>
              <w:left w:val="single" w:color="000000" w:sz="4" w:space="0"/>
              <w:bottom w:val="single" w:color="000000" w:sz="4" w:space="0"/>
            </w:tcBorders>
            <w:vAlign w:val="center"/>
          </w:tcPr>
          <w:p w14:paraId="41A418A2">
            <w:pPr>
              <w:spacing w:line="365" w:lineRule="auto"/>
              <w:ind w:right="221"/>
              <w:jc w:val="center"/>
              <w:rPr>
                <w:rFonts w:ascii="宋体" w:hAnsi="宋体"/>
                <w:b/>
                <w:bCs/>
                <w:sz w:val="24"/>
                <w:lang w:val="zh-CN"/>
              </w:rPr>
            </w:pPr>
            <w:r>
              <w:rPr>
                <w:rFonts w:hint="eastAsia" w:ascii="宋体" w:hAnsi="宋体" w:cs="宋体"/>
                <w:b/>
                <w:bCs/>
                <w:kern w:val="0"/>
                <w:sz w:val="24"/>
              </w:rPr>
              <w:t>含税报价（人民币：元）</w:t>
            </w:r>
          </w:p>
        </w:tc>
        <w:tc>
          <w:tcPr>
            <w:tcW w:w="1019" w:type="pct"/>
            <w:tcBorders>
              <w:left w:val="single" w:color="000000" w:sz="4" w:space="0"/>
              <w:bottom w:val="single" w:color="000000" w:sz="4" w:space="0"/>
            </w:tcBorders>
            <w:vAlign w:val="center"/>
          </w:tcPr>
          <w:p w14:paraId="6023A8A2">
            <w:pPr>
              <w:spacing w:line="365" w:lineRule="auto"/>
              <w:ind w:right="221"/>
              <w:jc w:val="center"/>
              <w:rPr>
                <w:rFonts w:ascii="宋体" w:hAnsi="宋体" w:cs="宋体"/>
                <w:b/>
                <w:bCs/>
                <w:kern w:val="0"/>
                <w:sz w:val="24"/>
              </w:rPr>
            </w:pPr>
            <w:r>
              <w:rPr>
                <w:rFonts w:hint="eastAsia" w:ascii="宋体" w:hAnsi="宋体" w:cs="宋体"/>
                <w:b/>
                <w:bCs/>
                <w:kern w:val="0"/>
                <w:sz w:val="24"/>
              </w:rPr>
              <w:t>备注</w:t>
            </w:r>
          </w:p>
        </w:tc>
      </w:tr>
      <w:tr w14:paraId="3A2C48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245" w:type="pct"/>
            <w:tcBorders>
              <w:top w:val="single" w:color="000000" w:sz="4" w:space="0"/>
              <w:right w:val="single" w:color="000000" w:sz="4" w:space="0"/>
            </w:tcBorders>
            <w:vAlign w:val="center"/>
          </w:tcPr>
          <w:p w14:paraId="55472A05">
            <w:pPr>
              <w:spacing w:line="360" w:lineRule="exact"/>
              <w:ind w:right="221"/>
              <w:rPr>
                <w:rFonts w:ascii="宋体" w:hAnsi="宋体"/>
                <w:sz w:val="24"/>
                <w:lang w:val="zh-CN"/>
              </w:rPr>
            </w:pPr>
            <w:r>
              <w:rPr>
                <w:rFonts w:hint="eastAsia" w:ascii="宋体" w:hAnsi="宋体"/>
                <w:sz w:val="24"/>
                <w:lang w:val="zh-CN" w:eastAsia="zh-CN"/>
              </w:rPr>
              <w:t>南方医科大学第五附属医院电子病历、重症监护系统维保服务项目</w:t>
            </w:r>
          </w:p>
        </w:tc>
        <w:tc>
          <w:tcPr>
            <w:tcW w:w="2735" w:type="pct"/>
            <w:tcBorders>
              <w:top w:val="single" w:color="000000" w:sz="4" w:space="0"/>
              <w:left w:val="single" w:color="000000" w:sz="4" w:space="0"/>
            </w:tcBorders>
            <w:vAlign w:val="center"/>
          </w:tcPr>
          <w:p w14:paraId="689315FE">
            <w:pPr>
              <w:spacing w:line="365" w:lineRule="auto"/>
              <w:ind w:right="221"/>
              <w:jc w:val="left"/>
              <w:rPr>
                <w:rFonts w:ascii="宋体" w:hAnsi="宋体" w:cs="宋体"/>
                <w:b/>
                <w:bCs/>
                <w:kern w:val="0"/>
                <w:sz w:val="24"/>
              </w:rPr>
            </w:pPr>
            <w:r>
              <w:rPr>
                <w:rFonts w:hint="eastAsia" w:ascii="宋体" w:hAnsi="宋体" w:cs="宋体"/>
                <w:b/>
                <w:bCs/>
                <w:kern w:val="0"/>
                <w:sz w:val="24"/>
              </w:rPr>
              <w:t xml:space="preserve">人民币大写：                   </w:t>
            </w:r>
          </w:p>
          <w:p w14:paraId="1FAAE02B">
            <w:pPr>
              <w:spacing w:line="365" w:lineRule="auto"/>
              <w:ind w:right="221"/>
              <w:jc w:val="left"/>
              <w:rPr>
                <w:rFonts w:ascii="宋体" w:hAnsi="宋体"/>
                <w:sz w:val="24"/>
                <w:lang w:val="zh-CN"/>
              </w:rPr>
            </w:pPr>
            <w:r>
              <w:rPr>
                <w:rFonts w:hint="eastAsia" w:ascii="宋体" w:hAnsi="宋体" w:cs="宋体"/>
                <w:b/>
                <w:bCs/>
                <w:sz w:val="24"/>
              </w:rPr>
              <w:t>小写：</w:t>
            </w:r>
            <w:r>
              <w:rPr>
                <w:rFonts w:hint="eastAsia" w:ascii="宋体" w:hAnsi="宋体" w:cs="宋体"/>
                <w:sz w:val="24"/>
              </w:rPr>
              <w:t xml:space="preserve">￥     </w:t>
            </w:r>
          </w:p>
        </w:tc>
        <w:tc>
          <w:tcPr>
            <w:tcW w:w="1019" w:type="pct"/>
            <w:tcBorders>
              <w:top w:val="single" w:color="000000" w:sz="4" w:space="0"/>
              <w:left w:val="single" w:color="000000" w:sz="4" w:space="0"/>
            </w:tcBorders>
            <w:vAlign w:val="center"/>
          </w:tcPr>
          <w:p w14:paraId="6724C931">
            <w:pPr>
              <w:spacing w:line="365" w:lineRule="auto"/>
              <w:ind w:right="221"/>
              <w:jc w:val="center"/>
              <w:rPr>
                <w:rFonts w:ascii="宋体" w:hAnsi="宋体" w:cs="宋体"/>
                <w:b/>
                <w:bCs/>
                <w:kern w:val="0"/>
                <w:sz w:val="24"/>
              </w:rPr>
            </w:pPr>
          </w:p>
        </w:tc>
      </w:tr>
    </w:tbl>
    <w:p w14:paraId="051AC829">
      <w:pPr>
        <w:pStyle w:val="25"/>
        <w:spacing w:line="360" w:lineRule="auto"/>
        <w:ind w:firstLine="602" w:firstLineChars="200"/>
        <w:jc w:val="center"/>
        <w:outlineLvl w:val="9"/>
        <w:rPr>
          <w:rFonts w:ascii="仿宋" w:hAnsi="仿宋" w:eastAsia="仿宋" w:cs="宋体"/>
          <w:b/>
          <w:kern w:val="0"/>
          <w:sz w:val="30"/>
          <w:szCs w:val="30"/>
        </w:rPr>
      </w:pPr>
    </w:p>
    <w:p w14:paraId="7FE728B2">
      <w:pPr>
        <w:pStyle w:val="25"/>
        <w:spacing w:line="360" w:lineRule="exact"/>
        <w:rPr>
          <w:rFonts w:ascii="宋体" w:hAnsi="宋体"/>
          <w:b/>
          <w:bCs/>
          <w:sz w:val="24"/>
        </w:rPr>
      </w:pPr>
      <w:r>
        <w:rPr>
          <w:rFonts w:hint="eastAsia" w:ascii="宋体" w:hAnsi="宋体"/>
          <w:b/>
          <w:bCs/>
          <w:sz w:val="24"/>
          <w:lang w:val="zh-CN"/>
        </w:rPr>
        <w:t>备注：</w:t>
      </w:r>
    </w:p>
    <w:p w14:paraId="53F5A29B">
      <w:pPr>
        <w:pStyle w:val="25"/>
        <w:spacing w:line="360" w:lineRule="exact"/>
        <w:rPr>
          <w:rFonts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14:paraId="5AB3855F">
      <w:pPr>
        <w:widowControl/>
        <w:spacing w:line="400" w:lineRule="exact"/>
        <w:jc w:val="left"/>
        <w:rPr>
          <w:rFonts w:ascii="宋体" w:hAnsi="宋体"/>
          <w:b/>
          <w:bCs/>
          <w:sz w:val="24"/>
        </w:rPr>
      </w:pPr>
      <w:bookmarkStart w:id="227" w:name="_Toc22248"/>
      <w:r>
        <w:rPr>
          <w:rFonts w:hint="eastAsia" w:ascii="宋体" w:hAnsi="宋体"/>
          <w:b/>
          <w:bCs/>
          <w:sz w:val="24"/>
          <w:lang w:val="en-US" w:eastAsia="zh-CN"/>
        </w:rPr>
        <w:t>2.</w:t>
      </w:r>
      <w:r>
        <w:rPr>
          <w:rFonts w:hint="eastAsia" w:ascii="宋体" w:hAnsi="宋体"/>
          <w:b/>
          <w:bCs/>
          <w:sz w:val="24"/>
        </w:rPr>
        <w:t>其他承诺：</w:t>
      </w:r>
      <w:bookmarkEnd w:id="227"/>
    </w:p>
    <w:p w14:paraId="355F9F85">
      <w:pPr>
        <w:widowControl/>
        <w:spacing w:line="360" w:lineRule="auto"/>
        <w:ind w:firstLine="6720" w:firstLineChars="2800"/>
        <w:jc w:val="left"/>
        <w:rPr>
          <w:rFonts w:ascii="宋体" w:hAnsi="宋体"/>
          <w:sz w:val="24"/>
        </w:rPr>
      </w:pPr>
    </w:p>
    <w:p w14:paraId="6E30CC60">
      <w:pPr>
        <w:pStyle w:val="6"/>
        <w:rPr>
          <w:rFonts w:ascii="宋体" w:hAnsi="宋体"/>
          <w:sz w:val="24"/>
        </w:rPr>
      </w:pPr>
    </w:p>
    <w:p w14:paraId="754D0622">
      <w:pPr>
        <w:pStyle w:val="25"/>
        <w:rPr>
          <w:rFonts w:ascii="宋体" w:hAnsi="宋体"/>
          <w:sz w:val="24"/>
        </w:rPr>
      </w:pPr>
    </w:p>
    <w:p w14:paraId="63175DA4">
      <w:pPr>
        <w:pStyle w:val="25"/>
        <w:rPr>
          <w:rFonts w:ascii="宋体" w:hAnsi="宋体"/>
          <w:sz w:val="24"/>
        </w:rPr>
      </w:pPr>
    </w:p>
    <w:p w14:paraId="3235AF97">
      <w:pPr>
        <w:widowControl/>
        <w:spacing w:line="360" w:lineRule="auto"/>
        <w:ind w:firstLine="3840" w:firstLineChars="1600"/>
        <w:jc w:val="left"/>
        <w:outlineLvl w:val="0"/>
        <w:rPr>
          <w:rFonts w:ascii="宋体" w:hAnsi="宋体"/>
          <w:sz w:val="24"/>
        </w:rPr>
      </w:pPr>
      <w:bookmarkStart w:id="228" w:name="_Toc16161"/>
      <w:bookmarkStart w:id="229" w:name="_Toc14199"/>
      <w:r>
        <w:rPr>
          <w:rFonts w:hint="eastAsia" w:ascii="宋体" w:hAnsi="宋体"/>
          <w:sz w:val="24"/>
        </w:rPr>
        <w:t>公司名称（加盖公章）：</w:t>
      </w:r>
      <w:bookmarkEnd w:id="228"/>
      <w:bookmarkEnd w:id="229"/>
    </w:p>
    <w:p w14:paraId="5386E0DC">
      <w:pPr>
        <w:widowControl/>
        <w:spacing w:line="360" w:lineRule="auto"/>
        <w:ind w:firstLine="6000" w:firstLineChars="2500"/>
        <w:jc w:val="left"/>
        <w:outlineLvl w:val="9"/>
        <w:rPr>
          <w:rFonts w:ascii="宋体" w:hAnsi="宋体"/>
          <w:sz w:val="24"/>
        </w:rPr>
      </w:pPr>
      <w:bookmarkStart w:id="230" w:name="_Toc16792"/>
    </w:p>
    <w:p w14:paraId="2151F517">
      <w:pPr>
        <w:widowControl/>
        <w:spacing w:line="360" w:lineRule="auto"/>
        <w:ind w:firstLine="2640" w:firstLineChars="1100"/>
        <w:jc w:val="left"/>
        <w:outlineLvl w:val="0"/>
        <w:rPr>
          <w:rFonts w:ascii="宋体" w:hAnsi="宋体"/>
          <w:sz w:val="24"/>
        </w:rPr>
      </w:pPr>
      <w:bookmarkStart w:id="231" w:name="_Toc21867"/>
      <w:r>
        <w:rPr>
          <w:rFonts w:hint="eastAsia" w:ascii="宋体" w:hAnsi="宋体"/>
          <w:sz w:val="24"/>
        </w:rPr>
        <w:t>公司法定代表人或授权代表签名：</w:t>
      </w:r>
      <w:bookmarkEnd w:id="230"/>
      <w:bookmarkEnd w:id="231"/>
      <w:r>
        <w:rPr>
          <w:rFonts w:hint="eastAsia" w:ascii="宋体" w:hAnsi="宋体"/>
          <w:sz w:val="24"/>
        </w:rPr>
        <w:t xml:space="preserve">           </w:t>
      </w:r>
    </w:p>
    <w:p w14:paraId="220BF6B5">
      <w:pPr>
        <w:widowControl/>
        <w:spacing w:line="360" w:lineRule="auto"/>
        <w:ind w:firstLine="6720" w:firstLineChars="2800"/>
        <w:jc w:val="left"/>
        <w:outlineLvl w:val="9"/>
        <w:rPr>
          <w:rFonts w:ascii="宋体" w:hAnsi="宋体"/>
          <w:sz w:val="24"/>
        </w:rPr>
      </w:pPr>
      <w:bookmarkStart w:id="232" w:name="_Toc17664"/>
    </w:p>
    <w:p w14:paraId="02728B67">
      <w:pPr>
        <w:widowControl/>
        <w:spacing w:line="360" w:lineRule="auto"/>
        <w:ind w:firstLine="5280" w:firstLineChars="2200"/>
        <w:jc w:val="left"/>
        <w:outlineLvl w:val="0"/>
        <w:rPr>
          <w:rFonts w:ascii="宋体" w:hAnsi="宋体"/>
          <w:sz w:val="24"/>
        </w:rPr>
      </w:pPr>
      <w:bookmarkStart w:id="233" w:name="_Toc18009"/>
      <w:r>
        <w:rPr>
          <w:rFonts w:hint="eastAsia" w:ascii="宋体" w:hAnsi="宋体"/>
          <w:sz w:val="24"/>
        </w:rPr>
        <w:t>日  期：    年    月     日</w:t>
      </w:r>
      <w:bookmarkEnd w:id="232"/>
      <w:bookmarkEnd w:id="233"/>
    </w:p>
    <w:p w14:paraId="42C98F74">
      <w:pPr>
        <w:pStyle w:val="6"/>
        <w:jc w:val="center"/>
        <w:rPr>
          <w:rFonts w:hAnsi="宋体" w:cs="宋体"/>
          <w:b/>
          <w:sz w:val="28"/>
          <w:szCs w:val="22"/>
          <w:lang w:val="zh-CN" w:bidi="zh-CN"/>
        </w:rPr>
      </w:pPr>
    </w:p>
    <w:p w14:paraId="61D6160D">
      <w:pPr>
        <w:pStyle w:val="6"/>
        <w:jc w:val="center"/>
        <w:rPr>
          <w:rFonts w:hAnsi="宋体" w:cs="宋体"/>
          <w:b/>
          <w:sz w:val="28"/>
          <w:szCs w:val="22"/>
          <w:lang w:val="zh-CN" w:bidi="zh-CN"/>
        </w:rPr>
      </w:pPr>
    </w:p>
    <w:p w14:paraId="1EDC7F68">
      <w:pPr>
        <w:pStyle w:val="6"/>
        <w:jc w:val="center"/>
        <w:rPr>
          <w:rFonts w:hAnsi="宋体" w:cs="宋体"/>
          <w:b/>
          <w:sz w:val="28"/>
          <w:szCs w:val="22"/>
          <w:lang w:val="zh-CN" w:bidi="zh-CN"/>
        </w:rPr>
      </w:pPr>
    </w:p>
    <w:p w14:paraId="3C5DF888">
      <w:pPr>
        <w:pStyle w:val="6"/>
        <w:jc w:val="center"/>
        <w:rPr>
          <w:rFonts w:hAnsi="宋体" w:cs="宋体"/>
          <w:b/>
          <w:sz w:val="28"/>
          <w:szCs w:val="22"/>
          <w:lang w:val="zh-CN" w:bidi="zh-CN"/>
        </w:rPr>
      </w:pPr>
    </w:p>
    <w:p w14:paraId="73B4DEE6">
      <w:pPr>
        <w:pStyle w:val="6"/>
        <w:jc w:val="center"/>
        <w:rPr>
          <w:rFonts w:hAnsi="宋体" w:cs="宋体"/>
          <w:b/>
          <w:sz w:val="28"/>
          <w:szCs w:val="22"/>
          <w:lang w:val="zh-CN" w:bidi="zh-CN"/>
        </w:rPr>
      </w:pPr>
    </w:p>
    <w:p w14:paraId="49824741">
      <w:pPr>
        <w:pStyle w:val="6"/>
        <w:jc w:val="center"/>
        <w:rPr>
          <w:rFonts w:hAnsi="宋体" w:cs="宋体"/>
          <w:b/>
          <w:sz w:val="28"/>
          <w:szCs w:val="22"/>
          <w:lang w:val="zh-CN" w:bidi="zh-CN"/>
        </w:rPr>
      </w:pPr>
    </w:p>
    <w:p w14:paraId="6A05523B">
      <w:pPr>
        <w:pStyle w:val="6"/>
        <w:jc w:val="center"/>
        <w:rPr>
          <w:rFonts w:hAnsi="宋体" w:cs="宋体"/>
          <w:b/>
          <w:sz w:val="28"/>
          <w:szCs w:val="22"/>
          <w:lang w:val="zh-CN" w:bidi="zh-CN"/>
        </w:rPr>
      </w:pPr>
    </w:p>
    <w:p w14:paraId="49EA48D7">
      <w:pPr>
        <w:pStyle w:val="6"/>
        <w:jc w:val="center"/>
        <w:rPr>
          <w:rFonts w:hint="eastAsia" w:hAnsi="宋体" w:cs="宋体"/>
          <w:b/>
          <w:sz w:val="28"/>
          <w:szCs w:val="22"/>
          <w:lang w:val="zh-CN" w:bidi="zh-CN"/>
        </w:rPr>
      </w:pPr>
    </w:p>
    <w:p w14:paraId="6B1624EF">
      <w:pPr>
        <w:pStyle w:val="6"/>
        <w:jc w:val="center"/>
        <w:rPr>
          <w:rFonts w:hint="eastAsia" w:hAnsi="宋体" w:cs="宋体"/>
          <w:b/>
          <w:sz w:val="28"/>
          <w:szCs w:val="22"/>
          <w:lang w:val="zh-CN" w:bidi="zh-CN"/>
        </w:rPr>
      </w:pPr>
    </w:p>
    <w:p w14:paraId="4E860DC4">
      <w:pPr>
        <w:pStyle w:val="6"/>
        <w:jc w:val="center"/>
        <w:rPr>
          <w:rFonts w:hAnsi="宋体" w:cs="宋体"/>
          <w:b/>
          <w:sz w:val="28"/>
          <w:szCs w:val="22"/>
          <w:lang w:val="zh-CN" w:bidi="zh-CN"/>
        </w:rPr>
      </w:pPr>
    </w:p>
    <w:p w14:paraId="13EBBED2">
      <w:pPr>
        <w:pStyle w:val="6"/>
        <w:jc w:val="center"/>
        <w:rPr>
          <w:rFonts w:hAnsi="宋体" w:cs="宋体"/>
          <w:b/>
          <w:sz w:val="28"/>
          <w:szCs w:val="22"/>
          <w:lang w:val="zh-CN" w:bidi="zh-CN"/>
        </w:rPr>
      </w:pPr>
    </w:p>
    <w:p w14:paraId="090C5793">
      <w:pPr>
        <w:pStyle w:val="6"/>
        <w:jc w:val="center"/>
        <w:rPr>
          <w:rFonts w:hAnsi="宋体" w:cs="宋体"/>
          <w:b/>
          <w:sz w:val="28"/>
          <w:szCs w:val="22"/>
          <w:lang w:val="zh-CN" w:bidi="zh-CN"/>
        </w:rPr>
      </w:pPr>
    </w:p>
    <w:p w14:paraId="788F5FB8">
      <w:pPr>
        <w:pStyle w:val="6"/>
        <w:jc w:val="center"/>
        <w:rPr>
          <w:rFonts w:hAnsi="宋体" w:cs="宋体"/>
          <w:b/>
          <w:sz w:val="28"/>
          <w:szCs w:val="22"/>
          <w:lang w:val="zh-CN" w:bidi="zh-CN"/>
        </w:rPr>
      </w:pPr>
    </w:p>
    <w:p w14:paraId="035DC029">
      <w:pPr>
        <w:pStyle w:val="6"/>
        <w:jc w:val="center"/>
        <w:rPr>
          <w:rFonts w:hAnsi="宋体" w:cs="宋体"/>
          <w:b/>
          <w:sz w:val="28"/>
          <w:szCs w:val="22"/>
          <w:lang w:val="zh-CN" w:bidi="zh-CN"/>
        </w:rPr>
      </w:pPr>
    </w:p>
    <w:p w14:paraId="5858C186">
      <w:pPr>
        <w:pStyle w:val="6"/>
        <w:jc w:val="center"/>
        <w:rPr>
          <w:rFonts w:hAnsi="宋体" w:cs="宋体"/>
          <w:b/>
          <w:sz w:val="28"/>
          <w:szCs w:val="22"/>
          <w:lang w:val="zh-CN" w:bidi="zh-CN"/>
        </w:rPr>
      </w:pPr>
    </w:p>
    <w:p w14:paraId="61C59F2E">
      <w:pPr>
        <w:pStyle w:val="6"/>
        <w:jc w:val="center"/>
        <w:rPr>
          <w:rFonts w:hAnsi="宋体" w:cs="宋体"/>
          <w:b/>
          <w:sz w:val="28"/>
          <w:szCs w:val="22"/>
          <w:lang w:val="zh-CN" w:bidi="zh-CN"/>
        </w:rPr>
      </w:pPr>
    </w:p>
    <w:p w14:paraId="449F12D3">
      <w:pPr>
        <w:pStyle w:val="6"/>
        <w:jc w:val="center"/>
        <w:rPr>
          <w:rFonts w:hAnsi="宋体" w:cs="宋体"/>
          <w:b/>
          <w:sz w:val="28"/>
          <w:szCs w:val="22"/>
          <w:lang w:val="zh-CN" w:bidi="zh-CN"/>
        </w:rPr>
      </w:pPr>
    </w:p>
    <w:p w14:paraId="6D6D3AE4">
      <w:pPr>
        <w:pStyle w:val="29"/>
        <w:tabs>
          <w:tab w:val="left" w:pos="1050"/>
          <w:tab w:val="center" w:pos="4535"/>
        </w:tabs>
        <w:spacing w:line="360" w:lineRule="auto"/>
        <w:jc w:val="center"/>
        <w:outlineLvl w:val="0"/>
        <w:rPr>
          <w:b/>
          <w:bCs/>
          <w:sz w:val="32"/>
          <w:szCs w:val="32"/>
        </w:rPr>
      </w:pPr>
      <w:bookmarkStart w:id="234" w:name="_Toc4448"/>
      <w:bookmarkStart w:id="235" w:name="_Toc11748"/>
      <w:r>
        <w:rPr>
          <w:rFonts w:hint="eastAsia"/>
          <w:b/>
          <w:bCs/>
          <w:sz w:val="32"/>
          <w:szCs w:val="32"/>
        </w:rPr>
        <w:t>法定代表人资格证明书</w:t>
      </w:r>
      <w:bookmarkEnd w:id="221"/>
      <w:bookmarkEnd w:id="222"/>
      <w:bookmarkEnd w:id="223"/>
      <w:bookmarkEnd w:id="224"/>
      <w:bookmarkEnd w:id="234"/>
      <w:bookmarkEnd w:id="235"/>
    </w:p>
    <w:p w14:paraId="0C260FDB">
      <w:pPr>
        <w:pStyle w:val="29"/>
        <w:spacing w:line="360" w:lineRule="auto"/>
        <w:jc w:val="center"/>
        <w:rPr>
          <w:b/>
          <w:bCs/>
          <w:sz w:val="30"/>
          <w:szCs w:val="30"/>
        </w:rPr>
      </w:pPr>
    </w:p>
    <w:p w14:paraId="5EFFBD9C">
      <w:pPr>
        <w:pStyle w:val="29"/>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CDDA906">
      <w:pPr>
        <w:pStyle w:val="29"/>
        <w:spacing w:line="360" w:lineRule="auto"/>
        <w:ind w:firstLine="560"/>
        <w:rPr>
          <w:sz w:val="28"/>
          <w:szCs w:val="28"/>
        </w:rPr>
      </w:pPr>
    </w:p>
    <w:p w14:paraId="77BEAB80">
      <w:pPr>
        <w:pStyle w:val="29"/>
        <w:spacing w:line="360" w:lineRule="auto"/>
        <w:ind w:firstLine="560"/>
        <w:rPr>
          <w:sz w:val="28"/>
          <w:szCs w:val="28"/>
          <w:u w:val="single"/>
        </w:rPr>
      </w:pPr>
      <w:r>
        <w:rPr>
          <w:rFonts w:hint="eastAsia"/>
          <w:sz w:val="28"/>
          <w:szCs w:val="28"/>
        </w:rPr>
        <w:t>公司法定代表人签字（盖章）：</w:t>
      </w:r>
      <w:r>
        <w:rPr>
          <w:rFonts w:hint="eastAsia"/>
          <w:sz w:val="28"/>
          <w:szCs w:val="28"/>
          <w:u w:val="single"/>
        </w:rPr>
        <w:t xml:space="preserve">                                  </w:t>
      </w:r>
    </w:p>
    <w:p w14:paraId="2BC17829">
      <w:pPr>
        <w:pStyle w:val="29"/>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02A00044">
      <w:pPr>
        <w:pStyle w:val="29"/>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0B17FEBD">
      <w:pPr>
        <w:pStyle w:val="29"/>
        <w:spacing w:line="360" w:lineRule="auto"/>
        <w:rPr>
          <w:b/>
          <w:bCs/>
          <w:sz w:val="28"/>
          <w:szCs w:val="28"/>
        </w:rPr>
      </w:pPr>
    </w:p>
    <w:p w14:paraId="0B3AB8DC">
      <w:pPr>
        <w:pStyle w:val="29"/>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521C8B3">
      <w:pPr>
        <w:widowControl/>
        <w:spacing w:line="500" w:lineRule="atLeast"/>
        <w:rPr>
          <w:rFonts w:ascii="宋体" w:hAnsi="宋体"/>
          <w:spacing w:val="4"/>
          <w:kern w:val="0"/>
          <w:szCs w:val="21"/>
        </w:rPr>
      </w:pPr>
    </w:p>
    <w:p w14:paraId="2BA3ECB1">
      <w:pPr>
        <w:spacing w:line="400" w:lineRule="exact"/>
        <w:rPr>
          <w:rFonts w:ascii="宋体" w:hAnsi="宋体"/>
          <w:b/>
          <w:sz w:val="36"/>
          <w:szCs w:val="36"/>
        </w:rPr>
      </w:pPr>
    </w:p>
    <w:p w14:paraId="5CF0CE3B">
      <w:pPr>
        <w:spacing w:line="400" w:lineRule="exact"/>
        <w:rPr>
          <w:rFonts w:ascii="宋体" w:hAnsi="宋体"/>
          <w:b/>
          <w:sz w:val="36"/>
          <w:szCs w:val="36"/>
        </w:rPr>
      </w:pPr>
    </w:p>
    <w:p w14:paraId="5E55BE0E">
      <w:pPr>
        <w:pStyle w:val="29"/>
        <w:spacing w:line="360" w:lineRule="auto"/>
        <w:jc w:val="both"/>
        <w:rPr>
          <w:rFonts w:hint="eastAsia" w:eastAsia="宋体"/>
          <w:b/>
          <w:bCs/>
          <w:sz w:val="32"/>
          <w:szCs w:val="32"/>
          <w:lang w:val="en-US" w:eastAsia="zh-CN"/>
        </w:rPr>
      </w:pPr>
      <w:bookmarkStart w:id="236" w:name="_Toc28957"/>
      <w:bookmarkStart w:id="237" w:name="_Toc14853"/>
      <w:bookmarkStart w:id="238" w:name="_Toc14591"/>
      <w:bookmarkStart w:id="239" w:name="_Toc23685"/>
      <w:bookmarkStart w:id="240" w:name="_Toc14020"/>
      <w:bookmarkStart w:id="241" w:name="_Toc18443"/>
      <w:bookmarkStart w:id="242" w:name="_Toc3241"/>
      <w:bookmarkStart w:id="243" w:name="_Toc7276"/>
      <w:bookmarkStart w:id="244" w:name="_Toc3758"/>
      <w:bookmarkStart w:id="245" w:name="_Toc22175"/>
      <w:bookmarkStart w:id="246" w:name="_Toc15050"/>
    </w:p>
    <w:p w14:paraId="20E2876C">
      <w:pPr>
        <w:pStyle w:val="29"/>
        <w:spacing w:line="360" w:lineRule="auto"/>
        <w:jc w:val="both"/>
        <w:rPr>
          <w:rFonts w:hint="eastAsia" w:eastAsia="宋体"/>
          <w:b/>
          <w:bCs/>
          <w:sz w:val="32"/>
          <w:szCs w:val="32"/>
          <w:lang w:val="en-US" w:eastAsia="zh-CN"/>
        </w:rPr>
      </w:pPr>
    </w:p>
    <w:p w14:paraId="270E9992">
      <w:pPr>
        <w:pStyle w:val="29"/>
        <w:spacing w:line="360" w:lineRule="auto"/>
        <w:jc w:val="center"/>
        <w:outlineLvl w:val="0"/>
        <w:rPr>
          <w:b/>
          <w:bCs/>
          <w:sz w:val="32"/>
          <w:szCs w:val="32"/>
        </w:rPr>
      </w:pPr>
      <w:bookmarkStart w:id="247" w:name="_Toc7237"/>
      <w:bookmarkStart w:id="248" w:name="_Toc11289"/>
      <w:r>
        <w:rPr>
          <w:rFonts w:hint="eastAsia"/>
          <w:b/>
          <w:bCs/>
          <w:sz w:val="32"/>
          <w:szCs w:val="32"/>
        </w:rPr>
        <w:t>法定代表人授权委托书</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54EC361A">
      <w:pPr>
        <w:pStyle w:val="30"/>
        <w:spacing w:line="360" w:lineRule="auto"/>
        <w:jc w:val="left"/>
        <w:rPr>
          <w:b/>
          <w:bCs/>
          <w:sz w:val="28"/>
          <w:szCs w:val="28"/>
        </w:rPr>
      </w:pPr>
      <w:r>
        <w:rPr>
          <w:rFonts w:hint="eastAsia"/>
          <w:b/>
          <w:bCs/>
          <w:sz w:val="28"/>
          <w:szCs w:val="28"/>
        </w:rPr>
        <w:t>本授权书声明：</w:t>
      </w:r>
    </w:p>
    <w:p w14:paraId="10B30FDA">
      <w:pPr>
        <w:pStyle w:val="29"/>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w:t>
      </w:r>
      <w:r>
        <w:rPr>
          <w:rFonts w:hint="eastAsia"/>
          <w:color w:val="FF0000"/>
          <w:sz w:val="28"/>
          <w:szCs w:val="28"/>
        </w:rPr>
        <w:t>单一来源</w:t>
      </w:r>
      <w:r>
        <w:rPr>
          <w:rFonts w:hint="eastAsia"/>
          <w:sz w:val="28"/>
          <w:szCs w:val="28"/>
        </w:rPr>
        <w:t>采购活动中参加</w:t>
      </w:r>
      <w:r>
        <w:rPr>
          <w:rFonts w:hint="eastAsia"/>
          <w:color w:val="0000FF"/>
          <w:sz w:val="28"/>
          <w:szCs w:val="28"/>
        </w:rPr>
        <w:t>谈判、</w:t>
      </w:r>
      <w:r>
        <w:rPr>
          <w:rFonts w:hint="eastAsia"/>
          <w:sz w:val="28"/>
          <w:szCs w:val="28"/>
        </w:rPr>
        <w:t>报价、签订合同等相关事宜。</w:t>
      </w:r>
    </w:p>
    <w:p w14:paraId="091AAB4F">
      <w:pPr>
        <w:pStyle w:val="29"/>
        <w:spacing w:line="360" w:lineRule="auto"/>
        <w:ind w:firstLine="560"/>
        <w:rPr>
          <w:rFonts w:hint="eastAsia"/>
          <w:sz w:val="28"/>
          <w:szCs w:val="28"/>
        </w:rPr>
      </w:pPr>
      <w:r>
        <w:rPr>
          <w:rFonts w:hint="eastAsia"/>
          <w:sz w:val="28"/>
          <w:szCs w:val="28"/>
        </w:rPr>
        <w:t>授权</w:t>
      </w:r>
      <w:r>
        <w:rPr>
          <w:rFonts w:hint="eastAsia"/>
          <w:sz w:val="28"/>
          <w:szCs w:val="28"/>
          <w:lang w:eastAsia="zh-CN"/>
        </w:rPr>
        <w:t>期限</w:t>
      </w:r>
      <w:r>
        <w:rPr>
          <w:rFonts w:hint="eastAsia"/>
          <w:sz w:val="28"/>
          <w:szCs w:val="28"/>
        </w:rPr>
        <w:t xml:space="preserve">：   </w:t>
      </w:r>
      <w:r>
        <w:rPr>
          <w:rFonts w:hint="eastAsia"/>
          <w:sz w:val="28"/>
          <w:szCs w:val="28"/>
          <w:lang w:val="en-US" w:eastAsia="zh-CN"/>
        </w:rPr>
        <w:t xml:space="preserve"> 年    月    日至    年    月    日</w:t>
      </w:r>
    </w:p>
    <w:p w14:paraId="73FC657B">
      <w:pPr>
        <w:pStyle w:val="29"/>
        <w:spacing w:line="360" w:lineRule="auto"/>
        <w:ind w:firstLine="560"/>
        <w:rPr>
          <w:sz w:val="28"/>
          <w:szCs w:val="28"/>
        </w:rPr>
      </w:pPr>
      <w:r>
        <w:rPr>
          <w:rFonts w:hint="eastAsia"/>
          <w:sz w:val="28"/>
          <w:szCs w:val="28"/>
        </w:rPr>
        <w:t>本授权书在签字盖章后生效，特此声明。</w:t>
      </w:r>
    </w:p>
    <w:p w14:paraId="6AE04037">
      <w:pPr>
        <w:pStyle w:val="29"/>
        <w:spacing w:line="360" w:lineRule="auto"/>
        <w:ind w:firstLine="560"/>
        <w:rPr>
          <w:sz w:val="28"/>
          <w:szCs w:val="28"/>
          <w:u w:val="single"/>
        </w:rPr>
      </w:pPr>
      <w:r>
        <w:rPr>
          <w:rFonts w:hint="eastAsia"/>
          <w:sz w:val="28"/>
          <w:szCs w:val="28"/>
        </w:rPr>
        <w:t>公司法定代表人签字（盖章）：</w:t>
      </w:r>
      <w:r>
        <w:rPr>
          <w:rFonts w:hint="eastAsia"/>
          <w:sz w:val="28"/>
          <w:szCs w:val="28"/>
          <w:u w:val="single"/>
        </w:rPr>
        <w:t xml:space="preserve">                                </w:t>
      </w:r>
    </w:p>
    <w:p w14:paraId="7EF6C861">
      <w:pPr>
        <w:pStyle w:val="29"/>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0B2EAAC2">
      <w:pPr>
        <w:pStyle w:val="29"/>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14:paraId="4DE8D41B">
      <w:pPr>
        <w:pStyle w:val="29"/>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14:paraId="34960D75">
      <w:pPr>
        <w:pStyle w:val="29"/>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0EDB6032">
      <w:pPr>
        <w:pStyle w:val="25"/>
        <w:ind w:firstLine="3975" w:firstLineChars="1100"/>
        <w:rPr>
          <w:b/>
          <w:bCs/>
          <w:sz w:val="36"/>
          <w:szCs w:val="36"/>
        </w:rPr>
      </w:pPr>
    </w:p>
    <w:p w14:paraId="62D17EE2">
      <w:pPr>
        <w:pStyle w:val="29"/>
        <w:tabs>
          <w:tab w:val="left" w:pos="1050"/>
          <w:tab w:val="center" w:pos="4535"/>
        </w:tabs>
        <w:spacing w:line="360" w:lineRule="auto"/>
        <w:rPr>
          <w:b/>
          <w:bCs/>
          <w:sz w:val="32"/>
          <w:szCs w:val="32"/>
        </w:rPr>
      </w:pPr>
    </w:p>
    <w:p w14:paraId="309CF71B">
      <w:pPr>
        <w:pStyle w:val="29"/>
        <w:tabs>
          <w:tab w:val="left" w:pos="1050"/>
          <w:tab w:val="center" w:pos="4535"/>
        </w:tabs>
        <w:spacing w:line="360" w:lineRule="auto"/>
        <w:jc w:val="center"/>
        <w:outlineLvl w:val="0"/>
        <w:rPr>
          <w:b/>
          <w:bCs/>
          <w:sz w:val="32"/>
          <w:szCs w:val="32"/>
        </w:rPr>
      </w:pPr>
      <w:bookmarkStart w:id="249" w:name="_Toc10077"/>
      <w:bookmarkStart w:id="250" w:name="_Toc31757"/>
      <w:bookmarkStart w:id="251" w:name="_Toc32281"/>
      <w:bookmarkStart w:id="252" w:name="_Toc10212"/>
      <w:r>
        <w:rPr>
          <w:rFonts w:hint="eastAsia"/>
          <w:b/>
          <w:bCs/>
          <w:sz w:val="32"/>
          <w:szCs w:val="32"/>
        </w:rPr>
        <w:t>202</w:t>
      </w:r>
      <w:r>
        <w:rPr>
          <w:rFonts w:hint="eastAsia"/>
          <w:b/>
          <w:bCs/>
          <w:sz w:val="32"/>
          <w:szCs w:val="32"/>
          <w:lang w:val="en-US" w:eastAsia="zh-CN"/>
        </w:rPr>
        <w:t>2</w:t>
      </w:r>
      <w:r>
        <w:rPr>
          <w:rFonts w:hint="eastAsia"/>
          <w:b/>
          <w:bCs/>
          <w:sz w:val="32"/>
          <w:szCs w:val="32"/>
        </w:rPr>
        <w:t>年1月1日以来同类项目经验情况一览表</w:t>
      </w:r>
      <w:bookmarkEnd w:id="225"/>
      <w:bookmarkEnd w:id="226"/>
      <w:bookmarkEnd w:id="249"/>
      <w:bookmarkEnd w:id="250"/>
      <w:bookmarkEnd w:id="251"/>
      <w:bookmarkEnd w:id="252"/>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14:paraId="65A9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6AE53436">
            <w:pPr>
              <w:spacing w:line="360" w:lineRule="auto"/>
              <w:jc w:val="center"/>
              <w:rPr>
                <w:rFonts w:ascii="宋体" w:hAnsi="宋体"/>
                <w:b/>
                <w:sz w:val="24"/>
              </w:rPr>
            </w:pPr>
            <w:r>
              <w:rPr>
                <w:rFonts w:hint="eastAsia" w:ascii="宋体" w:hAnsi="宋体"/>
                <w:b/>
                <w:sz w:val="24"/>
              </w:rPr>
              <w:t>序号</w:t>
            </w:r>
          </w:p>
        </w:tc>
        <w:tc>
          <w:tcPr>
            <w:tcW w:w="1452" w:type="dxa"/>
            <w:vAlign w:val="center"/>
          </w:tcPr>
          <w:p w14:paraId="1E8BD315">
            <w:pPr>
              <w:spacing w:line="360" w:lineRule="auto"/>
              <w:jc w:val="center"/>
              <w:rPr>
                <w:rFonts w:ascii="宋体" w:hAnsi="宋体"/>
                <w:b/>
                <w:sz w:val="24"/>
              </w:rPr>
            </w:pPr>
            <w:r>
              <w:rPr>
                <w:rFonts w:hint="eastAsia" w:ascii="宋体" w:hAnsi="宋体"/>
                <w:b/>
                <w:sz w:val="24"/>
              </w:rPr>
              <w:t>业主名称</w:t>
            </w:r>
          </w:p>
        </w:tc>
        <w:tc>
          <w:tcPr>
            <w:tcW w:w="2656" w:type="dxa"/>
            <w:vAlign w:val="center"/>
          </w:tcPr>
          <w:p w14:paraId="1FDF081A">
            <w:pPr>
              <w:spacing w:line="360" w:lineRule="auto"/>
              <w:jc w:val="center"/>
              <w:rPr>
                <w:rFonts w:ascii="宋体" w:hAnsi="宋体"/>
                <w:b/>
                <w:sz w:val="24"/>
              </w:rPr>
            </w:pPr>
            <w:r>
              <w:rPr>
                <w:rFonts w:hint="eastAsia" w:ascii="宋体" w:hAnsi="宋体"/>
                <w:b/>
                <w:sz w:val="24"/>
              </w:rPr>
              <w:t>项目名称</w:t>
            </w:r>
          </w:p>
        </w:tc>
        <w:tc>
          <w:tcPr>
            <w:tcW w:w="1995" w:type="dxa"/>
            <w:vAlign w:val="center"/>
          </w:tcPr>
          <w:p w14:paraId="5D93A3BE">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14:paraId="4E3341D7">
            <w:pPr>
              <w:jc w:val="center"/>
              <w:rPr>
                <w:rFonts w:ascii="宋体" w:hAnsi="宋体"/>
                <w:b/>
                <w:sz w:val="24"/>
              </w:rPr>
            </w:pPr>
            <w:r>
              <w:rPr>
                <w:rFonts w:hint="eastAsia" w:ascii="宋体" w:hAnsi="宋体"/>
                <w:b/>
                <w:sz w:val="24"/>
              </w:rPr>
              <w:t>业主单位</w:t>
            </w:r>
          </w:p>
          <w:p w14:paraId="08E41CD6">
            <w:pPr>
              <w:jc w:val="center"/>
              <w:rPr>
                <w:rFonts w:ascii="宋体" w:hAnsi="宋体"/>
                <w:b/>
                <w:sz w:val="24"/>
              </w:rPr>
            </w:pPr>
            <w:r>
              <w:rPr>
                <w:rFonts w:hint="eastAsia" w:ascii="宋体" w:hAnsi="宋体"/>
                <w:b/>
                <w:sz w:val="24"/>
              </w:rPr>
              <w:t>联系人及电话</w:t>
            </w:r>
          </w:p>
        </w:tc>
      </w:tr>
      <w:tr w14:paraId="5C86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58C98279">
            <w:pPr>
              <w:spacing w:line="360" w:lineRule="auto"/>
              <w:jc w:val="center"/>
              <w:rPr>
                <w:rFonts w:ascii="宋体" w:hAnsi="宋体"/>
                <w:sz w:val="24"/>
              </w:rPr>
            </w:pPr>
            <w:r>
              <w:rPr>
                <w:rFonts w:hint="eastAsia" w:ascii="宋体" w:hAnsi="宋体"/>
                <w:sz w:val="24"/>
              </w:rPr>
              <w:t>1</w:t>
            </w:r>
          </w:p>
        </w:tc>
        <w:tc>
          <w:tcPr>
            <w:tcW w:w="1452" w:type="dxa"/>
            <w:vAlign w:val="center"/>
          </w:tcPr>
          <w:p w14:paraId="39B65037">
            <w:pPr>
              <w:spacing w:line="360" w:lineRule="auto"/>
              <w:jc w:val="center"/>
              <w:rPr>
                <w:rFonts w:ascii="宋体" w:hAnsi="宋体"/>
                <w:sz w:val="24"/>
              </w:rPr>
            </w:pPr>
          </w:p>
        </w:tc>
        <w:tc>
          <w:tcPr>
            <w:tcW w:w="2656" w:type="dxa"/>
            <w:vAlign w:val="center"/>
          </w:tcPr>
          <w:p w14:paraId="705236A2">
            <w:pPr>
              <w:spacing w:line="360" w:lineRule="auto"/>
              <w:jc w:val="center"/>
              <w:rPr>
                <w:rFonts w:ascii="宋体" w:hAnsi="宋体"/>
                <w:sz w:val="24"/>
              </w:rPr>
            </w:pPr>
          </w:p>
        </w:tc>
        <w:tc>
          <w:tcPr>
            <w:tcW w:w="1995" w:type="dxa"/>
            <w:vAlign w:val="center"/>
          </w:tcPr>
          <w:p w14:paraId="4A3BB937">
            <w:pPr>
              <w:spacing w:line="360" w:lineRule="auto"/>
              <w:jc w:val="center"/>
              <w:rPr>
                <w:rFonts w:ascii="宋体" w:hAnsi="宋体"/>
                <w:sz w:val="24"/>
              </w:rPr>
            </w:pPr>
          </w:p>
        </w:tc>
        <w:tc>
          <w:tcPr>
            <w:tcW w:w="2551" w:type="dxa"/>
            <w:vAlign w:val="center"/>
          </w:tcPr>
          <w:p w14:paraId="66DB7291">
            <w:pPr>
              <w:spacing w:line="360" w:lineRule="auto"/>
              <w:jc w:val="center"/>
              <w:rPr>
                <w:rFonts w:ascii="宋体" w:hAnsi="宋体"/>
                <w:sz w:val="24"/>
              </w:rPr>
            </w:pPr>
          </w:p>
        </w:tc>
      </w:tr>
      <w:tr w14:paraId="3C77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23FAC29A">
            <w:pPr>
              <w:spacing w:line="360" w:lineRule="auto"/>
              <w:jc w:val="center"/>
              <w:rPr>
                <w:rFonts w:ascii="宋体" w:hAnsi="宋体"/>
                <w:sz w:val="24"/>
              </w:rPr>
            </w:pPr>
            <w:r>
              <w:rPr>
                <w:rFonts w:hint="eastAsia" w:ascii="宋体" w:hAnsi="宋体"/>
                <w:sz w:val="24"/>
              </w:rPr>
              <w:t>2</w:t>
            </w:r>
          </w:p>
        </w:tc>
        <w:tc>
          <w:tcPr>
            <w:tcW w:w="1452" w:type="dxa"/>
            <w:vAlign w:val="center"/>
          </w:tcPr>
          <w:p w14:paraId="5A087358">
            <w:pPr>
              <w:spacing w:line="360" w:lineRule="auto"/>
              <w:jc w:val="center"/>
              <w:rPr>
                <w:rFonts w:ascii="宋体" w:hAnsi="宋体"/>
                <w:sz w:val="24"/>
              </w:rPr>
            </w:pPr>
          </w:p>
        </w:tc>
        <w:tc>
          <w:tcPr>
            <w:tcW w:w="2656" w:type="dxa"/>
            <w:vAlign w:val="center"/>
          </w:tcPr>
          <w:p w14:paraId="14D54362">
            <w:pPr>
              <w:spacing w:line="360" w:lineRule="auto"/>
              <w:jc w:val="center"/>
              <w:rPr>
                <w:rFonts w:ascii="宋体" w:hAnsi="宋体"/>
                <w:sz w:val="24"/>
              </w:rPr>
            </w:pPr>
          </w:p>
        </w:tc>
        <w:tc>
          <w:tcPr>
            <w:tcW w:w="1995" w:type="dxa"/>
            <w:vAlign w:val="center"/>
          </w:tcPr>
          <w:p w14:paraId="0516C2C3">
            <w:pPr>
              <w:spacing w:line="360" w:lineRule="auto"/>
              <w:jc w:val="center"/>
              <w:rPr>
                <w:rFonts w:ascii="宋体" w:hAnsi="宋体"/>
                <w:sz w:val="24"/>
              </w:rPr>
            </w:pPr>
          </w:p>
        </w:tc>
        <w:tc>
          <w:tcPr>
            <w:tcW w:w="2551" w:type="dxa"/>
            <w:vAlign w:val="center"/>
          </w:tcPr>
          <w:p w14:paraId="4D1A0848">
            <w:pPr>
              <w:spacing w:line="360" w:lineRule="auto"/>
              <w:jc w:val="center"/>
              <w:rPr>
                <w:rFonts w:ascii="宋体" w:hAnsi="宋体"/>
                <w:sz w:val="24"/>
              </w:rPr>
            </w:pPr>
          </w:p>
        </w:tc>
      </w:tr>
      <w:tr w14:paraId="4BC8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5E58D5F0">
            <w:pPr>
              <w:spacing w:line="360" w:lineRule="auto"/>
              <w:jc w:val="center"/>
              <w:rPr>
                <w:rFonts w:ascii="宋体" w:hAnsi="宋体"/>
                <w:sz w:val="24"/>
              </w:rPr>
            </w:pPr>
            <w:r>
              <w:rPr>
                <w:rFonts w:hint="eastAsia" w:ascii="宋体" w:hAnsi="宋体"/>
                <w:sz w:val="24"/>
              </w:rPr>
              <w:t>…</w:t>
            </w:r>
          </w:p>
        </w:tc>
        <w:tc>
          <w:tcPr>
            <w:tcW w:w="1452" w:type="dxa"/>
            <w:vAlign w:val="center"/>
          </w:tcPr>
          <w:p w14:paraId="328CD427">
            <w:pPr>
              <w:spacing w:line="360" w:lineRule="auto"/>
              <w:jc w:val="center"/>
              <w:rPr>
                <w:rFonts w:ascii="宋体" w:hAnsi="宋体"/>
                <w:sz w:val="24"/>
              </w:rPr>
            </w:pPr>
          </w:p>
        </w:tc>
        <w:tc>
          <w:tcPr>
            <w:tcW w:w="2656" w:type="dxa"/>
            <w:vAlign w:val="center"/>
          </w:tcPr>
          <w:p w14:paraId="7D61AD1C">
            <w:pPr>
              <w:spacing w:line="360" w:lineRule="auto"/>
              <w:jc w:val="center"/>
              <w:rPr>
                <w:rFonts w:ascii="宋体" w:hAnsi="宋体"/>
                <w:sz w:val="24"/>
              </w:rPr>
            </w:pPr>
          </w:p>
        </w:tc>
        <w:tc>
          <w:tcPr>
            <w:tcW w:w="1995" w:type="dxa"/>
            <w:vAlign w:val="center"/>
          </w:tcPr>
          <w:p w14:paraId="58F78D5C">
            <w:pPr>
              <w:spacing w:line="360" w:lineRule="auto"/>
              <w:jc w:val="center"/>
              <w:rPr>
                <w:rFonts w:ascii="宋体" w:hAnsi="宋体"/>
                <w:sz w:val="24"/>
              </w:rPr>
            </w:pPr>
          </w:p>
        </w:tc>
        <w:tc>
          <w:tcPr>
            <w:tcW w:w="2551" w:type="dxa"/>
            <w:vAlign w:val="center"/>
          </w:tcPr>
          <w:p w14:paraId="3E5CE99A">
            <w:pPr>
              <w:spacing w:line="360" w:lineRule="auto"/>
              <w:jc w:val="center"/>
              <w:rPr>
                <w:rFonts w:ascii="宋体" w:hAnsi="宋体"/>
                <w:sz w:val="24"/>
              </w:rPr>
            </w:pPr>
          </w:p>
        </w:tc>
      </w:tr>
    </w:tbl>
    <w:p w14:paraId="1D88D5AB">
      <w:pPr>
        <w:pStyle w:val="25"/>
        <w:rPr>
          <w:rFonts w:ascii="宋体" w:hAnsi="宋体"/>
          <w:sz w:val="24"/>
        </w:rPr>
      </w:pPr>
    </w:p>
    <w:p w14:paraId="5B50F256">
      <w:pPr>
        <w:pStyle w:val="25"/>
        <w:spacing w:line="360" w:lineRule="auto"/>
        <w:ind w:firstLine="480" w:firstLineChars="200"/>
        <w:outlineLvl w:val="0"/>
        <w:rPr>
          <w:b/>
          <w:bCs/>
          <w:sz w:val="36"/>
          <w:szCs w:val="36"/>
        </w:rPr>
      </w:pPr>
      <w:bookmarkStart w:id="253" w:name="_Toc29613"/>
      <w:bookmarkStart w:id="254" w:name="_Toc3109"/>
      <w:bookmarkStart w:id="255" w:name="_Toc6536"/>
      <w:bookmarkStart w:id="256" w:name="_Toc16613"/>
      <w:r>
        <w:rPr>
          <w:rFonts w:hint="eastAsia" w:ascii="宋体" w:hAnsi="宋体"/>
          <w:sz w:val="24"/>
        </w:rPr>
        <w:t>注：202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1月1日</w:t>
      </w:r>
      <w:r>
        <w:rPr>
          <w:rFonts w:hint="eastAsia" w:ascii="宋体" w:hAnsi="宋体"/>
          <w:sz w:val="24"/>
        </w:rPr>
        <w:t>至今同类项目的业绩用户名单及证明材料（</w:t>
      </w:r>
      <w:r>
        <w:rPr>
          <w:rFonts w:hint="eastAsia" w:ascii="宋体" w:hAnsi="宋体"/>
          <w:sz w:val="24"/>
          <w:lang w:eastAsia="zh-CN"/>
        </w:rPr>
        <w:t>合</w:t>
      </w:r>
      <w:r>
        <w:rPr>
          <w:rFonts w:hint="eastAsia" w:ascii="宋体" w:hAnsi="宋体"/>
          <w:sz w:val="24"/>
        </w:rPr>
        <w:t>同关键页复印件或中标</w:t>
      </w:r>
      <w:r>
        <w:rPr>
          <w:rFonts w:hint="eastAsia" w:ascii="宋体" w:hAnsi="宋体"/>
          <w:sz w:val="24"/>
          <w:lang w:eastAsia="zh-CN"/>
        </w:rPr>
        <w:t>（成交）</w:t>
      </w:r>
      <w:r>
        <w:rPr>
          <w:rFonts w:hint="eastAsia" w:ascii="宋体" w:hAnsi="宋体"/>
          <w:sz w:val="24"/>
        </w:rPr>
        <w:t>通知书复印件，并加盖供应商公章。）</w:t>
      </w:r>
      <w:bookmarkEnd w:id="253"/>
      <w:bookmarkEnd w:id="254"/>
      <w:bookmarkEnd w:id="255"/>
      <w:bookmarkEnd w:id="256"/>
    </w:p>
    <w:p w14:paraId="69382FE9">
      <w:pPr>
        <w:pStyle w:val="25"/>
        <w:ind w:firstLine="3614" w:firstLineChars="1000"/>
        <w:rPr>
          <w:b/>
          <w:bCs/>
          <w:sz w:val="36"/>
          <w:szCs w:val="36"/>
        </w:rPr>
      </w:pPr>
    </w:p>
    <w:p w14:paraId="652E8E9D">
      <w:pPr>
        <w:pStyle w:val="25"/>
        <w:ind w:firstLine="3614" w:firstLineChars="1000"/>
        <w:rPr>
          <w:b/>
          <w:bCs/>
          <w:sz w:val="36"/>
          <w:szCs w:val="36"/>
        </w:rPr>
      </w:pPr>
    </w:p>
    <w:p w14:paraId="6CFE81CF">
      <w:pPr>
        <w:pStyle w:val="25"/>
        <w:ind w:firstLine="3614" w:firstLineChars="1000"/>
        <w:rPr>
          <w:b/>
          <w:bCs/>
          <w:sz w:val="36"/>
          <w:szCs w:val="36"/>
        </w:rPr>
      </w:pPr>
    </w:p>
    <w:p w14:paraId="4E0338B9">
      <w:pPr>
        <w:pStyle w:val="25"/>
        <w:ind w:firstLine="3614" w:firstLineChars="1000"/>
        <w:rPr>
          <w:b/>
          <w:bCs/>
          <w:sz w:val="36"/>
          <w:szCs w:val="36"/>
        </w:rPr>
      </w:pPr>
    </w:p>
    <w:p w14:paraId="0193E29F">
      <w:pPr>
        <w:pStyle w:val="25"/>
        <w:ind w:firstLine="3614" w:firstLineChars="1000"/>
        <w:rPr>
          <w:b/>
          <w:bCs/>
          <w:sz w:val="36"/>
          <w:szCs w:val="36"/>
        </w:rPr>
      </w:pPr>
    </w:p>
    <w:p w14:paraId="37E92392">
      <w:pPr>
        <w:pStyle w:val="25"/>
        <w:ind w:firstLine="3614" w:firstLineChars="1000"/>
        <w:rPr>
          <w:b/>
          <w:bCs/>
          <w:sz w:val="36"/>
          <w:szCs w:val="36"/>
        </w:rPr>
      </w:pPr>
    </w:p>
    <w:p w14:paraId="6E8A82A5">
      <w:pPr>
        <w:pStyle w:val="25"/>
        <w:ind w:firstLine="3614" w:firstLineChars="1000"/>
        <w:rPr>
          <w:b/>
          <w:bCs/>
          <w:sz w:val="36"/>
          <w:szCs w:val="36"/>
        </w:rPr>
      </w:pPr>
    </w:p>
    <w:p w14:paraId="1F8B3E3A">
      <w:pPr>
        <w:pStyle w:val="25"/>
        <w:ind w:firstLine="3614" w:firstLineChars="1000"/>
        <w:rPr>
          <w:b/>
          <w:bCs/>
          <w:sz w:val="36"/>
          <w:szCs w:val="36"/>
        </w:rPr>
      </w:pPr>
    </w:p>
    <w:p w14:paraId="5895FEBC">
      <w:pPr>
        <w:widowControl/>
        <w:spacing w:line="360" w:lineRule="auto"/>
        <w:jc w:val="left"/>
        <w:rPr>
          <w:rFonts w:ascii="仿宋" w:hAnsi="仿宋" w:eastAsia="仿宋" w:cs="宋体"/>
          <w:b/>
          <w:kern w:val="0"/>
          <w:sz w:val="24"/>
          <w:szCs w:val="32"/>
        </w:rPr>
        <w:sectPr>
          <w:footerReference r:id="rId12" w:type="default"/>
          <w:pgSz w:w="11906" w:h="16838"/>
          <w:pgMar w:top="1440" w:right="1134" w:bottom="1440" w:left="1134" w:header="851" w:footer="992" w:gutter="0"/>
          <w:pgNumType w:fmt="decimal"/>
          <w:cols w:space="720" w:num="1"/>
          <w:docGrid w:linePitch="312" w:charSpace="0"/>
        </w:sectPr>
      </w:pPr>
      <w:bookmarkStart w:id="257" w:name="_Toc40776119"/>
      <w:bookmarkStart w:id="258" w:name="_Toc40346226"/>
      <w:bookmarkStart w:id="259" w:name="_Toc9749"/>
      <w:bookmarkStart w:id="260" w:name="_Toc40346385"/>
      <w:bookmarkStart w:id="261" w:name="_Toc17929"/>
      <w:bookmarkStart w:id="262" w:name="_Toc16505"/>
      <w:bookmarkStart w:id="263" w:name="_Toc21435"/>
      <w:bookmarkStart w:id="264" w:name="_Toc30558"/>
      <w:bookmarkStart w:id="265" w:name="_Toc24877"/>
      <w:bookmarkStart w:id="266" w:name="_Toc23732"/>
      <w:bookmarkStart w:id="267" w:name="_Toc20164"/>
      <w:bookmarkStart w:id="268" w:name="_Toc27180"/>
    </w:p>
    <w:bookmarkEnd w:id="257"/>
    <w:bookmarkEnd w:id="258"/>
    <w:bookmarkEnd w:id="259"/>
    <w:bookmarkEnd w:id="260"/>
    <w:bookmarkEnd w:id="261"/>
    <w:bookmarkEnd w:id="262"/>
    <w:bookmarkEnd w:id="263"/>
    <w:bookmarkEnd w:id="264"/>
    <w:bookmarkEnd w:id="265"/>
    <w:bookmarkEnd w:id="266"/>
    <w:bookmarkEnd w:id="267"/>
    <w:bookmarkEnd w:id="268"/>
    <w:p w14:paraId="581E2FE5">
      <w:pPr>
        <w:pStyle w:val="29"/>
        <w:spacing w:line="360" w:lineRule="auto"/>
        <w:jc w:val="center"/>
        <w:outlineLvl w:val="0"/>
        <w:rPr>
          <w:b/>
          <w:bCs/>
          <w:color w:val="auto"/>
          <w:sz w:val="28"/>
          <w:szCs w:val="28"/>
        </w:rPr>
      </w:pPr>
      <w:bookmarkStart w:id="269" w:name="_Toc27834"/>
      <w:bookmarkStart w:id="270" w:name="_Toc14093"/>
      <w:bookmarkStart w:id="271" w:name="_Toc1521"/>
      <w:bookmarkStart w:id="272" w:name="_Toc25012"/>
      <w:bookmarkStart w:id="273" w:name="_Toc11836"/>
      <w:bookmarkStart w:id="274" w:name="_Toc16816"/>
      <w:bookmarkStart w:id="275" w:name="_Toc14321"/>
      <w:bookmarkStart w:id="276" w:name="_Toc13089"/>
      <w:bookmarkStart w:id="277" w:name="_Toc19803"/>
      <w:bookmarkStart w:id="278" w:name="_Toc5396"/>
      <w:bookmarkStart w:id="279" w:name="_Toc24705"/>
      <w:bookmarkStart w:id="280" w:name="_Toc17932"/>
      <w:bookmarkStart w:id="281" w:name="_Toc2196"/>
      <w:bookmarkStart w:id="282" w:name="_Toc16193"/>
      <w:r>
        <w:rPr>
          <w:rFonts w:hint="eastAsia"/>
          <w:b/>
          <w:bCs/>
          <w:color w:val="auto"/>
          <w:sz w:val="28"/>
          <w:szCs w:val="28"/>
        </w:rPr>
        <w:t>公平竞争承诺书</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B0A9E49">
      <w:pPr>
        <w:pStyle w:val="26"/>
        <w:rPr>
          <w:rFonts w:hint="eastAsia"/>
          <w:b/>
          <w:bCs/>
          <w:color w:val="auto"/>
          <w:sz w:val="21"/>
          <w:szCs w:val="21"/>
        </w:rPr>
      </w:pPr>
      <w:r>
        <w:rPr>
          <w:rFonts w:hint="eastAsia"/>
          <w:b/>
          <w:bCs/>
          <w:color w:val="auto"/>
          <w:sz w:val="21"/>
          <w:szCs w:val="21"/>
          <w:lang w:eastAsia="zh-CN"/>
        </w:rPr>
        <w:t>南方医科大学第五附属医院</w:t>
      </w:r>
      <w:r>
        <w:rPr>
          <w:rFonts w:hint="eastAsia"/>
          <w:b/>
          <w:bCs/>
          <w:color w:val="auto"/>
          <w:sz w:val="21"/>
          <w:szCs w:val="21"/>
        </w:rPr>
        <w:t>：</w:t>
      </w:r>
    </w:p>
    <w:p w14:paraId="7464738D">
      <w:pPr>
        <w:pStyle w:val="26"/>
        <w:rPr>
          <w:rFonts w:hint="eastAsia"/>
          <w:b/>
          <w:bCs/>
          <w:color w:val="auto"/>
          <w:sz w:val="21"/>
          <w:szCs w:val="21"/>
        </w:rPr>
      </w:pPr>
    </w:p>
    <w:p w14:paraId="56E5B052">
      <w:pPr>
        <w:pStyle w:val="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本公司愿接受贵单位邀请，积极参加</w:t>
      </w:r>
      <w:r>
        <w:rPr>
          <w:rFonts w:hint="eastAsia"/>
          <w:color w:val="auto"/>
          <w:sz w:val="21"/>
          <w:szCs w:val="21"/>
          <w:u w:val="single"/>
          <w:lang w:val="en-US" w:eastAsia="zh-CN"/>
        </w:rPr>
        <w:t>*******项目（项目编号：******）</w:t>
      </w:r>
      <w:r>
        <w:rPr>
          <w:rFonts w:hint="eastAsia"/>
          <w:color w:val="auto"/>
          <w:sz w:val="21"/>
          <w:szCs w:val="21"/>
          <w:lang w:val="en-US" w:eastAsia="zh-CN"/>
        </w:rPr>
        <w:t xml:space="preserve"> 的采购活动。为杜绝商业贿赂现象，维护良好管理秩序，共同营造公平、公正的竞争环境，我方郑重承诺：</w:t>
      </w:r>
    </w:p>
    <w:p w14:paraId="22843C7D">
      <w:pPr>
        <w:pStyle w:val="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1.遵守贵单位就项目采购所制定的所有相关流程及要求，并保证所提交《响应文件》中相关资料与描述真实有效。  </w:t>
      </w:r>
    </w:p>
    <w:p w14:paraId="00AC7512">
      <w:pPr>
        <w:pStyle w:val="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2.坚持投标独立性，保证不以任何手段了解或意图了解其他参与人情况及其信息。  </w:t>
      </w:r>
    </w:p>
    <w:p w14:paraId="586CEE66">
      <w:pPr>
        <w:pStyle w:val="6"/>
        <w:spacing w:line="360" w:lineRule="auto"/>
        <w:ind w:firstLine="420" w:firstLineChars="200"/>
        <w:outlineLvl w:val="2"/>
        <w:rPr>
          <w:rFonts w:hint="eastAsia"/>
          <w:color w:val="auto"/>
          <w:sz w:val="21"/>
          <w:szCs w:val="21"/>
          <w:lang w:val="en-US" w:eastAsia="zh-CN"/>
        </w:rPr>
      </w:pPr>
      <w:bookmarkStart w:id="283" w:name="_Toc13586"/>
      <w:r>
        <w:rPr>
          <w:rFonts w:hint="eastAsia"/>
          <w:color w:val="auto"/>
          <w:sz w:val="21"/>
          <w:szCs w:val="21"/>
          <w:lang w:val="en-US" w:eastAsia="zh-CN"/>
        </w:rPr>
        <w:t>3.保证不私下接触贵单位负责采购组织工作的人员及相关领导。 </w:t>
      </w:r>
      <w:bookmarkEnd w:id="283"/>
    </w:p>
    <w:p w14:paraId="7325DCEA">
      <w:pPr>
        <w:pStyle w:val="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4.保证不对贵单位负责采购组织工作的人员及相关领导进行宴请、招待，或赠送及承诺赠送礼金、礼品、礼券、其他利益。  </w:t>
      </w:r>
    </w:p>
    <w:p w14:paraId="5595F6D9">
      <w:pPr>
        <w:pStyle w:val="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5.除贵院公开渠道获取相关信息外，保证不以其它方式刺探或意图刺探贵司采购信息及其进展。  </w:t>
      </w:r>
    </w:p>
    <w:p w14:paraId="327CB267">
      <w:pPr>
        <w:pStyle w:val="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6.保证采取内部约束措施，禁止具体经办人或其他相关人员私自实施前述各项禁止性行为，并对其违规后果承担连带责任。  </w:t>
      </w:r>
    </w:p>
    <w:p w14:paraId="19A9B914">
      <w:pPr>
        <w:pStyle w:val="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7.保证所提交的相关资质文件和证明材料的真实性，有良好的历史诚信记录，并将依法参与项目的公平竞争，不以任何不正当行为谋取不当利益，否则愿意承担相应的法律责任。</w:t>
      </w:r>
    </w:p>
    <w:p w14:paraId="3CAB56F1">
      <w:pPr>
        <w:pStyle w:val="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8.如出现违反上述各项承诺情况，自愿接受贵院取消资格等处罚措施，并对贵院因此所受损失进行全额赔偿。  </w:t>
      </w:r>
    </w:p>
    <w:p w14:paraId="3851B6D5">
      <w:pPr>
        <w:pStyle w:val="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45DBCDC5">
      <w:pPr>
        <w:pStyle w:val="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特此承诺。                                     </w:t>
      </w:r>
    </w:p>
    <w:p w14:paraId="0DEE2648">
      <w:pPr>
        <w:pStyle w:val="26"/>
        <w:rPr>
          <w:rFonts w:hint="eastAsia"/>
          <w:color w:val="auto"/>
          <w:sz w:val="21"/>
          <w:szCs w:val="21"/>
        </w:rPr>
      </w:pPr>
    </w:p>
    <w:p w14:paraId="3AC03901">
      <w:pPr>
        <w:pStyle w:val="26"/>
        <w:spacing w:line="360" w:lineRule="auto"/>
        <w:jc w:val="center"/>
        <w:rPr>
          <w:rFonts w:hint="default" w:eastAsia="宋体"/>
          <w:color w:val="auto"/>
          <w:sz w:val="21"/>
          <w:szCs w:val="21"/>
          <w:lang w:val="en-US" w:eastAsia="zh-CN"/>
        </w:rPr>
      </w:pPr>
      <w:r>
        <w:rPr>
          <w:rFonts w:hint="eastAsia"/>
          <w:color w:val="auto"/>
          <w:sz w:val="21"/>
          <w:szCs w:val="21"/>
          <w:lang w:val="en-US" w:eastAsia="zh-CN"/>
        </w:rPr>
        <w:t xml:space="preserve">                            公司名称</w:t>
      </w:r>
      <w:r>
        <w:rPr>
          <w:rFonts w:hint="eastAsia"/>
          <w:color w:val="auto"/>
          <w:sz w:val="21"/>
          <w:szCs w:val="21"/>
        </w:rPr>
        <w:t xml:space="preserve">（盖章）： </w:t>
      </w:r>
      <w:r>
        <w:rPr>
          <w:rFonts w:hint="eastAsia"/>
          <w:color w:val="auto"/>
          <w:sz w:val="21"/>
          <w:szCs w:val="21"/>
          <w:lang w:val="en-US" w:eastAsia="zh-CN"/>
        </w:rPr>
        <w:t>****公司</w:t>
      </w:r>
    </w:p>
    <w:p w14:paraId="747A350E">
      <w:pPr>
        <w:pStyle w:val="26"/>
        <w:spacing w:line="360" w:lineRule="auto"/>
        <w:jc w:val="left"/>
        <w:rPr>
          <w:rFonts w:hint="eastAsia"/>
          <w:color w:val="auto"/>
          <w:sz w:val="21"/>
          <w:szCs w:val="21"/>
          <w:lang w:val="en-US" w:eastAsia="zh-CN"/>
        </w:rPr>
      </w:pPr>
      <w:r>
        <w:rPr>
          <w:rFonts w:hint="eastAsia"/>
          <w:color w:val="auto"/>
          <w:sz w:val="21"/>
          <w:szCs w:val="21"/>
          <w:lang w:val="en-US" w:eastAsia="zh-CN"/>
        </w:rPr>
        <w:t xml:space="preserve">         </w:t>
      </w:r>
    </w:p>
    <w:p w14:paraId="4D09402C">
      <w:pPr>
        <w:pStyle w:val="26"/>
        <w:spacing w:line="360" w:lineRule="auto"/>
        <w:ind w:firstLine="420" w:firstLineChars="200"/>
        <w:jc w:val="left"/>
        <w:rPr>
          <w:rFonts w:hint="eastAsia"/>
          <w:color w:val="auto"/>
          <w:sz w:val="21"/>
          <w:szCs w:val="21"/>
        </w:rPr>
      </w:pPr>
      <w:r>
        <w:rPr>
          <w:rFonts w:hint="eastAsia"/>
          <w:color w:val="auto"/>
          <w:sz w:val="21"/>
          <w:szCs w:val="21"/>
          <w:lang w:val="en-US" w:eastAsia="zh-CN"/>
        </w:rPr>
        <w:t>公司法定代表人（或法定代表人授权代表）（签字或盖章）</w:t>
      </w:r>
      <w:r>
        <w:rPr>
          <w:rFonts w:hint="eastAsia"/>
          <w:color w:val="auto"/>
          <w:sz w:val="21"/>
          <w:szCs w:val="21"/>
        </w:rPr>
        <w:t>：</w:t>
      </w:r>
    </w:p>
    <w:p w14:paraId="480ADFE9">
      <w:pPr>
        <w:pStyle w:val="26"/>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14:paraId="376700EF">
      <w:pPr>
        <w:pStyle w:val="26"/>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14:paraId="0442D90B">
      <w:pPr>
        <w:pStyle w:val="26"/>
        <w:spacing w:line="360" w:lineRule="auto"/>
        <w:jc w:val="center"/>
        <w:rPr>
          <w:color w:val="auto"/>
          <w:sz w:val="21"/>
          <w:szCs w:val="21"/>
        </w:rPr>
      </w:pPr>
      <w:r>
        <w:rPr>
          <w:rFonts w:hint="eastAsia"/>
          <w:color w:val="auto"/>
          <w:sz w:val="21"/>
          <w:szCs w:val="21"/>
          <w:lang w:val="en-US" w:eastAsia="zh-CN"/>
        </w:rPr>
        <w:t xml:space="preserve">                                              日 期：     </w:t>
      </w:r>
      <w:r>
        <w:rPr>
          <w:rFonts w:hint="eastAsia"/>
          <w:color w:val="auto"/>
          <w:sz w:val="21"/>
          <w:szCs w:val="21"/>
        </w:rPr>
        <w:t>年    月    日</w:t>
      </w:r>
    </w:p>
    <w:p w14:paraId="35A0E3B5">
      <w:pPr>
        <w:pStyle w:val="26"/>
        <w:rPr>
          <w:sz w:val="24"/>
        </w:rPr>
      </w:pPr>
    </w:p>
    <w:p w14:paraId="11699A17">
      <w:pPr>
        <w:pStyle w:val="26"/>
        <w:rPr>
          <w:sz w:val="24"/>
        </w:rPr>
      </w:pPr>
    </w:p>
    <w:p w14:paraId="69F2273B">
      <w:pPr>
        <w:pStyle w:val="26"/>
        <w:rPr>
          <w:sz w:val="24"/>
        </w:rPr>
      </w:pPr>
    </w:p>
    <w:p w14:paraId="62A72B56">
      <w:pPr>
        <w:pStyle w:val="26"/>
        <w:rPr>
          <w:sz w:val="24"/>
        </w:rPr>
      </w:pPr>
    </w:p>
    <w:p w14:paraId="2EEAE7F3">
      <w:pPr>
        <w:pStyle w:val="26"/>
        <w:rPr>
          <w:sz w:val="24"/>
        </w:rPr>
      </w:pPr>
    </w:p>
    <w:p w14:paraId="0FFF80AC">
      <w:pPr>
        <w:pStyle w:val="26"/>
        <w:rPr>
          <w:sz w:val="24"/>
        </w:rPr>
      </w:pPr>
    </w:p>
    <w:p w14:paraId="65CD16D0">
      <w:pPr>
        <w:pStyle w:val="29"/>
        <w:spacing w:line="360" w:lineRule="auto"/>
        <w:jc w:val="center"/>
        <w:outlineLvl w:val="0"/>
        <w:rPr>
          <w:b/>
          <w:bCs/>
          <w:color w:val="auto"/>
          <w:sz w:val="32"/>
          <w:szCs w:val="32"/>
          <w:highlight w:val="none"/>
        </w:rPr>
      </w:pPr>
      <w:bookmarkStart w:id="284" w:name="_Toc12567"/>
      <w:bookmarkStart w:id="285" w:name="_Toc22349"/>
      <w:bookmarkStart w:id="286" w:name="_Toc31298"/>
      <w:bookmarkStart w:id="287" w:name="_Toc6773"/>
      <w:bookmarkStart w:id="288" w:name="_Toc29986"/>
      <w:bookmarkStart w:id="289" w:name="_Toc9813"/>
      <w:bookmarkStart w:id="290" w:name="_Toc20949"/>
      <w:bookmarkStart w:id="291" w:name="_Toc12986"/>
      <w:bookmarkStart w:id="292" w:name="_Toc9308"/>
      <w:bookmarkStart w:id="293" w:name="_Toc9085"/>
      <w:bookmarkStart w:id="294" w:name="_Toc4538"/>
      <w:bookmarkStart w:id="295" w:name="_Toc10"/>
      <w:bookmarkStart w:id="296" w:name="_Toc5237"/>
      <w:r>
        <w:rPr>
          <w:rFonts w:hint="eastAsia"/>
          <w:b/>
          <w:bCs/>
          <w:color w:val="auto"/>
          <w:sz w:val="32"/>
          <w:szCs w:val="32"/>
          <w:highlight w:val="none"/>
        </w:rPr>
        <w:t>关于资格和响应文件的声明函</w:t>
      </w:r>
      <w:bookmarkEnd w:id="284"/>
      <w:bookmarkEnd w:id="285"/>
      <w:bookmarkEnd w:id="286"/>
      <w:bookmarkEnd w:id="287"/>
      <w:bookmarkEnd w:id="288"/>
      <w:bookmarkEnd w:id="289"/>
      <w:bookmarkEnd w:id="290"/>
      <w:bookmarkEnd w:id="291"/>
      <w:bookmarkEnd w:id="292"/>
      <w:bookmarkEnd w:id="293"/>
      <w:bookmarkEnd w:id="294"/>
      <w:bookmarkEnd w:id="295"/>
      <w:bookmarkEnd w:id="296"/>
    </w:p>
    <w:p w14:paraId="360ECF5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致：南方医科大学第五附属医院</w:t>
      </w:r>
    </w:p>
    <w:p w14:paraId="141CE7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4137D83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0429992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50C1796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23B603F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768D5C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5.我方不存在以下情况：以联合体形式参加本项目院内采购活动；</w:t>
      </w:r>
    </w:p>
    <w:p w14:paraId="132D3BBE">
      <w:pPr>
        <w:pStyle w:val="8"/>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18"/>
          <w:szCs w:val="21"/>
          <w:highlight w:val="none"/>
        </w:rPr>
      </w:pPr>
      <w:r>
        <w:rPr>
          <w:rFonts w:hint="eastAsia" w:ascii="宋体" w:hAnsi="宋体"/>
          <w:color w:val="auto"/>
          <w:sz w:val="21"/>
          <w:szCs w:val="21"/>
          <w:highlight w:val="none"/>
        </w:rPr>
        <w:t>6.我方不存在以下情况：以分包、转包形式参加本项目院内采购活动；</w:t>
      </w:r>
    </w:p>
    <w:p w14:paraId="69B4351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7.我方在参加政府采购活动前3年内在经营活动中没有重大违法、违规及刑事犯罪记录；</w:t>
      </w:r>
    </w:p>
    <w:p w14:paraId="5139694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8.我方不存在以下情况：法定代表人或单位负责人为同一人或者存在直接控股、管理关系的不同供应商，同时参加本采购项目的院内采购活动；</w:t>
      </w:r>
    </w:p>
    <w:p w14:paraId="22E9EC0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2198DC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10.我方为本次磋商所提交的所有证明其合格和资格的文件是真实的和正确的，并愿为其真实性和正确性承担法律责任。</w:t>
      </w:r>
    </w:p>
    <w:p w14:paraId="225C3B2D">
      <w:pPr>
        <w:pStyle w:val="8"/>
        <w:rPr>
          <w:color w:val="auto"/>
          <w:sz w:val="18"/>
          <w:szCs w:val="21"/>
          <w:highlight w:val="none"/>
        </w:rPr>
      </w:pPr>
    </w:p>
    <w:p w14:paraId="693A4EF9">
      <w:pPr>
        <w:spacing w:line="276" w:lineRule="auto"/>
        <w:rPr>
          <w:rFonts w:ascii="宋体" w:hAnsi="宋体"/>
          <w:color w:val="auto"/>
          <w:sz w:val="21"/>
          <w:szCs w:val="21"/>
          <w:highlight w:val="none"/>
        </w:rPr>
      </w:pPr>
    </w:p>
    <w:p w14:paraId="02EF1F8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2CBD529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r>
        <w:rPr>
          <w:rFonts w:hint="eastAsia" w:ascii="宋体" w:hAnsi="宋体"/>
          <w:color w:val="auto"/>
          <w:sz w:val="21"/>
          <w:szCs w:val="21"/>
          <w:highlight w:val="none"/>
        </w:rPr>
        <w:t>特此声明！</w:t>
      </w:r>
    </w:p>
    <w:p w14:paraId="0F795B63">
      <w:pPr>
        <w:spacing w:line="276" w:lineRule="auto"/>
        <w:rPr>
          <w:rFonts w:ascii="宋体" w:hAnsi="宋体"/>
          <w:color w:val="auto"/>
          <w:sz w:val="21"/>
          <w:szCs w:val="21"/>
          <w:highlight w:val="none"/>
        </w:rPr>
      </w:pPr>
    </w:p>
    <w:p w14:paraId="43571ECB">
      <w:pPr>
        <w:spacing w:line="360" w:lineRule="auto"/>
        <w:rPr>
          <w:rFonts w:ascii="宋体" w:hAnsi="宋体"/>
          <w:color w:val="auto"/>
          <w:sz w:val="21"/>
          <w:szCs w:val="21"/>
          <w:highlight w:val="none"/>
        </w:rPr>
      </w:pPr>
    </w:p>
    <w:p w14:paraId="760F75E4">
      <w:pPr>
        <w:spacing w:line="360" w:lineRule="auto"/>
        <w:jc w:val="left"/>
        <w:rPr>
          <w:rFonts w:ascii="宋体" w:hAnsi="宋体"/>
          <w:color w:val="auto"/>
          <w:sz w:val="21"/>
          <w:szCs w:val="21"/>
          <w:highlight w:val="none"/>
        </w:rPr>
      </w:pPr>
      <w:r>
        <w:rPr>
          <w:rFonts w:hint="eastAsia" w:ascii="宋体" w:hAnsi="宋体"/>
          <w:color w:val="auto"/>
          <w:sz w:val="21"/>
          <w:szCs w:val="21"/>
          <w:highlight w:val="none"/>
          <w:lang w:eastAsia="zh-CN"/>
        </w:rPr>
        <w:t>公司</w:t>
      </w:r>
      <w:r>
        <w:rPr>
          <w:rFonts w:hint="eastAsia" w:ascii="宋体" w:hAnsi="宋体"/>
          <w:color w:val="auto"/>
          <w:sz w:val="21"/>
          <w:szCs w:val="21"/>
          <w:highlight w:val="none"/>
        </w:rPr>
        <w:t>名称（盖章）：</w:t>
      </w:r>
    </w:p>
    <w:p w14:paraId="140AD7BB">
      <w:pPr>
        <w:pStyle w:val="25"/>
        <w:jc w:val="left"/>
        <w:rPr>
          <w:color w:val="auto"/>
          <w:sz w:val="18"/>
          <w:szCs w:val="21"/>
          <w:highlight w:val="none"/>
        </w:rPr>
      </w:pPr>
    </w:p>
    <w:p w14:paraId="53FCE717">
      <w:pPr>
        <w:pStyle w:val="25"/>
        <w:jc w:val="left"/>
        <w:rPr>
          <w:color w:val="auto"/>
          <w:sz w:val="18"/>
          <w:szCs w:val="21"/>
          <w:highlight w:val="none"/>
        </w:rPr>
      </w:pPr>
    </w:p>
    <w:p w14:paraId="7281FD23">
      <w:pPr>
        <w:spacing w:line="360" w:lineRule="auto"/>
        <w:jc w:val="left"/>
        <w:rPr>
          <w:rFonts w:ascii="宋体" w:hAnsi="宋体"/>
          <w:color w:val="auto"/>
          <w:sz w:val="21"/>
          <w:szCs w:val="21"/>
          <w:highlight w:val="none"/>
        </w:rPr>
      </w:pPr>
      <w:r>
        <w:rPr>
          <w:rFonts w:hint="eastAsia" w:ascii="宋体" w:hAnsi="宋体"/>
          <w:color w:val="auto"/>
          <w:sz w:val="21"/>
          <w:szCs w:val="21"/>
          <w:highlight w:val="none"/>
          <w:lang w:eastAsia="zh-CN"/>
        </w:rPr>
        <w:t>公司</w:t>
      </w:r>
      <w:r>
        <w:rPr>
          <w:rFonts w:hint="eastAsia" w:ascii="宋体" w:hAnsi="宋体"/>
          <w:color w:val="auto"/>
          <w:sz w:val="21"/>
          <w:szCs w:val="21"/>
          <w:highlight w:val="none"/>
        </w:rPr>
        <w:t>法定代表人（或法定代表人授权代表）（签字或盖章）：</w:t>
      </w:r>
    </w:p>
    <w:p w14:paraId="0A226D76">
      <w:pPr>
        <w:pStyle w:val="25"/>
        <w:jc w:val="left"/>
        <w:rPr>
          <w:color w:val="auto"/>
          <w:sz w:val="18"/>
          <w:szCs w:val="21"/>
          <w:highlight w:val="none"/>
        </w:rPr>
      </w:pPr>
    </w:p>
    <w:p w14:paraId="3C87095B">
      <w:pPr>
        <w:pStyle w:val="25"/>
        <w:jc w:val="left"/>
        <w:rPr>
          <w:color w:val="auto"/>
          <w:sz w:val="18"/>
          <w:szCs w:val="21"/>
          <w:highlight w:val="none"/>
        </w:rPr>
      </w:pPr>
    </w:p>
    <w:p w14:paraId="2C994EE8">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日期：　　年　  月　  日</w:t>
      </w:r>
    </w:p>
    <w:p w14:paraId="1EDE2AAA">
      <w:pPr>
        <w:pStyle w:val="18"/>
        <w:rPr>
          <w:rFonts w:hint="eastAsia" w:ascii="宋体" w:hAnsi="宋体"/>
          <w:color w:val="auto"/>
          <w:sz w:val="24"/>
          <w:highlight w:val="none"/>
        </w:rPr>
      </w:pPr>
    </w:p>
    <w:p w14:paraId="26A9B637">
      <w:pPr>
        <w:pStyle w:val="18"/>
        <w:rPr>
          <w:rFonts w:hint="eastAsia" w:ascii="宋体" w:hAnsi="宋体"/>
          <w:color w:val="auto"/>
          <w:sz w:val="24"/>
          <w:highlight w:val="none"/>
        </w:rPr>
      </w:pPr>
    </w:p>
    <w:p w14:paraId="54A03DB4">
      <w:pPr>
        <w:pStyle w:val="18"/>
        <w:rPr>
          <w:rFonts w:hint="eastAsia" w:ascii="宋体" w:hAnsi="宋体"/>
          <w:color w:val="auto"/>
          <w:sz w:val="24"/>
          <w:highlight w:val="none"/>
        </w:rPr>
      </w:pPr>
    </w:p>
    <w:p w14:paraId="36A80109">
      <w:pPr>
        <w:pStyle w:val="18"/>
        <w:rPr>
          <w:rFonts w:hint="eastAsia" w:ascii="宋体" w:hAnsi="宋体"/>
          <w:color w:val="auto"/>
          <w:sz w:val="24"/>
          <w:highlight w:val="none"/>
        </w:rPr>
      </w:pPr>
    </w:p>
    <w:p w14:paraId="2A1E5556">
      <w:pPr>
        <w:pStyle w:val="18"/>
        <w:rPr>
          <w:rFonts w:hint="eastAsia" w:ascii="宋体" w:hAnsi="宋体"/>
          <w:color w:val="auto"/>
          <w:sz w:val="24"/>
          <w:highlight w:val="none"/>
        </w:rPr>
      </w:pPr>
    </w:p>
    <w:p w14:paraId="50A3455B">
      <w:pPr>
        <w:pStyle w:val="18"/>
        <w:rPr>
          <w:rFonts w:hint="eastAsia" w:ascii="宋体" w:hAnsi="宋体"/>
          <w:color w:val="auto"/>
          <w:sz w:val="24"/>
          <w:highlight w:val="none"/>
        </w:rPr>
      </w:pPr>
    </w:p>
    <w:p w14:paraId="2C8042D5">
      <w:pPr>
        <w:pStyle w:val="18"/>
        <w:rPr>
          <w:rFonts w:hint="eastAsia" w:ascii="宋体" w:hAnsi="宋体"/>
          <w:color w:val="auto"/>
          <w:sz w:val="24"/>
          <w:highlight w:val="none"/>
        </w:rPr>
      </w:pPr>
    </w:p>
    <w:p w14:paraId="39F32D6F">
      <w:pPr>
        <w:pStyle w:val="18"/>
        <w:rPr>
          <w:rFonts w:hint="eastAsia" w:ascii="宋体" w:hAnsi="宋体"/>
          <w:color w:val="auto"/>
          <w:sz w:val="24"/>
          <w:highlight w:val="none"/>
        </w:rPr>
      </w:pPr>
    </w:p>
    <w:p w14:paraId="57570DC9">
      <w:pPr>
        <w:pStyle w:val="18"/>
        <w:rPr>
          <w:rFonts w:hint="eastAsia" w:ascii="宋体" w:hAnsi="宋体"/>
          <w:color w:val="auto"/>
          <w:sz w:val="24"/>
          <w:highlight w:val="none"/>
        </w:rPr>
      </w:pPr>
    </w:p>
    <w:p w14:paraId="4B468900">
      <w:pPr>
        <w:pStyle w:val="18"/>
        <w:rPr>
          <w:rFonts w:hint="eastAsia" w:ascii="宋体" w:hAnsi="宋体"/>
          <w:color w:val="auto"/>
          <w:sz w:val="24"/>
          <w:highlight w:val="none"/>
        </w:rPr>
      </w:pPr>
    </w:p>
    <w:p w14:paraId="10A9D7EF">
      <w:pPr>
        <w:pStyle w:val="18"/>
        <w:rPr>
          <w:rFonts w:hint="eastAsia" w:ascii="宋体" w:hAnsi="宋体"/>
          <w:color w:val="auto"/>
          <w:sz w:val="24"/>
          <w:highlight w:val="none"/>
        </w:rPr>
      </w:pPr>
    </w:p>
    <w:p w14:paraId="3B086040">
      <w:pPr>
        <w:pStyle w:val="18"/>
        <w:rPr>
          <w:rFonts w:hint="eastAsia" w:ascii="宋体" w:hAnsi="宋体"/>
          <w:color w:val="auto"/>
          <w:sz w:val="24"/>
          <w:highlight w:val="none"/>
        </w:rPr>
      </w:pPr>
    </w:p>
    <w:p w14:paraId="5C7B765F">
      <w:pPr>
        <w:pStyle w:val="18"/>
        <w:rPr>
          <w:rFonts w:hint="eastAsia" w:ascii="宋体" w:hAnsi="宋体"/>
          <w:color w:val="auto"/>
          <w:sz w:val="24"/>
          <w:highlight w:val="none"/>
        </w:rPr>
      </w:pPr>
    </w:p>
    <w:p w14:paraId="22972A82">
      <w:pPr>
        <w:pStyle w:val="18"/>
        <w:rPr>
          <w:rFonts w:hint="eastAsia" w:ascii="宋体" w:hAnsi="宋体"/>
          <w:color w:val="auto"/>
          <w:sz w:val="24"/>
          <w:highlight w:val="none"/>
        </w:rPr>
      </w:pPr>
    </w:p>
    <w:p w14:paraId="419C2505">
      <w:pPr>
        <w:pStyle w:val="18"/>
        <w:rPr>
          <w:rFonts w:hint="eastAsia" w:ascii="宋体" w:hAnsi="宋体"/>
          <w:color w:val="auto"/>
          <w:sz w:val="24"/>
          <w:highlight w:val="none"/>
        </w:rPr>
      </w:pPr>
    </w:p>
    <w:p w14:paraId="51B3972D">
      <w:pPr>
        <w:pStyle w:val="18"/>
        <w:rPr>
          <w:rFonts w:hint="eastAsia" w:ascii="宋体" w:hAnsi="宋体"/>
          <w:color w:val="auto"/>
          <w:sz w:val="24"/>
          <w:highlight w:val="none"/>
        </w:rPr>
      </w:pPr>
    </w:p>
    <w:p w14:paraId="67925B12">
      <w:pPr>
        <w:pStyle w:val="18"/>
        <w:rPr>
          <w:rFonts w:hint="eastAsia" w:ascii="宋体" w:hAnsi="宋体"/>
          <w:color w:val="auto"/>
          <w:sz w:val="24"/>
          <w:highlight w:val="none"/>
        </w:rPr>
      </w:pPr>
    </w:p>
    <w:p w14:paraId="792AA56D">
      <w:pPr>
        <w:pStyle w:val="18"/>
        <w:rPr>
          <w:rFonts w:hint="eastAsia" w:ascii="宋体" w:hAnsi="宋体"/>
          <w:color w:val="auto"/>
          <w:sz w:val="24"/>
          <w:highlight w:val="none"/>
        </w:rPr>
      </w:pPr>
    </w:p>
    <w:p w14:paraId="12C206AB">
      <w:pPr>
        <w:pStyle w:val="18"/>
        <w:rPr>
          <w:rFonts w:hint="eastAsia" w:ascii="宋体" w:hAnsi="宋体"/>
          <w:color w:val="auto"/>
          <w:sz w:val="24"/>
          <w:highlight w:val="none"/>
        </w:rPr>
      </w:pPr>
    </w:p>
    <w:p w14:paraId="6026E097">
      <w:pPr>
        <w:pStyle w:val="18"/>
        <w:rPr>
          <w:rFonts w:hint="eastAsia" w:ascii="宋体" w:hAnsi="宋体"/>
          <w:color w:val="auto"/>
          <w:sz w:val="24"/>
          <w:highlight w:val="none"/>
        </w:rPr>
      </w:pPr>
    </w:p>
    <w:p w14:paraId="1D0F79B3">
      <w:pPr>
        <w:pStyle w:val="18"/>
        <w:rPr>
          <w:rFonts w:hint="eastAsia" w:ascii="宋体" w:hAnsi="宋体"/>
          <w:color w:val="auto"/>
          <w:sz w:val="24"/>
          <w:highlight w:val="none"/>
        </w:rPr>
      </w:pPr>
    </w:p>
    <w:p w14:paraId="2FE6B607">
      <w:pPr>
        <w:pStyle w:val="3"/>
        <w:numPr>
          <w:ilvl w:val="0"/>
          <w:numId w:val="4"/>
        </w:numPr>
        <w:jc w:val="center"/>
        <w:outlineLvl w:val="0"/>
        <w:rPr>
          <w:rFonts w:ascii="宋体" w:hAnsi="宋体" w:eastAsia="宋体"/>
          <w:sz w:val="40"/>
        </w:rPr>
      </w:pPr>
      <w:r>
        <w:rPr>
          <w:rFonts w:hint="eastAsia" w:ascii="宋体" w:hAnsi="宋体" w:eastAsia="宋体"/>
          <w:sz w:val="40"/>
        </w:rPr>
        <w:t xml:space="preserve"> </w:t>
      </w:r>
      <w:bookmarkStart w:id="297" w:name="_Toc17933"/>
      <w:bookmarkStart w:id="298" w:name="_Toc26773"/>
      <w:bookmarkStart w:id="299" w:name="_Toc20014"/>
      <w:r>
        <w:rPr>
          <w:rFonts w:hint="eastAsia" w:ascii="宋体" w:hAnsi="宋体" w:eastAsia="宋体"/>
          <w:sz w:val="40"/>
        </w:rPr>
        <w:t>合同模板</w:t>
      </w:r>
      <w:bookmarkEnd w:id="297"/>
      <w:bookmarkEnd w:id="298"/>
      <w:bookmarkEnd w:id="299"/>
      <w:r>
        <w:rPr>
          <w:rFonts w:hint="eastAsia" w:ascii="宋体" w:hAnsi="宋体" w:eastAsia="宋体"/>
          <w:sz w:val="40"/>
          <w:lang w:val="en-US" w:eastAsia="zh-CN"/>
        </w:rPr>
        <w:t>(报名成功后获得）</w:t>
      </w:r>
    </w:p>
    <w:p w14:paraId="4A51AE25"/>
    <w:p w14:paraId="69CF1727">
      <w:pPr>
        <w:pStyle w:val="25"/>
        <w:rPr>
          <w:highlight w:val="yellow"/>
        </w:rPr>
      </w:pPr>
    </w:p>
    <w:sectPr>
      <w:head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8260">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76B7">
    <w:pPr>
      <w:pStyle w:val="13"/>
      <w:framePr w:wrap="around" w:vAnchor="text" w:hAnchor="margin" w:xAlign="center" w:y="1"/>
      <w:rPr>
        <w:rStyle w:val="23"/>
      </w:rPr>
    </w:pPr>
    <w:r>
      <w:fldChar w:fldCharType="begin"/>
    </w:r>
    <w:r>
      <w:rPr>
        <w:rStyle w:val="23"/>
      </w:rPr>
      <w:instrText xml:space="preserve">PAGE  </w:instrText>
    </w:r>
    <w:r>
      <w:fldChar w:fldCharType="end"/>
    </w:r>
  </w:p>
  <w:p w14:paraId="780BD327">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84B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5DA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63634">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7D9D5">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D7D9D5">
                    <w:pPr>
                      <w:pStyle w:val="1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26</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3A0A">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B6587">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9B6587">
                    <w:pPr>
                      <w:pStyle w:val="1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26</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94CC3">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EEA86">
                          <w:pPr>
                            <w:pStyle w:val="13"/>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26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A2EEA86">
                    <w:pPr>
                      <w:pStyle w:val="13"/>
                    </w:pPr>
                    <w:r>
                      <w:t xml:space="preserve">第 </w:t>
                    </w:r>
                    <w:r>
                      <w:fldChar w:fldCharType="begin"/>
                    </w:r>
                    <w:r>
                      <w:instrText xml:space="preserve"> PAGE  \* MERGEFORMAT </w:instrText>
                    </w:r>
                    <w:r>
                      <w:fldChar w:fldCharType="separate"/>
                    </w:r>
                    <w:r>
                      <w:t>18</w:t>
                    </w:r>
                    <w:r>
                      <w:fldChar w:fldCharType="end"/>
                    </w:r>
                    <w:r>
                      <w:t xml:space="preserve"> 页 共 </w:t>
                    </w:r>
                    <w:r>
                      <w:rPr>
                        <w:rFonts w:hint="eastAsia"/>
                        <w:lang w:val="en-US" w:eastAsia="zh-CN"/>
                      </w:rPr>
                      <w:t>26</w:t>
                    </w:r>
                    <w:r>
                      <w:t xml:space="preserve"> 页</w:t>
                    </w:r>
                  </w:p>
                </w:txbxContent>
              </v:textbox>
            </v:shape>
          </w:pict>
        </mc:Fallback>
      </mc:AlternateContent>
    </w:r>
  </w:p>
  <w:p w14:paraId="06C396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947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4750">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4622">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1E346">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11443F40"/>
    <w:multiLevelType w:val="multilevel"/>
    <w:tmpl w:val="11443F4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4D561F03"/>
    <w:multiLevelType w:val="singleLevel"/>
    <w:tmpl w:val="4D561F03"/>
    <w:lvl w:ilvl="0" w:tentative="0">
      <w:start w:val="2"/>
      <w:numFmt w:val="chineseCounting"/>
      <w:suff w:val="space"/>
      <w:lvlText w:val="第%1部分"/>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73B53"/>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17287"/>
    <w:rsid w:val="0023790F"/>
    <w:rsid w:val="00243C3C"/>
    <w:rsid w:val="00265A24"/>
    <w:rsid w:val="002736DC"/>
    <w:rsid w:val="0028517E"/>
    <w:rsid w:val="00286969"/>
    <w:rsid w:val="00295B31"/>
    <w:rsid w:val="002B04DE"/>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87FCF"/>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E5883"/>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A4C48"/>
    <w:rsid w:val="005B5EC9"/>
    <w:rsid w:val="005E4C48"/>
    <w:rsid w:val="005F558E"/>
    <w:rsid w:val="00604160"/>
    <w:rsid w:val="00611401"/>
    <w:rsid w:val="0061638D"/>
    <w:rsid w:val="006172FF"/>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2C77"/>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83EC2"/>
    <w:rsid w:val="00996FA2"/>
    <w:rsid w:val="009A06D0"/>
    <w:rsid w:val="009A4B55"/>
    <w:rsid w:val="009A723E"/>
    <w:rsid w:val="009B777B"/>
    <w:rsid w:val="009C0FAE"/>
    <w:rsid w:val="009D28A2"/>
    <w:rsid w:val="009E49FB"/>
    <w:rsid w:val="009E6B0D"/>
    <w:rsid w:val="00A01EBB"/>
    <w:rsid w:val="00A051E7"/>
    <w:rsid w:val="00A068B7"/>
    <w:rsid w:val="00A26373"/>
    <w:rsid w:val="00A27138"/>
    <w:rsid w:val="00A32213"/>
    <w:rsid w:val="00A366C2"/>
    <w:rsid w:val="00A429DF"/>
    <w:rsid w:val="00A453D5"/>
    <w:rsid w:val="00A671B5"/>
    <w:rsid w:val="00A70330"/>
    <w:rsid w:val="00A73785"/>
    <w:rsid w:val="00AC4C90"/>
    <w:rsid w:val="00AD0A59"/>
    <w:rsid w:val="00AE242D"/>
    <w:rsid w:val="00AE566F"/>
    <w:rsid w:val="00AE6D0C"/>
    <w:rsid w:val="00B106A3"/>
    <w:rsid w:val="00B13521"/>
    <w:rsid w:val="00B13845"/>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5CF7"/>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446AA"/>
    <w:rsid w:val="00D57F96"/>
    <w:rsid w:val="00D7253F"/>
    <w:rsid w:val="00D914DD"/>
    <w:rsid w:val="00DA4DCE"/>
    <w:rsid w:val="00DC141D"/>
    <w:rsid w:val="00DC3B2E"/>
    <w:rsid w:val="00DD130B"/>
    <w:rsid w:val="00DE0195"/>
    <w:rsid w:val="00DF0AC4"/>
    <w:rsid w:val="00E10F3F"/>
    <w:rsid w:val="00E172C1"/>
    <w:rsid w:val="00E2604C"/>
    <w:rsid w:val="00E426B7"/>
    <w:rsid w:val="00E535C8"/>
    <w:rsid w:val="00E53FC3"/>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0FF042A"/>
    <w:rsid w:val="0141572E"/>
    <w:rsid w:val="01AE423C"/>
    <w:rsid w:val="02607008"/>
    <w:rsid w:val="02AE70ED"/>
    <w:rsid w:val="031C04E2"/>
    <w:rsid w:val="034404CF"/>
    <w:rsid w:val="035A45AA"/>
    <w:rsid w:val="0371289F"/>
    <w:rsid w:val="039B179B"/>
    <w:rsid w:val="04151569"/>
    <w:rsid w:val="042913CB"/>
    <w:rsid w:val="045069D8"/>
    <w:rsid w:val="04B35A48"/>
    <w:rsid w:val="04E57AC0"/>
    <w:rsid w:val="04EE7118"/>
    <w:rsid w:val="053803CD"/>
    <w:rsid w:val="054E169D"/>
    <w:rsid w:val="05907E7A"/>
    <w:rsid w:val="05C673E7"/>
    <w:rsid w:val="060B47C1"/>
    <w:rsid w:val="062C2FAB"/>
    <w:rsid w:val="066F5ED2"/>
    <w:rsid w:val="07862043"/>
    <w:rsid w:val="079C2FAC"/>
    <w:rsid w:val="07ED2710"/>
    <w:rsid w:val="07ED5D2D"/>
    <w:rsid w:val="08A76D63"/>
    <w:rsid w:val="0A627E35"/>
    <w:rsid w:val="0A7A06CD"/>
    <w:rsid w:val="0A9C5E28"/>
    <w:rsid w:val="0AA45825"/>
    <w:rsid w:val="0AED7863"/>
    <w:rsid w:val="0B3E4FB5"/>
    <w:rsid w:val="0B61144B"/>
    <w:rsid w:val="0B846378"/>
    <w:rsid w:val="0B876DA6"/>
    <w:rsid w:val="0B991F07"/>
    <w:rsid w:val="0BCD2048"/>
    <w:rsid w:val="0C1C35A2"/>
    <w:rsid w:val="0C4A143D"/>
    <w:rsid w:val="0C705246"/>
    <w:rsid w:val="0CAD27D4"/>
    <w:rsid w:val="0D1F6A7A"/>
    <w:rsid w:val="0D8C4DA7"/>
    <w:rsid w:val="0E203EA1"/>
    <w:rsid w:val="0E826940"/>
    <w:rsid w:val="0E970697"/>
    <w:rsid w:val="0ED05230"/>
    <w:rsid w:val="0EE9378D"/>
    <w:rsid w:val="0F2B5904"/>
    <w:rsid w:val="0F4A50E1"/>
    <w:rsid w:val="106F2B05"/>
    <w:rsid w:val="11A05873"/>
    <w:rsid w:val="11B73ED3"/>
    <w:rsid w:val="12132BAA"/>
    <w:rsid w:val="12795449"/>
    <w:rsid w:val="12800054"/>
    <w:rsid w:val="12EB2AD0"/>
    <w:rsid w:val="130C0799"/>
    <w:rsid w:val="136354E7"/>
    <w:rsid w:val="14331D3D"/>
    <w:rsid w:val="14887A48"/>
    <w:rsid w:val="14DF7EC1"/>
    <w:rsid w:val="14F50E56"/>
    <w:rsid w:val="15325191"/>
    <w:rsid w:val="158C2B6D"/>
    <w:rsid w:val="15D22F3B"/>
    <w:rsid w:val="16066C26"/>
    <w:rsid w:val="16133E5E"/>
    <w:rsid w:val="164C7363"/>
    <w:rsid w:val="16F05D79"/>
    <w:rsid w:val="17087F4C"/>
    <w:rsid w:val="17562ADF"/>
    <w:rsid w:val="17E6696E"/>
    <w:rsid w:val="18714DB4"/>
    <w:rsid w:val="18CE5C46"/>
    <w:rsid w:val="18DE6649"/>
    <w:rsid w:val="19A1106F"/>
    <w:rsid w:val="19C72A9F"/>
    <w:rsid w:val="1A812401"/>
    <w:rsid w:val="1A9405BB"/>
    <w:rsid w:val="1AA03612"/>
    <w:rsid w:val="1AF93CE3"/>
    <w:rsid w:val="1B461623"/>
    <w:rsid w:val="1B977D90"/>
    <w:rsid w:val="1BAF27D5"/>
    <w:rsid w:val="1C346633"/>
    <w:rsid w:val="1CAC7FE6"/>
    <w:rsid w:val="1CD21130"/>
    <w:rsid w:val="1D56179D"/>
    <w:rsid w:val="1DE30DB3"/>
    <w:rsid w:val="1E4F22B0"/>
    <w:rsid w:val="1EC2624D"/>
    <w:rsid w:val="1EC37BCD"/>
    <w:rsid w:val="1F187406"/>
    <w:rsid w:val="1F835E87"/>
    <w:rsid w:val="202400FC"/>
    <w:rsid w:val="203B0065"/>
    <w:rsid w:val="20995391"/>
    <w:rsid w:val="20B1619E"/>
    <w:rsid w:val="20B81B4B"/>
    <w:rsid w:val="21282075"/>
    <w:rsid w:val="21B11E81"/>
    <w:rsid w:val="21CF3215"/>
    <w:rsid w:val="21D627A8"/>
    <w:rsid w:val="22171F6F"/>
    <w:rsid w:val="22765FFC"/>
    <w:rsid w:val="22A53EBB"/>
    <w:rsid w:val="22F85FBE"/>
    <w:rsid w:val="22FB2B87"/>
    <w:rsid w:val="233A2E2B"/>
    <w:rsid w:val="23F46D37"/>
    <w:rsid w:val="25394189"/>
    <w:rsid w:val="254863CC"/>
    <w:rsid w:val="255524B1"/>
    <w:rsid w:val="255D353C"/>
    <w:rsid w:val="25673FA5"/>
    <w:rsid w:val="25C5032F"/>
    <w:rsid w:val="25CA0988"/>
    <w:rsid w:val="262F2952"/>
    <w:rsid w:val="2661634B"/>
    <w:rsid w:val="26C20E41"/>
    <w:rsid w:val="26F058DC"/>
    <w:rsid w:val="272975C1"/>
    <w:rsid w:val="27402404"/>
    <w:rsid w:val="274618E3"/>
    <w:rsid w:val="274C264B"/>
    <w:rsid w:val="27715F5E"/>
    <w:rsid w:val="27E21FC8"/>
    <w:rsid w:val="28046DFD"/>
    <w:rsid w:val="28084236"/>
    <w:rsid w:val="282633A8"/>
    <w:rsid w:val="28664D21"/>
    <w:rsid w:val="28716EFA"/>
    <w:rsid w:val="2886681A"/>
    <w:rsid w:val="28EF5E90"/>
    <w:rsid w:val="29422067"/>
    <w:rsid w:val="295228EA"/>
    <w:rsid w:val="297A4C65"/>
    <w:rsid w:val="298D7034"/>
    <w:rsid w:val="29A16A58"/>
    <w:rsid w:val="29AD461E"/>
    <w:rsid w:val="2A0665F4"/>
    <w:rsid w:val="2A241B69"/>
    <w:rsid w:val="2A8A0209"/>
    <w:rsid w:val="2AA131BA"/>
    <w:rsid w:val="2B65068C"/>
    <w:rsid w:val="2B694EC9"/>
    <w:rsid w:val="2BD8709E"/>
    <w:rsid w:val="2BE11C14"/>
    <w:rsid w:val="2C1134D3"/>
    <w:rsid w:val="2C695F59"/>
    <w:rsid w:val="2D07550B"/>
    <w:rsid w:val="2D862465"/>
    <w:rsid w:val="2DA7679B"/>
    <w:rsid w:val="2E5D2E7D"/>
    <w:rsid w:val="2E6862C2"/>
    <w:rsid w:val="2F2735E3"/>
    <w:rsid w:val="2F37656A"/>
    <w:rsid w:val="2F38107D"/>
    <w:rsid w:val="2F60056B"/>
    <w:rsid w:val="2F694B29"/>
    <w:rsid w:val="2F950255"/>
    <w:rsid w:val="2FA06136"/>
    <w:rsid w:val="2FB56247"/>
    <w:rsid w:val="2FD823C2"/>
    <w:rsid w:val="2FD82C2E"/>
    <w:rsid w:val="30395C43"/>
    <w:rsid w:val="306B04F2"/>
    <w:rsid w:val="311010E0"/>
    <w:rsid w:val="31120C66"/>
    <w:rsid w:val="31DD71CE"/>
    <w:rsid w:val="31EA386E"/>
    <w:rsid w:val="32244DFC"/>
    <w:rsid w:val="32B17973"/>
    <w:rsid w:val="32BD6FFF"/>
    <w:rsid w:val="33101A48"/>
    <w:rsid w:val="33AB7453"/>
    <w:rsid w:val="340F44BF"/>
    <w:rsid w:val="34777DD3"/>
    <w:rsid w:val="35521C81"/>
    <w:rsid w:val="359F1925"/>
    <w:rsid w:val="35C12962"/>
    <w:rsid w:val="36A677E9"/>
    <w:rsid w:val="370B587C"/>
    <w:rsid w:val="377A2F71"/>
    <w:rsid w:val="37A66C3A"/>
    <w:rsid w:val="380B2F5F"/>
    <w:rsid w:val="382C5388"/>
    <w:rsid w:val="38CC4262"/>
    <w:rsid w:val="39761AE9"/>
    <w:rsid w:val="398F4544"/>
    <w:rsid w:val="39AC59BD"/>
    <w:rsid w:val="39D13924"/>
    <w:rsid w:val="3A5F5D2A"/>
    <w:rsid w:val="3AB81210"/>
    <w:rsid w:val="3BDF5305"/>
    <w:rsid w:val="3BF33A92"/>
    <w:rsid w:val="3C683C2C"/>
    <w:rsid w:val="3C943841"/>
    <w:rsid w:val="3C964B49"/>
    <w:rsid w:val="3CC720E3"/>
    <w:rsid w:val="3CF94A44"/>
    <w:rsid w:val="3D4A148F"/>
    <w:rsid w:val="3D6A0B18"/>
    <w:rsid w:val="3D6B5D9D"/>
    <w:rsid w:val="3DBB413B"/>
    <w:rsid w:val="3DBE51F4"/>
    <w:rsid w:val="3DFA7592"/>
    <w:rsid w:val="3EBA1C45"/>
    <w:rsid w:val="3F5E4BF9"/>
    <w:rsid w:val="3F8955E2"/>
    <w:rsid w:val="3FCE63A8"/>
    <w:rsid w:val="3FF52FF7"/>
    <w:rsid w:val="40065B1F"/>
    <w:rsid w:val="401A4F12"/>
    <w:rsid w:val="40264B87"/>
    <w:rsid w:val="40640ABA"/>
    <w:rsid w:val="40825CFA"/>
    <w:rsid w:val="40E124A7"/>
    <w:rsid w:val="4136207C"/>
    <w:rsid w:val="416135FA"/>
    <w:rsid w:val="418F7256"/>
    <w:rsid w:val="41B60C35"/>
    <w:rsid w:val="41CD076A"/>
    <w:rsid w:val="423061C3"/>
    <w:rsid w:val="426A550E"/>
    <w:rsid w:val="42A321BA"/>
    <w:rsid w:val="42AF6223"/>
    <w:rsid w:val="43367ADD"/>
    <w:rsid w:val="435B5C8B"/>
    <w:rsid w:val="43D907F3"/>
    <w:rsid w:val="44024872"/>
    <w:rsid w:val="44062D00"/>
    <w:rsid w:val="44546201"/>
    <w:rsid w:val="44581F51"/>
    <w:rsid w:val="44802E0E"/>
    <w:rsid w:val="449832F3"/>
    <w:rsid w:val="451E6F60"/>
    <w:rsid w:val="45244DEA"/>
    <w:rsid w:val="468C475C"/>
    <w:rsid w:val="46D069DB"/>
    <w:rsid w:val="471F573B"/>
    <w:rsid w:val="47425BCF"/>
    <w:rsid w:val="484B446B"/>
    <w:rsid w:val="484E4553"/>
    <w:rsid w:val="485129D4"/>
    <w:rsid w:val="48D15AFC"/>
    <w:rsid w:val="48F44CB0"/>
    <w:rsid w:val="49040430"/>
    <w:rsid w:val="49054F84"/>
    <w:rsid w:val="49262DB0"/>
    <w:rsid w:val="49386EF2"/>
    <w:rsid w:val="4A3B6FBA"/>
    <w:rsid w:val="4A944362"/>
    <w:rsid w:val="4A950DCF"/>
    <w:rsid w:val="4AAC6F3E"/>
    <w:rsid w:val="4AC73519"/>
    <w:rsid w:val="4C6043FF"/>
    <w:rsid w:val="4C981BA5"/>
    <w:rsid w:val="4CAF6F6C"/>
    <w:rsid w:val="4CC32F7E"/>
    <w:rsid w:val="4CC4300C"/>
    <w:rsid w:val="4CED0E45"/>
    <w:rsid w:val="4D432F11"/>
    <w:rsid w:val="4D72553A"/>
    <w:rsid w:val="4DDF729F"/>
    <w:rsid w:val="4E011820"/>
    <w:rsid w:val="4E2D698F"/>
    <w:rsid w:val="4E4C452A"/>
    <w:rsid w:val="4E5E5E11"/>
    <w:rsid w:val="4E7E2FA7"/>
    <w:rsid w:val="4E98699E"/>
    <w:rsid w:val="4ED23FAB"/>
    <w:rsid w:val="4EED2501"/>
    <w:rsid w:val="4F6F2610"/>
    <w:rsid w:val="4F907A4A"/>
    <w:rsid w:val="50452550"/>
    <w:rsid w:val="507D54FB"/>
    <w:rsid w:val="50C82D96"/>
    <w:rsid w:val="50DC644B"/>
    <w:rsid w:val="50FC2A30"/>
    <w:rsid w:val="51403B6E"/>
    <w:rsid w:val="514C42EA"/>
    <w:rsid w:val="51A73BDA"/>
    <w:rsid w:val="51FC4FF6"/>
    <w:rsid w:val="52120FBB"/>
    <w:rsid w:val="525330A4"/>
    <w:rsid w:val="52726854"/>
    <w:rsid w:val="52B35D74"/>
    <w:rsid w:val="53503344"/>
    <w:rsid w:val="538E410D"/>
    <w:rsid w:val="53A776AF"/>
    <w:rsid w:val="53C0399E"/>
    <w:rsid w:val="54543638"/>
    <w:rsid w:val="554140D3"/>
    <w:rsid w:val="55623372"/>
    <w:rsid w:val="55684F15"/>
    <w:rsid w:val="55D55D03"/>
    <w:rsid w:val="56004989"/>
    <w:rsid w:val="56187F25"/>
    <w:rsid w:val="5623033B"/>
    <w:rsid w:val="56553C8D"/>
    <w:rsid w:val="5658445F"/>
    <w:rsid w:val="568F6108"/>
    <w:rsid w:val="56CE1A20"/>
    <w:rsid w:val="57347E0A"/>
    <w:rsid w:val="579161E1"/>
    <w:rsid w:val="57FE235D"/>
    <w:rsid w:val="580660B1"/>
    <w:rsid w:val="584A1AA0"/>
    <w:rsid w:val="5851284C"/>
    <w:rsid w:val="58C60488"/>
    <w:rsid w:val="58D76A1B"/>
    <w:rsid w:val="58F3500B"/>
    <w:rsid w:val="59414998"/>
    <w:rsid w:val="59EC68B8"/>
    <w:rsid w:val="5A4B59E1"/>
    <w:rsid w:val="5A6E3589"/>
    <w:rsid w:val="5A9814EF"/>
    <w:rsid w:val="5B245060"/>
    <w:rsid w:val="5B325CB9"/>
    <w:rsid w:val="5BBD57F6"/>
    <w:rsid w:val="5BD64AC1"/>
    <w:rsid w:val="5C8E6CC1"/>
    <w:rsid w:val="5CD4150B"/>
    <w:rsid w:val="5D453D32"/>
    <w:rsid w:val="5D6F1865"/>
    <w:rsid w:val="5D8E3A90"/>
    <w:rsid w:val="5D9E3216"/>
    <w:rsid w:val="5DBC2630"/>
    <w:rsid w:val="5E1A4807"/>
    <w:rsid w:val="5E986140"/>
    <w:rsid w:val="5EB822A5"/>
    <w:rsid w:val="5ED21E8E"/>
    <w:rsid w:val="5ED7519A"/>
    <w:rsid w:val="5F0B7BE8"/>
    <w:rsid w:val="5F49114F"/>
    <w:rsid w:val="5F7243E2"/>
    <w:rsid w:val="60423FDD"/>
    <w:rsid w:val="60636240"/>
    <w:rsid w:val="612E79FC"/>
    <w:rsid w:val="61306A6A"/>
    <w:rsid w:val="614B10EF"/>
    <w:rsid w:val="61A14189"/>
    <w:rsid w:val="624755C1"/>
    <w:rsid w:val="629F0EFE"/>
    <w:rsid w:val="62FC7815"/>
    <w:rsid w:val="632271C7"/>
    <w:rsid w:val="63234C06"/>
    <w:rsid w:val="635941B3"/>
    <w:rsid w:val="63D27641"/>
    <w:rsid w:val="64C02086"/>
    <w:rsid w:val="65877B96"/>
    <w:rsid w:val="658925AF"/>
    <w:rsid w:val="65AE6FBC"/>
    <w:rsid w:val="65B034A0"/>
    <w:rsid w:val="66845C96"/>
    <w:rsid w:val="66FE4F15"/>
    <w:rsid w:val="673451CA"/>
    <w:rsid w:val="674212A6"/>
    <w:rsid w:val="6772399F"/>
    <w:rsid w:val="6780006F"/>
    <w:rsid w:val="6783093A"/>
    <w:rsid w:val="684D2239"/>
    <w:rsid w:val="689C77C3"/>
    <w:rsid w:val="68B72DD1"/>
    <w:rsid w:val="68D66149"/>
    <w:rsid w:val="695A5C90"/>
    <w:rsid w:val="69AD77A9"/>
    <w:rsid w:val="6A274C05"/>
    <w:rsid w:val="6AB57120"/>
    <w:rsid w:val="6AFE3207"/>
    <w:rsid w:val="6B1B462D"/>
    <w:rsid w:val="6B900BD3"/>
    <w:rsid w:val="6C4E0D12"/>
    <w:rsid w:val="6CED7956"/>
    <w:rsid w:val="6CF7293C"/>
    <w:rsid w:val="6D971A88"/>
    <w:rsid w:val="6DA25BA6"/>
    <w:rsid w:val="6EE41F08"/>
    <w:rsid w:val="6EEF65B2"/>
    <w:rsid w:val="6F32730A"/>
    <w:rsid w:val="705C256B"/>
    <w:rsid w:val="7139323E"/>
    <w:rsid w:val="7263292A"/>
    <w:rsid w:val="72700D2E"/>
    <w:rsid w:val="72775B43"/>
    <w:rsid w:val="72944127"/>
    <w:rsid w:val="72A75159"/>
    <w:rsid w:val="73093017"/>
    <w:rsid w:val="737B68A8"/>
    <w:rsid w:val="741D0B3E"/>
    <w:rsid w:val="743D52CE"/>
    <w:rsid w:val="744677AC"/>
    <w:rsid w:val="74E04D56"/>
    <w:rsid w:val="752A0A70"/>
    <w:rsid w:val="752E6281"/>
    <w:rsid w:val="754135B9"/>
    <w:rsid w:val="755F3A39"/>
    <w:rsid w:val="75656114"/>
    <w:rsid w:val="75675DB8"/>
    <w:rsid w:val="756B3B40"/>
    <w:rsid w:val="75B80778"/>
    <w:rsid w:val="761107C1"/>
    <w:rsid w:val="76A9700F"/>
    <w:rsid w:val="76B101D2"/>
    <w:rsid w:val="76C23869"/>
    <w:rsid w:val="771B2AA9"/>
    <w:rsid w:val="77497028"/>
    <w:rsid w:val="776963DA"/>
    <w:rsid w:val="783919C4"/>
    <w:rsid w:val="78703A36"/>
    <w:rsid w:val="78A80D9E"/>
    <w:rsid w:val="78AC3CE8"/>
    <w:rsid w:val="78D00495"/>
    <w:rsid w:val="78EA426B"/>
    <w:rsid w:val="78FA1F51"/>
    <w:rsid w:val="793F2815"/>
    <w:rsid w:val="795067BF"/>
    <w:rsid w:val="79A57AB6"/>
    <w:rsid w:val="79CB3169"/>
    <w:rsid w:val="79FA6E97"/>
    <w:rsid w:val="7A514A94"/>
    <w:rsid w:val="7A597865"/>
    <w:rsid w:val="7A6F193F"/>
    <w:rsid w:val="7B1665E7"/>
    <w:rsid w:val="7BCD3C95"/>
    <w:rsid w:val="7C1F5E30"/>
    <w:rsid w:val="7C4A0BE1"/>
    <w:rsid w:val="7C66738C"/>
    <w:rsid w:val="7C6737CC"/>
    <w:rsid w:val="7C792C1C"/>
    <w:rsid w:val="7CC01DE0"/>
    <w:rsid w:val="7D056BA5"/>
    <w:rsid w:val="7DAE4B47"/>
    <w:rsid w:val="7E0A4E91"/>
    <w:rsid w:val="7E5425CE"/>
    <w:rsid w:val="7E7B76A5"/>
    <w:rsid w:val="7EB4618D"/>
    <w:rsid w:val="7F4D74FA"/>
    <w:rsid w:val="7F5319DC"/>
    <w:rsid w:val="7FC931CF"/>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420"/>
    </w:pPr>
  </w:style>
  <w:style w:type="paragraph" w:styleId="7">
    <w:name w:val="annotation text"/>
    <w:basedOn w:val="1"/>
    <w:autoRedefine/>
    <w:qFormat/>
    <w:uiPriority w:val="0"/>
    <w:pPr>
      <w:jc w:val="left"/>
    </w:pPr>
  </w:style>
  <w:style w:type="paragraph" w:styleId="8">
    <w:name w:val="Body Text"/>
    <w:basedOn w:val="1"/>
    <w:link w:val="41"/>
    <w:autoRedefine/>
    <w:qFormat/>
    <w:uiPriority w:val="0"/>
    <w:pPr>
      <w:spacing w:after="120"/>
    </w:pPr>
  </w:style>
  <w:style w:type="paragraph" w:styleId="9">
    <w:name w:val="Body Text Indent"/>
    <w:basedOn w:val="1"/>
    <w:autoRedefine/>
    <w:qFormat/>
    <w:uiPriority w:val="0"/>
    <w:pPr>
      <w:ind w:firstLine="830" w:firstLineChars="352"/>
    </w:pPr>
    <w:rPr>
      <w:rFonts w:ascii="仿宋_GB2312" w:eastAsia="仿宋_GB2312"/>
      <w:sz w:val="32"/>
    </w:rPr>
  </w:style>
  <w:style w:type="paragraph" w:styleId="10">
    <w:name w:val="List Bullet 2"/>
    <w:basedOn w:val="1"/>
    <w:autoRedefine/>
    <w:qFormat/>
    <w:uiPriority w:val="0"/>
    <w:pPr>
      <w:numPr>
        <w:ilvl w:val="0"/>
        <w:numId w:val="2"/>
      </w:numPr>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3"/>
    <w:autoRedefine/>
    <w:qFormat/>
    <w:uiPriority w:val="0"/>
    <w:rPr>
      <w:sz w:val="18"/>
      <w:szCs w:val="18"/>
    </w:rPr>
  </w:style>
  <w:style w:type="paragraph" w:styleId="13">
    <w:name w:val="footer"/>
    <w:basedOn w:val="1"/>
    <w:link w:val="39"/>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spacing w:after="120"/>
      <w:ind w:left="420" w:leftChars="200"/>
    </w:pPr>
    <w:rPr>
      <w:sz w:val="16"/>
      <w:szCs w:val="16"/>
    </w:rPr>
  </w:style>
  <w:style w:type="paragraph" w:styleId="16">
    <w:name w:val="Body Text 2"/>
    <w:basedOn w:val="1"/>
    <w:autoRedefine/>
    <w:unhideWhenUsed/>
    <w:qFormat/>
    <w:uiPriority w:val="99"/>
    <w:pPr>
      <w:widowControl/>
      <w:spacing w:after="120" w:line="480" w:lineRule="auto"/>
      <w:jc w:val="left"/>
    </w:pPr>
    <w:rPr>
      <w:rFonts w:ascii="宋体" w:hAnsi="宋体"/>
      <w:kern w:val="0"/>
      <w:szCs w:val="20"/>
    </w:rPr>
  </w:style>
  <w:style w:type="paragraph" w:styleId="1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2"/>
    <w:basedOn w:val="9"/>
    <w:autoRedefine/>
    <w:semiHidden/>
    <w:unhideWhenUsed/>
    <w:qFormat/>
    <w:uiPriority w:val="99"/>
    <w:pPr>
      <w:ind w:firstLine="420" w:firstLineChars="200"/>
    </w:pPr>
  </w:style>
  <w:style w:type="table" w:styleId="20">
    <w:name w:val="Table Grid"/>
    <w:basedOn w:val="19"/>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rFonts w:ascii="Tahoma" w:hAnsi="Tahoma" w:eastAsia="宋体"/>
      <w:b/>
      <w:bCs/>
      <w:spacing w:val="10"/>
      <w:kern w:val="2"/>
      <w:sz w:val="24"/>
      <w:szCs w:val="24"/>
      <w:lang w:val="en-US" w:eastAsia="zh-CN" w:bidi="ar-SA"/>
    </w:rPr>
  </w:style>
  <w:style w:type="character" w:styleId="23">
    <w:name w:val="page number"/>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styleId="28">
    <w:name w:val="List Paragraph"/>
    <w:basedOn w:val="1"/>
    <w:autoRedefine/>
    <w:qFormat/>
    <w:uiPriority w:val="0"/>
    <w:pPr>
      <w:ind w:firstLine="420" w:firstLineChars="200"/>
    </w:pPr>
    <w:rPr>
      <w:rFonts w:ascii="Calibri" w:hAnsi="Calibri"/>
      <w:szCs w:val="22"/>
    </w:rPr>
  </w:style>
  <w:style w:type="paragraph" w:customStyle="1" w:styleId="2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autoRedefine/>
    <w:qFormat/>
    <w:uiPriority w:val="0"/>
    <w:pPr>
      <w:widowControl/>
    </w:pPr>
    <w:rPr>
      <w:rFonts w:ascii="宋体" w:hAnsi="宋体" w:cs="宋体"/>
      <w:kern w:val="0"/>
      <w:szCs w:val="21"/>
    </w:rPr>
  </w:style>
  <w:style w:type="paragraph" w:customStyle="1" w:styleId="3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character" w:customStyle="1" w:styleId="33">
    <w:name w:val="批注框文本 Char"/>
    <w:basedOn w:val="21"/>
    <w:link w:val="12"/>
    <w:autoRedefine/>
    <w:qFormat/>
    <w:uiPriority w:val="0"/>
    <w:rPr>
      <w:rFonts w:ascii="Times New Roman" w:hAnsi="Times New Roman" w:eastAsia="宋体" w:cs="Times New Roman"/>
      <w:kern w:val="2"/>
      <w:sz w:val="18"/>
      <w:szCs w:val="18"/>
    </w:rPr>
  </w:style>
  <w:style w:type="character" w:customStyle="1" w:styleId="34">
    <w:name w:val="标题 3 Char"/>
    <w:basedOn w:val="21"/>
    <w:link w:val="4"/>
    <w:autoRedefine/>
    <w:semiHidden/>
    <w:qFormat/>
    <w:uiPriority w:val="0"/>
    <w:rPr>
      <w:rFonts w:ascii="Times New Roman" w:hAnsi="Times New Roman" w:eastAsia="宋体" w:cs="Times New Roman"/>
      <w:b/>
      <w:bCs/>
      <w:kern w:val="2"/>
      <w:sz w:val="32"/>
      <w:szCs w:val="32"/>
    </w:rPr>
  </w:style>
  <w:style w:type="paragraph" w:customStyle="1" w:styleId="35">
    <w:name w:val="--规划正文"/>
    <w:basedOn w:val="1"/>
    <w:autoRedefine/>
    <w:qFormat/>
    <w:uiPriority w:val="0"/>
    <w:pPr>
      <w:spacing w:line="360" w:lineRule="auto"/>
      <w:ind w:firstLine="200" w:firstLineChars="200"/>
    </w:pPr>
    <w:rPr>
      <w:rFonts w:ascii="宋体"/>
      <w:kern w:val="0"/>
      <w:sz w:val="24"/>
      <w:szCs w:val="20"/>
    </w:rPr>
  </w:style>
  <w:style w:type="paragraph" w:customStyle="1" w:styleId="3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1"/>
    <w:link w:val="13"/>
    <w:autoRedefine/>
    <w:qFormat/>
    <w:uiPriority w:val="99"/>
    <w:rPr>
      <w:rFonts w:ascii="Times New Roman" w:hAnsi="Times New Roman" w:eastAsia="宋体" w:cs="Times New Roman"/>
      <w:kern w:val="2"/>
      <w:sz w:val="18"/>
      <w:szCs w:val="18"/>
    </w:rPr>
  </w:style>
  <w:style w:type="paragraph" w:customStyle="1" w:styleId="40">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1">
    <w:name w:val="正文文本 Char"/>
    <w:basedOn w:val="21"/>
    <w:link w:val="8"/>
    <w:autoRedefine/>
    <w:qFormat/>
    <w:uiPriority w:val="0"/>
    <w:rPr>
      <w:rFonts w:ascii="Times New Roman" w:hAnsi="Times New Roman" w:eastAsia="宋体" w:cs="Times New Roman"/>
      <w:kern w:val="2"/>
      <w:sz w:val="21"/>
      <w:szCs w:val="24"/>
    </w:rPr>
  </w:style>
  <w:style w:type="paragraph" w:customStyle="1" w:styleId="42">
    <w:name w:val="正文文本_0"/>
    <w:basedOn w:val="1"/>
    <w:autoRedefine/>
    <w:qFormat/>
    <w:uiPriority w:val="0"/>
    <w:pPr>
      <w:spacing w:after="120" w:line="276" w:lineRule="auto"/>
    </w:pPr>
    <w:rPr>
      <w:rFonts w:ascii="Tahoma" w:hAnsi="Tahoma"/>
      <w:kern w:val="0"/>
      <w:sz w:val="20"/>
      <w:szCs w:val="20"/>
    </w:rPr>
  </w:style>
  <w:style w:type="paragraph" w:customStyle="1" w:styleId="43">
    <w:name w:val="普通(网站)1"/>
    <w:basedOn w:val="1"/>
    <w:autoRedefine/>
    <w:qFormat/>
    <w:uiPriority w:val="0"/>
    <w:pPr>
      <w:widowControl/>
    </w:pPr>
    <w:rPr>
      <w:rFonts w:hAnsi="宋体"/>
      <w:sz w:val="15"/>
      <w:szCs w:val="15"/>
    </w:rPr>
  </w:style>
  <w:style w:type="paragraph" w:customStyle="1" w:styleId="4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定格"/>
    <w:basedOn w:val="1"/>
    <w:autoRedefine/>
    <w:qFormat/>
    <w:uiPriority w:val="0"/>
    <w:pPr>
      <w:spacing w:line="360" w:lineRule="auto"/>
      <w:ind w:left="200" w:hanging="200" w:hangingChars="200"/>
    </w:pPr>
    <w:rPr>
      <w:kern w:val="0"/>
      <w:sz w:val="24"/>
      <w:szCs w:val="20"/>
    </w:rPr>
  </w:style>
  <w:style w:type="table" w:customStyle="1" w:styleId="46">
    <w:name w:val="网格型1"/>
    <w:basedOn w:val="19"/>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
    <w:name w:val="网格型2"/>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
    <w:name w:val="Table Normal"/>
    <w:autoRedefine/>
    <w:unhideWhenUsed/>
    <w:qFormat/>
    <w:uiPriority w:val="0"/>
    <w:tblPr>
      <w:tblCellMar>
        <w:top w:w="0" w:type="dxa"/>
        <w:left w:w="0" w:type="dxa"/>
        <w:bottom w:w="0" w:type="dxa"/>
        <w:right w:w="0" w:type="dxa"/>
      </w:tblCellMar>
    </w:tblPr>
  </w:style>
  <w:style w:type="paragraph" w:customStyle="1" w:styleId="49">
    <w:name w:val="_Style 44"/>
    <w:basedOn w:val="1"/>
    <w:next w:val="28"/>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3652</Words>
  <Characters>3842</Characters>
  <Lines>63</Lines>
  <Paragraphs>17</Paragraphs>
  <TotalTime>1</TotalTime>
  <ScaleCrop>false</ScaleCrop>
  <LinksUpToDate>false</LinksUpToDate>
  <CharactersWithSpaces>3882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2024-04-12T00:46:00Z</cp:lastPrinted>
  <dcterms:modified xsi:type="dcterms:W3CDTF">2024-12-23T06:55:25Z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