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32"/>
          <w:szCs w:val="32"/>
          <w:highlight w:val="none"/>
        </w:rPr>
      </w:pPr>
      <w:bookmarkStart w:id="0" w:name="_Toc8279"/>
      <w:bookmarkStart w:id="1" w:name="_Toc20609"/>
      <w:bookmarkStart w:id="2" w:name="_Toc11302"/>
      <w:bookmarkStart w:id="3" w:name="_Toc6752"/>
      <w:r>
        <w:rPr>
          <w:rFonts w:hint="eastAsia" w:ascii="宋体" w:hAnsi="宋体"/>
          <w:b/>
          <w:color w:val="auto"/>
          <w:kern w:val="0"/>
          <w:sz w:val="32"/>
          <w:szCs w:val="32"/>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32"/>
          <w:szCs w:val="32"/>
          <w:highlight w:val="none"/>
        </w:rPr>
      </w:pPr>
    </w:p>
    <w:p w14:paraId="187076FF">
      <w:pPr>
        <w:spacing w:line="480" w:lineRule="auto"/>
        <w:jc w:val="center"/>
        <w:outlineLvl w:val="0"/>
        <w:rPr>
          <w:rFonts w:hint="eastAsia" w:ascii="宋体" w:hAnsi="宋体" w:eastAsia="宋体"/>
          <w:b/>
          <w:color w:val="auto"/>
          <w:kern w:val="0"/>
          <w:sz w:val="32"/>
          <w:szCs w:val="32"/>
          <w:highlight w:val="none"/>
          <w:lang w:val="en-US" w:eastAsia="zh-CN"/>
        </w:rPr>
      </w:pPr>
      <w:r>
        <w:rPr>
          <w:rFonts w:hint="eastAsia" w:ascii="宋体" w:hAnsi="宋体" w:cs="Times New Roman"/>
          <w:b/>
          <w:color w:val="auto"/>
          <w:kern w:val="0"/>
          <w:sz w:val="32"/>
          <w:szCs w:val="32"/>
          <w:highlight w:val="none"/>
        </w:rPr>
        <w:t>颈动脉、腹主动脉、股骨动脉等专用手术器械28件</w:t>
      </w:r>
      <w:r>
        <w:rPr>
          <w:rFonts w:hint="eastAsia" w:ascii="宋体" w:hAnsi="宋体" w:cs="Times New Roman"/>
          <w:b/>
          <w:color w:val="auto"/>
          <w:kern w:val="0"/>
          <w:sz w:val="32"/>
          <w:szCs w:val="32"/>
          <w:highlight w:val="none"/>
          <w:lang w:eastAsia="zh-CN"/>
        </w:rPr>
        <w:t>项目（二次）</w:t>
      </w:r>
    </w:p>
    <w:p w14:paraId="08041033">
      <w:pPr>
        <w:pStyle w:val="24"/>
        <w:rPr>
          <w:rFonts w:ascii="宋体" w:hAnsi="宋体"/>
          <w:b/>
          <w:color w:val="auto"/>
          <w:kern w:val="0"/>
          <w:sz w:val="44"/>
          <w:szCs w:val="44"/>
          <w:highlight w:val="none"/>
        </w:rPr>
      </w:pPr>
    </w:p>
    <w:p w14:paraId="569FFA88">
      <w:pPr>
        <w:pStyle w:val="24"/>
        <w:rPr>
          <w:rFonts w:ascii="宋体" w:hAnsi="宋体"/>
          <w:b/>
          <w:color w:val="auto"/>
          <w:kern w:val="0"/>
          <w:sz w:val="44"/>
          <w:szCs w:val="44"/>
          <w:highlight w:val="none"/>
        </w:rPr>
      </w:pPr>
    </w:p>
    <w:p w14:paraId="3909D4CD">
      <w:pPr>
        <w:pStyle w:val="24"/>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19298"/>
      <w:bookmarkStart w:id="5" w:name="_Toc1360"/>
      <w:bookmarkStart w:id="6" w:name="_Toc74"/>
      <w:bookmarkStart w:id="7" w:name="_Toc4148"/>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4"/>
        <w:rPr>
          <w:color w:val="auto"/>
          <w:highlight w:val="none"/>
        </w:rPr>
      </w:pPr>
    </w:p>
    <w:p w14:paraId="0BE522E6">
      <w:pPr>
        <w:pStyle w:val="24"/>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4283"/>
      <w:bookmarkStart w:id="9" w:name="_Toc16075"/>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22</w:t>
      </w:r>
    </w:p>
    <w:p w14:paraId="44E7A2DA">
      <w:pPr>
        <w:pStyle w:val="24"/>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4"/>
        <w:rPr>
          <w:color w:val="auto"/>
          <w:highlight w:val="none"/>
        </w:rPr>
      </w:pPr>
    </w:p>
    <w:p w14:paraId="68FA86F6">
      <w:pPr>
        <w:pStyle w:val="14"/>
        <w:rPr>
          <w:color w:val="auto"/>
          <w:highlight w:val="none"/>
        </w:rPr>
      </w:pPr>
    </w:p>
    <w:p w14:paraId="5492EC89">
      <w:pPr>
        <w:pStyle w:val="14"/>
        <w:rPr>
          <w:color w:val="auto"/>
          <w:highlight w:val="none"/>
        </w:rPr>
      </w:pPr>
    </w:p>
    <w:p w14:paraId="4FD58591">
      <w:pPr>
        <w:pStyle w:val="14"/>
        <w:rPr>
          <w:color w:val="auto"/>
          <w:highlight w:val="none"/>
        </w:rPr>
      </w:pPr>
    </w:p>
    <w:p w14:paraId="287B7983">
      <w:pPr>
        <w:pStyle w:val="14"/>
        <w:rPr>
          <w:color w:val="auto"/>
          <w:highlight w:val="none"/>
        </w:rPr>
      </w:pPr>
    </w:p>
    <w:p w14:paraId="723D310E">
      <w:pPr>
        <w:pStyle w:val="14"/>
        <w:rPr>
          <w:color w:val="auto"/>
          <w:highlight w:val="none"/>
        </w:rPr>
      </w:pPr>
    </w:p>
    <w:p w14:paraId="4452AEBB">
      <w:pPr>
        <w:pStyle w:val="14"/>
        <w:rPr>
          <w:color w:val="auto"/>
          <w:highlight w:val="none"/>
        </w:rPr>
      </w:pPr>
    </w:p>
    <w:p w14:paraId="0A4FB4A0">
      <w:pPr>
        <w:pStyle w:val="14"/>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_Toc32039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2</w:t>
          </w: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8DE0FE8">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4"/>
        <w:rPr>
          <w:color w:val="auto"/>
          <w:highlight w:val="none"/>
        </w:rPr>
      </w:pPr>
    </w:p>
    <w:p w14:paraId="3335AC4D">
      <w:pPr>
        <w:pStyle w:val="24"/>
        <w:rPr>
          <w:color w:val="auto"/>
          <w:highlight w:val="none"/>
        </w:rPr>
      </w:pPr>
    </w:p>
    <w:p w14:paraId="45E461AF">
      <w:pPr>
        <w:pStyle w:val="24"/>
        <w:rPr>
          <w:color w:val="auto"/>
          <w:highlight w:val="none"/>
        </w:rPr>
      </w:pPr>
    </w:p>
    <w:p w14:paraId="4055C346">
      <w:pPr>
        <w:pStyle w:val="24"/>
        <w:rPr>
          <w:color w:val="auto"/>
          <w:highlight w:val="none"/>
        </w:rPr>
      </w:pPr>
    </w:p>
    <w:p w14:paraId="75D9A8A2">
      <w:pPr>
        <w:pStyle w:val="24"/>
        <w:rPr>
          <w:color w:val="auto"/>
          <w:highlight w:val="none"/>
        </w:rPr>
      </w:pPr>
    </w:p>
    <w:p w14:paraId="0DC25EC6">
      <w:pPr>
        <w:pStyle w:val="24"/>
        <w:rPr>
          <w:color w:val="auto"/>
          <w:highlight w:val="none"/>
        </w:rPr>
      </w:pPr>
    </w:p>
    <w:p w14:paraId="3F830DD2">
      <w:pPr>
        <w:pStyle w:val="24"/>
        <w:rPr>
          <w:color w:val="auto"/>
          <w:highlight w:val="none"/>
        </w:rPr>
      </w:pPr>
    </w:p>
    <w:p w14:paraId="3DD33BA3">
      <w:pPr>
        <w:pStyle w:val="24"/>
        <w:rPr>
          <w:color w:val="auto"/>
          <w:highlight w:val="none"/>
        </w:rPr>
      </w:pPr>
    </w:p>
    <w:p w14:paraId="633E5024">
      <w:pPr>
        <w:pStyle w:val="24"/>
        <w:rPr>
          <w:color w:val="auto"/>
          <w:highlight w:val="none"/>
        </w:rPr>
      </w:pPr>
    </w:p>
    <w:p w14:paraId="7558DD98">
      <w:pPr>
        <w:pStyle w:val="24"/>
        <w:rPr>
          <w:color w:val="auto"/>
          <w:highlight w:val="none"/>
        </w:rPr>
      </w:pPr>
    </w:p>
    <w:p w14:paraId="097C751E">
      <w:pPr>
        <w:pStyle w:val="24"/>
        <w:rPr>
          <w:color w:val="auto"/>
          <w:highlight w:val="none"/>
        </w:rPr>
      </w:pPr>
    </w:p>
    <w:p w14:paraId="0B08EB1D">
      <w:pPr>
        <w:pStyle w:val="24"/>
        <w:rPr>
          <w:color w:val="auto"/>
          <w:highlight w:val="none"/>
        </w:rPr>
      </w:pPr>
    </w:p>
    <w:p w14:paraId="3161D9CB">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7322"/>
      <w:bookmarkStart w:id="15" w:name="_Toc16090"/>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lang w:eastAsia="zh-CN"/>
        </w:rPr>
        <w:t>医院</w:t>
      </w:r>
      <w:r>
        <w:rPr>
          <w:rFonts w:hint="eastAsia" w:ascii="宋体" w:hAnsi="宋体" w:eastAsia="宋体" w:cs="宋体"/>
          <w:color w:val="auto"/>
          <w:kern w:val="0"/>
          <w:sz w:val="21"/>
          <w:szCs w:val="21"/>
          <w:highlight w:val="none"/>
        </w:rPr>
        <w:t>拟采购</w:t>
      </w:r>
      <w:r>
        <w:rPr>
          <w:rFonts w:hint="eastAsia" w:ascii="宋体" w:hAnsi="宋体" w:eastAsia="宋体" w:cs="宋体"/>
          <w:color w:val="auto"/>
          <w:kern w:val="0"/>
          <w:sz w:val="21"/>
          <w:szCs w:val="21"/>
        </w:rPr>
        <w:t>颈动脉、腹主动脉、股骨动脉等专用手术器械28件</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22</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南方医科大学第五附属医院颈动脉、腹主动脉、股骨动脉等专用手术器械28件项目</w:t>
      </w:r>
      <w:r>
        <w:rPr>
          <w:rFonts w:hint="eastAsia" w:ascii="宋体" w:hAnsi="宋体" w:cs="宋体"/>
          <w:b w:val="0"/>
          <w:bCs/>
          <w:color w:val="auto"/>
          <w:kern w:val="0"/>
          <w:sz w:val="21"/>
          <w:szCs w:val="21"/>
          <w:lang w:val="en-US" w:eastAsia="zh-CN"/>
        </w:rPr>
        <w:t>（二次）</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 xml:space="preserve"> 25</w:t>
      </w:r>
      <w:r>
        <w:rPr>
          <w:rFonts w:hint="eastAsia" w:ascii="宋体" w:hAnsi="宋体" w:eastAsia="宋体" w:cs="宋体"/>
          <w:b w:val="0"/>
          <w:bCs/>
          <w:color w:val="auto"/>
          <w:kern w:val="0"/>
          <w:sz w:val="21"/>
          <w:szCs w:val="21"/>
          <w:highlight w:val="none"/>
          <w:lang w:val="en-US" w:eastAsia="zh-CN"/>
        </w:rPr>
        <w:t>万元</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bookmarkStart w:id="150" w:name="_GoBack"/>
      <w:bookmarkEnd w:id="150"/>
    </w:p>
    <w:p w14:paraId="472B160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lang w:val="en-US" w:eastAsia="zh-CN"/>
        </w:rPr>
      </w:pPr>
      <w:r>
        <w:rPr>
          <w:rFonts w:hint="eastAsia" w:ascii="宋体" w:hAnsi="宋体" w:cs="宋体"/>
          <w:b w:val="0"/>
          <w:bCs w:val="0"/>
          <w:szCs w:val="21"/>
          <w:lang w:val="en-US" w:eastAsia="zh-CN"/>
        </w:rPr>
        <w:t>6.</w:t>
      </w:r>
      <w:r>
        <w:rPr>
          <w:rFonts w:hint="eastAsia" w:ascii="宋体" w:hAnsi="宋体" w:eastAsia="宋体" w:cs="宋体"/>
          <w:b w:val="0"/>
          <w:bCs w:val="0"/>
          <w:kern w:val="2"/>
          <w:sz w:val="21"/>
          <w:szCs w:val="21"/>
          <w:lang w:val="en-US" w:eastAsia="zh-CN" w:bidi="ar-SA"/>
        </w:rPr>
        <w:t>第一次报名成功</w:t>
      </w:r>
      <w:r>
        <w:rPr>
          <w:rFonts w:hint="eastAsia" w:ascii="宋体" w:hAnsi="宋体" w:cs="宋体"/>
          <w:b w:val="0"/>
          <w:bCs w:val="0"/>
          <w:kern w:val="2"/>
          <w:sz w:val="21"/>
          <w:szCs w:val="21"/>
          <w:lang w:val="en-US" w:eastAsia="zh-CN" w:bidi="ar-SA"/>
        </w:rPr>
        <w:t>的</w:t>
      </w:r>
      <w:r>
        <w:rPr>
          <w:rFonts w:hint="eastAsia" w:ascii="宋体" w:hAnsi="宋体" w:eastAsia="宋体" w:cs="宋体"/>
          <w:b w:val="0"/>
          <w:bCs w:val="0"/>
          <w:kern w:val="2"/>
          <w:sz w:val="21"/>
          <w:szCs w:val="21"/>
          <w:lang w:val="en-US" w:eastAsia="zh-CN" w:bidi="ar-SA"/>
        </w:rPr>
        <w:t>公司不用重复报名。</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4"/>
        <w:rPr>
          <w:rFonts w:cs="宋体" w:asciiTheme="minorEastAsia" w:hAnsiTheme="minorEastAsia"/>
          <w:color w:val="auto"/>
          <w:kern w:val="0"/>
          <w:sz w:val="24"/>
          <w:szCs w:val="28"/>
          <w:highlight w:val="none"/>
        </w:rPr>
      </w:pPr>
    </w:p>
    <w:p w14:paraId="6A49C4A9">
      <w:pPr>
        <w:pStyle w:val="24"/>
        <w:rPr>
          <w:rFonts w:cs="宋体" w:asciiTheme="minorEastAsia" w:hAnsiTheme="minorEastAsia"/>
          <w:color w:val="auto"/>
          <w:kern w:val="0"/>
          <w:sz w:val="24"/>
          <w:szCs w:val="28"/>
          <w:highlight w:val="none"/>
        </w:rPr>
      </w:pPr>
    </w:p>
    <w:p w14:paraId="7B7B05C1">
      <w:pPr>
        <w:pStyle w:val="24"/>
        <w:rPr>
          <w:rFonts w:cs="宋体" w:asciiTheme="minorEastAsia" w:hAnsiTheme="minorEastAsia"/>
          <w:color w:val="auto"/>
          <w:kern w:val="0"/>
          <w:sz w:val="24"/>
          <w:szCs w:val="28"/>
          <w:highlight w:val="none"/>
        </w:rPr>
      </w:pPr>
    </w:p>
    <w:p w14:paraId="4E601501">
      <w:pPr>
        <w:pStyle w:val="24"/>
        <w:rPr>
          <w:rFonts w:cs="宋体" w:asciiTheme="minorEastAsia" w:hAnsiTheme="minorEastAsia"/>
          <w:color w:val="auto"/>
          <w:kern w:val="0"/>
          <w:sz w:val="24"/>
          <w:szCs w:val="28"/>
          <w:highlight w:val="none"/>
        </w:rPr>
      </w:pPr>
    </w:p>
    <w:p w14:paraId="7CB1F1ED">
      <w:pPr>
        <w:pStyle w:val="24"/>
        <w:rPr>
          <w:rFonts w:cs="宋体" w:asciiTheme="minorEastAsia" w:hAnsiTheme="minorEastAsia"/>
          <w:color w:val="auto"/>
          <w:kern w:val="0"/>
          <w:sz w:val="24"/>
          <w:szCs w:val="28"/>
          <w:highlight w:val="none"/>
        </w:rPr>
      </w:pPr>
    </w:p>
    <w:p w14:paraId="37AE62EA">
      <w:pPr>
        <w:pStyle w:val="24"/>
        <w:rPr>
          <w:rFonts w:cs="宋体" w:asciiTheme="minorEastAsia" w:hAnsiTheme="minorEastAsia"/>
          <w:color w:val="auto"/>
          <w:kern w:val="0"/>
          <w:sz w:val="24"/>
          <w:szCs w:val="28"/>
          <w:highlight w:val="none"/>
        </w:rPr>
      </w:pPr>
    </w:p>
    <w:p w14:paraId="0DDD3088">
      <w:pPr>
        <w:pStyle w:val="24"/>
        <w:rPr>
          <w:rFonts w:cs="宋体" w:asciiTheme="minorEastAsia" w:hAnsiTheme="minorEastAsia"/>
          <w:color w:val="auto"/>
          <w:kern w:val="0"/>
          <w:sz w:val="24"/>
          <w:szCs w:val="28"/>
          <w:highlight w:val="none"/>
        </w:rPr>
      </w:pPr>
    </w:p>
    <w:p w14:paraId="6351E55B">
      <w:pPr>
        <w:pStyle w:val="24"/>
        <w:rPr>
          <w:rFonts w:cs="宋体" w:asciiTheme="minorEastAsia" w:hAnsiTheme="minorEastAsia"/>
          <w:color w:val="auto"/>
          <w:kern w:val="0"/>
          <w:sz w:val="24"/>
          <w:szCs w:val="28"/>
          <w:highlight w:val="none"/>
        </w:rPr>
      </w:pPr>
    </w:p>
    <w:p w14:paraId="64C45D08">
      <w:pPr>
        <w:pStyle w:val="24"/>
        <w:rPr>
          <w:rFonts w:cs="宋体" w:asciiTheme="minorEastAsia" w:hAnsiTheme="minorEastAsia"/>
          <w:color w:val="auto"/>
          <w:kern w:val="0"/>
          <w:sz w:val="24"/>
          <w:szCs w:val="28"/>
          <w:highlight w:val="none"/>
        </w:rPr>
      </w:pPr>
    </w:p>
    <w:p w14:paraId="4CE56CCD">
      <w:pPr>
        <w:pStyle w:val="24"/>
        <w:rPr>
          <w:rFonts w:cs="宋体" w:asciiTheme="minorEastAsia" w:hAnsiTheme="minorEastAsia"/>
          <w:color w:val="auto"/>
          <w:kern w:val="0"/>
          <w:sz w:val="24"/>
          <w:szCs w:val="28"/>
          <w:highlight w:val="none"/>
        </w:rPr>
      </w:pPr>
    </w:p>
    <w:p w14:paraId="4ABFCBFC">
      <w:pPr>
        <w:pStyle w:val="24"/>
        <w:rPr>
          <w:rFonts w:cs="宋体" w:asciiTheme="minorEastAsia" w:hAnsiTheme="minorEastAsia"/>
          <w:color w:val="auto"/>
          <w:kern w:val="0"/>
          <w:sz w:val="24"/>
          <w:szCs w:val="28"/>
          <w:highlight w:val="none"/>
        </w:rPr>
      </w:pPr>
    </w:p>
    <w:p w14:paraId="36C5BE99">
      <w:pPr>
        <w:pStyle w:val="24"/>
        <w:rPr>
          <w:rFonts w:cs="宋体" w:asciiTheme="minorEastAsia" w:hAnsiTheme="minorEastAsia"/>
          <w:color w:val="auto"/>
          <w:kern w:val="0"/>
          <w:sz w:val="24"/>
          <w:szCs w:val="28"/>
          <w:highlight w:val="none"/>
        </w:rPr>
      </w:pPr>
    </w:p>
    <w:p w14:paraId="20528875">
      <w:pPr>
        <w:pStyle w:val="24"/>
        <w:rPr>
          <w:rFonts w:cs="宋体" w:asciiTheme="minorEastAsia" w:hAnsiTheme="minorEastAsia"/>
          <w:color w:val="auto"/>
          <w:kern w:val="0"/>
          <w:sz w:val="24"/>
          <w:szCs w:val="28"/>
          <w:highlight w:val="none"/>
        </w:rPr>
      </w:pPr>
    </w:p>
    <w:p w14:paraId="65204859">
      <w:pPr>
        <w:pStyle w:val="24"/>
        <w:rPr>
          <w:rFonts w:cs="宋体" w:asciiTheme="minorEastAsia" w:hAnsiTheme="minorEastAsia"/>
          <w:color w:val="auto"/>
          <w:kern w:val="0"/>
          <w:sz w:val="24"/>
          <w:szCs w:val="28"/>
          <w:highlight w:val="none"/>
        </w:rPr>
      </w:pPr>
    </w:p>
    <w:p w14:paraId="31D95E3F">
      <w:pPr>
        <w:pStyle w:val="24"/>
        <w:rPr>
          <w:rFonts w:cs="宋体" w:asciiTheme="minorEastAsia" w:hAnsiTheme="minorEastAsia"/>
          <w:color w:val="auto"/>
          <w:kern w:val="0"/>
          <w:sz w:val="24"/>
          <w:szCs w:val="28"/>
          <w:highlight w:val="none"/>
        </w:rPr>
      </w:pPr>
    </w:p>
    <w:p w14:paraId="2D6B53EF">
      <w:pPr>
        <w:pStyle w:val="24"/>
        <w:rPr>
          <w:rFonts w:cs="宋体" w:asciiTheme="minorEastAsia" w:hAnsiTheme="minorEastAsia"/>
          <w:color w:val="auto"/>
          <w:kern w:val="0"/>
          <w:sz w:val="24"/>
          <w:szCs w:val="28"/>
          <w:highlight w:val="none"/>
        </w:rPr>
      </w:pPr>
    </w:p>
    <w:p w14:paraId="7755A933">
      <w:pPr>
        <w:pStyle w:val="24"/>
        <w:rPr>
          <w:rFonts w:cs="宋体" w:asciiTheme="minorEastAsia" w:hAnsiTheme="minorEastAsia"/>
          <w:color w:val="auto"/>
          <w:kern w:val="0"/>
          <w:sz w:val="24"/>
          <w:szCs w:val="28"/>
          <w:highlight w:val="none"/>
        </w:rPr>
      </w:pPr>
    </w:p>
    <w:p w14:paraId="0810F9D5">
      <w:pPr>
        <w:pStyle w:val="24"/>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91515613"/>
      <w:bookmarkStart w:id="17" w:name="_Toc3128"/>
      <w:bookmarkStart w:id="18" w:name="_Toc31844"/>
      <w:bookmarkStart w:id="19" w:name="_Toc5899"/>
      <w:bookmarkStart w:id="20" w:name="_Toc6689"/>
      <w:bookmarkStart w:id="21" w:name="_Toc25217"/>
      <w:bookmarkStart w:id="22" w:name="_Toc28493"/>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346211"/>
      <w:bookmarkStart w:id="24" w:name="_Toc40776106"/>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南方医科大学第五附属医院颈动脉、腹主动脉、股骨动脉等专用手术器械28件项目</w:t>
      </w:r>
      <w:r>
        <w:rPr>
          <w:rFonts w:hint="eastAsia" w:ascii="宋体" w:hAnsi="宋体" w:cs="宋体"/>
          <w:b w:val="0"/>
          <w:bCs/>
          <w:color w:val="auto"/>
          <w:kern w:val="0"/>
          <w:sz w:val="21"/>
          <w:szCs w:val="21"/>
          <w:lang w:val="en-US" w:eastAsia="zh-CN"/>
        </w:rPr>
        <w:t>（二次）</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25</w:t>
      </w:r>
      <w:r>
        <w:rPr>
          <w:rFonts w:hint="eastAsia" w:asciiTheme="minorEastAsia" w:hAnsiTheme="minorEastAsia" w:eastAsiaTheme="minorEastAsia" w:cstheme="minorEastAsia"/>
          <w:color w:val="auto"/>
          <w:kern w:val="0"/>
          <w:sz w:val="21"/>
          <w:szCs w:val="21"/>
          <w:highlight w:val="none"/>
          <w:lang w:val="zh-CN"/>
        </w:rPr>
        <w:t>万元</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202DB68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普通剪：剪刀刃口含碳钨镶片，器身黑色黑色铝钛氮涂层，精细型，头端弯 ，器械长度≥180MM</w:t>
      </w:r>
    </w:p>
    <w:p w14:paraId="310091E8">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bakey齿形阻断钳，钳口50MM,工作端长度93MM，器械长度≥260MM</w:t>
      </w:r>
    </w:p>
    <w:p w14:paraId="10D3C42E">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3</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bakey齿形阻断钳，钳口70MM,工作端长度93MM，器械长度≥240MM</w:t>
      </w:r>
    </w:p>
    <w:p w14:paraId="41C495E7">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bakey齿形阻断钳，工作端尺寸130MM，弯型，器械长度≥ 315MM</w:t>
      </w:r>
    </w:p>
    <w:p w14:paraId="1602BE4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bakey齿形阻断钳，钳口45°工作端31MM，器械长度≥ 120MM</w:t>
      </w:r>
    </w:p>
    <w:p w14:paraId="08EC7ED7">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6</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无损伤阻断钳：损伤De bakey齿形阻断钳，钳口40MM，90度，工作长度53MM，器械长度≥105MM</w:t>
      </w:r>
    </w:p>
    <w:p w14:paraId="586C152C">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7</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无损伤阻断钳：损伤COOLEY齿形阻断钳，钳口60°工作端40MM，器械长度≥165MM</w:t>
      </w:r>
    </w:p>
    <w:p w14:paraId="30A16CBF">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8</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无损伤阻断钳：损伤COOLEY齿形阻断钳，钳口21MM工作端42MM，器械长度≥140MM</w:t>
      </w:r>
    </w:p>
    <w:p w14:paraId="4525F54F">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9</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血管探条：无损伤 扩张器，可伸展 工作端尺寸3.0MM，器械长度≥190MM</w:t>
      </w:r>
    </w:p>
    <w:p w14:paraId="3F30012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10</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血管探条：无损伤扩张器，可伸展 工作端尺寸3.5MM ，器械长度≥190MM</w:t>
      </w:r>
    </w:p>
    <w:p w14:paraId="2AA15012">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11</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血管探条：无损伤扩张器，可伸展 工作端尺寸4.0MM，器械长度≥190MM</w:t>
      </w:r>
    </w:p>
    <w:p w14:paraId="2AF0F6DC">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12</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主动脉打孔器：主动脉打孔器 ，直径4MM ，器械长度140MM</w:t>
      </w:r>
    </w:p>
    <w:p w14:paraId="0FEF1BAF">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13</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哈巴狗夹：无损伤COOLEY齿型血管夹，直型，工作端长度20MM，器械长度≥50MM</w:t>
      </w:r>
    </w:p>
    <w:p w14:paraId="6D27A572">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14</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哈巴狗夹：无损伤 DE Bakey齿型血管夹，直型，工作端长度30MM，器械长度≥60MM</w:t>
      </w:r>
    </w:p>
    <w:p w14:paraId="0AE5053D">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哈巴狗夹：无损伤临时血管夹，直，50g</w:t>
      </w:r>
    </w:p>
    <w:p w14:paraId="3BF6FFA9">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16</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普通镊：无损伤De Bakey镊 直型，直径1.5MM，器械长度≥200MM</w:t>
      </w:r>
    </w:p>
    <w:p w14:paraId="527921C8">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17</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普通镊：无损伤De Bakey镊 直型，直径2MM，器械长度≥200MM</w:t>
      </w:r>
    </w:p>
    <w:p w14:paraId="6D788A2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18</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普通镊：器械头端含有碳坞镶片镊，器械长度≥230MM</w:t>
      </w:r>
    </w:p>
    <w:p w14:paraId="1082EE1D">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19</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剥离子：剥离子，锋利/钝，器械长度≥185MM</w:t>
      </w:r>
    </w:p>
    <w:p w14:paraId="75B1E8D5">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20</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显微剪：精细解剖分离剪，有角25</w:t>
      </w:r>
      <w:r>
        <w:rPr>
          <w:rFonts w:hint="eastAsia" w:ascii="宋体" w:hAnsi="宋体" w:cs="Times New Roman"/>
          <w:sz w:val="21"/>
          <w:szCs w:val="21"/>
          <w:lang w:val="en-US" w:eastAsia="zh-CN"/>
        </w:rPr>
        <w:t>度</w:t>
      </w:r>
      <w:r>
        <w:rPr>
          <w:rFonts w:hint="default" w:ascii="宋体" w:hAnsi="宋体" w:eastAsia="宋体" w:cs="Times New Roman"/>
          <w:sz w:val="21"/>
          <w:szCs w:val="21"/>
          <w:lang w:val="en-US" w:eastAsia="zh-CN"/>
        </w:rPr>
        <w:t>，总长度≥180MM</w:t>
      </w:r>
    </w:p>
    <w:p w14:paraId="670A1708">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21</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吸引管：无损伤抽吸套管直径5mm，器械长度≥160MM</w:t>
      </w:r>
    </w:p>
    <w:p w14:paraId="5C5DF4EB">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22</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普通分离钳：分离结扎钳，器械长度≥180MM</w:t>
      </w:r>
    </w:p>
    <w:p w14:paraId="57E928C0">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23</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普通持针器；器械头端含有碳坞镶片涂层 持针器，器械长度≥205MM</w:t>
      </w:r>
    </w:p>
    <w:p w14:paraId="4431A4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24</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乳突牵开器：创口牵开器，总长度215MM，4×5个，钝，棘轮</w:t>
      </w:r>
    </w:p>
    <w:p w14:paraId="17B0C0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隧道器：隧道器，带接头，尺寸 500X12MM</w:t>
      </w:r>
    </w:p>
    <w:p w14:paraId="7E701D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26</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隧道器：带圆锥形的隧道器</w:t>
      </w:r>
    </w:p>
    <w:p w14:paraId="421D5A01">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27</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隧道器：隧道器钳，器械长度≥500MM</w:t>
      </w:r>
    </w:p>
    <w:p w14:paraId="2D32270D">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28</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勾线器：神经钩，锋利，小号，器械长度≥184MM</w:t>
      </w:r>
    </w:p>
    <w:p w14:paraId="17ABDF2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 w:val="0"/>
          <w:bCs/>
          <w:sz w:val="21"/>
          <w:szCs w:val="21"/>
          <w:lang w:eastAsia="zh-CN"/>
        </w:rPr>
      </w:pPr>
      <w:r>
        <w:rPr>
          <w:rFonts w:hint="eastAsia" w:ascii="宋体" w:hAnsi="宋体" w:eastAsia="宋体" w:cs="Times New Roman"/>
          <w:b w:val="0"/>
          <w:bCs/>
          <w:sz w:val="21"/>
          <w:szCs w:val="21"/>
          <w:lang w:eastAsia="zh-CN"/>
        </w:rPr>
        <w:t>（</w:t>
      </w:r>
      <w:r>
        <w:rPr>
          <w:rFonts w:hint="eastAsia" w:ascii="宋体" w:hAnsi="宋体" w:cs="Times New Roman"/>
          <w:b w:val="0"/>
          <w:bCs/>
          <w:sz w:val="21"/>
          <w:szCs w:val="21"/>
          <w:lang w:val="en-US" w:eastAsia="zh-CN"/>
        </w:rPr>
        <w:t>二</w:t>
      </w:r>
      <w:r>
        <w:rPr>
          <w:rFonts w:hint="eastAsia" w:ascii="宋体" w:hAnsi="宋体" w:eastAsia="宋体" w:cs="Times New Roman"/>
          <w:b w:val="0"/>
          <w:bCs/>
          <w:sz w:val="21"/>
          <w:szCs w:val="21"/>
          <w:lang w:eastAsia="zh-CN"/>
        </w:rPr>
        <w:t>）</w:t>
      </w:r>
      <w:r>
        <w:rPr>
          <w:rFonts w:hint="eastAsia" w:ascii="宋体" w:hAnsi="宋体" w:cs="Times New Roman"/>
          <w:b w:val="0"/>
          <w:bCs/>
          <w:sz w:val="21"/>
          <w:szCs w:val="21"/>
          <w:lang w:eastAsia="zh-CN"/>
        </w:rPr>
        <w:t>技术性能要求</w:t>
      </w:r>
    </w:p>
    <w:p w14:paraId="677FF11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cs="Times New Roman"/>
          <w:b/>
          <w:sz w:val="21"/>
          <w:szCs w:val="21"/>
          <w:lang w:val="en-US" w:eastAsia="zh-CN"/>
        </w:rPr>
      </w:pPr>
      <w:r>
        <w:rPr>
          <w:rFonts w:hint="eastAsia" w:ascii="宋体" w:hAnsi="宋体" w:eastAsia="宋体" w:cs="宋体"/>
          <w:lang w:val="en-US" w:eastAsia="zh-CN"/>
        </w:rPr>
        <w:t>1.材质：</w:t>
      </w:r>
      <w:r>
        <w:rPr>
          <w:rFonts w:hint="eastAsia" w:ascii="宋体" w:hAnsi="宋体" w:cs="宋体"/>
        </w:rPr>
        <w:t>所有器械均由原装不锈钢材质制成。</w:t>
      </w:r>
    </w:p>
    <w:p w14:paraId="76FB6E9E">
      <w:pPr>
        <w:pStyle w:val="47"/>
        <w:keepNext w:val="0"/>
        <w:keepLines w:val="0"/>
        <w:pageBreakBefore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2.▲所有器械均由同一品牌制造商原厂生产。</w:t>
      </w:r>
    </w:p>
    <w:p w14:paraId="68BE9387">
      <w:pPr>
        <w:pStyle w:val="47"/>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3.▲所有器械表面均刻有品牌标识、二维码及产品型号，方便识别及管理。</w:t>
      </w:r>
    </w:p>
    <w:p w14:paraId="14EFEC9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（三）</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8"/>
        <w:tblW w:w="7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tblGrid>
      <w:tr w14:paraId="7D73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数量</w:t>
            </w:r>
          </w:p>
        </w:tc>
      </w:tr>
      <w:tr w14:paraId="3414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pStyle w:val="16"/>
              <w:shd w:val="clear" w:color="auto" w:fill="FFFFFF"/>
              <w:spacing w:before="0" w:beforeAutospacing="0" w:after="0" w:afterAutospacing="0"/>
              <w:jc w:val="center"/>
              <w:rPr>
                <w:sz w:val="21"/>
                <w:szCs w:val="21"/>
              </w:rPr>
            </w:pPr>
            <w:r>
              <w:rPr>
                <w:rFonts w:hint="eastAsia"/>
                <w:sz w:val="21"/>
                <w:szCs w:val="21"/>
              </w:rPr>
              <w:t>1</w:t>
            </w:r>
          </w:p>
        </w:tc>
        <w:tc>
          <w:tcPr>
            <w:tcW w:w="4305" w:type="dxa"/>
            <w:shd w:val="clear" w:color="auto" w:fill="auto"/>
            <w:vAlign w:val="center"/>
          </w:tcPr>
          <w:p w14:paraId="554661D6">
            <w:pPr>
              <w:pStyle w:val="16"/>
              <w:shd w:val="clear" w:color="auto" w:fill="FFFFFF"/>
              <w:spacing w:before="0" w:beforeAutospacing="0" w:after="0" w:afterAutospacing="0"/>
              <w:jc w:val="center"/>
              <w:rPr>
                <w:sz w:val="21"/>
                <w:szCs w:val="21"/>
              </w:rPr>
            </w:pPr>
            <w:r>
              <w:rPr>
                <w:rFonts w:hint="eastAsia"/>
                <w:sz w:val="21"/>
                <w:szCs w:val="21"/>
              </w:rPr>
              <w:t>普通剪</w:t>
            </w:r>
          </w:p>
        </w:tc>
        <w:tc>
          <w:tcPr>
            <w:tcW w:w="1792" w:type="dxa"/>
            <w:shd w:val="clear" w:color="auto" w:fill="auto"/>
            <w:vAlign w:val="center"/>
          </w:tcPr>
          <w:p w14:paraId="1D2C67BC">
            <w:pPr>
              <w:pStyle w:val="16"/>
              <w:shd w:val="clear" w:color="auto" w:fill="FFFFFF"/>
              <w:spacing w:before="0" w:beforeAutospacing="0" w:after="0" w:afterAutospacing="0"/>
              <w:jc w:val="center"/>
              <w:rPr>
                <w:sz w:val="21"/>
                <w:szCs w:val="21"/>
              </w:rPr>
            </w:pPr>
            <w:r>
              <w:rPr>
                <w:rFonts w:hint="eastAsia"/>
                <w:sz w:val="21"/>
                <w:szCs w:val="21"/>
              </w:rPr>
              <w:t>1</w:t>
            </w:r>
          </w:p>
        </w:tc>
      </w:tr>
      <w:tr w14:paraId="4B41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pStyle w:val="16"/>
              <w:shd w:val="clear" w:color="auto" w:fill="FFFFFF"/>
              <w:spacing w:before="0" w:beforeAutospacing="0" w:after="0" w:afterAutospacing="0"/>
              <w:jc w:val="center"/>
              <w:rPr>
                <w:sz w:val="21"/>
                <w:szCs w:val="21"/>
              </w:rPr>
            </w:pPr>
            <w:r>
              <w:rPr>
                <w:rFonts w:hint="eastAsia"/>
                <w:sz w:val="21"/>
                <w:szCs w:val="21"/>
              </w:rPr>
              <w:t>2</w:t>
            </w:r>
          </w:p>
        </w:tc>
        <w:tc>
          <w:tcPr>
            <w:tcW w:w="4305" w:type="dxa"/>
            <w:shd w:val="clear" w:color="auto" w:fill="auto"/>
            <w:vAlign w:val="center"/>
          </w:tcPr>
          <w:p w14:paraId="758E5B9B">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52DC1AC5">
            <w:pPr>
              <w:pStyle w:val="16"/>
              <w:shd w:val="clear" w:color="auto" w:fill="FFFFFF"/>
              <w:spacing w:before="0" w:beforeAutospacing="0" w:after="0" w:afterAutospacing="0"/>
              <w:jc w:val="center"/>
              <w:rPr>
                <w:sz w:val="21"/>
                <w:szCs w:val="21"/>
              </w:rPr>
            </w:pPr>
            <w:r>
              <w:rPr>
                <w:rFonts w:hint="eastAsia"/>
                <w:sz w:val="21"/>
                <w:szCs w:val="21"/>
              </w:rPr>
              <w:t>1</w:t>
            </w:r>
          </w:p>
        </w:tc>
      </w:tr>
      <w:tr w14:paraId="019F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2780A10B">
            <w:pPr>
              <w:pStyle w:val="16"/>
              <w:shd w:val="clear" w:color="auto" w:fill="FFFFFF"/>
              <w:spacing w:before="0" w:beforeAutospacing="0" w:after="0" w:afterAutospacing="0"/>
              <w:jc w:val="center"/>
              <w:rPr>
                <w:sz w:val="21"/>
                <w:szCs w:val="21"/>
              </w:rPr>
            </w:pPr>
            <w:r>
              <w:rPr>
                <w:rFonts w:hint="eastAsia"/>
                <w:sz w:val="21"/>
                <w:szCs w:val="21"/>
              </w:rPr>
              <w:t>3</w:t>
            </w:r>
          </w:p>
        </w:tc>
        <w:tc>
          <w:tcPr>
            <w:tcW w:w="4305" w:type="dxa"/>
            <w:shd w:val="clear" w:color="auto" w:fill="auto"/>
            <w:vAlign w:val="center"/>
          </w:tcPr>
          <w:p w14:paraId="32CB1A55">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56CFF0AC">
            <w:pPr>
              <w:pStyle w:val="16"/>
              <w:shd w:val="clear" w:color="auto" w:fill="FFFFFF"/>
              <w:spacing w:before="0" w:beforeAutospacing="0" w:after="0" w:afterAutospacing="0"/>
              <w:jc w:val="center"/>
              <w:rPr>
                <w:sz w:val="21"/>
                <w:szCs w:val="21"/>
              </w:rPr>
            </w:pPr>
            <w:r>
              <w:rPr>
                <w:rFonts w:hint="eastAsia"/>
                <w:sz w:val="21"/>
                <w:szCs w:val="21"/>
              </w:rPr>
              <w:t>1</w:t>
            </w:r>
          </w:p>
        </w:tc>
      </w:tr>
      <w:tr w14:paraId="4139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94DC081">
            <w:pPr>
              <w:pStyle w:val="16"/>
              <w:shd w:val="clear" w:color="auto" w:fill="FFFFFF"/>
              <w:spacing w:before="0" w:beforeAutospacing="0" w:after="0" w:afterAutospacing="0"/>
              <w:jc w:val="center"/>
              <w:rPr>
                <w:sz w:val="21"/>
                <w:szCs w:val="21"/>
              </w:rPr>
            </w:pPr>
            <w:r>
              <w:rPr>
                <w:rFonts w:hint="eastAsia"/>
                <w:sz w:val="21"/>
                <w:szCs w:val="21"/>
              </w:rPr>
              <w:t>4</w:t>
            </w:r>
          </w:p>
        </w:tc>
        <w:tc>
          <w:tcPr>
            <w:tcW w:w="4305" w:type="dxa"/>
            <w:shd w:val="clear" w:color="auto" w:fill="auto"/>
            <w:vAlign w:val="center"/>
          </w:tcPr>
          <w:p w14:paraId="5038258C">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1173204C">
            <w:pPr>
              <w:pStyle w:val="16"/>
              <w:shd w:val="clear" w:color="auto" w:fill="FFFFFF"/>
              <w:spacing w:before="0" w:beforeAutospacing="0" w:after="0" w:afterAutospacing="0"/>
              <w:jc w:val="center"/>
              <w:rPr>
                <w:sz w:val="21"/>
                <w:szCs w:val="21"/>
              </w:rPr>
            </w:pPr>
            <w:r>
              <w:rPr>
                <w:rFonts w:hint="eastAsia"/>
                <w:sz w:val="21"/>
                <w:szCs w:val="21"/>
              </w:rPr>
              <w:t>1</w:t>
            </w:r>
          </w:p>
        </w:tc>
      </w:tr>
      <w:tr w14:paraId="657E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4B738E8">
            <w:pPr>
              <w:pStyle w:val="16"/>
              <w:shd w:val="clear" w:color="auto" w:fill="FFFFFF"/>
              <w:spacing w:before="0" w:beforeAutospacing="0" w:after="0" w:afterAutospacing="0"/>
              <w:jc w:val="center"/>
              <w:rPr>
                <w:sz w:val="21"/>
                <w:szCs w:val="21"/>
              </w:rPr>
            </w:pPr>
            <w:r>
              <w:rPr>
                <w:rFonts w:hint="eastAsia"/>
                <w:sz w:val="21"/>
                <w:szCs w:val="21"/>
              </w:rPr>
              <w:t>5</w:t>
            </w:r>
          </w:p>
        </w:tc>
        <w:tc>
          <w:tcPr>
            <w:tcW w:w="4305" w:type="dxa"/>
            <w:shd w:val="clear" w:color="auto" w:fill="auto"/>
            <w:vAlign w:val="center"/>
          </w:tcPr>
          <w:p w14:paraId="11C821E9">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47837349">
            <w:pPr>
              <w:pStyle w:val="16"/>
              <w:shd w:val="clear" w:color="auto" w:fill="FFFFFF"/>
              <w:spacing w:before="0" w:beforeAutospacing="0" w:after="0" w:afterAutospacing="0"/>
              <w:jc w:val="center"/>
              <w:rPr>
                <w:sz w:val="21"/>
                <w:szCs w:val="21"/>
              </w:rPr>
            </w:pPr>
            <w:r>
              <w:rPr>
                <w:rFonts w:hint="eastAsia"/>
                <w:sz w:val="21"/>
                <w:szCs w:val="21"/>
              </w:rPr>
              <w:t>1</w:t>
            </w:r>
          </w:p>
        </w:tc>
      </w:tr>
      <w:tr w14:paraId="57D2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82" w:type="dxa"/>
            <w:shd w:val="clear" w:color="auto" w:fill="auto"/>
            <w:vAlign w:val="center"/>
          </w:tcPr>
          <w:p w14:paraId="2592DBF8">
            <w:pPr>
              <w:pStyle w:val="16"/>
              <w:shd w:val="clear" w:color="auto" w:fill="FFFFFF"/>
              <w:spacing w:before="0" w:beforeAutospacing="0" w:after="0" w:afterAutospacing="0"/>
              <w:jc w:val="center"/>
              <w:rPr>
                <w:sz w:val="21"/>
                <w:szCs w:val="21"/>
              </w:rPr>
            </w:pPr>
            <w:r>
              <w:rPr>
                <w:rFonts w:hint="eastAsia"/>
                <w:sz w:val="21"/>
                <w:szCs w:val="21"/>
              </w:rPr>
              <w:t>6</w:t>
            </w:r>
          </w:p>
        </w:tc>
        <w:tc>
          <w:tcPr>
            <w:tcW w:w="4305" w:type="dxa"/>
            <w:shd w:val="clear" w:color="auto" w:fill="auto"/>
            <w:vAlign w:val="center"/>
          </w:tcPr>
          <w:p w14:paraId="5477C6CC">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4D587A43">
            <w:pPr>
              <w:pStyle w:val="16"/>
              <w:shd w:val="clear" w:color="auto" w:fill="FFFFFF"/>
              <w:spacing w:before="0" w:beforeAutospacing="0" w:after="0" w:afterAutospacing="0"/>
              <w:jc w:val="center"/>
              <w:rPr>
                <w:sz w:val="21"/>
                <w:szCs w:val="21"/>
              </w:rPr>
            </w:pPr>
            <w:r>
              <w:rPr>
                <w:rFonts w:hint="eastAsia"/>
                <w:sz w:val="21"/>
                <w:szCs w:val="21"/>
              </w:rPr>
              <w:t>1</w:t>
            </w:r>
          </w:p>
        </w:tc>
      </w:tr>
      <w:tr w14:paraId="734C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82" w:type="dxa"/>
            <w:shd w:val="clear" w:color="auto" w:fill="auto"/>
            <w:vAlign w:val="center"/>
          </w:tcPr>
          <w:p w14:paraId="02C073E2">
            <w:pPr>
              <w:pStyle w:val="16"/>
              <w:shd w:val="clear" w:color="auto" w:fill="FFFFFF"/>
              <w:spacing w:before="0" w:beforeAutospacing="0" w:after="0" w:afterAutospacing="0"/>
              <w:jc w:val="center"/>
              <w:rPr>
                <w:sz w:val="21"/>
                <w:szCs w:val="21"/>
              </w:rPr>
            </w:pPr>
            <w:r>
              <w:rPr>
                <w:rFonts w:hint="eastAsia"/>
                <w:sz w:val="21"/>
                <w:szCs w:val="21"/>
              </w:rPr>
              <w:t>7</w:t>
            </w:r>
          </w:p>
        </w:tc>
        <w:tc>
          <w:tcPr>
            <w:tcW w:w="4305" w:type="dxa"/>
            <w:shd w:val="clear" w:color="auto" w:fill="auto"/>
            <w:vAlign w:val="center"/>
          </w:tcPr>
          <w:p w14:paraId="50702896">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22A6E123">
            <w:pPr>
              <w:pStyle w:val="16"/>
              <w:shd w:val="clear" w:color="auto" w:fill="FFFFFF"/>
              <w:spacing w:before="0" w:beforeAutospacing="0" w:after="0" w:afterAutospacing="0"/>
              <w:jc w:val="center"/>
              <w:rPr>
                <w:sz w:val="21"/>
                <w:szCs w:val="21"/>
              </w:rPr>
            </w:pPr>
            <w:r>
              <w:rPr>
                <w:rFonts w:hint="eastAsia"/>
                <w:sz w:val="21"/>
                <w:szCs w:val="21"/>
              </w:rPr>
              <w:t>1</w:t>
            </w:r>
          </w:p>
        </w:tc>
      </w:tr>
      <w:tr w14:paraId="7727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31280075">
            <w:pPr>
              <w:pStyle w:val="16"/>
              <w:shd w:val="clear" w:color="auto" w:fill="FFFFFF"/>
              <w:spacing w:before="0" w:beforeAutospacing="0" w:after="0" w:afterAutospacing="0"/>
              <w:jc w:val="center"/>
              <w:rPr>
                <w:sz w:val="21"/>
                <w:szCs w:val="21"/>
              </w:rPr>
            </w:pPr>
            <w:r>
              <w:rPr>
                <w:rFonts w:hint="eastAsia"/>
                <w:sz w:val="21"/>
                <w:szCs w:val="21"/>
              </w:rPr>
              <w:t>8</w:t>
            </w:r>
          </w:p>
        </w:tc>
        <w:tc>
          <w:tcPr>
            <w:tcW w:w="4305" w:type="dxa"/>
            <w:shd w:val="clear" w:color="auto" w:fill="auto"/>
            <w:vAlign w:val="center"/>
          </w:tcPr>
          <w:p w14:paraId="54DCDB0E">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5D63DBE6">
            <w:pPr>
              <w:pStyle w:val="16"/>
              <w:shd w:val="clear" w:color="auto" w:fill="FFFFFF"/>
              <w:spacing w:before="0" w:beforeAutospacing="0" w:after="0" w:afterAutospacing="0"/>
              <w:jc w:val="center"/>
              <w:rPr>
                <w:sz w:val="21"/>
                <w:szCs w:val="21"/>
              </w:rPr>
            </w:pPr>
            <w:r>
              <w:rPr>
                <w:rFonts w:hint="eastAsia"/>
                <w:sz w:val="21"/>
                <w:szCs w:val="21"/>
              </w:rPr>
              <w:t>1</w:t>
            </w:r>
          </w:p>
        </w:tc>
      </w:tr>
      <w:tr w14:paraId="3F99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775FBA6A">
            <w:pPr>
              <w:pStyle w:val="16"/>
              <w:shd w:val="clear" w:color="auto" w:fill="FFFFFF"/>
              <w:spacing w:before="0" w:beforeAutospacing="0" w:after="0" w:afterAutospacing="0"/>
              <w:jc w:val="center"/>
              <w:rPr>
                <w:sz w:val="21"/>
                <w:szCs w:val="21"/>
              </w:rPr>
            </w:pPr>
            <w:r>
              <w:rPr>
                <w:rFonts w:hint="eastAsia"/>
                <w:sz w:val="21"/>
                <w:szCs w:val="21"/>
              </w:rPr>
              <w:t>9</w:t>
            </w:r>
          </w:p>
        </w:tc>
        <w:tc>
          <w:tcPr>
            <w:tcW w:w="4305" w:type="dxa"/>
            <w:shd w:val="clear" w:color="auto" w:fill="auto"/>
            <w:vAlign w:val="center"/>
          </w:tcPr>
          <w:p w14:paraId="1E56A386">
            <w:pPr>
              <w:pStyle w:val="16"/>
              <w:shd w:val="clear" w:color="auto" w:fill="FFFFFF"/>
              <w:spacing w:before="0" w:beforeAutospacing="0" w:after="0" w:afterAutospacing="0"/>
              <w:jc w:val="center"/>
              <w:rPr>
                <w:sz w:val="21"/>
                <w:szCs w:val="21"/>
              </w:rPr>
            </w:pPr>
            <w:r>
              <w:rPr>
                <w:rFonts w:hint="eastAsia"/>
                <w:sz w:val="21"/>
                <w:szCs w:val="21"/>
              </w:rPr>
              <w:t>血管探条</w:t>
            </w:r>
          </w:p>
        </w:tc>
        <w:tc>
          <w:tcPr>
            <w:tcW w:w="1792" w:type="dxa"/>
            <w:shd w:val="clear" w:color="auto" w:fill="auto"/>
            <w:vAlign w:val="center"/>
          </w:tcPr>
          <w:p w14:paraId="30E9B193">
            <w:pPr>
              <w:pStyle w:val="16"/>
              <w:shd w:val="clear" w:color="auto" w:fill="FFFFFF"/>
              <w:spacing w:before="0" w:beforeAutospacing="0" w:after="0" w:afterAutospacing="0"/>
              <w:jc w:val="center"/>
              <w:rPr>
                <w:sz w:val="21"/>
                <w:szCs w:val="21"/>
              </w:rPr>
            </w:pPr>
            <w:r>
              <w:rPr>
                <w:rFonts w:hint="eastAsia"/>
                <w:sz w:val="21"/>
                <w:szCs w:val="21"/>
              </w:rPr>
              <w:t>1</w:t>
            </w:r>
          </w:p>
        </w:tc>
      </w:tr>
      <w:tr w14:paraId="0F1B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4F7386B">
            <w:pPr>
              <w:pStyle w:val="16"/>
              <w:shd w:val="clear" w:color="auto" w:fill="FFFFFF"/>
              <w:spacing w:before="0" w:beforeAutospacing="0" w:after="0" w:afterAutospacing="0"/>
              <w:jc w:val="center"/>
              <w:rPr>
                <w:sz w:val="21"/>
                <w:szCs w:val="21"/>
              </w:rPr>
            </w:pPr>
            <w:r>
              <w:rPr>
                <w:rFonts w:hint="eastAsia"/>
                <w:sz w:val="21"/>
                <w:szCs w:val="21"/>
              </w:rPr>
              <w:t>10</w:t>
            </w:r>
          </w:p>
        </w:tc>
        <w:tc>
          <w:tcPr>
            <w:tcW w:w="4305" w:type="dxa"/>
            <w:shd w:val="clear" w:color="auto" w:fill="auto"/>
            <w:vAlign w:val="center"/>
          </w:tcPr>
          <w:p w14:paraId="5D411551">
            <w:pPr>
              <w:pStyle w:val="16"/>
              <w:shd w:val="clear" w:color="auto" w:fill="FFFFFF"/>
              <w:spacing w:before="0" w:beforeAutospacing="0" w:after="0" w:afterAutospacing="0"/>
              <w:jc w:val="center"/>
              <w:rPr>
                <w:sz w:val="21"/>
                <w:szCs w:val="21"/>
              </w:rPr>
            </w:pPr>
            <w:r>
              <w:rPr>
                <w:rFonts w:hint="eastAsia"/>
                <w:sz w:val="21"/>
                <w:szCs w:val="21"/>
              </w:rPr>
              <w:t>血管探条</w:t>
            </w:r>
          </w:p>
        </w:tc>
        <w:tc>
          <w:tcPr>
            <w:tcW w:w="1792" w:type="dxa"/>
            <w:shd w:val="clear" w:color="auto" w:fill="auto"/>
            <w:vAlign w:val="center"/>
          </w:tcPr>
          <w:p w14:paraId="6FB1A312">
            <w:pPr>
              <w:pStyle w:val="16"/>
              <w:shd w:val="clear" w:color="auto" w:fill="FFFFFF"/>
              <w:spacing w:before="0" w:beforeAutospacing="0" w:after="0" w:afterAutospacing="0"/>
              <w:jc w:val="center"/>
              <w:rPr>
                <w:sz w:val="21"/>
                <w:szCs w:val="21"/>
              </w:rPr>
            </w:pPr>
            <w:r>
              <w:rPr>
                <w:rFonts w:hint="eastAsia"/>
                <w:sz w:val="21"/>
                <w:szCs w:val="21"/>
              </w:rPr>
              <w:t>1</w:t>
            </w:r>
          </w:p>
        </w:tc>
      </w:tr>
      <w:tr w14:paraId="7E07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5FD7D56E">
            <w:pPr>
              <w:pStyle w:val="16"/>
              <w:shd w:val="clear" w:color="auto" w:fill="FFFFFF"/>
              <w:spacing w:before="0" w:beforeAutospacing="0" w:after="0" w:afterAutospacing="0"/>
              <w:jc w:val="center"/>
              <w:rPr>
                <w:sz w:val="21"/>
                <w:szCs w:val="21"/>
              </w:rPr>
            </w:pPr>
            <w:r>
              <w:rPr>
                <w:rFonts w:hint="eastAsia"/>
                <w:sz w:val="21"/>
                <w:szCs w:val="21"/>
              </w:rPr>
              <w:t>11</w:t>
            </w:r>
          </w:p>
        </w:tc>
        <w:tc>
          <w:tcPr>
            <w:tcW w:w="4305" w:type="dxa"/>
            <w:shd w:val="clear" w:color="auto" w:fill="auto"/>
            <w:vAlign w:val="center"/>
          </w:tcPr>
          <w:p w14:paraId="31E4339A">
            <w:pPr>
              <w:pStyle w:val="16"/>
              <w:shd w:val="clear" w:color="auto" w:fill="FFFFFF"/>
              <w:spacing w:before="0" w:beforeAutospacing="0" w:after="0" w:afterAutospacing="0"/>
              <w:jc w:val="center"/>
              <w:rPr>
                <w:sz w:val="21"/>
                <w:szCs w:val="21"/>
              </w:rPr>
            </w:pPr>
            <w:r>
              <w:rPr>
                <w:rFonts w:hint="eastAsia"/>
                <w:sz w:val="21"/>
                <w:szCs w:val="21"/>
              </w:rPr>
              <w:t>血管探条</w:t>
            </w:r>
          </w:p>
        </w:tc>
        <w:tc>
          <w:tcPr>
            <w:tcW w:w="1792" w:type="dxa"/>
            <w:shd w:val="clear" w:color="auto" w:fill="auto"/>
            <w:vAlign w:val="center"/>
          </w:tcPr>
          <w:p w14:paraId="6C90C248">
            <w:pPr>
              <w:pStyle w:val="16"/>
              <w:shd w:val="clear" w:color="auto" w:fill="FFFFFF"/>
              <w:spacing w:before="0" w:beforeAutospacing="0" w:after="0" w:afterAutospacing="0"/>
              <w:jc w:val="center"/>
              <w:rPr>
                <w:sz w:val="21"/>
                <w:szCs w:val="21"/>
              </w:rPr>
            </w:pPr>
            <w:r>
              <w:rPr>
                <w:rFonts w:hint="eastAsia"/>
                <w:sz w:val="21"/>
                <w:szCs w:val="21"/>
              </w:rPr>
              <w:t>1</w:t>
            </w:r>
          </w:p>
        </w:tc>
      </w:tr>
      <w:tr w14:paraId="1201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79BC9287">
            <w:pPr>
              <w:pStyle w:val="16"/>
              <w:shd w:val="clear" w:color="auto" w:fill="FFFFFF"/>
              <w:spacing w:before="0" w:beforeAutospacing="0" w:after="0" w:afterAutospacing="0"/>
              <w:jc w:val="center"/>
              <w:rPr>
                <w:sz w:val="21"/>
                <w:szCs w:val="21"/>
              </w:rPr>
            </w:pPr>
            <w:r>
              <w:rPr>
                <w:rFonts w:hint="eastAsia"/>
                <w:sz w:val="21"/>
                <w:szCs w:val="21"/>
              </w:rPr>
              <w:t>12</w:t>
            </w:r>
          </w:p>
        </w:tc>
        <w:tc>
          <w:tcPr>
            <w:tcW w:w="4305" w:type="dxa"/>
            <w:shd w:val="clear" w:color="auto" w:fill="auto"/>
            <w:vAlign w:val="center"/>
          </w:tcPr>
          <w:p w14:paraId="0BE33B92">
            <w:pPr>
              <w:pStyle w:val="16"/>
              <w:shd w:val="clear" w:color="auto" w:fill="FFFFFF"/>
              <w:spacing w:before="0" w:beforeAutospacing="0" w:after="0" w:afterAutospacing="0"/>
              <w:jc w:val="center"/>
              <w:rPr>
                <w:sz w:val="21"/>
                <w:szCs w:val="21"/>
              </w:rPr>
            </w:pPr>
            <w:r>
              <w:rPr>
                <w:rFonts w:hint="eastAsia"/>
                <w:sz w:val="21"/>
                <w:szCs w:val="21"/>
              </w:rPr>
              <w:t>主动脉打孔器</w:t>
            </w:r>
          </w:p>
        </w:tc>
        <w:tc>
          <w:tcPr>
            <w:tcW w:w="1792" w:type="dxa"/>
            <w:shd w:val="clear" w:color="auto" w:fill="auto"/>
            <w:vAlign w:val="center"/>
          </w:tcPr>
          <w:p w14:paraId="74A6A9B9">
            <w:pPr>
              <w:pStyle w:val="16"/>
              <w:shd w:val="clear" w:color="auto" w:fill="FFFFFF"/>
              <w:spacing w:before="0" w:beforeAutospacing="0" w:after="0" w:afterAutospacing="0"/>
              <w:jc w:val="center"/>
              <w:rPr>
                <w:sz w:val="21"/>
                <w:szCs w:val="21"/>
              </w:rPr>
            </w:pPr>
            <w:r>
              <w:rPr>
                <w:rFonts w:hint="eastAsia"/>
                <w:sz w:val="21"/>
                <w:szCs w:val="21"/>
              </w:rPr>
              <w:t>1</w:t>
            </w:r>
          </w:p>
        </w:tc>
      </w:tr>
      <w:tr w14:paraId="5876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66E32E73">
            <w:pPr>
              <w:pStyle w:val="16"/>
              <w:shd w:val="clear" w:color="auto" w:fill="FFFFFF"/>
              <w:spacing w:before="0" w:beforeAutospacing="0" w:after="0" w:afterAutospacing="0"/>
              <w:jc w:val="center"/>
              <w:rPr>
                <w:sz w:val="21"/>
                <w:szCs w:val="21"/>
              </w:rPr>
            </w:pPr>
            <w:r>
              <w:rPr>
                <w:rFonts w:hint="eastAsia"/>
                <w:sz w:val="21"/>
                <w:szCs w:val="21"/>
              </w:rPr>
              <w:t>13</w:t>
            </w:r>
          </w:p>
        </w:tc>
        <w:tc>
          <w:tcPr>
            <w:tcW w:w="4305" w:type="dxa"/>
            <w:shd w:val="clear" w:color="auto" w:fill="auto"/>
            <w:vAlign w:val="center"/>
          </w:tcPr>
          <w:p w14:paraId="13086196">
            <w:pPr>
              <w:pStyle w:val="16"/>
              <w:shd w:val="clear" w:color="auto" w:fill="FFFFFF"/>
              <w:spacing w:before="0" w:beforeAutospacing="0" w:after="0" w:afterAutospacing="0"/>
              <w:jc w:val="center"/>
              <w:rPr>
                <w:sz w:val="21"/>
                <w:szCs w:val="21"/>
              </w:rPr>
            </w:pPr>
            <w:r>
              <w:rPr>
                <w:rFonts w:hint="eastAsia"/>
                <w:sz w:val="21"/>
                <w:szCs w:val="21"/>
              </w:rPr>
              <w:t>哈巴狗夹</w:t>
            </w:r>
          </w:p>
        </w:tc>
        <w:tc>
          <w:tcPr>
            <w:tcW w:w="1792" w:type="dxa"/>
            <w:shd w:val="clear" w:color="auto" w:fill="auto"/>
            <w:vAlign w:val="center"/>
          </w:tcPr>
          <w:p w14:paraId="18705722">
            <w:pPr>
              <w:pStyle w:val="16"/>
              <w:shd w:val="clear" w:color="auto" w:fill="FFFFFF"/>
              <w:spacing w:before="0" w:beforeAutospacing="0" w:after="0" w:afterAutospacing="0"/>
              <w:jc w:val="center"/>
              <w:rPr>
                <w:sz w:val="21"/>
                <w:szCs w:val="21"/>
              </w:rPr>
            </w:pPr>
            <w:r>
              <w:rPr>
                <w:rFonts w:hint="eastAsia"/>
                <w:sz w:val="21"/>
                <w:szCs w:val="21"/>
              </w:rPr>
              <w:t>1</w:t>
            </w:r>
          </w:p>
        </w:tc>
      </w:tr>
      <w:tr w14:paraId="21DA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12D33553">
            <w:pPr>
              <w:pStyle w:val="16"/>
              <w:shd w:val="clear" w:color="auto" w:fill="FFFFFF"/>
              <w:spacing w:before="0" w:beforeAutospacing="0" w:after="0" w:afterAutospacing="0"/>
              <w:jc w:val="center"/>
              <w:rPr>
                <w:sz w:val="21"/>
                <w:szCs w:val="21"/>
              </w:rPr>
            </w:pPr>
            <w:r>
              <w:rPr>
                <w:rFonts w:hint="eastAsia"/>
                <w:sz w:val="21"/>
                <w:szCs w:val="21"/>
              </w:rPr>
              <w:t>14</w:t>
            </w:r>
          </w:p>
        </w:tc>
        <w:tc>
          <w:tcPr>
            <w:tcW w:w="4305" w:type="dxa"/>
            <w:shd w:val="clear" w:color="auto" w:fill="auto"/>
            <w:vAlign w:val="center"/>
          </w:tcPr>
          <w:p w14:paraId="58D03B81">
            <w:pPr>
              <w:pStyle w:val="16"/>
              <w:shd w:val="clear" w:color="auto" w:fill="FFFFFF"/>
              <w:spacing w:before="0" w:beforeAutospacing="0" w:after="0" w:afterAutospacing="0"/>
              <w:jc w:val="center"/>
              <w:rPr>
                <w:sz w:val="21"/>
                <w:szCs w:val="21"/>
              </w:rPr>
            </w:pPr>
            <w:r>
              <w:rPr>
                <w:rFonts w:hint="eastAsia"/>
                <w:sz w:val="21"/>
                <w:szCs w:val="21"/>
              </w:rPr>
              <w:t>哈巴狗夹</w:t>
            </w:r>
          </w:p>
        </w:tc>
        <w:tc>
          <w:tcPr>
            <w:tcW w:w="1792" w:type="dxa"/>
            <w:shd w:val="clear" w:color="auto" w:fill="auto"/>
            <w:vAlign w:val="center"/>
          </w:tcPr>
          <w:p w14:paraId="2ED0B482">
            <w:pPr>
              <w:pStyle w:val="16"/>
              <w:shd w:val="clear" w:color="auto" w:fill="FFFFFF"/>
              <w:spacing w:before="0" w:beforeAutospacing="0" w:after="0" w:afterAutospacing="0"/>
              <w:jc w:val="center"/>
              <w:rPr>
                <w:sz w:val="21"/>
                <w:szCs w:val="21"/>
              </w:rPr>
            </w:pPr>
            <w:r>
              <w:rPr>
                <w:rFonts w:hint="eastAsia"/>
                <w:sz w:val="21"/>
                <w:szCs w:val="21"/>
              </w:rPr>
              <w:t>1</w:t>
            </w:r>
          </w:p>
        </w:tc>
      </w:tr>
      <w:tr w14:paraId="094C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2" w:type="dxa"/>
            <w:shd w:val="clear" w:color="auto" w:fill="auto"/>
            <w:vAlign w:val="center"/>
          </w:tcPr>
          <w:p w14:paraId="4FF08CA1">
            <w:pPr>
              <w:pStyle w:val="16"/>
              <w:shd w:val="clear" w:color="auto" w:fill="FFFFFF"/>
              <w:spacing w:before="0" w:beforeAutospacing="0" w:after="0" w:afterAutospacing="0"/>
              <w:jc w:val="center"/>
              <w:rPr>
                <w:sz w:val="21"/>
                <w:szCs w:val="21"/>
              </w:rPr>
            </w:pPr>
            <w:r>
              <w:rPr>
                <w:rFonts w:hint="eastAsia"/>
                <w:sz w:val="21"/>
                <w:szCs w:val="21"/>
              </w:rPr>
              <w:t>15</w:t>
            </w:r>
          </w:p>
        </w:tc>
        <w:tc>
          <w:tcPr>
            <w:tcW w:w="4305" w:type="dxa"/>
            <w:shd w:val="clear" w:color="auto" w:fill="auto"/>
            <w:vAlign w:val="center"/>
          </w:tcPr>
          <w:p w14:paraId="11BDD1D3">
            <w:pPr>
              <w:pStyle w:val="16"/>
              <w:shd w:val="clear" w:color="auto" w:fill="FFFFFF"/>
              <w:spacing w:before="0" w:beforeAutospacing="0" w:after="0" w:afterAutospacing="0"/>
              <w:jc w:val="center"/>
              <w:rPr>
                <w:sz w:val="21"/>
                <w:szCs w:val="21"/>
              </w:rPr>
            </w:pPr>
            <w:r>
              <w:rPr>
                <w:rFonts w:hint="eastAsia"/>
                <w:sz w:val="21"/>
                <w:szCs w:val="21"/>
              </w:rPr>
              <w:t>哈巴狗夹</w:t>
            </w:r>
          </w:p>
        </w:tc>
        <w:tc>
          <w:tcPr>
            <w:tcW w:w="1792" w:type="dxa"/>
            <w:shd w:val="clear" w:color="auto" w:fill="auto"/>
            <w:vAlign w:val="center"/>
          </w:tcPr>
          <w:p w14:paraId="6C98E4D6">
            <w:pPr>
              <w:pStyle w:val="16"/>
              <w:shd w:val="clear" w:color="auto" w:fill="FFFFFF"/>
              <w:spacing w:before="0" w:beforeAutospacing="0" w:after="0" w:afterAutospacing="0"/>
              <w:jc w:val="center"/>
              <w:rPr>
                <w:sz w:val="21"/>
                <w:szCs w:val="21"/>
              </w:rPr>
            </w:pPr>
            <w:r>
              <w:rPr>
                <w:rFonts w:hint="eastAsia"/>
                <w:sz w:val="21"/>
                <w:szCs w:val="21"/>
              </w:rPr>
              <w:t>2</w:t>
            </w:r>
          </w:p>
        </w:tc>
      </w:tr>
      <w:tr w14:paraId="7FBE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9E7AF3A">
            <w:pPr>
              <w:pStyle w:val="16"/>
              <w:shd w:val="clear" w:color="auto" w:fill="FFFFFF"/>
              <w:spacing w:before="0" w:beforeAutospacing="0" w:after="0" w:afterAutospacing="0"/>
              <w:jc w:val="center"/>
              <w:rPr>
                <w:sz w:val="21"/>
                <w:szCs w:val="21"/>
              </w:rPr>
            </w:pPr>
            <w:r>
              <w:rPr>
                <w:rFonts w:hint="eastAsia"/>
                <w:sz w:val="21"/>
                <w:szCs w:val="21"/>
              </w:rPr>
              <w:t>16</w:t>
            </w:r>
          </w:p>
        </w:tc>
        <w:tc>
          <w:tcPr>
            <w:tcW w:w="4305" w:type="dxa"/>
            <w:shd w:val="clear" w:color="auto" w:fill="auto"/>
            <w:vAlign w:val="center"/>
          </w:tcPr>
          <w:p w14:paraId="38317DEC">
            <w:pPr>
              <w:pStyle w:val="16"/>
              <w:shd w:val="clear" w:color="auto" w:fill="FFFFFF"/>
              <w:spacing w:before="0" w:beforeAutospacing="0" w:after="0" w:afterAutospacing="0"/>
              <w:jc w:val="center"/>
              <w:rPr>
                <w:sz w:val="21"/>
                <w:szCs w:val="21"/>
              </w:rPr>
            </w:pPr>
            <w:r>
              <w:rPr>
                <w:rFonts w:hint="eastAsia"/>
                <w:sz w:val="21"/>
                <w:szCs w:val="21"/>
              </w:rPr>
              <w:t>普通镊</w:t>
            </w:r>
          </w:p>
        </w:tc>
        <w:tc>
          <w:tcPr>
            <w:tcW w:w="1792" w:type="dxa"/>
            <w:shd w:val="clear" w:color="auto" w:fill="auto"/>
            <w:vAlign w:val="center"/>
          </w:tcPr>
          <w:p w14:paraId="5B2EB710">
            <w:pPr>
              <w:pStyle w:val="16"/>
              <w:shd w:val="clear" w:color="auto" w:fill="FFFFFF"/>
              <w:spacing w:before="0" w:beforeAutospacing="0" w:after="0" w:afterAutospacing="0"/>
              <w:jc w:val="center"/>
              <w:rPr>
                <w:sz w:val="21"/>
                <w:szCs w:val="21"/>
              </w:rPr>
            </w:pPr>
            <w:r>
              <w:rPr>
                <w:rFonts w:hint="eastAsia"/>
                <w:sz w:val="21"/>
                <w:szCs w:val="21"/>
              </w:rPr>
              <w:t>2</w:t>
            </w:r>
          </w:p>
        </w:tc>
      </w:tr>
      <w:tr w14:paraId="0095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6B60A1A4">
            <w:pPr>
              <w:pStyle w:val="16"/>
              <w:shd w:val="clear" w:color="auto" w:fill="FFFFFF"/>
              <w:spacing w:before="0" w:beforeAutospacing="0" w:after="0" w:afterAutospacing="0"/>
              <w:jc w:val="center"/>
              <w:rPr>
                <w:sz w:val="21"/>
                <w:szCs w:val="21"/>
              </w:rPr>
            </w:pPr>
            <w:r>
              <w:rPr>
                <w:rFonts w:hint="eastAsia"/>
                <w:sz w:val="21"/>
                <w:szCs w:val="21"/>
              </w:rPr>
              <w:t>17</w:t>
            </w:r>
          </w:p>
        </w:tc>
        <w:tc>
          <w:tcPr>
            <w:tcW w:w="4305" w:type="dxa"/>
            <w:shd w:val="clear" w:color="auto" w:fill="auto"/>
            <w:vAlign w:val="center"/>
          </w:tcPr>
          <w:p w14:paraId="59D08D61">
            <w:pPr>
              <w:pStyle w:val="16"/>
              <w:shd w:val="clear" w:color="auto" w:fill="FFFFFF"/>
              <w:spacing w:before="0" w:beforeAutospacing="0" w:after="0" w:afterAutospacing="0"/>
              <w:jc w:val="center"/>
              <w:rPr>
                <w:sz w:val="21"/>
                <w:szCs w:val="21"/>
              </w:rPr>
            </w:pPr>
            <w:r>
              <w:rPr>
                <w:rFonts w:hint="eastAsia"/>
                <w:sz w:val="21"/>
                <w:szCs w:val="21"/>
              </w:rPr>
              <w:t>普通镊</w:t>
            </w:r>
          </w:p>
        </w:tc>
        <w:tc>
          <w:tcPr>
            <w:tcW w:w="1792" w:type="dxa"/>
            <w:shd w:val="clear" w:color="auto" w:fill="auto"/>
            <w:vAlign w:val="center"/>
          </w:tcPr>
          <w:p w14:paraId="4626E08D">
            <w:pPr>
              <w:pStyle w:val="16"/>
              <w:shd w:val="clear" w:color="auto" w:fill="FFFFFF"/>
              <w:spacing w:before="0" w:beforeAutospacing="0" w:after="0" w:afterAutospacing="0"/>
              <w:jc w:val="center"/>
              <w:rPr>
                <w:sz w:val="21"/>
                <w:szCs w:val="21"/>
              </w:rPr>
            </w:pPr>
            <w:r>
              <w:rPr>
                <w:rFonts w:hint="eastAsia"/>
                <w:sz w:val="21"/>
                <w:szCs w:val="21"/>
              </w:rPr>
              <w:t>2</w:t>
            </w:r>
          </w:p>
        </w:tc>
      </w:tr>
      <w:tr w14:paraId="721B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CD3462A">
            <w:pPr>
              <w:pStyle w:val="16"/>
              <w:shd w:val="clear" w:color="auto" w:fill="FFFFFF"/>
              <w:spacing w:before="0" w:beforeAutospacing="0" w:after="0" w:afterAutospacing="0"/>
              <w:jc w:val="center"/>
              <w:rPr>
                <w:sz w:val="21"/>
                <w:szCs w:val="21"/>
              </w:rPr>
            </w:pPr>
            <w:r>
              <w:rPr>
                <w:rFonts w:hint="eastAsia"/>
                <w:sz w:val="21"/>
                <w:szCs w:val="21"/>
              </w:rPr>
              <w:t>18</w:t>
            </w:r>
          </w:p>
        </w:tc>
        <w:tc>
          <w:tcPr>
            <w:tcW w:w="4305" w:type="dxa"/>
            <w:shd w:val="clear" w:color="auto" w:fill="auto"/>
            <w:vAlign w:val="center"/>
          </w:tcPr>
          <w:p w14:paraId="73A605A4">
            <w:pPr>
              <w:pStyle w:val="16"/>
              <w:shd w:val="clear" w:color="auto" w:fill="FFFFFF"/>
              <w:spacing w:before="0" w:beforeAutospacing="0" w:after="0" w:afterAutospacing="0"/>
              <w:jc w:val="center"/>
              <w:rPr>
                <w:sz w:val="21"/>
                <w:szCs w:val="21"/>
              </w:rPr>
            </w:pPr>
            <w:r>
              <w:rPr>
                <w:rFonts w:hint="eastAsia"/>
                <w:sz w:val="21"/>
                <w:szCs w:val="21"/>
              </w:rPr>
              <w:t>普通镊</w:t>
            </w:r>
          </w:p>
        </w:tc>
        <w:tc>
          <w:tcPr>
            <w:tcW w:w="1792" w:type="dxa"/>
            <w:shd w:val="clear" w:color="auto" w:fill="auto"/>
            <w:vAlign w:val="center"/>
          </w:tcPr>
          <w:p w14:paraId="1BF3BD5E">
            <w:pPr>
              <w:pStyle w:val="16"/>
              <w:shd w:val="clear" w:color="auto" w:fill="FFFFFF"/>
              <w:spacing w:before="0" w:beforeAutospacing="0" w:after="0" w:afterAutospacing="0"/>
              <w:jc w:val="center"/>
              <w:rPr>
                <w:sz w:val="21"/>
                <w:szCs w:val="21"/>
              </w:rPr>
            </w:pPr>
            <w:r>
              <w:rPr>
                <w:rFonts w:hint="eastAsia"/>
                <w:sz w:val="21"/>
                <w:szCs w:val="21"/>
              </w:rPr>
              <w:t>1</w:t>
            </w:r>
          </w:p>
        </w:tc>
      </w:tr>
      <w:tr w14:paraId="794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82" w:type="dxa"/>
            <w:shd w:val="clear" w:color="auto" w:fill="auto"/>
            <w:vAlign w:val="center"/>
          </w:tcPr>
          <w:p w14:paraId="707E5AA4">
            <w:pPr>
              <w:pStyle w:val="16"/>
              <w:shd w:val="clear" w:color="auto" w:fill="FFFFFF"/>
              <w:spacing w:before="0" w:beforeAutospacing="0" w:after="0" w:afterAutospacing="0"/>
              <w:jc w:val="center"/>
              <w:rPr>
                <w:sz w:val="21"/>
                <w:szCs w:val="21"/>
              </w:rPr>
            </w:pPr>
            <w:r>
              <w:rPr>
                <w:rFonts w:hint="eastAsia"/>
                <w:sz w:val="21"/>
                <w:szCs w:val="21"/>
              </w:rPr>
              <w:t>19</w:t>
            </w:r>
          </w:p>
        </w:tc>
        <w:tc>
          <w:tcPr>
            <w:tcW w:w="4305" w:type="dxa"/>
            <w:shd w:val="clear" w:color="auto" w:fill="auto"/>
            <w:vAlign w:val="center"/>
          </w:tcPr>
          <w:p w14:paraId="2739D6B3">
            <w:pPr>
              <w:pStyle w:val="16"/>
              <w:shd w:val="clear" w:color="auto" w:fill="FFFFFF"/>
              <w:spacing w:before="0" w:beforeAutospacing="0" w:after="0" w:afterAutospacing="0"/>
              <w:jc w:val="center"/>
              <w:rPr>
                <w:sz w:val="21"/>
                <w:szCs w:val="21"/>
              </w:rPr>
            </w:pPr>
            <w:r>
              <w:rPr>
                <w:rFonts w:hint="eastAsia"/>
                <w:sz w:val="21"/>
                <w:szCs w:val="21"/>
              </w:rPr>
              <w:t>剥离子</w:t>
            </w:r>
          </w:p>
        </w:tc>
        <w:tc>
          <w:tcPr>
            <w:tcW w:w="1792" w:type="dxa"/>
            <w:shd w:val="clear" w:color="auto" w:fill="auto"/>
            <w:vAlign w:val="center"/>
          </w:tcPr>
          <w:p w14:paraId="63A771B8">
            <w:pPr>
              <w:pStyle w:val="16"/>
              <w:shd w:val="clear" w:color="auto" w:fill="FFFFFF"/>
              <w:spacing w:before="0" w:beforeAutospacing="0" w:after="0" w:afterAutospacing="0"/>
              <w:jc w:val="center"/>
              <w:rPr>
                <w:sz w:val="21"/>
                <w:szCs w:val="21"/>
              </w:rPr>
            </w:pPr>
            <w:r>
              <w:rPr>
                <w:rFonts w:hint="eastAsia"/>
                <w:sz w:val="21"/>
                <w:szCs w:val="21"/>
              </w:rPr>
              <w:t>1</w:t>
            </w:r>
          </w:p>
        </w:tc>
      </w:tr>
      <w:tr w14:paraId="0636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4333C33D">
            <w:pPr>
              <w:pStyle w:val="16"/>
              <w:shd w:val="clear" w:color="auto" w:fill="FFFFFF"/>
              <w:spacing w:before="0" w:beforeAutospacing="0" w:after="0" w:afterAutospacing="0"/>
              <w:jc w:val="center"/>
              <w:rPr>
                <w:sz w:val="21"/>
                <w:szCs w:val="21"/>
              </w:rPr>
            </w:pPr>
            <w:r>
              <w:rPr>
                <w:rFonts w:hint="eastAsia"/>
                <w:sz w:val="21"/>
                <w:szCs w:val="21"/>
              </w:rPr>
              <w:t>20</w:t>
            </w:r>
          </w:p>
        </w:tc>
        <w:tc>
          <w:tcPr>
            <w:tcW w:w="4305" w:type="dxa"/>
            <w:shd w:val="clear" w:color="auto" w:fill="auto"/>
            <w:vAlign w:val="center"/>
          </w:tcPr>
          <w:p w14:paraId="4B26313D">
            <w:pPr>
              <w:pStyle w:val="16"/>
              <w:shd w:val="clear" w:color="auto" w:fill="FFFFFF"/>
              <w:spacing w:before="0" w:beforeAutospacing="0" w:after="0" w:afterAutospacing="0"/>
              <w:jc w:val="center"/>
              <w:rPr>
                <w:sz w:val="21"/>
                <w:szCs w:val="21"/>
              </w:rPr>
            </w:pPr>
            <w:r>
              <w:rPr>
                <w:rFonts w:hint="eastAsia"/>
                <w:sz w:val="21"/>
                <w:szCs w:val="21"/>
              </w:rPr>
              <w:t>显微剪</w:t>
            </w:r>
          </w:p>
        </w:tc>
        <w:tc>
          <w:tcPr>
            <w:tcW w:w="1792" w:type="dxa"/>
            <w:shd w:val="clear" w:color="auto" w:fill="auto"/>
            <w:vAlign w:val="center"/>
          </w:tcPr>
          <w:p w14:paraId="2F06AEBB">
            <w:pPr>
              <w:pStyle w:val="16"/>
              <w:shd w:val="clear" w:color="auto" w:fill="FFFFFF"/>
              <w:spacing w:before="0" w:beforeAutospacing="0" w:after="0" w:afterAutospacing="0"/>
              <w:jc w:val="center"/>
              <w:rPr>
                <w:sz w:val="21"/>
                <w:szCs w:val="21"/>
              </w:rPr>
            </w:pPr>
            <w:r>
              <w:rPr>
                <w:rFonts w:hint="eastAsia"/>
                <w:sz w:val="21"/>
                <w:szCs w:val="21"/>
              </w:rPr>
              <w:t>1</w:t>
            </w:r>
          </w:p>
        </w:tc>
      </w:tr>
      <w:tr w14:paraId="2C32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82" w:type="dxa"/>
            <w:shd w:val="clear" w:color="auto" w:fill="auto"/>
            <w:vAlign w:val="center"/>
          </w:tcPr>
          <w:p w14:paraId="694B286F">
            <w:pPr>
              <w:pStyle w:val="16"/>
              <w:shd w:val="clear" w:color="auto" w:fill="FFFFFF"/>
              <w:spacing w:before="0" w:beforeAutospacing="0" w:after="0" w:afterAutospacing="0"/>
              <w:jc w:val="center"/>
              <w:rPr>
                <w:sz w:val="21"/>
                <w:szCs w:val="21"/>
              </w:rPr>
            </w:pPr>
            <w:r>
              <w:rPr>
                <w:rFonts w:hint="eastAsia"/>
                <w:sz w:val="21"/>
                <w:szCs w:val="21"/>
              </w:rPr>
              <w:t>21</w:t>
            </w:r>
          </w:p>
        </w:tc>
        <w:tc>
          <w:tcPr>
            <w:tcW w:w="4305" w:type="dxa"/>
            <w:shd w:val="clear" w:color="auto" w:fill="auto"/>
            <w:vAlign w:val="center"/>
          </w:tcPr>
          <w:p w14:paraId="02357C4F">
            <w:pPr>
              <w:pStyle w:val="16"/>
              <w:shd w:val="clear" w:color="auto" w:fill="FFFFFF"/>
              <w:spacing w:before="0" w:beforeAutospacing="0" w:after="0" w:afterAutospacing="0"/>
              <w:jc w:val="center"/>
              <w:rPr>
                <w:sz w:val="21"/>
                <w:szCs w:val="21"/>
              </w:rPr>
            </w:pPr>
            <w:r>
              <w:rPr>
                <w:rFonts w:hint="eastAsia"/>
                <w:sz w:val="21"/>
                <w:szCs w:val="21"/>
              </w:rPr>
              <w:t>吸引管</w:t>
            </w:r>
          </w:p>
        </w:tc>
        <w:tc>
          <w:tcPr>
            <w:tcW w:w="1792" w:type="dxa"/>
            <w:shd w:val="clear" w:color="auto" w:fill="auto"/>
            <w:vAlign w:val="center"/>
          </w:tcPr>
          <w:p w14:paraId="025BD21D">
            <w:pPr>
              <w:pStyle w:val="16"/>
              <w:shd w:val="clear" w:color="auto" w:fill="FFFFFF"/>
              <w:spacing w:before="0" w:beforeAutospacing="0" w:after="0" w:afterAutospacing="0"/>
              <w:jc w:val="center"/>
              <w:rPr>
                <w:sz w:val="21"/>
                <w:szCs w:val="21"/>
              </w:rPr>
            </w:pPr>
            <w:r>
              <w:rPr>
                <w:rFonts w:hint="eastAsia"/>
                <w:sz w:val="21"/>
                <w:szCs w:val="21"/>
              </w:rPr>
              <w:t>1</w:t>
            </w:r>
          </w:p>
        </w:tc>
      </w:tr>
      <w:tr w14:paraId="1B89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7718FE5">
            <w:pPr>
              <w:pStyle w:val="16"/>
              <w:shd w:val="clear" w:color="auto" w:fill="FFFFFF"/>
              <w:spacing w:before="0" w:beforeAutospacing="0" w:after="0" w:afterAutospacing="0"/>
              <w:jc w:val="center"/>
              <w:rPr>
                <w:sz w:val="21"/>
                <w:szCs w:val="21"/>
              </w:rPr>
            </w:pPr>
            <w:r>
              <w:rPr>
                <w:rFonts w:hint="eastAsia"/>
                <w:sz w:val="21"/>
                <w:szCs w:val="21"/>
              </w:rPr>
              <w:t>22</w:t>
            </w:r>
          </w:p>
        </w:tc>
        <w:tc>
          <w:tcPr>
            <w:tcW w:w="4305" w:type="dxa"/>
            <w:shd w:val="clear" w:color="auto" w:fill="auto"/>
            <w:vAlign w:val="center"/>
          </w:tcPr>
          <w:p w14:paraId="15D66FB3">
            <w:pPr>
              <w:pStyle w:val="16"/>
              <w:shd w:val="clear" w:color="auto" w:fill="FFFFFF"/>
              <w:spacing w:before="0" w:beforeAutospacing="0" w:after="0" w:afterAutospacing="0"/>
              <w:jc w:val="center"/>
              <w:rPr>
                <w:sz w:val="21"/>
                <w:szCs w:val="21"/>
              </w:rPr>
            </w:pPr>
            <w:r>
              <w:rPr>
                <w:rFonts w:hint="eastAsia"/>
                <w:sz w:val="21"/>
                <w:szCs w:val="21"/>
              </w:rPr>
              <w:t>普通分离钳</w:t>
            </w:r>
          </w:p>
        </w:tc>
        <w:tc>
          <w:tcPr>
            <w:tcW w:w="1792" w:type="dxa"/>
            <w:shd w:val="clear" w:color="auto" w:fill="auto"/>
            <w:vAlign w:val="center"/>
          </w:tcPr>
          <w:p w14:paraId="0086C088">
            <w:pPr>
              <w:pStyle w:val="16"/>
              <w:shd w:val="clear" w:color="auto" w:fill="FFFFFF"/>
              <w:spacing w:before="0" w:beforeAutospacing="0" w:after="0" w:afterAutospacing="0"/>
              <w:jc w:val="center"/>
              <w:rPr>
                <w:sz w:val="21"/>
                <w:szCs w:val="21"/>
              </w:rPr>
            </w:pPr>
            <w:r>
              <w:rPr>
                <w:rFonts w:hint="eastAsia"/>
                <w:sz w:val="21"/>
                <w:szCs w:val="21"/>
              </w:rPr>
              <w:t>1</w:t>
            </w:r>
          </w:p>
        </w:tc>
      </w:tr>
      <w:tr w14:paraId="48E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6C8F77F8">
            <w:pPr>
              <w:pStyle w:val="16"/>
              <w:shd w:val="clear" w:color="auto" w:fill="FFFFFF"/>
              <w:spacing w:before="0" w:beforeAutospacing="0" w:after="0" w:afterAutospacing="0"/>
              <w:jc w:val="center"/>
              <w:rPr>
                <w:sz w:val="21"/>
                <w:szCs w:val="21"/>
              </w:rPr>
            </w:pPr>
            <w:r>
              <w:rPr>
                <w:rFonts w:hint="eastAsia"/>
                <w:sz w:val="21"/>
                <w:szCs w:val="21"/>
              </w:rPr>
              <w:t>23</w:t>
            </w:r>
          </w:p>
        </w:tc>
        <w:tc>
          <w:tcPr>
            <w:tcW w:w="4305" w:type="dxa"/>
            <w:shd w:val="clear" w:color="auto" w:fill="auto"/>
            <w:vAlign w:val="center"/>
          </w:tcPr>
          <w:p w14:paraId="4BC62188">
            <w:pPr>
              <w:pStyle w:val="16"/>
              <w:shd w:val="clear" w:color="auto" w:fill="FFFFFF"/>
              <w:spacing w:before="0" w:beforeAutospacing="0" w:after="0" w:afterAutospacing="0"/>
              <w:jc w:val="center"/>
              <w:rPr>
                <w:sz w:val="21"/>
                <w:szCs w:val="21"/>
              </w:rPr>
            </w:pPr>
            <w:r>
              <w:rPr>
                <w:rFonts w:hint="eastAsia"/>
                <w:sz w:val="21"/>
                <w:szCs w:val="21"/>
              </w:rPr>
              <w:t>普通持针器</w:t>
            </w:r>
          </w:p>
        </w:tc>
        <w:tc>
          <w:tcPr>
            <w:tcW w:w="1792" w:type="dxa"/>
            <w:shd w:val="clear" w:color="auto" w:fill="auto"/>
            <w:vAlign w:val="center"/>
          </w:tcPr>
          <w:p w14:paraId="6DF050D6">
            <w:pPr>
              <w:pStyle w:val="16"/>
              <w:shd w:val="clear" w:color="auto" w:fill="FFFFFF"/>
              <w:spacing w:before="0" w:beforeAutospacing="0" w:after="0" w:afterAutospacing="0"/>
              <w:jc w:val="center"/>
              <w:rPr>
                <w:sz w:val="21"/>
                <w:szCs w:val="21"/>
              </w:rPr>
            </w:pPr>
            <w:r>
              <w:rPr>
                <w:rFonts w:hint="eastAsia"/>
                <w:sz w:val="21"/>
                <w:szCs w:val="21"/>
              </w:rPr>
              <w:t>1</w:t>
            </w:r>
          </w:p>
        </w:tc>
      </w:tr>
      <w:tr w14:paraId="5367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3CCB04F8">
            <w:pPr>
              <w:pStyle w:val="16"/>
              <w:shd w:val="clear" w:color="auto" w:fill="FFFFFF"/>
              <w:spacing w:before="0" w:beforeAutospacing="0" w:after="0" w:afterAutospacing="0"/>
              <w:jc w:val="center"/>
              <w:rPr>
                <w:sz w:val="21"/>
                <w:szCs w:val="21"/>
              </w:rPr>
            </w:pPr>
            <w:r>
              <w:rPr>
                <w:rFonts w:hint="eastAsia"/>
                <w:sz w:val="21"/>
                <w:szCs w:val="21"/>
              </w:rPr>
              <w:t>24</w:t>
            </w:r>
          </w:p>
        </w:tc>
        <w:tc>
          <w:tcPr>
            <w:tcW w:w="4305" w:type="dxa"/>
            <w:shd w:val="clear" w:color="auto" w:fill="auto"/>
            <w:vAlign w:val="center"/>
          </w:tcPr>
          <w:p w14:paraId="44932D1B">
            <w:pPr>
              <w:pStyle w:val="16"/>
              <w:shd w:val="clear" w:color="auto" w:fill="FFFFFF"/>
              <w:spacing w:before="0" w:beforeAutospacing="0" w:after="0" w:afterAutospacing="0"/>
              <w:jc w:val="center"/>
              <w:rPr>
                <w:sz w:val="21"/>
                <w:szCs w:val="21"/>
              </w:rPr>
            </w:pPr>
            <w:r>
              <w:rPr>
                <w:rFonts w:hint="eastAsia"/>
                <w:sz w:val="21"/>
                <w:szCs w:val="21"/>
              </w:rPr>
              <w:t>乳突牵开器</w:t>
            </w:r>
          </w:p>
        </w:tc>
        <w:tc>
          <w:tcPr>
            <w:tcW w:w="1792" w:type="dxa"/>
            <w:shd w:val="clear" w:color="auto" w:fill="auto"/>
            <w:vAlign w:val="center"/>
          </w:tcPr>
          <w:p w14:paraId="58B1BC63">
            <w:pPr>
              <w:pStyle w:val="16"/>
              <w:shd w:val="clear" w:color="auto" w:fill="FFFFFF"/>
              <w:spacing w:before="0" w:beforeAutospacing="0" w:after="0" w:afterAutospacing="0"/>
              <w:jc w:val="center"/>
              <w:rPr>
                <w:sz w:val="21"/>
                <w:szCs w:val="21"/>
              </w:rPr>
            </w:pPr>
            <w:r>
              <w:rPr>
                <w:rFonts w:hint="eastAsia"/>
                <w:sz w:val="21"/>
                <w:szCs w:val="21"/>
              </w:rPr>
              <w:t>1</w:t>
            </w:r>
          </w:p>
        </w:tc>
      </w:tr>
      <w:tr w14:paraId="70FE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1E80E6A">
            <w:pPr>
              <w:pStyle w:val="16"/>
              <w:shd w:val="clear" w:color="auto" w:fill="FFFFFF"/>
              <w:spacing w:before="0" w:beforeAutospacing="0" w:after="0" w:afterAutospacing="0"/>
              <w:jc w:val="center"/>
              <w:rPr>
                <w:sz w:val="21"/>
                <w:szCs w:val="21"/>
              </w:rPr>
            </w:pPr>
            <w:r>
              <w:rPr>
                <w:rFonts w:hint="eastAsia"/>
                <w:sz w:val="21"/>
                <w:szCs w:val="21"/>
              </w:rPr>
              <w:t>25</w:t>
            </w:r>
          </w:p>
        </w:tc>
        <w:tc>
          <w:tcPr>
            <w:tcW w:w="4305" w:type="dxa"/>
            <w:shd w:val="clear" w:color="auto" w:fill="auto"/>
            <w:vAlign w:val="center"/>
          </w:tcPr>
          <w:p w14:paraId="47AB4C9E">
            <w:pPr>
              <w:pStyle w:val="16"/>
              <w:shd w:val="clear" w:color="auto" w:fill="FFFFFF"/>
              <w:spacing w:before="0" w:beforeAutospacing="0" w:after="0" w:afterAutospacing="0"/>
              <w:jc w:val="center"/>
              <w:rPr>
                <w:sz w:val="21"/>
                <w:szCs w:val="21"/>
              </w:rPr>
            </w:pPr>
            <w:r>
              <w:rPr>
                <w:rFonts w:hint="eastAsia"/>
                <w:sz w:val="21"/>
                <w:szCs w:val="21"/>
              </w:rPr>
              <w:t>隧道器</w:t>
            </w:r>
          </w:p>
        </w:tc>
        <w:tc>
          <w:tcPr>
            <w:tcW w:w="1792" w:type="dxa"/>
            <w:shd w:val="clear" w:color="auto" w:fill="auto"/>
            <w:vAlign w:val="center"/>
          </w:tcPr>
          <w:p w14:paraId="6362B635">
            <w:pPr>
              <w:pStyle w:val="16"/>
              <w:shd w:val="clear" w:color="auto" w:fill="FFFFFF"/>
              <w:spacing w:before="0" w:beforeAutospacing="0" w:after="0" w:afterAutospacing="0"/>
              <w:jc w:val="center"/>
              <w:rPr>
                <w:sz w:val="21"/>
                <w:szCs w:val="21"/>
              </w:rPr>
            </w:pPr>
            <w:r>
              <w:rPr>
                <w:rFonts w:hint="eastAsia"/>
                <w:sz w:val="21"/>
                <w:szCs w:val="21"/>
              </w:rPr>
              <w:t>1</w:t>
            </w:r>
          </w:p>
        </w:tc>
      </w:tr>
      <w:tr w14:paraId="3DC4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7E3E58F2">
            <w:pPr>
              <w:pStyle w:val="16"/>
              <w:shd w:val="clear" w:color="auto" w:fill="FFFFFF"/>
              <w:spacing w:before="0" w:beforeAutospacing="0" w:after="0" w:afterAutospacing="0"/>
              <w:jc w:val="center"/>
              <w:rPr>
                <w:sz w:val="21"/>
                <w:szCs w:val="21"/>
              </w:rPr>
            </w:pPr>
            <w:r>
              <w:rPr>
                <w:rFonts w:hint="eastAsia"/>
                <w:sz w:val="21"/>
                <w:szCs w:val="21"/>
              </w:rPr>
              <w:t>26</w:t>
            </w:r>
          </w:p>
        </w:tc>
        <w:tc>
          <w:tcPr>
            <w:tcW w:w="4305" w:type="dxa"/>
            <w:shd w:val="clear" w:color="auto" w:fill="auto"/>
            <w:vAlign w:val="center"/>
          </w:tcPr>
          <w:p w14:paraId="04FA1D47">
            <w:pPr>
              <w:pStyle w:val="16"/>
              <w:shd w:val="clear" w:color="auto" w:fill="FFFFFF"/>
              <w:spacing w:before="0" w:beforeAutospacing="0" w:after="0" w:afterAutospacing="0"/>
              <w:jc w:val="center"/>
              <w:rPr>
                <w:sz w:val="21"/>
                <w:szCs w:val="21"/>
              </w:rPr>
            </w:pPr>
            <w:r>
              <w:rPr>
                <w:rFonts w:hint="eastAsia"/>
                <w:sz w:val="21"/>
                <w:szCs w:val="21"/>
              </w:rPr>
              <w:t>隧道器</w:t>
            </w:r>
          </w:p>
        </w:tc>
        <w:tc>
          <w:tcPr>
            <w:tcW w:w="1792" w:type="dxa"/>
            <w:shd w:val="clear" w:color="auto" w:fill="auto"/>
            <w:vAlign w:val="center"/>
          </w:tcPr>
          <w:p w14:paraId="18DEFCD1">
            <w:pPr>
              <w:pStyle w:val="16"/>
              <w:shd w:val="clear" w:color="auto" w:fill="FFFFFF"/>
              <w:spacing w:before="0" w:beforeAutospacing="0" w:after="0" w:afterAutospacing="0"/>
              <w:jc w:val="center"/>
              <w:rPr>
                <w:sz w:val="21"/>
                <w:szCs w:val="21"/>
              </w:rPr>
            </w:pPr>
            <w:r>
              <w:rPr>
                <w:rFonts w:hint="eastAsia"/>
                <w:sz w:val="21"/>
                <w:szCs w:val="21"/>
              </w:rPr>
              <w:t>1</w:t>
            </w:r>
          </w:p>
        </w:tc>
      </w:tr>
      <w:tr w14:paraId="227C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38DDD757">
            <w:pPr>
              <w:pStyle w:val="16"/>
              <w:shd w:val="clear" w:color="auto" w:fill="FFFFFF"/>
              <w:spacing w:before="0" w:beforeAutospacing="0" w:after="0" w:afterAutospacing="0"/>
              <w:jc w:val="center"/>
              <w:rPr>
                <w:sz w:val="21"/>
                <w:szCs w:val="21"/>
              </w:rPr>
            </w:pPr>
            <w:r>
              <w:rPr>
                <w:rFonts w:hint="eastAsia"/>
                <w:sz w:val="21"/>
                <w:szCs w:val="21"/>
              </w:rPr>
              <w:t>27</w:t>
            </w:r>
          </w:p>
        </w:tc>
        <w:tc>
          <w:tcPr>
            <w:tcW w:w="4305" w:type="dxa"/>
            <w:shd w:val="clear" w:color="auto" w:fill="auto"/>
            <w:vAlign w:val="center"/>
          </w:tcPr>
          <w:p w14:paraId="457C93B9">
            <w:pPr>
              <w:pStyle w:val="16"/>
              <w:shd w:val="clear" w:color="auto" w:fill="FFFFFF"/>
              <w:spacing w:before="0" w:beforeAutospacing="0" w:after="0" w:afterAutospacing="0"/>
              <w:jc w:val="center"/>
              <w:rPr>
                <w:sz w:val="21"/>
                <w:szCs w:val="21"/>
              </w:rPr>
            </w:pPr>
            <w:r>
              <w:rPr>
                <w:rFonts w:hint="eastAsia"/>
                <w:sz w:val="21"/>
                <w:szCs w:val="21"/>
              </w:rPr>
              <w:t>隧道器</w:t>
            </w:r>
          </w:p>
        </w:tc>
        <w:tc>
          <w:tcPr>
            <w:tcW w:w="1792" w:type="dxa"/>
            <w:shd w:val="clear" w:color="auto" w:fill="auto"/>
            <w:vAlign w:val="center"/>
          </w:tcPr>
          <w:p w14:paraId="7532E387">
            <w:pPr>
              <w:pStyle w:val="16"/>
              <w:shd w:val="clear" w:color="auto" w:fill="FFFFFF"/>
              <w:spacing w:before="0" w:beforeAutospacing="0" w:after="0" w:afterAutospacing="0"/>
              <w:jc w:val="center"/>
              <w:rPr>
                <w:sz w:val="21"/>
                <w:szCs w:val="21"/>
              </w:rPr>
            </w:pPr>
            <w:r>
              <w:rPr>
                <w:rFonts w:hint="eastAsia"/>
                <w:sz w:val="21"/>
                <w:szCs w:val="21"/>
              </w:rPr>
              <w:t>1</w:t>
            </w:r>
          </w:p>
        </w:tc>
      </w:tr>
      <w:tr w14:paraId="1664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82" w:type="dxa"/>
            <w:shd w:val="clear" w:color="auto" w:fill="auto"/>
            <w:vAlign w:val="center"/>
          </w:tcPr>
          <w:p w14:paraId="5C2BDCE1">
            <w:pPr>
              <w:pStyle w:val="16"/>
              <w:shd w:val="clear" w:color="auto" w:fill="FFFFFF"/>
              <w:spacing w:before="0" w:beforeAutospacing="0" w:after="0" w:afterAutospacing="0"/>
              <w:jc w:val="center"/>
              <w:rPr>
                <w:sz w:val="21"/>
                <w:szCs w:val="21"/>
              </w:rPr>
            </w:pPr>
            <w:r>
              <w:rPr>
                <w:rFonts w:hint="eastAsia"/>
                <w:sz w:val="21"/>
                <w:szCs w:val="21"/>
              </w:rPr>
              <w:t>28</w:t>
            </w:r>
          </w:p>
        </w:tc>
        <w:tc>
          <w:tcPr>
            <w:tcW w:w="4305" w:type="dxa"/>
            <w:shd w:val="clear" w:color="auto" w:fill="auto"/>
            <w:vAlign w:val="center"/>
          </w:tcPr>
          <w:p w14:paraId="588A20BA">
            <w:pPr>
              <w:pStyle w:val="16"/>
              <w:shd w:val="clear" w:color="auto" w:fill="FFFFFF"/>
              <w:spacing w:before="0" w:beforeAutospacing="0" w:after="0" w:afterAutospacing="0"/>
              <w:jc w:val="center"/>
              <w:rPr>
                <w:sz w:val="21"/>
                <w:szCs w:val="21"/>
              </w:rPr>
            </w:pPr>
            <w:r>
              <w:rPr>
                <w:rFonts w:hint="eastAsia"/>
                <w:sz w:val="21"/>
                <w:szCs w:val="21"/>
              </w:rPr>
              <w:t>勾线器</w:t>
            </w:r>
          </w:p>
        </w:tc>
        <w:tc>
          <w:tcPr>
            <w:tcW w:w="1792" w:type="dxa"/>
            <w:shd w:val="clear" w:color="auto" w:fill="auto"/>
            <w:vAlign w:val="center"/>
          </w:tcPr>
          <w:p w14:paraId="7ECDBAA1">
            <w:pPr>
              <w:pStyle w:val="16"/>
              <w:shd w:val="clear" w:color="auto" w:fill="FFFFFF"/>
              <w:spacing w:before="0" w:beforeAutospacing="0" w:after="0" w:afterAutospacing="0"/>
              <w:jc w:val="center"/>
              <w:rPr>
                <w:sz w:val="21"/>
                <w:szCs w:val="21"/>
              </w:rPr>
            </w:pPr>
            <w:r>
              <w:rPr>
                <w:rFonts w:hint="eastAsia"/>
                <w:sz w:val="21"/>
                <w:szCs w:val="21"/>
              </w:rPr>
              <w:t>1</w:t>
            </w:r>
          </w:p>
        </w:tc>
      </w:tr>
    </w:tbl>
    <w:p w14:paraId="0E37E964">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7"/>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1</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09E7BEA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3.终身免费提供技术咨询和维修服务。</w:t>
      </w:r>
    </w:p>
    <w:p w14:paraId="22D7167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4.提供的医疗器械均提供规范的售后服务。</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1E133DC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352F000C">
      <w:pPr>
        <w:pStyle w:val="24"/>
        <w:spacing w:line="360" w:lineRule="auto"/>
        <w:ind w:firstLine="42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2235C14B">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20"/>
        <w:textAlignment w:val="auto"/>
        <w:rPr>
          <w:rFonts w:hint="eastAsia"/>
          <w:b/>
          <w:color w:val="auto"/>
          <w:szCs w:val="21"/>
          <w:highlight w:val="none"/>
          <w:lang w:eastAsia="zh-CN"/>
        </w:rPr>
      </w:pPr>
      <w:r>
        <w:rPr>
          <w:rFonts w:hint="eastAsia"/>
          <w:b/>
          <w:color w:val="auto"/>
          <w:szCs w:val="21"/>
          <w:highlight w:val="none"/>
          <w:lang w:eastAsia="zh-CN"/>
        </w:rPr>
        <w:t>样品要求</w:t>
      </w:r>
    </w:p>
    <w:p w14:paraId="29BAA3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注意事项：供应商应将样品在评审会议时间前密封送达评审地点，否则，采购人拒收。</w:t>
      </w:r>
    </w:p>
    <w:p w14:paraId="3D5F7B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2.现场需提交配置清单内的序号</w:t>
      </w:r>
      <w:r>
        <w:rPr>
          <w:rFonts w:hint="eastAsia" w:ascii="宋体" w:hAnsi="宋体" w:eastAsia="宋体" w:cs="宋体"/>
          <w:b w:val="0"/>
          <w:bCs/>
          <w:color w:val="auto"/>
          <w:szCs w:val="21"/>
          <w:highlight w:val="none"/>
          <w:lang w:val="en-US" w:eastAsia="zh-CN"/>
        </w:rPr>
        <w:t>1</w:t>
      </w:r>
      <w:r>
        <w:rPr>
          <w:rFonts w:hint="eastAsia"/>
          <w:sz w:val="21"/>
          <w:szCs w:val="21"/>
        </w:rPr>
        <w:t>普通剪</w:t>
      </w:r>
      <w:r>
        <w:rPr>
          <w:rFonts w:hint="eastAsia"/>
          <w:sz w:val="21"/>
          <w:szCs w:val="21"/>
          <w:lang w:eastAsia="zh-CN"/>
        </w:rPr>
        <w:t>、序号</w:t>
      </w:r>
      <w:r>
        <w:rPr>
          <w:rFonts w:hint="eastAsia"/>
          <w:sz w:val="21"/>
          <w:szCs w:val="21"/>
          <w:lang w:val="en-US" w:eastAsia="zh-CN"/>
        </w:rPr>
        <w:t>2</w:t>
      </w:r>
      <w:r>
        <w:rPr>
          <w:rFonts w:hint="eastAsia"/>
          <w:sz w:val="21"/>
          <w:szCs w:val="21"/>
        </w:rPr>
        <w:t>无损伤阻断钳</w:t>
      </w:r>
      <w:r>
        <w:rPr>
          <w:rFonts w:hint="eastAsia"/>
          <w:sz w:val="21"/>
          <w:szCs w:val="21"/>
          <w:lang w:eastAsia="zh-CN"/>
        </w:rPr>
        <w:t>、序号</w:t>
      </w:r>
      <w:r>
        <w:rPr>
          <w:rFonts w:hint="eastAsia"/>
          <w:sz w:val="21"/>
          <w:szCs w:val="21"/>
          <w:lang w:val="en-US" w:eastAsia="zh-CN"/>
        </w:rPr>
        <w:t>9血管探条、序号13</w:t>
      </w:r>
      <w:r>
        <w:rPr>
          <w:rFonts w:hint="eastAsia"/>
          <w:sz w:val="21"/>
          <w:szCs w:val="21"/>
        </w:rPr>
        <w:t>哈巴狗夹</w:t>
      </w:r>
      <w:r>
        <w:rPr>
          <w:rFonts w:hint="eastAsia"/>
          <w:sz w:val="21"/>
          <w:szCs w:val="21"/>
          <w:lang w:eastAsia="zh-CN"/>
        </w:rPr>
        <w:t>和</w:t>
      </w:r>
      <w:r>
        <w:rPr>
          <w:rFonts w:hint="eastAsia" w:ascii="宋体" w:hAnsi="宋体" w:eastAsia="宋体" w:cs="宋体"/>
          <w:b w:val="0"/>
          <w:bCs/>
          <w:color w:val="auto"/>
          <w:szCs w:val="21"/>
          <w:highlight w:val="none"/>
          <w:lang w:eastAsia="zh-CN"/>
        </w:rPr>
        <w:t>序号</w:t>
      </w:r>
      <w:r>
        <w:rPr>
          <w:rFonts w:hint="eastAsia"/>
          <w:sz w:val="21"/>
          <w:szCs w:val="21"/>
        </w:rPr>
        <w:t>25隧道器</w:t>
      </w:r>
      <w:r>
        <w:rPr>
          <w:rFonts w:hint="eastAsia"/>
          <w:sz w:val="21"/>
          <w:szCs w:val="21"/>
          <w:lang w:eastAsia="zh-CN"/>
        </w:rPr>
        <w:t>（以上器械的技术参数，请查看与配置清单序号相同的项目参数需求的序号）</w:t>
      </w:r>
      <w:r>
        <w:rPr>
          <w:rFonts w:hint="eastAsia" w:ascii="宋体" w:hAnsi="宋体" w:eastAsia="宋体" w:cs="宋体"/>
          <w:b w:val="0"/>
          <w:bCs/>
          <w:color w:val="auto"/>
          <w:szCs w:val="21"/>
          <w:highlight w:val="none"/>
          <w:lang w:eastAsia="zh-CN"/>
        </w:rPr>
        <w:t>作为样品。</w:t>
      </w:r>
    </w:p>
    <w:p w14:paraId="0BD79A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3.成交供应商提供的样品不作退还，作为合同结算时验收的标准依据，其它参会人员样品待采购人通知后退还。</w:t>
      </w:r>
    </w:p>
    <w:p w14:paraId="145EBE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val="en-US" w:eastAsia="zh-CN"/>
        </w:rPr>
      </w:pPr>
    </w:p>
    <w:p w14:paraId="74C7CB6C">
      <w:pPr>
        <w:pStyle w:val="2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4"/>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4"/>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AFDF819">
      <w:pPr>
        <w:pStyle w:val="24"/>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ascii="宋体" w:hAnsi="宋体" w:cs="宋体"/>
          <w:b/>
          <w:bCs/>
          <w:color w:val="auto"/>
          <w:szCs w:val="21"/>
          <w:highlight w:val="yellow"/>
        </w:rPr>
        <w:t>有下列情形之一的，视为</w:t>
      </w:r>
      <w:r>
        <w:rPr>
          <w:rFonts w:hint="eastAsia" w:ascii="宋体" w:hAnsi="宋体" w:cs="宋体"/>
          <w:b/>
          <w:bCs/>
          <w:color w:val="auto"/>
          <w:szCs w:val="21"/>
          <w:highlight w:val="yellow"/>
          <w:lang w:val="en-US" w:eastAsia="zh-CN"/>
        </w:rPr>
        <w:t>供应商</w:t>
      </w:r>
      <w:r>
        <w:rPr>
          <w:rFonts w:hint="eastAsia" w:ascii="宋体" w:hAnsi="宋体" w:cs="宋体"/>
          <w:b/>
          <w:bCs/>
          <w:color w:val="auto"/>
          <w:szCs w:val="21"/>
          <w:highlight w:val="yellow"/>
        </w:rPr>
        <w:t>串通投标，其投标无效:</w:t>
      </w:r>
    </w:p>
    <w:p w14:paraId="551A831D">
      <w:pPr>
        <w:pStyle w:val="24"/>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4"/>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4"/>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4"/>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val="en-US" w:eastAsia="zh-CN"/>
        </w:rPr>
        <w:t>。</w:t>
      </w:r>
    </w:p>
    <w:p w14:paraId="50D08907">
      <w:pPr>
        <w:pStyle w:val="24"/>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3）供应商</w:t>
      </w:r>
      <w:r>
        <w:rPr>
          <w:rFonts w:hint="eastAsia" w:ascii="宋体" w:hAnsi="宋体" w:cs="宋体"/>
          <w:b/>
          <w:bCs/>
          <w:color w:val="auto"/>
          <w:szCs w:val="21"/>
          <w:highlight w:val="yellow"/>
        </w:rPr>
        <w:t>存在下列情况之一的，投标无效:</w:t>
      </w:r>
    </w:p>
    <w:p w14:paraId="375CE797">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09ADF523">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3F22F1D8">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2B5990E9">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05E07ECB">
      <w:pPr>
        <w:pStyle w:val="24"/>
        <w:spacing w:line="360" w:lineRule="auto"/>
        <w:outlineLvl w:val="9"/>
        <w:rPr>
          <w:rFonts w:hint="eastAsia"/>
          <w:b/>
          <w:bCs/>
          <w:color w:val="auto"/>
          <w:kern w:val="0"/>
          <w:sz w:val="32"/>
          <w:szCs w:val="36"/>
          <w:highlight w:val="none"/>
        </w:rPr>
      </w:pPr>
    </w:p>
    <w:p w14:paraId="2C03732C">
      <w:pPr>
        <w:pStyle w:val="24"/>
        <w:spacing w:line="360" w:lineRule="auto"/>
        <w:outlineLvl w:val="0"/>
        <w:rPr>
          <w:rFonts w:hint="eastAsia"/>
          <w:b/>
          <w:bCs/>
          <w:color w:val="auto"/>
          <w:kern w:val="0"/>
          <w:sz w:val="32"/>
          <w:szCs w:val="36"/>
          <w:highlight w:val="none"/>
        </w:rPr>
      </w:pPr>
      <w:bookmarkStart w:id="26" w:name="_Toc31862"/>
    </w:p>
    <w:p w14:paraId="1FE277ED">
      <w:pPr>
        <w:pStyle w:val="24"/>
        <w:spacing w:line="360" w:lineRule="auto"/>
        <w:outlineLvl w:val="0"/>
        <w:rPr>
          <w:rFonts w:hint="eastAsia"/>
          <w:b/>
          <w:bCs/>
          <w:color w:val="auto"/>
          <w:kern w:val="0"/>
          <w:sz w:val="32"/>
          <w:szCs w:val="36"/>
          <w:highlight w:val="none"/>
        </w:rPr>
      </w:pPr>
    </w:p>
    <w:p w14:paraId="75BD2577">
      <w:pPr>
        <w:pStyle w:val="24"/>
        <w:spacing w:line="360" w:lineRule="auto"/>
        <w:outlineLvl w:val="0"/>
        <w:rPr>
          <w:rFonts w:hint="eastAsia"/>
          <w:b/>
          <w:bCs/>
          <w:color w:val="auto"/>
          <w:kern w:val="0"/>
          <w:sz w:val="32"/>
          <w:szCs w:val="36"/>
          <w:highlight w:val="none"/>
        </w:rPr>
      </w:pPr>
    </w:p>
    <w:p w14:paraId="40DFA77B">
      <w:pPr>
        <w:pStyle w:val="24"/>
        <w:spacing w:line="360" w:lineRule="auto"/>
        <w:outlineLvl w:val="0"/>
        <w:rPr>
          <w:rFonts w:hint="eastAsia"/>
          <w:b/>
          <w:bCs/>
          <w:color w:val="auto"/>
          <w:kern w:val="0"/>
          <w:sz w:val="32"/>
          <w:szCs w:val="36"/>
          <w:highlight w:val="none"/>
        </w:rPr>
      </w:pPr>
    </w:p>
    <w:p w14:paraId="7D992F5D">
      <w:pPr>
        <w:pStyle w:val="24"/>
        <w:spacing w:line="360" w:lineRule="auto"/>
        <w:outlineLvl w:val="0"/>
        <w:rPr>
          <w:rFonts w:hint="eastAsia"/>
          <w:b/>
          <w:bCs/>
          <w:color w:val="auto"/>
          <w:kern w:val="0"/>
          <w:sz w:val="32"/>
          <w:szCs w:val="36"/>
          <w:highlight w:val="none"/>
        </w:rPr>
      </w:pPr>
    </w:p>
    <w:p w14:paraId="5854891C">
      <w:pPr>
        <w:pStyle w:val="24"/>
        <w:spacing w:line="360" w:lineRule="auto"/>
        <w:outlineLvl w:val="0"/>
        <w:rPr>
          <w:rFonts w:hint="eastAsia"/>
          <w:b/>
          <w:bCs/>
          <w:color w:val="auto"/>
          <w:kern w:val="0"/>
          <w:sz w:val="32"/>
          <w:szCs w:val="36"/>
          <w:highlight w:val="none"/>
        </w:rPr>
      </w:pPr>
    </w:p>
    <w:p w14:paraId="63B66D66">
      <w:pPr>
        <w:pStyle w:val="24"/>
        <w:spacing w:line="360" w:lineRule="auto"/>
        <w:outlineLvl w:val="0"/>
        <w:rPr>
          <w:rFonts w:hint="eastAsia"/>
          <w:b/>
          <w:bCs/>
          <w:color w:val="auto"/>
          <w:kern w:val="0"/>
          <w:sz w:val="32"/>
          <w:szCs w:val="36"/>
          <w:highlight w:val="none"/>
        </w:rPr>
      </w:pPr>
    </w:p>
    <w:p w14:paraId="6E50F8CD">
      <w:pPr>
        <w:pStyle w:val="24"/>
        <w:spacing w:line="360" w:lineRule="auto"/>
        <w:outlineLvl w:val="0"/>
        <w:rPr>
          <w:rFonts w:hint="eastAsia"/>
          <w:b/>
          <w:bCs/>
          <w:color w:val="auto"/>
          <w:kern w:val="0"/>
          <w:sz w:val="32"/>
          <w:szCs w:val="36"/>
          <w:highlight w:val="none"/>
        </w:rPr>
      </w:pPr>
    </w:p>
    <w:p w14:paraId="6248B67A">
      <w:pPr>
        <w:pStyle w:val="24"/>
        <w:spacing w:line="360" w:lineRule="auto"/>
        <w:outlineLvl w:val="0"/>
        <w:rPr>
          <w:rFonts w:hint="eastAsia"/>
          <w:b/>
          <w:bCs/>
          <w:color w:val="auto"/>
          <w:kern w:val="0"/>
          <w:sz w:val="32"/>
          <w:szCs w:val="36"/>
          <w:highlight w:val="none"/>
        </w:rPr>
      </w:pPr>
    </w:p>
    <w:p w14:paraId="58C33AD4">
      <w:pPr>
        <w:pStyle w:val="24"/>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1"/>
          <w:szCs w:val="21"/>
          <w:highlight w:val="none"/>
        </w:rPr>
      </w:pPr>
      <w:r>
        <w:rPr>
          <w:rFonts w:hint="eastAsia"/>
          <w:b/>
          <w:color w:val="auto"/>
          <w:sz w:val="21"/>
          <w:szCs w:val="21"/>
          <w:highlight w:val="none"/>
          <w:lang w:val="en-US" w:eastAsia="zh-CN"/>
        </w:rPr>
        <w:t>南方医科大学第五附属医院颈动脉、腹主动脉、股骨动脉等专用手术器械28件项目（二次）</w:t>
      </w:r>
      <w:r>
        <w:rPr>
          <w:rFonts w:hint="eastAsia"/>
          <w:b/>
          <w:color w:val="auto"/>
          <w:sz w:val="21"/>
          <w:szCs w:val="21"/>
          <w:highlight w:val="none"/>
        </w:rPr>
        <w:t>评分表</w:t>
      </w:r>
    </w:p>
    <w:p w14:paraId="754EA73A">
      <w:pPr>
        <w:tabs>
          <w:tab w:val="left" w:pos="3656"/>
        </w:tabs>
        <w:jc w:val="right"/>
        <w:rPr>
          <w:b/>
          <w:color w:val="auto"/>
          <w:szCs w:val="21"/>
          <w:highlight w:val="none"/>
        </w:rPr>
      </w:pP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25</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1E0BA88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6</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06FD4CF9">
            <w:pPr>
              <w:pStyle w:val="24"/>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A16B307">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19</w:t>
            </w:r>
            <w:r>
              <w:rPr>
                <w:color w:val="auto"/>
              </w:rPr>
              <w:t>分；有1-</w:t>
            </w:r>
            <w:r>
              <w:rPr>
                <w:rFonts w:hint="eastAsia"/>
                <w:color w:val="auto"/>
                <w:lang w:val="en-US" w:eastAsia="zh-CN"/>
              </w:rPr>
              <w:t>3</w:t>
            </w:r>
            <w:r>
              <w:rPr>
                <w:color w:val="auto"/>
              </w:rPr>
              <w:t>条非“▲”参数要求不满足的得</w:t>
            </w:r>
            <w:r>
              <w:rPr>
                <w:rFonts w:hint="eastAsia"/>
                <w:color w:val="auto"/>
                <w:lang w:val="en-US" w:eastAsia="zh-CN"/>
              </w:rPr>
              <w:t>14</w:t>
            </w:r>
            <w:r>
              <w:rPr>
                <w:color w:val="auto"/>
              </w:rPr>
              <w:t>分；有</w:t>
            </w:r>
            <w:r>
              <w:rPr>
                <w:rFonts w:hint="eastAsia"/>
                <w:color w:val="auto"/>
                <w:lang w:val="en-US" w:eastAsia="zh-CN"/>
              </w:rPr>
              <w:t>4</w:t>
            </w:r>
            <w:r>
              <w:rPr>
                <w:color w:val="auto"/>
              </w:rPr>
              <w:t>-</w:t>
            </w:r>
            <w:r>
              <w:rPr>
                <w:rFonts w:hint="eastAsia"/>
                <w:color w:val="auto"/>
                <w:lang w:val="en-US" w:eastAsia="zh-CN"/>
              </w:rPr>
              <w:t>6</w:t>
            </w:r>
            <w:r>
              <w:rPr>
                <w:color w:val="auto"/>
              </w:rPr>
              <w:t>条非“▲”参数要求不满足的得</w:t>
            </w:r>
            <w:r>
              <w:rPr>
                <w:rFonts w:hint="eastAsia"/>
                <w:color w:val="auto"/>
                <w:lang w:val="en-US" w:eastAsia="zh-CN"/>
              </w:rPr>
              <w:t>9</w:t>
            </w:r>
            <w:r>
              <w:rPr>
                <w:color w:val="auto"/>
              </w:rPr>
              <w:t>分；超过</w:t>
            </w:r>
            <w:r>
              <w:rPr>
                <w:rFonts w:hint="eastAsia"/>
                <w:color w:val="auto"/>
                <w:lang w:val="en-US" w:eastAsia="zh-CN"/>
              </w:rPr>
              <w:t>7-10</w:t>
            </w:r>
            <w:r>
              <w:rPr>
                <w:color w:val="auto"/>
              </w:rPr>
              <w:t>条非“▲”参数</w:t>
            </w:r>
            <w:r>
              <w:rPr>
                <w:rFonts w:hint="eastAsia"/>
                <w:color w:val="auto"/>
                <w:lang w:eastAsia="zh-CN"/>
              </w:rPr>
              <w:t>要求</w:t>
            </w:r>
            <w:r>
              <w:rPr>
                <w:color w:val="auto"/>
              </w:rPr>
              <w:t>不满足的得</w:t>
            </w:r>
            <w:r>
              <w:rPr>
                <w:rFonts w:hint="eastAsia"/>
                <w:color w:val="auto"/>
                <w:lang w:val="en-US" w:eastAsia="zh-CN"/>
              </w:rPr>
              <w:t>4</w:t>
            </w:r>
            <w:r>
              <w:rPr>
                <w:color w:val="auto"/>
              </w:rPr>
              <w:t>分</w:t>
            </w:r>
            <w:r>
              <w:rPr>
                <w:rFonts w:hint="eastAsia"/>
                <w:color w:val="auto"/>
                <w:lang w:eastAsia="zh-CN"/>
              </w:rPr>
              <w:t>；超过10条非“▲”参数要求不满足的得</w:t>
            </w:r>
            <w:r>
              <w:rPr>
                <w:rFonts w:hint="eastAsia"/>
                <w:color w:val="auto"/>
                <w:lang w:val="en-US" w:eastAsia="zh-CN"/>
              </w:rPr>
              <w:t>0</w:t>
            </w:r>
            <w:r>
              <w:rPr>
                <w:rFonts w:hint="eastAsia"/>
                <w:color w:val="auto"/>
                <w:lang w:eastAsia="zh-CN"/>
              </w:rPr>
              <w:t>分。</w:t>
            </w:r>
          </w:p>
          <w:p w14:paraId="338DA790">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38</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19分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5"/>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5"/>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5"/>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（1）设备包装及安装运输方案合理、详细，优于采购需求，得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r>
      <w:tr w14:paraId="3E3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9DBB328">
            <w:pPr>
              <w:pStyle w:val="35"/>
              <w:widowControl w:val="0"/>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cs="宋体"/>
                <w:b/>
                <w:sz w:val="21"/>
                <w:szCs w:val="21"/>
                <w:lang w:val="en-US" w:eastAsia="zh-CN"/>
              </w:rPr>
              <w:t>6</w:t>
            </w:r>
          </w:p>
        </w:tc>
        <w:tc>
          <w:tcPr>
            <w:tcW w:w="1425" w:type="dxa"/>
            <w:shd w:val="clear" w:color="auto" w:fill="auto"/>
            <w:vAlign w:val="center"/>
          </w:tcPr>
          <w:p w14:paraId="47FE9E96">
            <w:pPr>
              <w:jc w:val="center"/>
              <w:textAlignment w:val="center"/>
              <w:rPr>
                <w:rFonts w:hAnsi="宋体" w:cs="宋体"/>
                <w:b/>
                <w:sz w:val="21"/>
                <w:szCs w:val="21"/>
                <w:lang w:bidi="ar"/>
              </w:rPr>
            </w:pPr>
            <w:r>
              <w:rPr>
                <w:rFonts w:hint="eastAsia" w:hAnsi="宋体" w:cs="宋体"/>
                <w:b/>
                <w:sz w:val="21"/>
                <w:szCs w:val="21"/>
                <w:lang w:bidi="ar"/>
              </w:rPr>
              <w:t>提供</w:t>
            </w:r>
            <w:r>
              <w:rPr>
                <w:rFonts w:hint="eastAsia" w:hAnsi="宋体" w:cs="宋体"/>
                <w:b/>
                <w:sz w:val="21"/>
                <w:szCs w:val="21"/>
                <w:lang w:eastAsia="zh-CN" w:bidi="ar"/>
              </w:rPr>
              <w:t>样品</w:t>
            </w:r>
            <w:r>
              <w:rPr>
                <w:rFonts w:hint="eastAsia" w:hAnsi="宋体" w:cs="宋体"/>
                <w:b/>
                <w:sz w:val="21"/>
                <w:szCs w:val="21"/>
                <w:lang w:bidi="ar"/>
              </w:rPr>
              <w:t>情况</w:t>
            </w:r>
          </w:p>
          <w:p w14:paraId="5049EF2D">
            <w:pPr>
              <w:jc w:val="center"/>
              <w:textAlignment w:val="center"/>
              <w:rPr>
                <w:rFonts w:hint="eastAsia" w:asciiTheme="minorEastAsia" w:hAnsiTheme="minorEastAsia" w:eastAsiaTheme="minorEastAsia"/>
                <w:b/>
                <w:bCs/>
                <w:color w:val="auto"/>
                <w:szCs w:val="21"/>
                <w:highlight w:val="none"/>
              </w:rPr>
            </w:pPr>
            <w:r>
              <w:rPr>
                <w:rFonts w:hint="eastAsia" w:hAnsi="宋体" w:cs="宋体"/>
                <w:b/>
                <w:sz w:val="21"/>
                <w:szCs w:val="21"/>
                <w:lang w:bidi="ar"/>
              </w:rPr>
              <w:t>（</w:t>
            </w:r>
            <w:r>
              <w:rPr>
                <w:rFonts w:hint="eastAsia" w:hAnsi="宋体" w:cs="宋体"/>
                <w:b/>
                <w:sz w:val="21"/>
                <w:szCs w:val="21"/>
                <w:lang w:val="en-US" w:eastAsia="zh-CN" w:bidi="ar"/>
              </w:rPr>
              <w:t>14</w:t>
            </w:r>
            <w:r>
              <w:rPr>
                <w:rFonts w:hint="eastAsia" w:hAnsi="宋体" w:cs="宋体"/>
                <w:b/>
                <w:sz w:val="21"/>
                <w:szCs w:val="21"/>
                <w:lang w:bidi="ar"/>
              </w:rPr>
              <w:t>分）</w:t>
            </w:r>
          </w:p>
        </w:tc>
        <w:tc>
          <w:tcPr>
            <w:tcW w:w="6859" w:type="dxa"/>
            <w:shd w:val="clear" w:color="auto" w:fill="auto"/>
            <w:vAlign w:val="center"/>
          </w:tcPr>
          <w:p w14:paraId="56031F1B">
            <w:pPr>
              <w:spacing w:line="240" w:lineRule="exact"/>
              <w:rPr>
                <w:rFonts w:hint="eastAsia"/>
                <w:sz w:val="21"/>
                <w:szCs w:val="21"/>
              </w:rPr>
            </w:pPr>
            <w:r>
              <w:rPr>
                <w:rFonts w:hint="eastAsia" w:hAnsi="Calibri"/>
                <w:sz w:val="21"/>
                <w:szCs w:val="21"/>
              </w:rPr>
              <w:t>根据</w:t>
            </w:r>
            <w:r>
              <w:rPr>
                <w:rFonts w:hint="eastAsia" w:hAnsi="Calibri"/>
                <w:sz w:val="21"/>
                <w:szCs w:val="21"/>
                <w:lang w:eastAsia="zh-CN"/>
              </w:rPr>
              <w:t>各</w:t>
            </w:r>
            <w:r>
              <w:rPr>
                <w:rFonts w:hint="eastAsia" w:hAnsi="Calibri"/>
                <w:sz w:val="21"/>
                <w:szCs w:val="21"/>
              </w:rPr>
              <w:t>供</w:t>
            </w:r>
            <w:r>
              <w:rPr>
                <w:rFonts w:hint="eastAsia"/>
                <w:sz w:val="21"/>
                <w:szCs w:val="21"/>
              </w:rPr>
              <w:t>应商所提供的样品的材质、设计、</w:t>
            </w:r>
            <w:r>
              <w:rPr>
                <w:rFonts w:hint="eastAsia"/>
                <w:sz w:val="21"/>
                <w:szCs w:val="21"/>
                <w:lang w:eastAsia="zh-CN"/>
              </w:rPr>
              <w:t>规格、工艺、</w:t>
            </w:r>
            <w:r>
              <w:rPr>
                <w:rFonts w:hint="eastAsia"/>
                <w:sz w:val="21"/>
                <w:szCs w:val="21"/>
              </w:rPr>
              <w:t>质量</w:t>
            </w:r>
            <w:r>
              <w:rPr>
                <w:rFonts w:hint="eastAsia"/>
                <w:sz w:val="21"/>
                <w:szCs w:val="21"/>
                <w:lang w:eastAsia="zh-CN"/>
              </w:rPr>
              <w:t>、操作便捷性、创新性和技术含量</w:t>
            </w:r>
            <w:r>
              <w:rPr>
                <w:rFonts w:hint="eastAsia"/>
                <w:sz w:val="21"/>
                <w:szCs w:val="21"/>
              </w:rPr>
              <w:t>等</w:t>
            </w:r>
            <w:r>
              <w:rPr>
                <w:rFonts w:hint="eastAsia"/>
                <w:sz w:val="21"/>
                <w:szCs w:val="21"/>
                <w:lang w:eastAsia="zh-CN"/>
              </w:rPr>
              <w:t>，</w:t>
            </w:r>
            <w:r>
              <w:rPr>
                <w:rFonts w:hint="eastAsia"/>
                <w:sz w:val="21"/>
                <w:szCs w:val="21"/>
              </w:rPr>
              <w:t>进行综合对比：</w:t>
            </w:r>
          </w:p>
          <w:p w14:paraId="395E11AE">
            <w:pPr>
              <w:spacing w:line="240" w:lineRule="exact"/>
              <w:rPr>
                <w:sz w:val="21"/>
                <w:szCs w:val="21"/>
              </w:rPr>
            </w:pPr>
            <w:r>
              <w:rPr>
                <w:rFonts w:hint="eastAsia"/>
                <w:sz w:val="21"/>
                <w:szCs w:val="21"/>
              </w:rPr>
              <w:t>优：</w:t>
            </w:r>
            <w:r>
              <w:rPr>
                <w:rFonts w:hint="eastAsia"/>
                <w:sz w:val="21"/>
                <w:szCs w:val="21"/>
                <w:lang w:val="en-US" w:eastAsia="zh-CN"/>
              </w:rPr>
              <w:t>14</w:t>
            </w:r>
            <w:r>
              <w:rPr>
                <w:rFonts w:hint="eastAsia"/>
                <w:sz w:val="21"/>
                <w:szCs w:val="21"/>
              </w:rPr>
              <w:t>分；良：</w:t>
            </w:r>
            <w:r>
              <w:rPr>
                <w:rFonts w:hint="eastAsia"/>
                <w:sz w:val="21"/>
                <w:szCs w:val="21"/>
                <w:lang w:val="en-US" w:eastAsia="zh-CN"/>
              </w:rPr>
              <w:t>9</w:t>
            </w:r>
            <w:r>
              <w:rPr>
                <w:rFonts w:hint="eastAsia"/>
                <w:sz w:val="21"/>
                <w:szCs w:val="21"/>
              </w:rPr>
              <w:t>分；中：</w:t>
            </w:r>
            <w:r>
              <w:rPr>
                <w:rFonts w:hint="eastAsia"/>
                <w:sz w:val="21"/>
                <w:szCs w:val="21"/>
                <w:lang w:val="en-US" w:eastAsia="zh-CN"/>
              </w:rPr>
              <w:t>4</w:t>
            </w:r>
            <w:r>
              <w:rPr>
                <w:rFonts w:hint="eastAsia"/>
                <w:sz w:val="21"/>
                <w:szCs w:val="21"/>
              </w:rPr>
              <w:t>分；差：</w:t>
            </w:r>
            <w:r>
              <w:rPr>
                <w:rFonts w:hint="eastAsia"/>
                <w:sz w:val="21"/>
                <w:szCs w:val="21"/>
                <w:lang w:val="en-US" w:eastAsia="zh-CN"/>
              </w:rPr>
              <w:t>0</w:t>
            </w:r>
            <w:r>
              <w:rPr>
                <w:rFonts w:hint="eastAsia"/>
                <w:sz w:val="21"/>
                <w:szCs w:val="21"/>
              </w:rPr>
              <w:t>分。</w:t>
            </w:r>
          </w:p>
          <w:p w14:paraId="4408CDE4">
            <w:pPr>
              <w:spacing w:line="240" w:lineRule="exact"/>
              <w:ind w:firstLine="211" w:firstLineChars="100"/>
              <w:rPr>
                <w:rFonts w:hint="eastAsia" w:asciiTheme="minorEastAsia" w:hAnsiTheme="minorEastAsia" w:eastAsiaTheme="minorEastAsia"/>
                <w:color w:val="auto"/>
                <w:szCs w:val="21"/>
                <w:highlight w:val="none"/>
              </w:rPr>
            </w:pPr>
            <w:r>
              <w:rPr>
                <w:rFonts w:hint="eastAsia" w:hAnsi="Calibri"/>
                <w:b/>
                <w:bCs/>
                <w:sz w:val="21"/>
                <w:szCs w:val="21"/>
              </w:rPr>
              <w:t>注：未提供</w:t>
            </w:r>
            <w:r>
              <w:rPr>
                <w:rFonts w:hint="eastAsia" w:hAnsi="Calibri"/>
                <w:b/>
                <w:bCs/>
                <w:sz w:val="21"/>
                <w:szCs w:val="21"/>
                <w:lang w:eastAsia="zh-CN"/>
              </w:rPr>
              <w:t>产品</w:t>
            </w:r>
            <w:r>
              <w:rPr>
                <w:rFonts w:hint="eastAsia" w:hAnsi="Calibri"/>
                <w:b/>
                <w:bCs/>
                <w:sz w:val="21"/>
                <w:szCs w:val="21"/>
              </w:rPr>
              <w:t>样品不得分。</w:t>
            </w:r>
          </w:p>
        </w:tc>
        <w:tc>
          <w:tcPr>
            <w:tcW w:w="986" w:type="dxa"/>
            <w:shd w:val="clear" w:color="auto" w:fill="auto"/>
            <w:vAlign w:val="center"/>
          </w:tcPr>
          <w:p w14:paraId="011C27E0">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lang w:val="en-US" w:eastAsia="zh-CN"/>
              </w:rPr>
              <w:t>7</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05AF478">
      <w:pPr>
        <w:pStyle w:val="24"/>
        <w:spacing w:line="360" w:lineRule="auto"/>
        <w:rPr>
          <w:rFonts w:ascii="宋体" w:hAnsi="宋体" w:cs="宋体"/>
          <w:b/>
          <w:bCs/>
          <w:color w:val="auto"/>
          <w:sz w:val="24"/>
          <w:highlight w:val="none"/>
        </w:rPr>
      </w:pPr>
    </w:p>
    <w:p w14:paraId="7C7D731F">
      <w:pPr>
        <w:pStyle w:val="24"/>
        <w:spacing w:line="360" w:lineRule="auto"/>
        <w:rPr>
          <w:rFonts w:ascii="宋体" w:hAnsi="宋体" w:cs="宋体"/>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4"/>
        <w:spacing w:line="400" w:lineRule="exact"/>
        <w:rPr>
          <w:color w:val="auto"/>
          <w:sz w:val="21"/>
          <w:szCs w:val="21"/>
          <w:highlight w:val="none"/>
        </w:rPr>
      </w:pPr>
    </w:p>
    <w:p w14:paraId="5BFDB866">
      <w:pPr>
        <w:pStyle w:val="14"/>
        <w:rPr>
          <w:color w:val="auto"/>
          <w:highlight w:val="none"/>
        </w:rPr>
      </w:pPr>
    </w:p>
    <w:p w14:paraId="7D069E5A">
      <w:pPr>
        <w:pStyle w:val="14"/>
        <w:rPr>
          <w:color w:val="auto"/>
          <w:highlight w:val="none"/>
        </w:rPr>
      </w:pPr>
    </w:p>
    <w:p w14:paraId="767BB0CB">
      <w:pPr>
        <w:pStyle w:val="14"/>
        <w:rPr>
          <w:color w:val="auto"/>
          <w:highlight w:val="none"/>
        </w:rPr>
      </w:pPr>
    </w:p>
    <w:p w14:paraId="1A486D1E">
      <w:pPr>
        <w:pStyle w:val="14"/>
        <w:rPr>
          <w:color w:val="auto"/>
          <w:highlight w:val="none"/>
        </w:rPr>
      </w:pPr>
    </w:p>
    <w:p w14:paraId="10B13911">
      <w:pPr>
        <w:pStyle w:val="14"/>
        <w:rPr>
          <w:color w:val="auto"/>
          <w:highlight w:val="none"/>
        </w:rPr>
      </w:pPr>
    </w:p>
    <w:p w14:paraId="4EAC03A4">
      <w:pPr>
        <w:pStyle w:val="14"/>
        <w:rPr>
          <w:color w:val="auto"/>
          <w:highlight w:val="none"/>
        </w:rPr>
      </w:pPr>
    </w:p>
    <w:p w14:paraId="60B992AA">
      <w:pPr>
        <w:pStyle w:val="14"/>
        <w:rPr>
          <w:color w:val="auto"/>
          <w:highlight w:val="none"/>
        </w:rPr>
      </w:pPr>
    </w:p>
    <w:p w14:paraId="1486E0A0">
      <w:pPr>
        <w:pStyle w:val="14"/>
        <w:rPr>
          <w:color w:val="auto"/>
          <w:highlight w:val="none"/>
        </w:rPr>
      </w:pPr>
    </w:p>
    <w:p w14:paraId="75C660A4">
      <w:pPr>
        <w:pStyle w:val="14"/>
        <w:rPr>
          <w:color w:val="auto"/>
          <w:highlight w:val="none"/>
        </w:rPr>
      </w:pPr>
    </w:p>
    <w:p w14:paraId="20AA31B8">
      <w:pPr>
        <w:pStyle w:val="14"/>
        <w:rPr>
          <w:color w:val="auto"/>
          <w:highlight w:val="none"/>
        </w:rPr>
      </w:pPr>
    </w:p>
    <w:p w14:paraId="61994A04">
      <w:pPr>
        <w:pStyle w:val="14"/>
        <w:rPr>
          <w:color w:val="auto"/>
          <w:highlight w:val="none"/>
        </w:rPr>
      </w:pPr>
    </w:p>
    <w:p w14:paraId="73DFEDA9">
      <w:pPr>
        <w:pStyle w:val="14"/>
        <w:rPr>
          <w:color w:val="auto"/>
          <w:highlight w:val="none"/>
        </w:rPr>
      </w:pPr>
    </w:p>
    <w:p w14:paraId="3A2E3617">
      <w:pPr>
        <w:pStyle w:val="14"/>
        <w:rPr>
          <w:color w:val="auto"/>
          <w:highlight w:val="none"/>
        </w:rPr>
      </w:pPr>
    </w:p>
    <w:p w14:paraId="69C6EA6F">
      <w:pPr>
        <w:pStyle w:val="14"/>
        <w:rPr>
          <w:color w:val="auto"/>
          <w:highlight w:val="none"/>
        </w:rPr>
      </w:pPr>
    </w:p>
    <w:p w14:paraId="4A53B84E">
      <w:pPr>
        <w:pStyle w:val="14"/>
        <w:rPr>
          <w:color w:val="auto"/>
          <w:highlight w:val="none"/>
        </w:rPr>
      </w:pPr>
    </w:p>
    <w:p w14:paraId="12F941F1">
      <w:pPr>
        <w:pStyle w:val="14"/>
        <w:rPr>
          <w:color w:val="auto"/>
          <w:highlight w:val="none"/>
        </w:rPr>
      </w:pPr>
    </w:p>
    <w:p w14:paraId="6E7B2815">
      <w:pPr>
        <w:pStyle w:val="14"/>
        <w:rPr>
          <w:color w:val="auto"/>
          <w:highlight w:val="none"/>
        </w:rPr>
      </w:pPr>
    </w:p>
    <w:p w14:paraId="06A9961E">
      <w:pPr>
        <w:pStyle w:val="14"/>
        <w:rPr>
          <w:color w:val="auto"/>
          <w:highlight w:val="none"/>
        </w:rPr>
      </w:pPr>
    </w:p>
    <w:p w14:paraId="6B94A172">
      <w:pPr>
        <w:pStyle w:val="14"/>
        <w:rPr>
          <w:color w:val="auto"/>
          <w:highlight w:val="none"/>
        </w:rPr>
      </w:pPr>
    </w:p>
    <w:p w14:paraId="44AFCA8B">
      <w:pPr>
        <w:pStyle w:val="14"/>
        <w:rPr>
          <w:color w:val="auto"/>
          <w:highlight w:val="none"/>
        </w:rPr>
      </w:pPr>
    </w:p>
    <w:p w14:paraId="32594EB4">
      <w:pPr>
        <w:pStyle w:val="14"/>
        <w:rPr>
          <w:color w:val="auto"/>
          <w:highlight w:val="none"/>
        </w:rPr>
      </w:pPr>
    </w:p>
    <w:p w14:paraId="7F64851A">
      <w:pPr>
        <w:pStyle w:val="14"/>
        <w:rPr>
          <w:color w:val="auto"/>
          <w:highlight w:val="none"/>
        </w:rPr>
      </w:pPr>
    </w:p>
    <w:p w14:paraId="5BB786C2">
      <w:pPr>
        <w:pStyle w:val="14"/>
        <w:rPr>
          <w:color w:val="auto"/>
          <w:highlight w:val="none"/>
        </w:rPr>
      </w:pPr>
    </w:p>
    <w:p w14:paraId="1A949DAB">
      <w:pPr>
        <w:pStyle w:val="14"/>
        <w:rPr>
          <w:color w:val="auto"/>
          <w:highlight w:val="none"/>
        </w:rPr>
      </w:pPr>
    </w:p>
    <w:p w14:paraId="5516AAAE">
      <w:pPr>
        <w:pStyle w:val="14"/>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15582"/>
      <w:bookmarkStart w:id="29" w:name="_Toc91515617"/>
      <w:bookmarkStart w:id="30" w:name="_Toc888"/>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4"/>
        <w:spacing w:line="360" w:lineRule="auto"/>
        <w:jc w:val="center"/>
        <w:rPr>
          <w:b/>
          <w:color w:val="auto"/>
          <w:sz w:val="44"/>
          <w:szCs w:val="44"/>
          <w:highlight w:val="none"/>
        </w:rPr>
      </w:pPr>
    </w:p>
    <w:p w14:paraId="10A3D0CB">
      <w:pPr>
        <w:pStyle w:val="24"/>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1856"/>
      <w:bookmarkStart w:id="32" w:name="_Toc84838886"/>
      <w:bookmarkStart w:id="33" w:name="_Toc27578"/>
      <w:bookmarkStart w:id="34" w:name="_Toc28334"/>
      <w:bookmarkStart w:id="35" w:name="_Toc2217"/>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hint="eastAsia" w:ascii="宋体" w:hAnsi="宋体" w:eastAsia="宋体" w:cs="宋体"/>
          <w:b/>
          <w:color w:val="auto"/>
          <w:kern w:val="0"/>
          <w:sz w:val="52"/>
          <w:szCs w:val="52"/>
          <w:highlight w:val="none"/>
          <w:lang w:eastAsia="zh-CN"/>
        </w:rPr>
      </w:pPr>
      <w:r>
        <w:rPr>
          <w:rFonts w:hint="eastAsia" w:ascii="宋体" w:hAnsi="宋体" w:cs="宋体"/>
          <w:b/>
          <w:color w:val="auto"/>
          <w:kern w:val="0"/>
          <w:sz w:val="52"/>
          <w:szCs w:val="52"/>
          <w:highlight w:val="none"/>
        </w:rPr>
        <w:t>**********采购项目</w:t>
      </w:r>
      <w:r>
        <w:rPr>
          <w:rFonts w:hint="eastAsia" w:ascii="宋体" w:hAnsi="宋体" w:cs="宋体"/>
          <w:b/>
          <w:color w:val="auto"/>
          <w:kern w:val="0"/>
          <w:sz w:val="52"/>
          <w:szCs w:val="52"/>
          <w:highlight w:val="none"/>
          <w:lang w:eastAsia="zh-CN"/>
        </w:rPr>
        <w:t>（二次）</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25614"/>
      <w:bookmarkStart w:id="37" w:name="_Toc11301"/>
      <w:bookmarkStart w:id="38" w:name="_Toc20588"/>
      <w:bookmarkStart w:id="39" w:name="_Toc1978"/>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7926"/>
      <w:bookmarkStart w:id="41" w:name="_Toc415"/>
      <w:bookmarkStart w:id="42" w:name="_Toc23413"/>
      <w:bookmarkStart w:id="43" w:name="_Toc13771"/>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11989"/>
      <w:bookmarkStart w:id="45" w:name="_Toc20811"/>
      <w:bookmarkStart w:id="46" w:name="_Toc20975"/>
      <w:bookmarkStart w:id="47" w:name="_Toc27806"/>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9267"/>
      <w:bookmarkStart w:id="49" w:name="_Toc27766"/>
      <w:bookmarkStart w:id="50" w:name="_Toc7035"/>
      <w:bookmarkStart w:id="51" w:name="_Toc13858"/>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22269"/>
      <w:bookmarkStart w:id="53" w:name="_Toc20103"/>
      <w:bookmarkStart w:id="54" w:name="_Toc14663"/>
      <w:bookmarkStart w:id="55" w:name="_Toc10312"/>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492"/>
      <w:bookmarkStart w:id="57" w:name="_Toc8651"/>
      <w:bookmarkStart w:id="58" w:name="_Toc29510"/>
      <w:bookmarkStart w:id="59" w:name="_Toc2284"/>
      <w:r>
        <w:rPr>
          <w:rFonts w:ascii="宋体" w:hAnsi="宋体" w:cs="宋体"/>
          <w:color w:val="auto"/>
          <w:kern w:val="0"/>
          <w:sz w:val="30"/>
          <w:szCs w:val="30"/>
          <w:highlight w:val="none"/>
        </w:rPr>
        <w:t>日    期：</w:t>
      </w:r>
      <w:bookmarkEnd w:id="56"/>
      <w:bookmarkEnd w:id="57"/>
      <w:bookmarkEnd w:id="58"/>
      <w:bookmarkEnd w:id="59"/>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0"/>
        <w:rPr>
          <w:rFonts w:hint="eastAsia"/>
          <w:b/>
          <w:bCs/>
          <w:color w:val="auto"/>
          <w:kern w:val="0"/>
          <w:sz w:val="32"/>
          <w:szCs w:val="36"/>
          <w:highlight w:val="none"/>
          <w:lang w:val="en-US" w:eastAsia="zh-CN"/>
        </w:rPr>
      </w:pPr>
      <w:bookmarkStart w:id="60" w:name="_Toc91499297"/>
      <w:bookmarkStart w:id="61" w:name="_Toc91515626"/>
    </w:p>
    <w:p w14:paraId="42F3FA69">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8"/>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7"/>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7"/>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4"/>
        <w:rPr>
          <w:rFonts w:ascii="仿宋" w:hAnsi="仿宋" w:eastAsia="仿宋" w:cs="宋体"/>
          <w:b/>
          <w:color w:val="auto"/>
          <w:kern w:val="0"/>
          <w:sz w:val="24"/>
          <w:szCs w:val="32"/>
          <w:highlight w:val="none"/>
        </w:rPr>
      </w:pPr>
    </w:p>
    <w:p w14:paraId="5FC206FB">
      <w:pPr>
        <w:pStyle w:val="24"/>
        <w:rPr>
          <w:rFonts w:ascii="仿宋" w:hAnsi="仿宋" w:eastAsia="仿宋" w:cs="宋体"/>
          <w:b/>
          <w:color w:val="auto"/>
          <w:kern w:val="0"/>
          <w:sz w:val="24"/>
          <w:szCs w:val="32"/>
          <w:highlight w:val="none"/>
        </w:rPr>
      </w:pPr>
    </w:p>
    <w:p w14:paraId="5C6D5E2C">
      <w:pPr>
        <w:pStyle w:val="24"/>
        <w:rPr>
          <w:rFonts w:ascii="仿宋" w:hAnsi="仿宋" w:eastAsia="仿宋" w:cs="宋体"/>
          <w:b/>
          <w:color w:val="auto"/>
          <w:kern w:val="0"/>
          <w:sz w:val="24"/>
          <w:szCs w:val="32"/>
          <w:highlight w:val="none"/>
        </w:rPr>
      </w:pPr>
    </w:p>
    <w:p w14:paraId="772A79EC">
      <w:pPr>
        <w:pStyle w:val="24"/>
        <w:rPr>
          <w:rFonts w:ascii="仿宋" w:hAnsi="仿宋" w:eastAsia="仿宋" w:cs="宋体"/>
          <w:b/>
          <w:color w:val="auto"/>
          <w:kern w:val="0"/>
          <w:sz w:val="24"/>
          <w:szCs w:val="32"/>
          <w:highlight w:val="none"/>
        </w:rPr>
      </w:pPr>
    </w:p>
    <w:p w14:paraId="4456911E">
      <w:pPr>
        <w:pStyle w:val="24"/>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14500"/>
      <w:bookmarkStart w:id="63" w:name="_Toc2653"/>
      <w:bookmarkStart w:id="64" w:name="_Toc24236"/>
      <w:bookmarkStart w:id="65" w:name="_Toc24209"/>
      <w:bookmarkStart w:id="66" w:name="_Toc6169"/>
      <w:bookmarkStart w:id="67" w:name="_Toc17997"/>
      <w:bookmarkStart w:id="68" w:name="_Toc40776120"/>
      <w:bookmarkStart w:id="69" w:name="_Toc21582"/>
      <w:bookmarkStart w:id="70" w:name="_Toc2890"/>
      <w:bookmarkStart w:id="71" w:name="_Toc11551"/>
      <w:bookmarkStart w:id="72" w:name="_Toc6149"/>
      <w:bookmarkStart w:id="73" w:name="_Toc7117"/>
      <w:bookmarkStart w:id="74" w:name="_Toc23070"/>
      <w:bookmarkStart w:id="75" w:name="_Toc2130"/>
      <w:bookmarkStart w:id="76" w:name="_Toc2728"/>
      <w:bookmarkStart w:id="77" w:name="_Toc18394"/>
      <w:bookmarkStart w:id="78" w:name="_Toc32603"/>
      <w:bookmarkStart w:id="79" w:name="_Toc27269"/>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4"/>
        <w:rPr>
          <w:rFonts w:ascii="黑体" w:hAnsi="黑体" w:eastAsia="黑体"/>
          <w:color w:val="auto"/>
          <w:sz w:val="32"/>
          <w:szCs w:val="32"/>
          <w:highlight w:val="none"/>
        </w:rPr>
      </w:pPr>
    </w:p>
    <w:p w14:paraId="04C1606C">
      <w:pPr>
        <w:pStyle w:val="24"/>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8"/>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批</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b w:val="0"/>
          <w:bCs w:val="0"/>
          <w:color w:val="auto"/>
          <w:sz w:val="24"/>
          <w:highlight w:val="none"/>
        </w:rPr>
      </w:pPr>
      <w:r>
        <w:rPr>
          <w:rFonts w:hint="eastAsia" w:ascii="宋体" w:hAnsi="宋体"/>
          <w:color w:val="auto"/>
          <w:sz w:val="24"/>
          <w:highlight w:val="none"/>
        </w:rPr>
        <w:t>附加内容：</w:t>
      </w:r>
      <w:r>
        <w:rPr>
          <w:rFonts w:ascii="宋体" w:hAnsi="宋体"/>
          <w:b w:val="0"/>
          <w:bCs w:val="0"/>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2"/>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9"/>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6BEEB231">
      <w:pPr>
        <w:spacing w:line="360" w:lineRule="auto"/>
        <w:jc w:val="both"/>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eastAsia="宋体" w:cs="Times New Roman"/>
          <w:b/>
          <w:color w:val="auto"/>
          <w:szCs w:val="21"/>
          <w:highlight w:val="none"/>
          <w:lang w:eastAsia="zh-CN"/>
        </w:rPr>
        <w:t>采购</w:t>
      </w:r>
      <w:r>
        <w:rPr>
          <w:rFonts w:hint="eastAsia" w:ascii="宋体" w:hAnsi="宋体" w:eastAsia="宋体" w:cs="Times New Roman"/>
          <w:b/>
          <w:color w:val="auto"/>
          <w:szCs w:val="21"/>
          <w:highlight w:val="none"/>
        </w:rPr>
        <w:t>需求</w:t>
      </w:r>
      <w:r>
        <w:rPr>
          <w:rFonts w:hint="eastAsia" w:ascii="宋体" w:hAnsi="宋体"/>
          <w:b/>
          <w:color w:val="auto"/>
          <w:szCs w:val="21"/>
          <w:highlight w:val="none"/>
        </w:rPr>
        <w:t>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1077"/>
      <w:bookmarkStart w:id="81" w:name="_Toc21213"/>
      <w:bookmarkStart w:id="82" w:name="_Toc28851"/>
      <w:bookmarkStart w:id="83" w:name="_Toc6214"/>
      <w:bookmarkStart w:id="84" w:name="_Toc3593"/>
    </w:p>
    <w:p w14:paraId="4B9E509C">
      <w:pPr>
        <w:rPr>
          <w:b/>
          <w:bCs/>
          <w:color w:val="auto"/>
          <w:highlight w:val="none"/>
        </w:rPr>
      </w:pPr>
      <w:r>
        <w:rPr>
          <w:rFonts w:hint="eastAsia"/>
          <w:b/>
          <w:bCs/>
          <w:color w:val="auto"/>
          <w:highlight w:val="none"/>
        </w:rPr>
        <w:t>一、技术参数要求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5"/>
        <w:rPr>
          <w:color w:val="auto"/>
          <w:highlight w:val="none"/>
        </w:rPr>
      </w:pPr>
      <w:r>
        <w:rPr>
          <w:rFonts w:hint="eastAsia" w:ascii="宋体" w:hAnsi="宋体"/>
          <w:b/>
          <w:color w:val="auto"/>
          <w:szCs w:val="21"/>
          <w:highlight w:val="none"/>
        </w:rPr>
        <w:t>三、合同条款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8"/>
        <w:tabs>
          <w:tab w:val="left" w:pos="1050"/>
          <w:tab w:val="center" w:pos="4535"/>
        </w:tabs>
        <w:spacing w:line="360" w:lineRule="auto"/>
        <w:jc w:val="center"/>
        <w:rPr>
          <w:b/>
          <w:bCs/>
          <w:color w:val="auto"/>
          <w:sz w:val="32"/>
          <w:szCs w:val="32"/>
          <w:highlight w:val="none"/>
        </w:rPr>
      </w:pPr>
    </w:p>
    <w:p w14:paraId="23254CCF">
      <w:pPr>
        <w:pStyle w:val="28"/>
        <w:tabs>
          <w:tab w:val="left" w:pos="1050"/>
          <w:tab w:val="center" w:pos="4535"/>
        </w:tabs>
        <w:spacing w:line="360" w:lineRule="auto"/>
        <w:jc w:val="center"/>
        <w:rPr>
          <w:b/>
          <w:bCs/>
          <w:color w:val="auto"/>
          <w:sz w:val="32"/>
          <w:szCs w:val="32"/>
          <w:highlight w:val="none"/>
        </w:rPr>
      </w:pPr>
    </w:p>
    <w:p w14:paraId="48CFDAD3">
      <w:pPr>
        <w:pStyle w:val="28"/>
        <w:tabs>
          <w:tab w:val="left" w:pos="1050"/>
          <w:tab w:val="center" w:pos="4535"/>
        </w:tabs>
        <w:spacing w:line="360" w:lineRule="auto"/>
        <w:jc w:val="center"/>
        <w:rPr>
          <w:b/>
          <w:bCs/>
          <w:color w:val="auto"/>
          <w:sz w:val="32"/>
          <w:szCs w:val="32"/>
          <w:highlight w:val="none"/>
        </w:rPr>
      </w:pPr>
    </w:p>
    <w:p w14:paraId="658BC3BE">
      <w:pPr>
        <w:pStyle w:val="28"/>
        <w:tabs>
          <w:tab w:val="left" w:pos="1050"/>
          <w:tab w:val="center" w:pos="4535"/>
        </w:tabs>
        <w:spacing w:line="360" w:lineRule="auto"/>
        <w:jc w:val="center"/>
        <w:rPr>
          <w:b/>
          <w:bCs/>
          <w:color w:val="auto"/>
          <w:sz w:val="32"/>
          <w:szCs w:val="32"/>
          <w:highlight w:val="none"/>
        </w:rPr>
      </w:pPr>
    </w:p>
    <w:p w14:paraId="75049707">
      <w:pPr>
        <w:pStyle w:val="28"/>
        <w:tabs>
          <w:tab w:val="left" w:pos="1050"/>
          <w:tab w:val="center" w:pos="4535"/>
        </w:tabs>
        <w:spacing w:before="0" w:beforeAutospacing="0" w:after="0" w:afterAutospacing="0" w:line="240" w:lineRule="auto"/>
        <w:jc w:val="both"/>
        <w:rPr>
          <w:b/>
          <w:bCs/>
          <w:color w:val="auto"/>
          <w:sz w:val="24"/>
          <w:szCs w:val="24"/>
          <w:highlight w:val="none"/>
        </w:rPr>
      </w:pPr>
    </w:p>
    <w:p w14:paraId="010F1E19">
      <w:pPr>
        <w:pStyle w:val="28"/>
        <w:tabs>
          <w:tab w:val="left" w:pos="1050"/>
          <w:tab w:val="center" w:pos="4535"/>
        </w:tabs>
        <w:spacing w:before="0" w:beforeAutospacing="0" w:after="0" w:afterAutospacing="0" w:line="240" w:lineRule="auto"/>
        <w:jc w:val="both"/>
        <w:rPr>
          <w:b/>
          <w:bCs/>
          <w:color w:val="auto"/>
          <w:sz w:val="24"/>
          <w:szCs w:val="24"/>
          <w:highlight w:val="none"/>
        </w:rPr>
      </w:pPr>
    </w:p>
    <w:p w14:paraId="18E1029E">
      <w:pPr>
        <w:pStyle w:val="28"/>
        <w:tabs>
          <w:tab w:val="left" w:pos="1050"/>
          <w:tab w:val="center" w:pos="4535"/>
        </w:tabs>
        <w:spacing w:before="0" w:beforeAutospacing="0" w:after="0" w:afterAutospacing="0" w:line="240" w:lineRule="auto"/>
        <w:jc w:val="both"/>
        <w:rPr>
          <w:b/>
          <w:bCs/>
          <w:color w:val="auto"/>
          <w:sz w:val="24"/>
          <w:szCs w:val="24"/>
          <w:highlight w:val="none"/>
        </w:rPr>
      </w:pPr>
    </w:p>
    <w:p w14:paraId="7FC77233">
      <w:pPr>
        <w:tabs>
          <w:tab w:val="left" w:pos="3656"/>
        </w:tabs>
        <w:jc w:val="center"/>
        <w:outlineLvl w:val="0"/>
        <w:rPr>
          <w:rFonts w:hint="eastAsia"/>
          <w:b/>
          <w:color w:val="auto"/>
          <w:sz w:val="21"/>
          <w:szCs w:val="21"/>
          <w:highlight w:val="none"/>
          <w:lang w:val="en-US" w:eastAsia="zh-CN"/>
        </w:rPr>
      </w:pPr>
      <w:bookmarkStart w:id="85" w:name="_Toc4088"/>
    </w:p>
    <w:p w14:paraId="1E5876AB">
      <w:pPr>
        <w:tabs>
          <w:tab w:val="left" w:pos="3656"/>
        </w:tabs>
        <w:jc w:val="center"/>
        <w:outlineLvl w:val="0"/>
        <w:rPr>
          <w:b/>
          <w:color w:val="auto"/>
          <w:sz w:val="18"/>
          <w:szCs w:val="18"/>
          <w:highlight w:val="none"/>
        </w:rPr>
      </w:pPr>
      <w:r>
        <w:rPr>
          <w:rFonts w:hint="eastAsia"/>
          <w:b/>
          <w:color w:val="auto"/>
          <w:sz w:val="18"/>
          <w:szCs w:val="18"/>
          <w:highlight w:val="none"/>
          <w:lang w:val="en-US" w:eastAsia="zh-CN"/>
        </w:rPr>
        <w:t>南方医科大学第五附属医院颈动脉、腹主动脉、股骨动脉等专用手术器械28件项目（二次）</w:t>
      </w:r>
      <w:r>
        <w:rPr>
          <w:rFonts w:hint="eastAsia"/>
          <w:b/>
          <w:color w:val="auto"/>
          <w:sz w:val="20"/>
          <w:szCs w:val="20"/>
          <w:highlight w:val="none"/>
        </w:rPr>
        <w:t>评分自查表</w:t>
      </w:r>
      <w:bookmarkEnd w:id="85"/>
    </w:p>
    <w:tbl>
      <w:tblPr>
        <w:tblStyle w:val="18"/>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64B43B5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0FD9416B">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25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7C36EA7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6</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705279F2">
            <w:pPr>
              <w:pStyle w:val="24"/>
              <w:rPr>
                <w:rFonts w:asciiTheme="minorEastAsia" w:hAnsiTheme="minorEastAsia" w:eastAsiaTheme="minorEastAsia"/>
                <w:b/>
                <w:color w:val="auto"/>
                <w:sz w:val="21"/>
                <w:szCs w:val="21"/>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 w:val="21"/>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 w:val="21"/>
                <w:szCs w:val="21"/>
                <w:highlight w:val="none"/>
              </w:rPr>
            </w:pPr>
          </w:p>
        </w:tc>
        <w:tc>
          <w:tcPr>
            <w:tcW w:w="5774" w:type="dxa"/>
            <w:shd w:val="clear" w:color="auto" w:fill="auto"/>
            <w:vAlign w:val="center"/>
          </w:tcPr>
          <w:p w14:paraId="0D4254D3">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19</w:t>
            </w:r>
            <w:r>
              <w:rPr>
                <w:color w:val="auto"/>
              </w:rPr>
              <w:t>分；有1-</w:t>
            </w:r>
            <w:r>
              <w:rPr>
                <w:rFonts w:hint="eastAsia"/>
                <w:color w:val="auto"/>
                <w:lang w:val="en-US" w:eastAsia="zh-CN"/>
              </w:rPr>
              <w:t>3</w:t>
            </w:r>
            <w:r>
              <w:rPr>
                <w:color w:val="auto"/>
              </w:rPr>
              <w:t>条非“▲”参数要求不满足的得</w:t>
            </w:r>
            <w:r>
              <w:rPr>
                <w:rFonts w:hint="eastAsia"/>
                <w:color w:val="auto"/>
                <w:lang w:val="en-US" w:eastAsia="zh-CN"/>
              </w:rPr>
              <w:t>14</w:t>
            </w:r>
            <w:r>
              <w:rPr>
                <w:color w:val="auto"/>
              </w:rPr>
              <w:t>分；有</w:t>
            </w:r>
            <w:r>
              <w:rPr>
                <w:rFonts w:hint="eastAsia"/>
                <w:color w:val="auto"/>
                <w:lang w:val="en-US" w:eastAsia="zh-CN"/>
              </w:rPr>
              <w:t>4</w:t>
            </w:r>
            <w:r>
              <w:rPr>
                <w:color w:val="auto"/>
              </w:rPr>
              <w:t>-</w:t>
            </w:r>
            <w:r>
              <w:rPr>
                <w:rFonts w:hint="eastAsia"/>
                <w:color w:val="auto"/>
                <w:lang w:val="en-US" w:eastAsia="zh-CN"/>
              </w:rPr>
              <w:t>6</w:t>
            </w:r>
            <w:r>
              <w:rPr>
                <w:color w:val="auto"/>
              </w:rPr>
              <w:t>条非“▲”参数要求不满足的得</w:t>
            </w:r>
            <w:r>
              <w:rPr>
                <w:rFonts w:hint="eastAsia"/>
                <w:color w:val="auto"/>
                <w:lang w:val="en-US" w:eastAsia="zh-CN"/>
              </w:rPr>
              <w:t>9</w:t>
            </w:r>
            <w:r>
              <w:rPr>
                <w:color w:val="auto"/>
              </w:rPr>
              <w:t>分；超过</w:t>
            </w:r>
            <w:r>
              <w:rPr>
                <w:rFonts w:hint="eastAsia"/>
                <w:color w:val="auto"/>
                <w:lang w:val="en-US" w:eastAsia="zh-CN"/>
              </w:rPr>
              <w:t>7-10</w:t>
            </w:r>
            <w:r>
              <w:rPr>
                <w:color w:val="auto"/>
              </w:rPr>
              <w:t>条非“▲”参数</w:t>
            </w:r>
            <w:r>
              <w:rPr>
                <w:rFonts w:hint="eastAsia"/>
                <w:color w:val="auto"/>
                <w:lang w:eastAsia="zh-CN"/>
              </w:rPr>
              <w:t>要求</w:t>
            </w:r>
            <w:r>
              <w:rPr>
                <w:color w:val="auto"/>
              </w:rPr>
              <w:t>不满足的得</w:t>
            </w:r>
            <w:r>
              <w:rPr>
                <w:rFonts w:hint="eastAsia"/>
                <w:color w:val="auto"/>
                <w:lang w:val="en-US" w:eastAsia="zh-CN"/>
              </w:rPr>
              <w:t>4</w:t>
            </w:r>
            <w:r>
              <w:rPr>
                <w:color w:val="auto"/>
              </w:rPr>
              <w:t>分</w:t>
            </w:r>
            <w:r>
              <w:rPr>
                <w:rFonts w:hint="eastAsia"/>
                <w:color w:val="auto"/>
                <w:lang w:eastAsia="zh-CN"/>
              </w:rPr>
              <w:t>；超过10条非“▲”参数要求不满足的得</w:t>
            </w:r>
            <w:r>
              <w:rPr>
                <w:rFonts w:hint="eastAsia"/>
                <w:color w:val="auto"/>
                <w:lang w:val="en-US" w:eastAsia="zh-CN"/>
              </w:rPr>
              <w:t>0</w:t>
            </w:r>
            <w:r>
              <w:rPr>
                <w:rFonts w:hint="eastAsia"/>
                <w:color w:val="auto"/>
                <w:lang w:eastAsia="zh-CN"/>
              </w:rPr>
              <w:t>分。</w:t>
            </w:r>
          </w:p>
          <w:p w14:paraId="3D4F90D8">
            <w:pPr>
              <w:rPr>
                <w:rFonts w:hint="eastAsia"/>
                <w:b/>
                <w:bCs/>
                <w:color w:val="auto"/>
                <w:sz w:val="21"/>
                <w:szCs w:val="21"/>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38</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lang w:val="en-US" w:eastAsia="zh-CN"/>
              </w:rPr>
              <w:t>19分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230D8A8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126C9A99">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4685846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61542CF2">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408EF8A2">
            <w:pPr>
              <w:pStyle w:val="35"/>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617C60C2">
            <w:pPr>
              <w:pStyle w:val="35"/>
              <w:widowControl w:val="0"/>
              <w:jc w:val="center"/>
              <w:rPr>
                <w:rFonts w:cs="宋体" w:asciiTheme="minorEastAsia" w:hAnsiTheme="minorEastAsia" w:eastAsiaTheme="minorEastAsia"/>
                <w:b/>
                <w:bCs/>
                <w:color w:val="auto"/>
                <w:sz w:val="21"/>
                <w:szCs w:val="21"/>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5"/>
              <w:widowControl w:val="0"/>
              <w:spacing w:line="240" w:lineRule="exact"/>
              <w:jc w:val="left"/>
              <w:rPr>
                <w:rFonts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设备包装、安装运输方案（</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650D85A7">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311D705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（1）设备包装及安装运输方案合理、详细，优于采购需求，得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634C67B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分；</w:t>
            </w:r>
          </w:p>
          <w:p w14:paraId="0222926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5544C24A">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40B999A4">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4C3C0AAC">
            <w:pPr>
              <w:jc w:val="center"/>
              <w:rPr>
                <w:rFonts w:ascii="宋体" w:hAnsi="宋体" w:cs="宋体"/>
                <w:b/>
                <w:bCs/>
                <w:color w:val="auto"/>
                <w:kern w:val="0"/>
                <w:sz w:val="21"/>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3C1231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43D6AA3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xml:space="preserve">分；  </w:t>
            </w:r>
          </w:p>
          <w:p w14:paraId="513C8AB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340EE8FC">
            <w:pPr>
              <w:rPr>
                <w:rFonts w:ascii="宋体" w:hAnsi="宋体" w:cs="宋体"/>
                <w:color w:val="auto"/>
                <w:kern w:val="0"/>
                <w:sz w:val="21"/>
                <w:szCs w:val="21"/>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21"/>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pStyle w:val="35"/>
              <w:widowControl w:val="0"/>
              <w:spacing w:line="360" w:lineRule="auto"/>
              <w:jc w:val="center"/>
              <w:rPr>
                <w:rFonts w:asciiTheme="minorEastAsia" w:hAnsiTheme="minorEastAsia" w:eastAsiaTheme="minorEastAsia"/>
                <w:b/>
                <w:bCs/>
                <w:color w:val="auto"/>
                <w:sz w:val="21"/>
                <w:szCs w:val="21"/>
                <w:highlight w:val="none"/>
              </w:rPr>
            </w:pPr>
            <w:r>
              <w:rPr>
                <w:rFonts w:hint="eastAsia" w:cs="宋体"/>
                <w:b/>
                <w:sz w:val="21"/>
                <w:szCs w:val="21"/>
                <w:lang w:val="en-US" w:eastAsia="zh-CN"/>
              </w:rPr>
              <w:t>6</w:t>
            </w:r>
          </w:p>
        </w:tc>
        <w:tc>
          <w:tcPr>
            <w:tcW w:w="1302" w:type="dxa"/>
            <w:shd w:val="clear" w:color="auto" w:fill="auto"/>
            <w:vAlign w:val="center"/>
          </w:tcPr>
          <w:p w14:paraId="6373D0F5">
            <w:pPr>
              <w:jc w:val="center"/>
              <w:textAlignment w:val="center"/>
              <w:rPr>
                <w:rFonts w:hAnsi="宋体" w:cs="宋体"/>
                <w:b/>
                <w:sz w:val="21"/>
                <w:szCs w:val="21"/>
                <w:lang w:bidi="ar"/>
              </w:rPr>
            </w:pPr>
            <w:r>
              <w:rPr>
                <w:rFonts w:hint="eastAsia" w:hAnsi="宋体" w:cs="宋体"/>
                <w:b/>
                <w:sz w:val="21"/>
                <w:szCs w:val="21"/>
                <w:lang w:bidi="ar"/>
              </w:rPr>
              <w:t>提供</w:t>
            </w:r>
            <w:r>
              <w:rPr>
                <w:rFonts w:hint="eastAsia" w:hAnsi="宋体" w:cs="宋体"/>
                <w:b/>
                <w:sz w:val="21"/>
                <w:szCs w:val="21"/>
                <w:lang w:eastAsia="zh-CN" w:bidi="ar"/>
              </w:rPr>
              <w:t>样品</w:t>
            </w:r>
            <w:r>
              <w:rPr>
                <w:rFonts w:hint="eastAsia" w:hAnsi="宋体" w:cs="宋体"/>
                <w:b/>
                <w:sz w:val="21"/>
                <w:szCs w:val="21"/>
                <w:lang w:bidi="ar"/>
              </w:rPr>
              <w:t>情况</w:t>
            </w:r>
          </w:p>
          <w:p w14:paraId="28E9EB6C">
            <w:pPr>
              <w:jc w:val="center"/>
              <w:textAlignment w:val="center"/>
              <w:rPr>
                <w:rFonts w:ascii="宋体" w:hAnsi="宋体" w:cs="宋体"/>
                <w:b/>
                <w:bCs/>
                <w:color w:val="auto"/>
                <w:kern w:val="0"/>
                <w:sz w:val="21"/>
                <w:szCs w:val="21"/>
                <w:highlight w:val="none"/>
              </w:rPr>
            </w:pPr>
            <w:r>
              <w:rPr>
                <w:rFonts w:hint="eastAsia" w:hAnsi="宋体" w:cs="宋体"/>
                <w:b/>
                <w:sz w:val="21"/>
                <w:szCs w:val="21"/>
                <w:lang w:bidi="ar"/>
              </w:rPr>
              <w:t>（</w:t>
            </w:r>
            <w:r>
              <w:rPr>
                <w:rFonts w:hint="eastAsia" w:hAnsi="宋体" w:cs="宋体"/>
                <w:b/>
                <w:sz w:val="21"/>
                <w:szCs w:val="21"/>
                <w:lang w:val="en-US" w:eastAsia="zh-CN" w:bidi="ar"/>
              </w:rPr>
              <w:t>14</w:t>
            </w:r>
            <w:r>
              <w:rPr>
                <w:rFonts w:hint="eastAsia" w:hAnsi="宋体" w:cs="宋体"/>
                <w:b/>
                <w:sz w:val="21"/>
                <w:szCs w:val="21"/>
                <w:lang w:bidi="ar"/>
              </w:rPr>
              <w:t>分）</w:t>
            </w:r>
          </w:p>
        </w:tc>
        <w:tc>
          <w:tcPr>
            <w:tcW w:w="5774" w:type="dxa"/>
            <w:shd w:val="clear" w:color="auto" w:fill="auto"/>
            <w:vAlign w:val="center"/>
          </w:tcPr>
          <w:p w14:paraId="45EA956E">
            <w:pPr>
              <w:spacing w:line="240" w:lineRule="exact"/>
              <w:rPr>
                <w:rFonts w:hint="eastAsia"/>
                <w:sz w:val="21"/>
                <w:szCs w:val="21"/>
              </w:rPr>
            </w:pPr>
            <w:r>
              <w:rPr>
                <w:rFonts w:hint="eastAsia" w:hAnsi="Calibri"/>
                <w:sz w:val="21"/>
                <w:szCs w:val="21"/>
              </w:rPr>
              <w:t>根据</w:t>
            </w:r>
            <w:r>
              <w:rPr>
                <w:rFonts w:hint="eastAsia" w:hAnsi="Calibri"/>
                <w:sz w:val="21"/>
                <w:szCs w:val="21"/>
                <w:lang w:eastAsia="zh-CN"/>
              </w:rPr>
              <w:t>各</w:t>
            </w:r>
            <w:r>
              <w:rPr>
                <w:rFonts w:hint="eastAsia" w:hAnsi="Calibri"/>
                <w:sz w:val="21"/>
                <w:szCs w:val="21"/>
              </w:rPr>
              <w:t>供</w:t>
            </w:r>
            <w:r>
              <w:rPr>
                <w:rFonts w:hint="eastAsia"/>
                <w:sz w:val="21"/>
                <w:szCs w:val="21"/>
              </w:rPr>
              <w:t>应商所提供的样品的材质、设计、</w:t>
            </w:r>
            <w:r>
              <w:rPr>
                <w:rFonts w:hint="eastAsia"/>
                <w:sz w:val="21"/>
                <w:szCs w:val="21"/>
                <w:lang w:eastAsia="zh-CN"/>
              </w:rPr>
              <w:t>规格、工艺、</w:t>
            </w:r>
            <w:r>
              <w:rPr>
                <w:rFonts w:hint="eastAsia"/>
                <w:sz w:val="21"/>
                <w:szCs w:val="21"/>
              </w:rPr>
              <w:t>质量</w:t>
            </w:r>
            <w:r>
              <w:rPr>
                <w:rFonts w:hint="eastAsia"/>
                <w:sz w:val="21"/>
                <w:szCs w:val="21"/>
                <w:lang w:eastAsia="zh-CN"/>
              </w:rPr>
              <w:t>、操作便捷性、创新性和技术含量</w:t>
            </w:r>
            <w:r>
              <w:rPr>
                <w:rFonts w:hint="eastAsia"/>
                <w:sz w:val="21"/>
                <w:szCs w:val="21"/>
              </w:rPr>
              <w:t>等</w:t>
            </w:r>
            <w:r>
              <w:rPr>
                <w:rFonts w:hint="eastAsia"/>
                <w:sz w:val="21"/>
                <w:szCs w:val="21"/>
                <w:lang w:eastAsia="zh-CN"/>
              </w:rPr>
              <w:t>，</w:t>
            </w:r>
            <w:r>
              <w:rPr>
                <w:rFonts w:hint="eastAsia"/>
                <w:sz w:val="21"/>
                <w:szCs w:val="21"/>
              </w:rPr>
              <w:t>进行综合对比：</w:t>
            </w:r>
          </w:p>
          <w:p w14:paraId="658DE466">
            <w:pPr>
              <w:spacing w:line="240" w:lineRule="exact"/>
              <w:rPr>
                <w:sz w:val="21"/>
                <w:szCs w:val="21"/>
              </w:rPr>
            </w:pPr>
            <w:r>
              <w:rPr>
                <w:rFonts w:hint="eastAsia"/>
                <w:sz w:val="21"/>
                <w:szCs w:val="21"/>
              </w:rPr>
              <w:t>优：</w:t>
            </w:r>
            <w:r>
              <w:rPr>
                <w:rFonts w:hint="eastAsia"/>
                <w:sz w:val="21"/>
                <w:szCs w:val="21"/>
                <w:lang w:val="en-US" w:eastAsia="zh-CN"/>
              </w:rPr>
              <w:t>14</w:t>
            </w:r>
            <w:r>
              <w:rPr>
                <w:rFonts w:hint="eastAsia"/>
                <w:sz w:val="21"/>
                <w:szCs w:val="21"/>
              </w:rPr>
              <w:t>分；良：</w:t>
            </w:r>
            <w:r>
              <w:rPr>
                <w:rFonts w:hint="eastAsia"/>
                <w:sz w:val="21"/>
                <w:szCs w:val="21"/>
                <w:lang w:val="en-US" w:eastAsia="zh-CN"/>
              </w:rPr>
              <w:t>9</w:t>
            </w:r>
            <w:r>
              <w:rPr>
                <w:rFonts w:hint="eastAsia"/>
                <w:sz w:val="21"/>
                <w:szCs w:val="21"/>
              </w:rPr>
              <w:t>分；中：</w:t>
            </w:r>
            <w:r>
              <w:rPr>
                <w:rFonts w:hint="eastAsia"/>
                <w:sz w:val="21"/>
                <w:szCs w:val="21"/>
                <w:lang w:val="en-US" w:eastAsia="zh-CN"/>
              </w:rPr>
              <w:t>4</w:t>
            </w:r>
            <w:r>
              <w:rPr>
                <w:rFonts w:hint="eastAsia"/>
                <w:sz w:val="21"/>
                <w:szCs w:val="21"/>
              </w:rPr>
              <w:t>分；差：</w:t>
            </w:r>
            <w:r>
              <w:rPr>
                <w:rFonts w:hint="eastAsia"/>
                <w:sz w:val="21"/>
                <w:szCs w:val="21"/>
                <w:lang w:val="en-US" w:eastAsia="zh-CN"/>
              </w:rPr>
              <w:t>0</w:t>
            </w:r>
            <w:r>
              <w:rPr>
                <w:rFonts w:hint="eastAsia"/>
                <w:sz w:val="21"/>
                <w:szCs w:val="21"/>
              </w:rPr>
              <w:t>分。</w:t>
            </w:r>
          </w:p>
          <w:p w14:paraId="297D1708">
            <w:pPr>
              <w:spacing w:line="240" w:lineRule="exact"/>
              <w:ind w:firstLine="211" w:firstLineChars="100"/>
              <w:rPr>
                <w:rFonts w:ascii="宋体" w:hAnsi="宋体" w:cs="宋体"/>
                <w:color w:val="auto"/>
                <w:kern w:val="0"/>
                <w:sz w:val="21"/>
                <w:szCs w:val="21"/>
                <w:highlight w:val="none"/>
              </w:rPr>
            </w:pPr>
            <w:r>
              <w:rPr>
                <w:rFonts w:hint="eastAsia" w:hAnsi="Calibri"/>
                <w:b/>
                <w:bCs/>
                <w:sz w:val="21"/>
                <w:szCs w:val="21"/>
              </w:rPr>
              <w:t>注：未提供</w:t>
            </w:r>
            <w:r>
              <w:rPr>
                <w:rFonts w:hint="eastAsia" w:hAnsi="Calibri"/>
                <w:b/>
                <w:bCs/>
                <w:sz w:val="21"/>
                <w:szCs w:val="21"/>
                <w:lang w:eastAsia="zh-CN"/>
              </w:rPr>
              <w:t>产品</w:t>
            </w:r>
            <w:r>
              <w:rPr>
                <w:rFonts w:hint="eastAsia" w:hAnsi="Calibri"/>
                <w:b/>
                <w:bCs/>
                <w:sz w:val="21"/>
                <w:szCs w:val="21"/>
              </w:rPr>
              <w:t>样品不得分。</w:t>
            </w:r>
          </w:p>
        </w:tc>
        <w:tc>
          <w:tcPr>
            <w:tcW w:w="608" w:type="dxa"/>
            <w:shd w:val="clear" w:color="auto" w:fill="auto"/>
            <w:vAlign w:val="center"/>
          </w:tcPr>
          <w:p w14:paraId="342B1C24">
            <w:pPr>
              <w:jc w:val="center"/>
              <w:rPr>
                <w:rFonts w:ascii="宋体" w:hAnsi="宋体" w:cs="宋体"/>
                <w:color w:val="auto"/>
                <w:kern w:val="0"/>
                <w:sz w:val="21"/>
                <w:szCs w:val="21"/>
                <w:highlight w:val="none"/>
              </w:rPr>
            </w:pPr>
            <w:r>
              <w:rPr>
                <w:rFonts w:hint="eastAsia" w:asciiTheme="minorEastAsia" w:hAnsiTheme="minorEastAsia" w:eastAsiaTheme="minorEastAsia"/>
                <w:color w:val="auto"/>
                <w:szCs w:val="21"/>
                <w:highlight w:val="none"/>
                <w:lang w:val="en-US" w:eastAsia="zh-CN"/>
              </w:rPr>
              <w:t>14分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9BA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AFC289D">
            <w:pPr>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7</w:t>
            </w:r>
          </w:p>
        </w:tc>
        <w:tc>
          <w:tcPr>
            <w:tcW w:w="1302" w:type="dxa"/>
            <w:shd w:val="clear" w:color="auto" w:fill="auto"/>
            <w:vAlign w:val="center"/>
          </w:tcPr>
          <w:p w14:paraId="786A4C5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411FCA3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2BC6DD8F">
            <w:pPr>
              <w:widowControl/>
              <w:jc w:val="left"/>
              <w:rPr>
                <w:rFonts w:hint="eastAsia" w:ascii="Calibri" w:hAnsi="Calibri" w:cs="宋体"/>
                <w:color w:val="auto"/>
                <w:sz w:val="21"/>
                <w:szCs w:val="21"/>
                <w:highlight w:val="none"/>
                <w:lang w:val="zh-CN"/>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07F293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18CB271D">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4E76C17D">
            <w:pPr>
              <w:widowControl/>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70AE32DA">
      <w:pPr>
        <w:pStyle w:val="28"/>
        <w:tabs>
          <w:tab w:val="left" w:pos="1050"/>
          <w:tab w:val="center" w:pos="4535"/>
        </w:tabs>
        <w:spacing w:line="360" w:lineRule="auto"/>
        <w:jc w:val="both"/>
        <w:outlineLvl w:val="0"/>
        <w:rPr>
          <w:rFonts w:hint="eastAsia"/>
          <w:b/>
          <w:bCs/>
          <w:color w:val="auto"/>
          <w:sz w:val="32"/>
          <w:szCs w:val="32"/>
          <w:highlight w:val="none"/>
        </w:rPr>
      </w:pPr>
      <w:bookmarkStart w:id="86" w:name="_Toc365"/>
      <w:bookmarkStart w:id="87" w:name="_Toc12491"/>
      <w:bookmarkStart w:id="88" w:name="_Toc24566"/>
    </w:p>
    <w:p w14:paraId="452C6ED5">
      <w:pPr>
        <w:pStyle w:val="28"/>
        <w:tabs>
          <w:tab w:val="left" w:pos="1050"/>
          <w:tab w:val="center" w:pos="4535"/>
        </w:tabs>
        <w:spacing w:line="360" w:lineRule="auto"/>
        <w:jc w:val="center"/>
        <w:outlineLvl w:val="0"/>
        <w:rPr>
          <w:rFonts w:hint="eastAsia"/>
          <w:b/>
          <w:bCs/>
          <w:color w:val="auto"/>
          <w:sz w:val="32"/>
          <w:szCs w:val="32"/>
          <w:highlight w:val="none"/>
        </w:rPr>
      </w:pPr>
    </w:p>
    <w:p w14:paraId="0AE26D7A">
      <w:pPr>
        <w:pStyle w:val="28"/>
        <w:tabs>
          <w:tab w:val="left" w:pos="1050"/>
          <w:tab w:val="center" w:pos="4535"/>
        </w:tabs>
        <w:spacing w:line="360" w:lineRule="auto"/>
        <w:jc w:val="center"/>
        <w:outlineLvl w:val="0"/>
        <w:rPr>
          <w:rFonts w:hint="eastAsia"/>
          <w:b/>
          <w:bCs/>
          <w:color w:val="auto"/>
          <w:sz w:val="32"/>
          <w:szCs w:val="32"/>
          <w:highlight w:val="none"/>
        </w:rPr>
      </w:pPr>
    </w:p>
    <w:p w14:paraId="73FC6A5E">
      <w:pPr>
        <w:pStyle w:val="28"/>
        <w:tabs>
          <w:tab w:val="left" w:pos="1050"/>
          <w:tab w:val="center" w:pos="4535"/>
        </w:tabs>
        <w:spacing w:line="360" w:lineRule="auto"/>
        <w:jc w:val="center"/>
        <w:outlineLvl w:val="0"/>
        <w:rPr>
          <w:rFonts w:hint="eastAsia"/>
          <w:b/>
          <w:bCs/>
          <w:color w:val="auto"/>
          <w:sz w:val="32"/>
          <w:szCs w:val="32"/>
          <w:highlight w:val="none"/>
        </w:rPr>
      </w:pPr>
    </w:p>
    <w:p w14:paraId="0AD776E0">
      <w:pPr>
        <w:pStyle w:val="28"/>
        <w:tabs>
          <w:tab w:val="left" w:pos="1050"/>
          <w:tab w:val="center" w:pos="4535"/>
        </w:tabs>
        <w:spacing w:line="360" w:lineRule="auto"/>
        <w:jc w:val="center"/>
        <w:outlineLvl w:val="0"/>
        <w:rPr>
          <w:rFonts w:hint="eastAsia"/>
          <w:b/>
          <w:bCs/>
          <w:color w:val="auto"/>
          <w:sz w:val="32"/>
          <w:szCs w:val="32"/>
          <w:highlight w:val="none"/>
        </w:rPr>
      </w:pPr>
    </w:p>
    <w:p w14:paraId="5D7C8E05">
      <w:pPr>
        <w:pStyle w:val="28"/>
        <w:tabs>
          <w:tab w:val="left" w:pos="1050"/>
          <w:tab w:val="center" w:pos="4535"/>
        </w:tabs>
        <w:spacing w:line="360" w:lineRule="auto"/>
        <w:jc w:val="center"/>
        <w:outlineLvl w:val="0"/>
        <w:rPr>
          <w:rFonts w:hint="eastAsia"/>
          <w:b/>
          <w:bCs/>
          <w:color w:val="auto"/>
          <w:sz w:val="32"/>
          <w:szCs w:val="32"/>
          <w:highlight w:val="none"/>
        </w:rPr>
      </w:pPr>
    </w:p>
    <w:p w14:paraId="37CC50C2">
      <w:pPr>
        <w:pStyle w:val="28"/>
        <w:tabs>
          <w:tab w:val="left" w:pos="1050"/>
          <w:tab w:val="center" w:pos="4535"/>
        </w:tabs>
        <w:spacing w:line="360" w:lineRule="auto"/>
        <w:jc w:val="center"/>
        <w:outlineLvl w:val="0"/>
        <w:rPr>
          <w:rFonts w:hint="eastAsia"/>
          <w:b/>
          <w:bCs/>
          <w:color w:val="auto"/>
          <w:sz w:val="32"/>
          <w:szCs w:val="32"/>
          <w:highlight w:val="none"/>
        </w:rPr>
      </w:pPr>
    </w:p>
    <w:p w14:paraId="0AF182BF">
      <w:pPr>
        <w:pStyle w:val="28"/>
        <w:tabs>
          <w:tab w:val="left" w:pos="1050"/>
          <w:tab w:val="center" w:pos="4535"/>
        </w:tabs>
        <w:spacing w:line="360" w:lineRule="auto"/>
        <w:jc w:val="center"/>
        <w:outlineLvl w:val="0"/>
        <w:rPr>
          <w:rFonts w:hint="eastAsia"/>
          <w:b/>
          <w:bCs/>
          <w:color w:val="auto"/>
          <w:sz w:val="32"/>
          <w:szCs w:val="32"/>
          <w:highlight w:val="none"/>
        </w:rPr>
      </w:pPr>
    </w:p>
    <w:p w14:paraId="233A9359">
      <w:pPr>
        <w:pStyle w:val="28"/>
        <w:tabs>
          <w:tab w:val="left" w:pos="1050"/>
          <w:tab w:val="center" w:pos="4535"/>
        </w:tabs>
        <w:spacing w:line="360" w:lineRule="auto"/>
        <w:jc w:val="center"/>
        <w:outlineLvl w:val="0"/>
        <w:rPr>
          <w:rFonts w:hint="eastAsia"/>
          <w:b/>
          <w:bCs/>
          <w:color w:val="auto"/>
          <w:sz w:val="32"/>
          <w:szCs w:val="32"/>
          <w:highlight w:val="none"/>
        </w:rPr>
      </w:pPr>
    </w:p>
    <w:p w14:paraId="0877DACF">
      <w:pPr>
        <w:pStyle w:val="28"/>
        <w:tabs>
          <w:tab w:val="left" w:pos="1050"/>
          <w:tab w:val="center" w:pos="4535"/>
        </w:tabs>
        <w:spacing w:line="360" w:lineRule="auto"/>
        <w:jc w:val="center"/>
        <w:outlineLvl w:val="0"/>
        <w:rPr>
          <w:rFonts w:hint="eastAsia"/>
          <w:b/>
          <w:bCs/>
          <w:color w:val="auto"/>
          <w:sz w:val="32"/>
          <w:szCs w:val="32"/>
          <w:highlight w:val="none"/>
        </w:rPr>
      </w:pPr>
    </w:p>
    <w:p w14:paraId="60B38ABE">
      <w:pPr>
        <w:pStyle w:val="28"/>
        <w:tabs>
          <w:tab w:val="left" w:pos="1050"/>
          <w:tab w:val="center" w:pos="4535"/>
        </w:tabs>
        <w:spacing w:line="360" w:lineRule="auto"/>
        <w:jc w:val="center"/>
        <w:outlineLvl w:val="0"/>
        <w:rPr>
          <w:rFonts w:hint="eastAsia"/>
          <w:b/>
          <w:bCs/>
          <w:color w:val="auto"/>
          <w:sz w:val="32"/>
          <w:szCs w:val="32"/>
          <w:highlight w:val="none"/>
        </w:rPr>
      </w:pPr>
    </w:p>
    <w:p w14:paraId="5D5D3196">
      <w:pPr>
        <w:pStyle w:val="28"/>
        <w:tabs>
          <w:tab w:val="left" w:pos="1050"/>
          <w:tab w:val="center" w:pos="4535"/>
        </w:tabs>
        <w:spacing w:line="360" w:lineRule="auto"/>
        <w:jc w:val="center"/>
        <w:outlineLvl w:val="0"/>
        <w:rPr>
          <w:rFonts w:hint="eastAsia"/>
          <w:b/>
          <w:bCs/>
          <w:color w:val="auto"/>
          <w:sz w:val="32"/>
          <w:szCs w:val="32"/>
          <w:highlight w:val="none"/>
        </w:rPr>
      </w:pPr>
    </w:p>
    <w:p w14:paraId="650B34ED">
      <w:pPr>
        <w:pStyle w:val="28"/>
        <w:tabs>
          <w:tab w:val="left" w:pos="1050"/>
          <w:tab w:val="center" w:pos="4535"/>
        </w:tabs>
        <w:spacing w:line="360" w:lineRule="auto"/>
        <w:jc w:val="center"/>
        <w:outlineLvl w:val="0"/>
        <w:rPr>
          <w:rFonts w:hint="eastAsia"/>
          <w:b/>
          <w:bCs/>
          <w:color w:val="auto"/>
          <w:sz w:val="32"/>
          <w:szCs w:val="32"/>
          <w:highlight w:val="none"/>
        </w:rPr>
      </w:pPr>
    </w:p>
    <w:p w14:paraId="59C8C51F">
      <w:pPr>
        <w:pStyle w:val="28"/>
        <w:tabs>
          <w:tab w:val="left" w:pos="1050"/>
          <w:tab w:val="center" w:pos="4535"/>
        </w:tabs>
        <w:spacing w:line="360" w:lineRule="auto"/>
        <w:jc w:val="center"/>
        <w:outlineLvl w:val="0"/>
        <w:rPr>
          <w:rFonts w:hint="eastAsia"/>
          <w:b/>
          <w:bCs/>
          <w:color w:val="auto"/>
          <w:sz w:val="32"/>
          <w:szCs w:val="32"/>
          <w:highlight w:val="none"/>
        </w:rPr>
      </w:pPr>
    </w:p>
    <w:p w14:paraId="6644614F">
      <w:pPr>
        <w:pStyle w:val="28"/>
        <w:tabs>
          <w:tab w:val="left" w:pos="1050"/>
          <w:tab w:val="center" w:pos="4535"/>
        </w:tabs>
        <w:spacing w:line="360" w:lineRule="auto"/>
        <w:jc w:val="center"/>
        <w:outlineLvl w:val="0"/>
        <w:rPr>
          <w:rFonts w:hint="eastAsia"/>
          <w:b/>
          <w:bCs/>
          <w:color w:val="auto"/>
          <w:sz w:val="32"/>
          <w:szCs w:val="32"/>
          <w:highlight w:val="none"/>
        </w:rPr>
      </w:pPr>
    </w:p>
    <w:p w14:paraId="5D1A865B">
      <w:pPr>
        <w:pStyle w:val="28"/>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8"/>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8"/>
        <w:spacing w:line="360" w:lineRule="auto"/>
        <w:ind w:firstLine="560"/>
        <w:rPr>
          <w:color w:val="auto"/>
          <w:highlight w:val="none"/>
        </w:rPr>
      </w:pPr>
    </w:p>
    <w:p w14:paraId="410C177C">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8"/>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8"/>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8"/>
        <w:spacing w:line="360" w:lineRule="auto"/>
        <w:rPr>
          <w:b/>
          <w:bCs/>
          <w:color w:val="auto"/>
          <w:sz w:val="28"/>
          <w:szCs w:val="28"/>
          <w:highlight w:val="none"/>
        </w:rPr>
      </w:pPr>
    </w:p>
    <w:p w14:paraId="3AEBB10F">
      <w:pPr>
        <w:pStyle w:val="28"/>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8"/>
        <w:spacing w:line="360" w:lineRule="auto"/>
        <w:jc w:val="center"/>
        <w:rPr>
          <w:b/>
          <w:bCs/>
          <w:color w:val="auto"/>
          <w:sz w:val="32"/>
          <w:szCs w:val="32"/>
          <w:highlight w:val="none"/>
        </w:rPr>
      </w:pPr>
      <w:bookmarkStart w:id="89" w:name="_Toc7276"/>
      <w:bookmarkStart w:id="90" w:name="_Toc18443"/>
      <w:bookmarkStart w:id="91" w:name="_Toc14853"/>
      <w:bookmarkStart w:id="92" w:name="_Toc28957"/>
      <w:bookmarkStart w:id="93" w:name="_Toc23685"/>
      <w:bookmarkStart w:id="94" w:name="_Toc15050"/>
      <w:bookmarkStart w:id="95" w:name="_Toc22175"/>
      <w:bookmarkStart w:id="96" w:name="_Toc3241"/>
      <w:bookmarkStart w:id="97" w:name="_Toc14591"/>
      <w:bookmarkStart w:id="98" w:name="_Toc3758"/>
      <w:bookmarkStart w:id="99" w:name="_Toc14020"/>
    </w:p>
    <w:p w14:paraId="5D9FBBCC">
      <w:pPr>
        <w:pStyle w:val="28"/>
        <w:spacing w:line="360" w:lineRule="auto"/>
        <w:jc w:val="center"/>
        <w:rPr>
          <w:b/>
          <w:bCs/>
          <w:color w:val="auto"/>
          <w:sz w:val="32"/>
          <w:szCs w:val="32"/>
          <w:highlight w:val="none"/>
        </w:rPr>
      </w:pPr>
    </w:p>
    <w:p w14:paraId="349E0767">
      <w:pPr>
        <w:pStyle w:val="28"/>
        <w:spacing w:line="360" w:lineRule="auto"/>
        <w:jc w:val="center"/>
        <w:rPr>
          <w:b/>
          <w:bCs/>
          <w:color w:val="auto"/>
          <w:sz w:val="32"/>
          <w:szCs w:val="32"/>
          <w:highlight w:val="none"/>
        </w:rPr>
      </w:pPr>
    </w:p>
    <w:p w14:paraId="1CC9520A">
      <w:pPr>
        <w:pStyle w:val="28"/>
        <w:spacing w:line="360" w:lineRule="auto"/>
        <w:jc w:val="center"/>
        <w:rPr>
          <w:b/>
          <w:bCs/>
          <w:color w:val="auto"/>
          <w:sz w:val="32"/>
          <w:szCs w:val="32"/>
          <w:highlight w:val="none"/>
        </w:rPr>
      </w:pPr>
    </w:p>
    <w:p w14:paraId="36ED056F">
      <w:pPr>
        <w:pStyle w:val="28"/>
        <w:spacing w:line="360" w:lineRule="auto"/>
        <w:jc w:val="center"/>
        <w:outlineLvl w:val="0"/>
        <w:rPr>
          <w:b/>
          <w:bCs/>
          <w:color w:val="auto"/>
          <w:sz w:val="32"/>
          <w:szCs w:val="32"/>
          <w:highlight w:val="none"/>
        </w:rPr>
      </w:pPr>
      <w:bookmarkStart w:id="100" w:name="_Toc19701"/>
      <w:bookmarkStart w:id="101" w:name="_Toc26085"/>
      <w:bookmarkStart w:id="102" w:name="_Toc15848"/>
      <w:bookmarkStart w:id="103" w:name="_Toc6857"/>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9"/>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8"/>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8"/>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8"/>
        <w:spacing w:line="360" w:lineRule="auto"/>
        <w:ind w:firstLine="560"/>
        <w:rPr>
          <w:color w:val="auto"/>
          <w:highlight w:val="none"/>
        </w:rPr>
      </w:pPr>
      <w:r>
        <w:rPr>
          <w:rFonts w:hint="eastAsia"/>
          <w:color w:val="auto"/>
          <w:highlight w:val="none"/>
        </w:rPr>
        <w:t>本授权书在签字盖章后生效，特此声明。</w:t>
      </w:r>
    </w:p>
    <w:p w14:paraId="3AE2ECB5">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8"/>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8"/>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8"/>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8"/>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4"/>
        <w:ind w:firstLine="3975" w:firstLineChars="1100"/>
        <w:rPr>
          <w:b/>
          <w:bCs/>
          <w:color w:val="auto"/>
          <w:sz w:val="36"/>
          <w:szCs w:val="36"/>
          <w:highlight w:val="none"/>
        </w:rPr>
      </w:pPr>
    </w:p>
    <w:p w14:paraId="0631A496">
      <w:pPr>
        <w:pStyle w:val="28"/>
        <w:spacing w:line="360" w:lineRule="auto"/>
        <w:ind w:firstLine="360" w:firstLineChars="150"/>
        <w:rPr>
          <w:color w:val="auto"/>
          <w:highlight w:val="none"/>
        </w:rPr>
      </w:pPr>
    </w:p>
    <w:p w14:paraId="64364593">
      <w:pPr>
        <w:pStyle w:val="28"/>
        <w:spacing w:line="360" w:lineRule="auto"/>
        <w:ind w:firstLine="360" w:firstLineChars="150"/>
        <w:rPr>
          <w:color w:val="auto"/>
          <w:highlight w:val="none"/>
        </w:rPr>
      </w:pPr>
    </w:p>
    <w:p w14:paraId="310CA4E0">
      <w:pPr>
        <w:pStyle w:val="28"/>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4EF49679">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8"/>
        <w:spacing w:line="360" w:lineRule="auto"/>
        <w:jc w:val="center"/>
        <w:outlineLvl w:val="0"/>
        <w:rPr>
          <w:b/>
          <w:bCs/>
          <w:sz w:val="28"/>
          <w:szCs w:val="28"/>
        </w:rPr>
      </w:pPr>
      <w:bookmarkStart w:id="105" w:name="_Toc19803"/>
      <w:bookmarkStart w:id="106" w:name="_Toc1521"/>
      <w:bookmarkStart w:id="107" w:name="_Toc11984"/>
      <w:bookmarkStart w:id="108" w:name="_Toc17932"/>
      <w:bookmarkStart w:id="109" w:name="_Toc25012"/>
      <w:bookmarkStart w:id="110" w:name="_Toc24705"/>
      <w:bookmarkStart w:id="111" w:name="_Toc11034"/>
      <w:bookmarkStart w:id="112" w:name="_Toc14321"/>
      <w:bookmarkStart w:id="113" w:name="_Toc2196"/>
      <w:bookmarkStart w:id="114" w:name="_Toc27834"/>
      <w:bookmarkStart w:id="115" w:name="_Toc14093"/>
      <w:bookmarkStart w:id="116" w:name="_Toc21430"/>
      <w:bookmarkStart w:id="117" w:name="_Toc16193"/>
      <w:bookmarkStart w:id="118" w:name="_Toc16816"/>
      <w:bookmarkStart w:id="119" w:name="_Toc9239"/>
      <w:bookmarkStart w:id="120" w:name="_Toc5396"/>
      <w:bookmarkStart w:id="121" w:name="_Toc11836"/>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5"/>
        <w:rPr>
          <w:b/>
          <w:bCs/>
          <w:szCs w:val="21"/>
        </w:rPr>
      </w:pPr>
      <w:r>
        <w:rPr>
          <w:rFonts w:hint="eastAsia"/>
          <w:b/>
          <w:bCs/>
          <w:szCs w:val="21"/>
        </w:rPr>
        <w:t>南方医科大学第五附属医院：</w:t>
      </w:r>
    </w:p>
    <w:p w14:paraId="60D1E6A0">
      <w:pPr>
        <w:pStyle w:val="25"/>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5"/>
        <w:rPr>
          <w:szCs w:val="21"/>
        </w:rPr>
      </w:pPr>
    </w:p>
    <w:p w14:paraId="23AB6F79">
      <w:pPr>
        <w:pStyle w:val="25"/>
        <w:spacing w:line="360" w:lineRule="auto"/>
        <w:jc w:val="center"/>
        <w:rPr>
          <w:szCs w:val="21"/>
        </w:rPr>
      </w:pPr>
      <w:r>
        <w:rPr>
          <w:rFonts w:hint="eastAsia"/>
          <w:szCs w:val="21"/>
        </w:rPr>
        <w:t xml:space="preserve">                            公司名称（盖章）： ****公司</w:t>
      </w:r>
    </w:p>
    <w:p w14:paraId="48EF55AA">
      <w:pPr>
        <w:pStyle w:val="25"/>
        <w:spacing w:line="360" w:lineRule="auto"/>
        <w:jc w:val="left"/>
        <w:rPr>
          <w:szCs w:val="21"/>
        </w:rPr>
      </w:pPr>
      <w:r>
        <w:rPr>
          <w:rFonts w:hint="eastAsia"/>
          <w:szCs w:val="21"/>
        </w:rPr>
        <w:t xml:space="preserve">         </w:t>
      </w:r>
    </w:p>
    <w:p w14:paraId="0ADEC273">
      <w:pPr>
        <w:pStyle w:val="25"/>
        <w:spacing w:line="360" w:lineRule="auto"/>
        <w:ind w:firstLine="1050" w:firstLineChars="500"/>
        <w:jc w:val="left"/>
        <w:rPr>
          <w:szCs w:val="21"/>
        </w:rPr>
      </w:pPr>
      <w:r>
        <w:rPr>
          <w:rFonts w:hint="eastAsia"/>
          <w:szCs w:val="21"/>
        </w:rPr>
        <w:t>公司法定代表人（或法定代表人授权代表）（签字或盖章）：</w:t>
      </w:r>
    </w:p>
    <w:p w14:paraId="3F7A222F">
      <w:pPr>
        <w:pStyle w:val="25"/>
        <w:spacing w:line="360" w:lineRule="auto"/>
        <w:jc w:val="center"/>
        <w:rPr>
          <w:szCs w:val="21"/>
        </w:rPr>
      </w:pPr>
      <w:r>
        <w:rPr>
          <w:rFonts w:hint="eastAsia"/>
          <w:szCs w:val="21"/>
        </w:rPr>
        <w:t xml:space="preserve">                                                              </w:t>
      </w:r>
    </w:p>
    <w:p w14:paraId="308B975D">
      <w:pPr>
        <w:pStyle w:val="25"/>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1A82A7DF">
      <w:pPr>
        <w:pStyle w:val="9"/>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5541"/>
      <w:bookmarkStart w:id="124" w:name="_Toc10009"/>
      <w:bookmarkStart w:id="125" w:name="_Toc28881"/>
      <w:bookmarkStart w:id="126" w:name="_Toc19080"/>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9"/>
        <w:adjustRightInd w:val="0"/>
        <w:snapToGrid w:val="0"/>
        <w:rPr>
          <w:rFonts w:hAnsi="宋体" w:cs="Times New Roman"/>
          <w:b/>
          <w:color w:val="auto"/>
          <w:highlight w:val="none"/>
        </w:rPr>
      </w:pPr>
    </w:p>
    <w:p w14:paraId="3DE77D92">
      <w:pPr>
        <w:pStyle w:val="9"/>
        <w:adjustRightInd w:val="0"/>
        <w:snapToGrid w:val="0"/>
        <w:rPr>
          <w:rFonts w:hAnsi="宋体" w:cs="Times New Roman"/>
          <w:b/>
          <w:color w:val="auto"/>
          <w:highlight w:val="none"/>
        </w:rPr>
      </w:pPr>
    </w:p>
    <w:p w14:paraId="4B8D5852">
      <w:pPr>
        <w:pStyle w:val="9"/>
        <w:adjustRightInd w:val="0"/>
        <w:snapToGrid w:val="0"/>
        <w:rPr>
          <w:rFonts w:hAnsi="宋体" w:cs="Times New Roman"/>
          <w:b/>
          <w:color w:val="auto"/>
          <w:highlight w:val="none"/>
        </w:rPr>
      </w:pPr>
    </w:p>
    <w:p w14:paraId="41C9B07B">
      <w:pPr>
        <w:pStyle w:val="9"/>
        <w:adjustRightInd w:val="0"/>
        <w:snapToGrid w:val="0"/>
        <w:rPr>
          <w:rFonts w:hAnsi="宋体" w:cs="Times New Roman"/>
          <w:b/>
          <w:color w:val="auto"/>
          <w:highlight w:val="none"/>
        </w:rPr>
      </w:pPr>
    </w:p>
    <w:p w14:paraId="4EB258BF">
      <w:pPr>
        <w:pStyle w:val="9"/>
        <w:adjustRightInd w:val="0"/>
        <w:snapToGrid w:val="0"/>
        <w:rPr>
          <w:rFonts w:hAnsi="宋体" w:cs="Times New Roman"/>
          <w:b/>
          <w:color w:val="auto"/>
          <w:highlight w:val="none"/>
        </w:rPr>
      </w:pPr>
    </w:p>
    <w:p w14:paraId="00FDD663">
      <w:pPr>
        <w:pStyle w:val="9"/>
        <w:adjustRightInd w:val="0"/>
        <w:snapToGrid w:val="0"/>
        <w:rPr>
          <w:rFonts w:hAnsi="宋体" w:cs="Times New Roman"/>
          <w:b/>
          <w:color w:val="auto"/>
          <w:highlight w:val="none"/>
        </w:rPr>
      </w:pPr>
    </w:p>
    <w:p w14:paraId="1318C1AF">
      <w:pPr>
        <w:pStyle w:val="9"/>
        <w:adjustRightInd w:val="0"/>
        <w:snapToGrid w:val="0"/>
        <w:rPr>
          <w:rFonts w:hAnsi="宋体" w:cs="Times New Roman"/>
          <w:b/>
          <w:color w:val="auto"/>
          <w:highlight w:val="none"/>
        </w:rPr>
      </w:pPr>
    </w:p>
    <w:p w14:paraId="785A3F0F">
      <w:pPr>
        <w:pStyle w:val="9"/>
        <w:adjustRightInd w:val="0"/>
        <w:snapToGrid w:val="0"/>
        <w:rPr>
          <w:rFonts w:hAnsi="宋体" w:cs="Times New Roman"/>
          <w:b/>
          <w:color w:val="auto"/>
          <w:highlight w:val="none"/>
        </w:rPr>
      </w:pPr>
    </w:p>
    <w:p w14:paraId="576E6033">
      <w:pPr>
        <w:pStyle w:val="9"/>
        <w:adjustRightInd w:val="0"/>
        <w:snapToGrid w:val="0"/>
        <w:rPr>
          <w:rFonts w:hAnsi="宋体" w:cs="Times New Roman"/>
          <w:b/>
          <w:color w:val="auto"/>
          <w:highlight w:val="none"/>
        </w:rPr>
      </w:pPr>
    </w:p>
    <w:p w14:paraId="7C790299">
      <w:pPr>
        <w:pStyle w:val="9"/>
        <w:adjustRightInd w:val="0"/>
        <w:snapToGrid w:val="0"/>
        <w:rPr>
          <w:rFonts w:hAnsi="宋体" w:cs="Times New Roman"/>
          <w:b/>
          <w:color w:val="auto"/>
          <w:highlight w:val="none"/>
        </w:rPr>
      </w:pPr>
    </w:p>
    <w:p w14:paraId="72A3B01D">
      <w:pPr>
        <w:pStyle w:val="9"/>
        <w:adjustRightInd w:val="0"/>
        <w:snapToGrid w:val="0"/>
        <w:rPr>
          <w:rFonts w:hAnsi="宋体" w:cs="Times New Roman"/>
          <w:b/>
          <w:color w:val="auto"/>
          <w:highlight w:val="none"/>
        </w:rPr>
      </w:pPr>
    </w:p>
    <w:p w14:paraId="5940AB85">
      <w:pPr>
        <w:pStyle w:val="9"/>
        <w:adjustRightInd w:val="0"/>
        <w:snapToGrid w:val="0"/>
        <w:rPr>
          <w:rFonts w:hAnsi="宋体" w:cs="Times New Roman"/>
          <w:b/>
          <w:color w:val="auto"/>
          <w:highlight w:val="none"/>
        </w:rPr>
      </w:pPr>
    </w:p>
    <w:p w14:paraId="71985F11">
      <w:pPr>
        <w:pStyle w:val="9"/>
        <w:adjustRightInd w:val="0"/>
        <w:snapToGrid w:val="0"/>
        <w:rPr>
          <w:rFonts w:hAnsi="宋体" w:cs="Times New Roman"/>
          <w:b/>
          <w:color w:val="auto"/>
          <w:highlight w:val="none"/>
        </w:rPr>
      </w:pPr>
    </w:p>
    <w:p w14:paraId="0DD306A4">
      <w:pPr>
        <w:pStyle w:val="9"/>
        <w:adjustRightInd w:val="0"/>
        <w:snapToGrid w:val="0"/>
        <w:rPr>
          <w:rFonts w:hAnsi="宋体" w:cs="Times New Roman"/>
          <w:b/>
          <w:color w:val="auto"/>
          <w:highlight w:val="none"/>
        </w:rPr>
      </w:pPr>
    </w:p>
    <w:p w14:paraId="5DAF1C71">
      <w:pPr>
        <w:pStyle w:val="9"/>
        <w:adjustRightInd w:val="0"/>
        <w:snapToGrid w:val="0"/>
        <w:rPr>
          <w:rFonts w:hAnsi="宋体" w:cs="Times New Roman"/>
          <w:b/>
          <w:color w:val="auto"/>
          <w:highlight w:val="none"/>
        </w:rPr>
      </w:pPr>
    </w:p>
    <w:p w14:paraId="145A8DB5">
      <w:pPr>
        <w:pStyle w:val="9"/>
        <w:adjustRightInd w:val="0"/>
        <w:snapToGrid w:val="0"/>
        <w:rPr>
          <w:rFonts w:hAnsi="宋体" w:cs="Times New Roman"/>
          <w:b/>
          <w:color w:val="auto"/>
          <w:highlight w:val="none"/>
        </w:rPr>
      </w:pPr>
    </w:p>
    <w:p w14:paraId="409EED15">
      <w:pPr>
        <w:pStyle w:val="9"/>
        <w:adjustRightInd w:val="0"/>
        <w:snapToGrid w:val="0"/>
        <w:rPr>
          <w:rFonts w:hAnsi="宋体" w:cs="Times New Roman"/>
          <w:b/>
          <w:color w:val="auto"/>
          <w:highlight w:val="none"/>
        </w:rPr>
      </w:pPr>
    </w:p>
    <w:p w14:paraId="53CB1B88">
      <w:pPr>
        <w:pStyle w:val="9"/>
        <w:adjustRightInd w:val="0"/>
        <w:snapToGrid w:val="0"/>
        <w:rPr>
          <w:rFonts w:hAnsi="宋体" w:cs="Times New Roman"/>
          <w:b/>
          <w:color w:val="auto"/>
          <w:highlight w:val="none"/>
        </w:rPr>
      </w:pPr>
    </w:p>
    <w:p w14:paraId="40885D4E">
      <w:pPr>
        <w:pStyle w:val="9"/>
        <w:adjustRightInd w:val="0"/>
        <w:snapToGrid w:val="0"/>
        <w:rPr>
          <w:rFonts w:hAnsi="宋体" w:cs="Times New Roman"/>
          <w:b/>
          <w:color w:val="auto"/>
          <w:highlight w:val="none"/>
        </w:rPr>
      </w:pPr>
    </w:p>
    <w:p w14:paraId="11B86D9B">
      <w:pPr>
        <w:pStyle w:val="9"/>
        <w:adjustRightInd w:val="0"/>
        <w:snapToGrid w:val="0"/>
        <w:rPr>
          <w:rFonts w:hAnsi="宋体" w:cs="Times New Roman"/>
          <w:b/>
          <w:color w:val="auto"/>
          <w:highlight w:val="none"/>
        </w:rPr>
      </w:pPr>
    </w:p>
    <w:p w14:paraId="09C0882D">
      <w:pPr>
        <w:pStyle w:val="9"/>
        <w:adjustRightInd w:val="0"/>
        <w:snapToGrid w:val="0"/>
        <w:rPr>
          <w:rFonts w:hAnsi="宋体" w:cs="Times New Roman"/>
          <w:b/>
          <w:color w:val="auto"/>
          <w:highlight w:val="none"/>
        </w:rPr>
      </w:pPr>
    </w:p>
    <w:p w14:paraId="30E63B4D">
      <w:pPr>
        <w:pStyle w:val="9"/>
        <w:adjustRightInd w:val="0"/>
        <w:snapToGrid w:val="0"/>
        <w:rPr>
          <w:rFonts w:hAnsi="宋体" w:cs="Times New Roman"/>
          <w:b/>
          <w:color w:val="auto"/>
          <w:highlight w:val="none"/>
        </w:rPr>
      </w:pPr>
    </w:p>
    <w:p w14:paraId="74E7ACAA">
      <w:pPr>
        <w:pStyle w:val="9"/>
        <w:adjustRightInd w:val="0"/>
        <w:snapToGrid w:val="0"/>
        <w:rPr>
          <w:rFonts w:hAnsi="宋体" w:cs="Times New Roman"/>
          <w:b/>
          <w:color w:val="auto"/>
          <w:highlight w:val="none"/>
        </w:rPr>
      </w:pPr>
    </w:p>
    <w:p w14:paraId="5B2CCA64">
      <w:pPr>
        <w:pStyle w:val="9"/>
        <w:adjustRightInd w:val="0"/>
        <w:snapToGrid w:val="0"/>
        <w:rPr>
          <w:rFonts w:hAnsi="宋体" w:cs="Times New Roman"/>
          <w:b/>
          <w:color w:val="auto"/>
          <w:highlight w:val="none"/>
        </w:rPr>
      </w:pPr>
    </w:p>
    <w:p w14:paraId="7D106998">
      <w:pPr>
        <w:pStyle w:val="9"/>
        <w:adjustRightInd w:val="0"/>
        <w:snapToGrid w:val="0"/>
        <w:rPr>
          <w:rFonts w:hAnsi="宋体" w:cs="Times New Roman"/>
          <w:b/>
          <w:color w:val="auto"/>
          <w:highlight w:val="none"/>
        </w:rPr>
      </w:pPr>
    </w:p>
    <w:p w14:paraId="1BDEB03F">
      <w:pPr>
        <w:pStyle w:val="9"/>
        <w:adjustRightInd w:val="0"/>
        <w:snapToGrid w:val="0"/>
        <w:rPr>
          <w:rFonts w:hAnsi="宋体" w:cs="Times New Roman"/>
          <w:b/>
          <w:color w:val="auto"/>
          <w:highlight w:val="none"/>
        </w:rPr>
      </w:pPr>
    </w:p>
    <w:p w14:paraId="071B1003">
      <w:pPr>
        <w:pStyle w:val="9"/>
        <w:adjustRightInd w:val="0"/>
        <w:snapToGrid w:val="0"/>
        <w:rPr>
          <w:rFonts w:hAnsi="宋体" w:cs="Times New Roman"/>
          <w:b/>
          <w:color w:val="auto"/>
          <w:highlight w:val="none"/>
        </w:rPr>
      </w:pPr>
    </w:p>
    <w:p w14:paraId="59F38225">
      <w:pPr>
        <w:pStyle w:val="28"/>
        <w:spacing w:line="360" w:lineRule="auto"/>
        <w:jc w:val="center"/>
        <w:outlineLvl w:val="0"/>
        <w:rPr>
          <w:b/>
          <w:bCs/>
          <w:color w:val="auto"/>
          <w:sz w:val="32"/>
          <w:szCs w:val="32"/>
          <w:highlight w:val="none"/>
        </w:rPr>
      </w:pPr>
      <w:bookmarkStart w:id="127" w:name="_Toc9308"/>
      <w:bookmarkStart w:id="128" w:name="_Toc20949"/>
      <w:bookmarkStart w:id="129" w:name="_Toc22349"/>
      <w:bookmarkStart w:id="130" w:name="_Toc21571"/>
      <w:bookmarkStart w:id="131" w:name="_Toc5237"/>
      <w:bookmarkStart w:id="132" w:name="_Toc9085"/>
      <w:bookmarkStart w:id="133" w:name="_Toc6773"/>
      <w:bookmarkStart w:id="134" w:name="_Toc8464"/>
      <w:bookmarkStart w:id="135" w:name="_Toc1097"/>
      <w:bookmarkStart w:id="136" w:name="_Toc9813"/>
      <w:bookmarkStart w:id="137" w:name="_Toc12986"/>
      <w:bookmarkStart w:id="138" w:name="_Toc2372"/>
      <w:bookmarkStart w:id="139" w:name="_Toc4538"/>
      <w:bookmarkStart w:id="140" w:name="_Toc12567"/>
      <w:bookmarkStart w:id="141" w:name="_Toc29986"/>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4"/>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4"/>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4"/>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11483"/>
      <w:bookmarkStart w:id="143" w:name="_Toc32039"/>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w:t>
      </w:r>
      <w:r>
        <w:rPr>
          <w:rFonts w:hint="eastAsia" w:ascii="黑体" w:hAnsi="黑体" w:eastAsia="黑体" w:cs="黑体"/>
          <w:b/>
          <w:bCs/>
          <w:color w:val="auto"/>
          <w:sz w:val="44"/>
          <w:szCs w:val="44"/>
          <w:highlight w:val="none"/>
          <w:lang w:eastAsia="zh-CN"/>
        </w:rPr>
        <w:t>（二次）</w:t>
      </w:r>
      <w:r>
        <w:rPr>
          <w:rFonts w:hint="eastAsia" w:ascii="黑体" w:hAnsi="黑体" w:eastAsia="黑体" w:cs="黑体"/>
          <w:b/>
          <w:bCs/>
          <w:color w:val="auto"/>
          <w:sz w:val="44"/>
          <w:szCs w:val="44"/>
          <w:highlight w:val="none"/>
        </w:rPr>
        <w:t>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4"/>
        <w:rPr>
          <w:rFonts w:ascii="宋体" w:hAnsi="宋体" w:cs="宋体"/>
          <w:b/>
          <w:bCs/>
          <w:color w:val="auto"/>
          <w:sz w:val="24"/>
          <w:highlight w:val="none"/>
        </w:rPr>
      </w:pPr>
    </w:p>
    <w:p w14:paraId="5BC932FB">
      <w:pPr>
        <w:pStyle w:val="24"/>
        <w:rPr>
          <w:rFonts w:ascii="宋体" w:hAnsi="宋体" w:cs="宋体"/>
          <w:b/>
          <w:bCs/>
          <w:color w:val="auto"/>
          <w:sz w:val="24"/>
          <w:highlight w:val="none"/>
        </w:rPr>
      </w:pPr>
    </w:p>
    <w:p w14:paraId="5A85E541">
      <w:pPr>
        <w:pStyle w:val="24"/>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0C44051D">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rFonts w:hint="eastAsia"/>
          <w:b/>
          <w:color w:val="auto"/>
          <w:sz w:val="28"/>
          <w:highlight w:val="none"/>
          <w:lang w:eastAsia="zh-CN"/>
        </w:rPr>
        <w:t>（二次）</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w:t>
      </w:r>
      <w:r>
        <w:rPr>
          <w:rFonts w:hint="eastAsia" w:asciiTheme="minorEastAsia" w:hAnsiTheme="minorEastAsia" w:eastAsiaTheme="minorEastAsia" w:cstheme="minorEastAsia"/>
          <w:color w:val="auto"/>
          <w:szCs w:val="21"/>
          <w:highlight w:val="none"/>
          <w:lang w:eastAsia="zh-CN"/>
        </w:rPr>
        <w:t>（二次）</w:t>
      </w:r>
      <w:r>
        <w:rPr>
          <w:rFonts w:hint="eastAsia" w:asciiTheme="minorEastAsia" w:hAnsiTheme="minorEastAsia" w:eastAsiaTheme="minorEastAsia" w:cstheme="minorEastAsia"/>
          <w:color w:val="auto"/>
          <w:szCs w:val="21"/>
          <w:highlight w:val="none"/>
        </w:rPr>
        <w:t>(项目编号：******）的采购结果，按照《中华人民共和国民法典》合同编相关规定，甲、乙双方在平等互利的基础上，经协商一致确定，为明确双方的权利和义务，特签订本合同，共同遵守。具体条款如下：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47644AC5">
      <w:pPr>
        <w:pStyle w:val="24"/>
        <w:spacing w:line="360" w:lineRule="auto"/>
        <w:ind w:firstLine="420" w:firstLineChars="0"/>
        <w:rPr>
          <w:rFonts w:asciiTheme="minorEastAsia" w:hAnsiTheme="minorEastAsia" w:eastAsiaTheme="minorEastAsia" w:cstheme="minorEastAsia"/>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4"/>
        <w:ind w:left="0" w:leftChars="0"/>
        <w:rPr>
          <w:color w:val="auto"/>
          <w:highlight w:val="none"/>
        </w:rPr>
      </w:pPr>
    </w:p>
    <w:p w14:paraId="20947FBF">
      <w:pPr>
        <w:pStyle w:val="14"/>
        <w:ind w:left="0" w:leftChars="0"/>
        <w:rPr>
          <w:color w:val="auto"/>
          <w:highlight w:val="none"/>
        </w:rPr>
      </w:pPr>
    </w:p>
    <w:p w14:paraId="6C7BD076">
      <w:pPr>
        <w:pStyle w:val="14"/>
        <w:ind w:left="0" w:leftChars="0"/>
        <w:rPr>
          <w:color w:val="auto"/>
          <w:highlight w:val="none"/>
        </w:rPr>
      </w:pPr>
    </w:p>
    <w:p w14:paraId="34529AC0">
      <w:pPr>
        <w:pStyle w:val="14"/>
        <w:ind w:left="0" w:leftChars="0"/>
        <w:rPr>
          <w:color w:val="auto"/>
          <w:highlight w:val="none"/>
        </w:rPr>
      </w:pPr>
    </w:p>
    <w:p w14:paraId="19065D3C">
      <w:pPr>
        <w:pStyle w:val="14"/>
        <w:ind w:left="0" w:leftChars="0"/>
        <w:rPr>
          <w:color w:val="auto"/>
          <w:highlight w:val="none"/>
        </w:rPr>
      </w:pPr>
    </w:p>
    <w:p w14:paraId="604472D7">
      <w:pPr>
        <w:pStyle w:val="14"/>
        <w:ind w:left="0" w:leftChars="0"/>
        <w:rPr>
          <w:color w:val="auto"/>
          <w:highlight w:val="none"/>
        </w:rPr>
      </w:pPr>
    </w:p>
    <w:p w14:paraId="636DC5AD">
      <w:pPr>
        <w:pStyle w:val="14"/>
        <w:ind w:left="0" w:leftChars="0"/>
        <w:rPr>
          <w:color w:val="auto"/>
          <w:highlight w:val="none"/>
        </w:rPr>
      </w:pPr>
    </w:p>
    <w:p w14:paraId="39433684">
      <w:pPr>
        <w:pStyle w:val="14"/>
        <w:ind w:left="0" w:leftChars="0"/>
        <w:rPr>
          <w:color w:val="auto"/>
          <w:highlight w:val="none"/>
        </w:rPr>
      </w:pPr>
    </w:p>
    <w:p w14:paraId="49C2ABF5">
      <w:pPr>
        <w:pStyle w:val="14"/>
        <w:ind w:left="0" w:leftChars="0"/>
        <w:rPr>
          <w:color w:val="auto"/>
          <w:highlight w:val="none"/>
        </w:rPr>
      </w:pPr>
    </w:p>
    <w:p w14:paraId="2D96719E">
      <w:pPr>
        <w:pStyle w:val="14"/>
        <w:ind w:left="0" w:leftChars="0"/>
        <w:rPr>
          <w:color w:val="auto"/>
          <w:highlight w:val="none"/>
        </w:rPr>
      </w:pPr>
    </w:p>
    <w:p w14:paraId="45590DE3">
      <w:pPr>
        <w:pStyle w:val="14"/>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4"/>
        <w:rPr>
          <w:rFonts w:ascii="宋体" w:hAnsi="宋体" w:cs="Arial"/>
          <w:b/>
          <w:color w:val="auto"/>
          <w:sz w:val="24"/>
          <w:highlight w:val="none"/>
        </w:rPr>
      </w:pPr>
    </w:p>
    <w:p w14:paraId="2ECC313D">
      <w:pPr>
        <w:pStyle w:val="24"/>
        <w:rPr>
          <w:rFonts w:ascii="宋体" w:hAnsi="宋体" w:cs="Arial"/>
          <w:b/>
          <w:color w:val="auto"/>
          <w:sz w:val="24"/>
          <w:highlight w:val="none"/>
        </w:rPr>
      </w:pPr>
    </w:p>
    <w:p w14:paraId="757DD1CD">
      <w:pPr>
        <w:pStyle w:val="24"/>
        <w:rPr>
          <w:rFonts w:ascii="宋体" w:hAnsi="宋体" w:cs="Arial"/>
          <w:b/>
          <w:color w:val="auto"/>
          <w:sz w:val="24"/>
          <w:highlight w:val="none"/>
        </w:rPr>
      </w:pPr>
    </w:p>
    <w:p w14:paraId="6122DE76">
      <w:pPr>
        <w:pStyle w:val="24"/>
        <w:rPr>
          <w:rFonts w:ascii="宋体" w:hAnsi="宋体" w:cs="Arial"/>
          <w:b/>
          <w:color w:val="auto"/>
          <w:sz w:val="24"/>
          <w:highlight w:val="none"/>
        </w:rPr>
      </w:pPr>
    </w:p>
    <w:p w14:paraId="5D5FCFDE">
      <w:pPr>
        <w:pStyle w:val="24"/>
        <w:rPr>
          <w:rFonts w:ascii="宋体" w:hAnsi="宋体" w:cs="Arial"/>
          <w:b/>
          <w:color w:val="auto"/>
          <w:sz w:val="24"/>
          <w:highlight w:val="none"/>
        </w:rPr>
      </w:pPr>
    </w:p>
    <w:p w14:paraId="2FDAF3DB">
      <w:pPr>
        <w:pStyle w:val="14"/>
        <w:outlineLvl w:val="0"/>
        <w:rPr>
          <w:rFonts w:asciiTheme="minorEastAsia" w:hAnsiTheme="minorEastAsia" w:eastAsiaTheme="minorEastAsia"/>
          <w:b/>
          <w:color w:val="auto"/>
          <w:sz w:val="24"/>
          <w:highlight w:val="none"/>
        </w:rPr>
      </w:pPr>
      <w:bookmarkStart w:id="146" w:name="_Toc3458"/>
      <w:bookmarkStart w:id="147" w:name="_Toc27318"/>
      <w:bookmarkStart w:id="148" w:name="_Toc25701"/>
      <w:bookmarkStart w:id="149" w:name="_Toc15683"/>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8"/>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90"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bl>
    <w:p w14:paraId="314960B4">
      <w:pPr>
        <w:pStyle w:val="24"/>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1"/>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1"/>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2"/>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92F4788D"/>
    <w:multiLevelType w:val="singleLevel"/>
    <w:tmpl w:val="92F4788D"/>
    <w:lvl w:ilvl="0" w:tentative="0">
      <w:start w:val="6"/>
      <w:numFmt w:val="chineseCounting"/>
      <w:suff w:val="nothing"/>
      <w:lvlText w:val="（%1）"/>
      <w:lvlJc w:val="left"/>
      <w:rPr>
        <w:rFonts w:hint="eastAsia"/>
      </w:rPr>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47343"/>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1F50"/>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194C"/>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0B405F"/>
    <w:rsid w:val="01415CD2"/>
    <w:rsid w:val="016B468D"/>
    <w:rsid w:val="019F1377"/>
    <w:rsid w:val="01F72A30"/>
    <w:rsid w:val="0204241B"/>
    <w:rsid w:val="02084ECC"/>
    <w:rsid w:val="022278B2"/>
    <w:rsid w:val="028F4759"/>
    <w:rsid w:val="02AC0B14"/>
    <w:rsid w:val="02D2752A"/>
    <w:rsid w:val="02E54DA8"/>
    <w:rsid w:val="02F34145"/>
    <w:rsid w:val="034A70C0"/>
    <w:rsid w:val="03766311"/>
    <w:rsid w:val="03AE3AF3"/>
    <w:rsid w:val="03B23DD3"/>
    <w:rsid w:val="03F37F57"/>
    <w:rsid w:val="0442423B"/>
    <w:rsid w:val="04437D1C"/>
    <w:rsid w:val="047C053B"/>
    <w:rsid w:val="04C97650"/>
    <w:rsid w:val="054C370F"/>
    <w:rsid w:val="055C132D"/>
    <w:rsid w:val="0560706F"/>
    <w:rsid w:val="0584434F"/>
    <w:rsid w:val="05F45A09"/>
    <w:rsid w:val="06023C82"/>
    <w:rsid w:val="060E6ACB"/>
    <w:rsid w:val="06320987"/>
    <w:rsid w:val="064621DB"/>
    <w:rsid w:val="067C2431"/>
    <w:rsid w:val="069F7ACE"/>
    <w:rsid w:val="06D53D90"/>
    <w:rsid w:val="07155011"/>
    <w:rsid w:val="071B55C3"/>
    <w:rsid w:val="0738380D"/>
    <w:rsid w:val="075E248C"/>
    <w:rsid w:val="07717FE4"/>
    <w:rsid w:val="08323CDC"/>
    <w:rsid w:val="08626C5A"/>
    <w:rsid w:val="08C07E24"/>
    <w:rsid w:val="08C946BC"/>
    <w:rsid w:val="0A12645E"/>
    <w:rsid w:val="0A27015B"/>
    <w:rsid w:val="0A460D6B"/>
    <w:rsid w:val="0A726737"/>
    <w:rsid w:val="0AAE36E1"/>
    <w:rsid w:val="0ADB0F46"/>
    <w:rsid w:val="0AE41CDE"/>
    <w:rsid w:val="0B3F3282"/>
    <w:rsid w:val="0C193AD3"/>
    <w:rsid w:val="0C21655A"/>
    <w:rsid w:val="0C4072B2"/>
    <w:rsid w:val="0C460641"/>
    <w:rsid w:val="0C7D0976"/>
    <w:rsid w:val="0C865B71"/>
    <w:rsid w:val="0C9F750A"/>
    <w:rsid w:val="0CBA3508"/>
    <w:rsid w:val="0CEA502E"/>
    <w:rsid w:val="0CFC6252"/>
    <w:rsid w:val="0D070E59"/>
    <w:rsid w:val="0D565967"/>
    <w:rsid w:val="0D6C49AA"/>
    <w:rsid w:val="0D987605"/>
    <w:rsid w:val="0DB8731C"/>
    <w:rsid w:val="0E1C78AB"/>
    <w:rsid w:val="0E3177FA"/>
    <w:rsid w:val="0E4D3F08"/>
    <w:rsid w:val="0E7C0F26"/>
    <w:rsid w:val="0EBD7892"/>
    <w:rsid w:val="0F5117D6"/>
    <w:rsid w:val="0FD97D81"/>
    <w:rsid w:val="100C6724"/>
    <w:rsid w:val="107C5DD0"/>
    <w:rsid w:val="10C34956"/>
    <w:rsid w:val="10F93609"/>
    <w:rsid w:val="111451B1"/>
    <w:rsid w:val="11985EB2"/>
    <w:rsid w:val="11987B90"/>
    <w:rsid w:val="11B5417B"/>
    <w:rsid w:val="122065F2"/>
    <w:rsid w:val="1268374F"/>
    <w:rsid w:val="128D5225"/>
    <w:rsid w:val="128F4AEF"/>
    <w:rsid w:val="12D44A81"/>
    <w:rsid w:val="12FF7C3B"/>
    <w:rsid w:val="1331204B"/>
    <w:rsid w:val="134C478E"/>
    <w:rsid w:val="136E2957"/>
    <w:rsid w:val="13A07EA8"/>
    <w:rsid w:val="13C0284D"/>
    <w:rsid w:val="14400F74"/>
    <w:rsid w:val="148E0F6C"/>
    <w:rsid w:val="14A8633C"/>
    <w:rsid w:val="14B95E54"/>
    <w:rsid w:val="14C44CA4"/>
    <w:rsid w:val="15051099"/>
    <w:rsid w:val="15156CCE"/>
    <w:rsid w:val="152F045C"/>
    <w:rsid w:val="155618F4"/>
    <w:rsid w:val="159837B8"/>
    <w:rsid w:val="15D01DAE"/>
    <w:rsid w:val="15E95FCC"/>
    <w:rsid w:val="16622EAD"/>
    <w:rsid w:val="16BE0E73"/>
    <w:rsid w:val="16DF591A"/>
    <w:rsid w:val="16F476F4"/>
    <w:rsid w:val="16FA3767"/>
    <w:rsid w:val="176F6C9D"/>
    <w:rsid w:val="1772678E"/>
    <w:rsid w:val="17966920"/>
    <w:rsid w:val="17B374D2"/>
    <w:rsid w:val="17FA27F7"/>
    <w:rsid w:val="18251A52"/>
    <w:rsid w:val="184620F4"/>
    <w:rsid w:val="184A0AFE"/>
    <w:rsid w:val="18583300"/>
    <w:rsid w:val="18B660FA"/>
    <w:rsid w:val="19245736"/>
    <w:rsid w:val="19B02442"/>
    <w:rsid w:val="19B769DA"/>
    <w:rsid w:val="1A1E1C90"/>
    <w:rsid w:val="1AB86BAD"/>
    <w:rsid w:val="1ABF1C95"/>
    <w:rsid w:val="1AE64524"/>
    <w:rsid w:val="1BA837CD"/>
    <w:rsid w:val="1BB9498B"/>
    <w:rsid w:val="1BF260EF"/>
    <w:rsid w:val="1BF92B6C"/>
    <w:rsid w:val="1BFA408B"/>
    <w:rsid w:val="1C3034D1"/>
    <w:rsid w:val="1C675470"/>
    <w:rsid w:val="1C6963B1"/>
    <w:rsid w:val="1C862732"/>
    <w:rsid w:val="1C994B22"/>
    <w:rsid w:val="1CC865E3"/>
    <w:rsid w:val="1CFA688A"/>
    <w:rsid w:val="1D322C47"/>
    <w:rsid w:val="1D73541C"/>
    <w:rsid w:val="1D7E624E"/>
    <w:rsid w:val="1DB43E72"/>
    <w:rsid w:val="1DC73F81"/>
    <w:rsid w:val="1DEF28E6"/>
    <w:rsid w:val="1DFC6799"/>
    <w:rsid w:val="1E517A74"/>
    <w:rsid w:val="1E831280"/>
    <w:rsid w:val="1F0C74C8"/>
    <w:rsid w:val="1F6E6F3E"/>
    <w:rsid w:val="1F8C04FC"/>
    <w:rsid w:val="1FF00B97"/>
    <w:rsid w:val="201D0542"/>
    <w:rsid w:val="20883077"/>
    <w:rsid w:val="20BB2F53"/>
    <w:rsid w:val="20DB0292"/>
    <w:rsid w:val="210B5C89"/>
    <w:rsid w:val="21614A2B"/>
    <w:rsid w:val="21A7260E"/>
    <w:rsid w:val="220E51D4"/>
    <w:rsid w:val="221A1EFC"/>
    <w:rsid w:val="2244060A"/>
    <w:rsid w:val="228A7081"/>
    <w:rsid w:val="22C22BF8"/>
    <w:rsid w:val="23224138"/>
    <w:rsid w:val="237A44F5"/>
    <w:rsid w:val="24030E99"/>
    <w:rsid w:val="243323DA"/>
    <w:rsid w:val="243D4775"/>
    <w:rsid w:val="244871F4"/>
    <w:rsid w:val="24596D0B"/>
    <w:rsid w:val="24782FDE"/>
    <w:rsid w:val="248024EA"/>
    <w:rsid w:val="248D7E61"/>
    <w:rsid w:val="24F15196"/>
    <w:rsid w:val="251440F9"/>
    <w:rsid w:val="259E6D3C"/>
    <w:rsid w:val="26235823"/>
    <w:rsid w:val="26263565"/>
    <w:rsid w:val="26565926"/>
    <w:rsid w:val="269C7383"/>
    <w:rsid w:val="26B46E17"/>
    <w:rsid w:val="26E25288"/>
    <w:rsid w:val="27555203"/>
    <w:rsid w:val="27B0758A"/>
    <w:rsid w:val="27BA21B7"/>
    <w:rsid w:val="27BF157B"/>
    <w:rsid w:val="280B47C0"/>
    <w:rsid w:val="2813078C"/>
    <w:rsid w:val="28233068"/>
    <w:rsid w:val="28716EFA"/>
    <w:rsid w:val="28813C95"/>
    <w:rsid w:val="28F05BE9"/>
    <w:rsid w:val="28FA298C"/>
    <w:rsid w:val="290037C9"/>
    <w:rsid w:val="291658E9"/>
    <w:rsid w:val="292E7041"/>
    <w:rsid w:val="296F2D34"/>
    <w:rsid w:val="2971614F"/>
    <w:rsid w:val="29A547A1"/>
    <w:rsid w:val="29BA46F0"/>
    <w:rsid w:val="29DE75C4"/>
    <w:rsid w:val="29EC6874"/>
    <w:rsid w:val="29F7222B"/>
    <w:rsid w:val="2A2B2EF8"/>
    <w:rsid w:val="2A693A20"/>
    <w:rsid w:val="2A85242B"/>
    <w:rsid w:val="2AE61515"/>
    <w:rsid w:val="2AEA21EB"/>
    <w:rsid w:val="2B3202B6"/>
    <w:rsid w:val="2B397896"/>
    <w:rsid w:val="2B694EC9"/>
    <w:rsid w:val="2BA94A1C"/>
    <w:rsid w:val="2BB94533"/>
    <w:rsid w:val="2C39766C"/>
    <w:rsid w:val="2C66290D"/>
    <w:rsid w:val="2C7F4488"/>
    <w:rsid w:val="2C805234"/>
    <w:rsid w:val="2CBC42DB"/>
    <w:rsid w:val="2CC413E2"/>
    <w:rsid w:val="2CDC0483"/>
    <w:rsid w:val="2CE90E48"/>
    <w:rsid w:val="2CF63C91"/>
    <w:rsid w:val="2D22434F"/>
    <w:rsid w:val="2D247BFB"/>
    <w:rsid w:val="2D5269EE"/>
    <w:rsid w:val="2DAD7DFD"/>
    <w:rsid w:val="2DBE4A99"/>
    <w:rsid w:val="2DC57F9E"/>
    <w:rsid w:val="2E2E2FB7"/>
    <w:rsid w:val="2E46739B"/>
    <w:rsid w:val="2E563044"/>
    <w:rsid w:val="2EB43A90"/>
    <w:rsid w:val="2EB65903"/>
    <w:rsid w:val="2F002096"/>
    <w:rsid w:val="2F2B6123"/>
    <w:rsid w:val="2F414E07"/>
    <w:rsid w:val="2F6B3D97"/>
    <w:rsid w:val="2FD33A38"/>
    <w:rsid w:val="30894E1C"/>
    <w:rsid w:val="309C4B4F"/>
    <w:rsid w:val="30CF1B3A"/>
    <w:rsid w:val="315218E6"/>
    <w:rsid w:val="316513E5"/>
    <w:rsid w:val="31696552"/>
    <w:rsid w:val="31927F10"/>
    <w:rsid w:val="322A1CE7"/>
    <w:rsid w:val="32FE15F9"/>
    <w:rsid w:val="32FF3174"/>
    <w:rsid w:val="33497717"/>
    <w:rsid w:val="33EE68D8"/>
    <w:rsid w:val="341D307C"/>
    <w:rsid w:val="34631B83"/>
    <w:rsid w:val="34994CCB"/>
    <w:rsid w:val="34A12AB6"/>
    <w:rsid w:val="34D6158E"/>
    <w:rsid w:val="351B0104"/>
    <w:rsid w:val="355A37FC"/>
    <w:rsid w:val="355B0E0A"/>
    <w:rsid w:val="35742812"/>
    <w:rsid w:val="359C5713"/>
    <w:rsid w:val="35CA7EC6"/>
    <w:rsid w:val="35F12D98"/>
    <w:rsid w:val="361E20CC"/>
    <w:rsid w:val="36941E25"/>
    <w:rsid w:val="36AA1648"/>
    <w:rsid w:val="36D3294D"/>
    <w:rsid w:val="370E2871"/>
    <w:rsid w:val="3752323C"/>
    <w:rsid w:val="38183C99"/>
    <w:rsid w:val="388F0AF6"/>
    <w:rsid w:val="38935A50"/>
    <w:rsid w:val="38AC7253"/>
    <w:rsid w:val="38E86458"/>
    <w:rsid w:val="390A2872"/>
    <w:rsid w:val="39326269"/>
    <w:rsid w:val="39573D91"/>
    <w:rsid w:val="39784750"/>
    <w:rsid w:val="39E207BF"/>
    <w:rsid w:val="3A0410CF"/>
    <w:rsid w:val="3AA649D4"/>
    <w:rsid w:val="3AB91D2C"/>
    <w:rsid w:val="3AF37D8C"/>
    <w:rsid w:val="3B2319C9"/>
    <w:rsid w:val="3B7F1C91"/>
    <w:rsid w:val="3BEF0F0D"/>
    <w:rsid w:val="3BF70E8C"/>
    <w:rsid w:val="3BF9256D"/>
    <w:rsid w:val="3C0A2744"/>
    <w:rsid w:val="3C495460"/>
    <w:rsid w:val="3C52785C"/>
    <w:rsid w:val="3CA803D8"/>
    <w:rsid w:val="3CCB2319"/>
    <w:rsid w:val="3CD86573"/>
    <w:rsid w:val="3CE80111"/>
    <w:rsid w:val="3CE93077"/>
    <w:rsid w:val="3CF42665"/>
    <w:rsid w:val="3D0D46DF"/>
    <w:rsid w:val="3D25619E"/>
    <w:rsid w:val="3D6C74FD"/>
    <w:rsid w:val="3D8536C8"/>
    <w:rsid w:val="3DD376D7"/>
    <w:rsid w:val="3E1A70B4"/>
    <w:rsid w:val="3E3D2DA2"/>
    <w:rsid w:val="3E733530"/>
    <w:rsid w:val="3EB56DDC"/>
    <w:rsid w:val="3EBD7CDA"/>
    <w:rsid w:val="3ED7163A"/>
    <w:rsid w:val="3EE33949"/>
    <w:rsid w:val="3EED6576"/>
    <w:rsid w:val="3F3E0BDB"/>
    <w:rsid w:val="3F52287D"/>
    <w:rsid w:val="3F6D76B7"/>
    <w:rsid w:val="3F787C67"/>
    <w:rsid w:val="3F830C89"/>
    <w:rsid w:val="3F836EDA"/>
    <w:rsid w:val="3F870779"/>
    <w:rsid w:val="3F8715F7"/>
    <w:rsid w:val="3FC858DC"/>
    <w:rsid w:val="3FEB602E"/>
    <w:rsid w:val="40A95E96"/>
    <w:rsid w:val="40EE536A"/>
    <w:rsid w:val="40FE4A6B"/>
    <w:rsid w:val="4121517C"/>
    <w:rsid w:val="413E130B"/>
    <w:rsid w:val="414A7205"/>
    <w:rsid w:val="416C746D"/>
    <w:rsid w:val="41730EB0"/>
    <w:rsid w:val="417A6EDD"/>
    <w:rsid w:val="419B050B"/>
    <w:rsid w:val="41FD4D22"/>
    <w:rsid w:val="42520175"/>
    <w:rsid w:val="42610076"/>
    <w:rsid w:val="42764AD5"/>
    <w:rsid w:val="427D12AB"/>
    <w:rsid w:val="42BA2C13"/>
    <w:rsid w:val="42C52901"/>
    <w:rsid w:val="42F736CA"/>
    <w:rsid w:val="432E501B"/>
    <w:rsid w:val="43F108B7"/>
    <w:rsid w:val="43F54F5F"/>
    <w:rsid w:val="44546201"/>
    <w:rsid w:val="445F5435"/>
    <w:rsid w:val="44A97AE4"/>
    <w:rsid w:val="44B4176F"/>
    <w:rsid w:val="44BB561C"/>
    <w:rsid w:val="44F802A5"/>
    <w:rsid w:val="45442C68"/>
    <w:rsid w:val="456A6EAA"/>
    <w:rsid w:val="45A04342"/>
    <w:rsid w:val="463D4287"/>
    <w:rsid w:val="46C6427C"/>
    <w:rsid w:val="46CE4EDF"/>
    <w:rsid w:val="47286976"/>
    <w:rsid w:val="473A6662"/>
    <w:rsid w:val="4750593E"/>
    <w:rsid w:val="477A6E15"/>
    <w:rsid w:val="47835CCA"/>
    <w:rsid w:val="478D6B48"/>
    <w:rsid w:val="47C92F7B"/>
    <w:rsid w:val="47CF0F0F"/>
    <w:rsid w:val="47E6500A"/>
    <w:rsid w:val="4820176A"/>
    <w:rsid w:val="48205C0E"/>
    <w:rsid w:val="485F18F6"/>
    <w:rsid w:val="4860600B"/>
    <w:rsid w:val="48A91760"/>
    <w:rsid w:val="48B60321"/>
    <w:rsid w:val="48F50E49"/>
    <w:rsid w:val="490E5A67"/>
    <w:rsid w:val="493C3F49"/>
    <w:rsid w:val="494516EF"/>
    <w:rsid w:val="49757894"/>
    <w:rsid w:val="49A63EF1"/>
    <w:rsid w:val="49FC2FAB"/>
    <w:rsid w:val="4A09189D"/>
    <w:rsid w:val="4A286FFC"/>
    <w:rsid w:val="4A38509F"/>
    <w:rsid w:val="4A4C1C23"/>
    <w:rsid w:val="4A4D6AD4"/>
    <w:rsid w:val="4A77668A"/>
    <w:rsid w:val="4A7B1730"/>
    <w:rsid w:val="4ACF69DD"/>
    <w:rsid w:val="4B4375C7"/>
    <w:rsid w:val="4B78393E"/>
    <w:rsid w:val="4BC44B03"/>
    <w:rsid w:val="4BD96D78"/>
    <w:rsid w:val="4BED5E07"/>
    <w:rsid w:val="4C0C0983"/>
    <w:rsid w:val="4C4579F1"/>
    <w:rsid w:val="4C5B5CAE"/>
    <w:rsid w:val="4CB709E2"/>
    <w:rsid w:val="4CE46826"/>
    <w:rsid w:val="4D4A5495"/>
    <w:rsid w:val="4D4B6A26"/>
    <w:rsid w:val="4D5679DC"/>
    <w:rsid w:val="4DB84D64"/>
    <w:rsid w:val="4DD75A9E"/>
    <w:rsid w:val="4E0039F5"/>
    <w:rsid w:val="4E1F24C4"/>
    <w:rsid w:val="4E5403A8"/>
    <w:rsid w:val="4E5E5E11"/>
    <w:rsid w:val="4EC01691"/>
    <w:rsid w:val="4EF94AC3"/>
    <w:rsid w:val="4F1418FD"/>
    <w:rsid w:val="4F2E3366"/>
    <w:rsid w:val="4F3767B4"/>
    <w:rsid w:val="4F52414B"/>
    <w:rsid w:val="4F756840"/>
    <w:rsid w:val="4F771DC3"/>
    <w:rsid w:val="4FC56AF0"/>
    <w:rsid w:val="502A7444"/>
    <w:rsid w:val="504A6682"/>
    <w:rsid w:val="50520ABE"/>
    <w:rsid w:val="50CA4969"/>
    <w:rsid w:val="50D43B78"/>
    <w:rsid w:val="50DE4FD7"/>
    <w:rsid w:val="512B0369"/>
    <w:rsid w:val="51B740A0"/>
    <w:rsid w:val="51B975FA"/>
    <w:rsid w:val="51C3398D"/>
    <w:rsid w:val="525940CF"/>
    <w:rsid w:val="5333644E"/>
    <w:rsid w:val="53432B32"/>
    <w:rsid w:val="535350EA"/>
    <w:rsid w:val="53591FD4"/>
    <w:rsid w:val="53773B61"/>
    <w:rsid w:val="53B10062"/>
    <w:rsid w:val="541859EC"/>
    <w:rsid w:val="54794E03"/>
    <w:rsid w:val="54857CFC"/>
    <w:rsid w:val="559D089E"/>
    <w:rsid w:val="55B91768"/>
    <w:rsid w:val="55FA38D8"/>
    <w:rsid w:val="568A3B26"/>
    <w:rsid w:val="568F468B"/>
    <w:rsid w:val="5699320F"/>
    <w:rsid w:val="56A45C5C"/>
    <w:rsid w:val="56D86640"/>
    <w:rsid w:val="570F30D6"/>
    <w:rsid w:val="572F5526"/>
    <w:rsid w:val="57513563"/>
    <w:rsid w:val="575C2093"/>
    <w:rsid w:val="577435D6"/>
    <w:rsid w:val="57EF2F07"/>
    <w:rsid w:val="58095D77"/>
    <w:rsid w:val="58112E7E"/>
    <w:rsid w:val="587703E3"/>
    <w:rsid w:val="588B0446"/>
    <w:rsid w:val="589725A1"/>
    <w:rsid w:val="58C83E84"/>
    <w:rsid w:val="5922540F"/>
    <w:rsid w:val="5A252C10"/>
    <w:rsid w:val="5A612F88"/>
    <w:rsid w:val="5AC4067B"/>
    <w:rsid w:val="5AC643F3"/>
    <w:rsid w:val="5ADF607A"/>
    <w:rsid w:val="5B036CBD"/>
    <w:rsid w:val="5B1E6C40"/>
    <w:rsid w:val="5B6D05DD"/>
    <w:rsid w:val="5B737397"/>
    <w:rsid w:val="5BDC74BA"/>
    <w:rsid w:val="5C1A2297"/>
    <w:rsid w:val="5C1F26E8"/>
    <w:rsid w:val="5C2303CB"/>
    <w:rsid w:val="5C401F83"/>
    <w:rsid w:val="5C4557E5"/>
    <w:rsid w:val="5C8B31BA"/>
    <w:rsid w:val="5CB50119"/>
    <w:rsid w:val="5D223DF8"/>
    <w:rsid w:val="5D3A105C"/>
    <w:rsid w:val="5D67216D"/>
    <w:rsid w:val="5D852344"/>
    <w:rsid w:val="5E792165"/>
    <w:rsid w:val="5E875C48"/>
    <w:rsid w:val="5EB953EC"/>
    <w:rsid w:val="5F21609C"/>
    <w:rsid w:val="5F373DEF"/>
    <w:rsid w:val="5F751F44"/>
    <w:rsid w:val="5F795ED8"/>
    <w:rsid w:val="5F824661"/>
    <w:rsid w:val="5F905B76"/>
    <w:rsid w:val="5F935611"/>
    <w:rsid w:val="5FE63B56"/>
    <w:rsid w:val="601D2D07"/>
    <w:rsid w:val="609703C4"/>
    <w:rsid w:val="60AE7E03"/>
    <w:rsid w:val="612B4BFA"/>
    <w:rsid w:val="61DA1F74"/>
    <w:rsid w:val="61E233E4"/>
    <w:rsid w:val="62294A24"/>
    <w:rsid w:val="624162F5"/>
    <w:rsid w:val="62610083"/>
    <w:rsid w:val="6261664C"/>
    <w:rsid w:val="62DE6052"/>
    <w:rsid w:val="62F6059B"/>
    <w:rsid w:val="63675036"/>
    <w:rsid w:val="63966F89"/>
    <w:rsid w:val="63995DE9"/>
    <w:rsid w:val="63A611BA"/>
    <w:rsid w:val="63AF3EC4"/>
    <w:rsid w:val="63F6324E"/>
    <w:rsid w:val="64501C5F"/>
    <w:rsid w:val="647E189B"/>
    <w:rsid w:val="64AA2690"/>
    <w:rsid w:val="64B61035"/>
    <w:rsid w:val="650E2EA2"/>
    <w:rsid w:val="65660CAD"/>
    <w:rsid w:val="656E7B61"/>
    <w:rsid w:val="65890FFB"/>
    <w:rsid w:val="658925AF"/>
    <w:rsid w:val="65D375A4"/>
    <w:rsid w:val="65F55B8D"/>
    <w:rsid w:val="667E2026"/>
    <w:rsid w:val="667F18FA"/>
    <w:rsid w:val="66930864"/>
    <w:rsid w:val="66A34226"/>
    <w:rsid w:val="66D734E4"/>
    <w:rsid w:val="670A1B0C"/>
    <w:rsid w:val="670A5668"/>
    <w:rsid w:val="67206C22"/>
    <w:rsid w:val="674C7A2E"/>
    <w:rsid w:val="679118E5"/>
    <w:rsid w:val="67A71109"/>
    <w:rsid w:val="67A94E81"/>
    <w:rsid w:val="685D273E"/>
    <w:rsid w:val="687063BF"/>
    <w:rsid w:val="687C07E7"/>
    <w:rsid w:val="6898470E"/>
    <w:rsid w:val="68B27404"/>
    <w:rsid w:val="68E933F7"/>
    <w:rsid w:val="69635503"/>
    <w:rsid w:val="69660446"/>
    <w:rsid w:val="69981651"/>
    <w:rsid w:val="69E53D98"/>
    <w:rsid w:val="69ED4F00"/>
    <w:rsid w:val="6A1E198E"/>
    <w:rsid w:val="6A4C0196"/>
    <w:rsid w:val="6A8C571F"/>
    <w:rsid w:val="6AA47B81"/>
    <w:rsid w:val="6AC52C01"/>
    <w:rsid w:val="6AC95DD5"/>
    <w:rsid w:val="6AE5406E"/>
    <w:rsid w:val="6B7E6624"/>
    <w:rsid w:val="6B907B50"/>
    <w:rsid w:val="6BA01447"/>
    <w:rsid w:val="6C063B86"/>
    <w:rsid w:val="6C483142"/>
    <w:rsid w:val="6CED1CB3"/>
    <w:rsid w:val="6CF00C27"/>
    <w:rsid w:val="6D231231"/>
    <w:rsid w:val="6D317DF2"/>
    <w:rsid w:val="6D3278CD"/>
    <w:rsid w:val="6D616D7B"/>
    <w:rsid w:val="6D6A6E60"/>
    <w:rsid w:val="6D7E5581"/>
    <w:rsid w:val="6D971A88"/>
    <w:rsid w:val="6E076DA5"/>
    <w:rsid w:val="6E096679"/>
    <w:rsid w:val="6E0C43BB"/>
    <w:rsid w:val="6E122C37"/>
    <w:rsid w:val="6E3F653F"/>
    <w:rsid w:val="6E4F3F34"/>
    <w:rsid w:val="6E5814CB"/>
    <w:rsid w:val="6F125E32"/>
    <w:rsid w:val="6F3062D4"/>
    <w:rsid w:val="6F377216"/>
    <w:rsid w:val="6F6513F8"/>
    <w:rsid w:val="6F6F2711"/>
    <w:rsid w:val="6FA36E1C"/>
    <w:rsid w:val="6FEF3153"/>
    <w:rsid w:val="704A7DF5"/>
    <w:rsid w:val="705E55CD"/>
    <w:rsid w:val="705F6BB4"/>
    <w:rsid w:val="708E10B8"/>
    <w:rsid w:val="70BC5C25"/>
    <w:rsid w:val="70C44AD9"/>
    <w:rsid w:val="70E265CD"/>
    <w:rsid w:val="70F2261F"/>
    <w:rsid w:val="7104137A"/>
    <w:rsid w:val="71683636"/>
    <w:rsid w:val="71D376CA"/>
    <w:rsid w:val="72113DDC"/>
    <w:rsid w:val="72141A90"/>
    <w:rsid w:val="72606A84"/>
    <w:rsid w:val="727644F9"/>
    <w:rsid w:val="73350423"/>
    <w:rsid w:val="746C550D"/>
    <w:rsid w:val="74A50AEE"/>
    <w:rsid w:val="75520448"/>
    <w:rsid w:val="75564CF6"/>
    <w:rsid w:val="75996CCD"/>
    <w:rsid w:val="75F93D0D"/>
    <w:rsid w:val="76073EC6"/>
    <w:rsid w:val="765021A6"/>
    <w:rsid w:val="766729D8"/>
    <w:rsid w:val="766A6123"/>
    <w:rsid w:val="767253B1"/>
    <w:rsid w:val="768A637D"/>
    <w:rsid w:val="76C306EB"/>
    <w:rsid w:val="76E301FF"/>
    <w:rsid w:val="773F4EBA"/>
    <w:rsid w:val="775F306F"/>
    <w:rsid w:val="779F3BAA"/>
    <w:rsid w:val="77EA3963"/>
    <w:rsid w:val="780103C1"/>
    <w:rsid w:val="78133758"/>
    <w:rsid w:val="78455681"/>
    <w:rsid w:val="78591348"/>
    <w:rsid w:val="78736BD9"/>
    <w:rsid w:val="78833952"/>
    <w:rsid w:val="78840542"/>
    <w:rsid w:val="78AB2DA7"/>
    <w:rsid w:val="78C0027C"/>
    <w:rsid w:val="78F31D3B"/>
    <w:rsid w:val="7910501E"/>
    <w:rsid w:val="79167E9C"/>
    <w:rsid w:val="798B2638"/>
    <w:rsid w:val="7996736B"/>
    <w:rsid w:val="79C63ECA"/>
    <w:rsid w:val="79D62AA7"/>
    <w:rsid w:val="79FD2E0A"/>
    <w:rsid w:val="7A476B1B"/>
    <w:rsid w:val="7A597865"/>
    <w:rsid w:val="7A97325F"/>
    <w:rsid w:val="7A9B4AFD"/>
    <w:rsid w:val="7ADE338D"/>
    <w:rsid w:val="7B205002"/>
    <w:rsid w:val="7B2A5E81"/>
    <w:rsid w:val="7B3E36DA"/>
    <w:rsid w:val="7B610376"/>
    <w:rsid w:val="7B892BA7"/>
    <w:rsid w:val="7BF41475"/>
    <w:rsid w:val="7C263D76"/>
    <w:rsid w:val="7C2743B0"/>
    <w:rsid w:val="7C773D9D"/>
    <w:rsid w:val="7C885555"/>
    <w:rsid w:val="7CBA72F4"/>
    <w:rsid w:val="7CC33904"/>
    <w:rsid w:val="7CCF4C5D"/>
    <w:rsid w:val="7CD442F6"/>
    <w:rsid w:val="7D060228"/>
    <w:rsid w:val="7D213EB2"/>
    <w:rsid w:val="7D6513F2"/>
    <w:rsid w:val="7D670130"/>
    <w:rsid w:val="7DA5314F"/>
    <w:rsid w:val="7DC62455"/>
    <w:rsid w:val="7DD80EBF"/>
    <w:rsid w:val="7DEB18F7"/>
    <w:rsid w:val="7DF12C86"/>
    <w:rsid w:val="7E1418F5"/>
    <w:rsid w:val="7E1D3A7B"/>
    <w:rsid w:val="7E4E1E86"/>
    <w:rsid w:val="7E5356EF"/>
    <w:rsid w:val="7EA96565"/>
    <w:rsid w:val="7F1C47E2"/>
    <w:rsid w:val="7F2C21C7"/>
    <w:rsid w:val="7FA77AA0"/>
    <w:rsid w:val="7FAF4BA7"/>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8"/>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9"/>
    <w:autoRedefine/>
    <w:qFormat/>
    <w:uiPriority w:val="0"/>
    <w:pPr>
      <w:ind w:firstLine="830" w:firstLineChars="352"/>
    </w:pPr>
    <w:rPr>
      <w:rFonts w:ascii="仿宋_GB2312" w:eastAsia="仿宋_GB2312"/>
      <w:sz w:val="32"/>
    </w:rPr>
  </w:style>
  <w:style w:type="paragraph" w:styleId="8">
    <w:name w:val="Block Text"/>
    <w:basedOn w:val="1"/>
    <w:unhideWhenUsed/>
    <w:qFormat/>
    <w:uiPriority w:val="99"/>
    <w:pPr>
      <w:spacing w:after="120"/>
      <w:ind w:left="1440" w:leftChars="700" w:right="1440" w:rightChars="700"/>
    </w:pPr>
  </w:style>
  <w:style w:type="paragraph" w:styleId="9">
    <w:name w:val="Plain Text"/>
    <w:basedOn w:val="1"/>
    <w:link w:val="40"/>
    <w:autoRedefine/>
    <w:qFormat/>
    <w:uiPriority w:val="0"/>
    <w:rPr>
      <w:rFonts w:ascii="宋体" w:hAnsi="Courier New" w:cs="Courier New"/>
      <w:szCs w:val="21"/>
    </w:rPr>
  </w:style>
  <w:style w:type="paragraph" w:styleId="10">
    <w:name w:val="Balloon Text"/>
    <w:basedOn w:val="1"/>
    <w:link w:val="33"/>
    <w:autoRedefine/>
    <w:qFormat/>
    <w:uiPriority w:val="0"/>
    <w:rPr>
      <w:sz w:val="18"/>
      <w:szCs w:val="18"/>
    </w:rPr>
  </w:style>
  <w:style w:type="paragraph" w:styleId="11">
    <w:name w:val="footer"/>
    <w:basedOn w:val="1"/>
    <w:link w:val="37"/>
    <w:autoRedefine/>
    <w:qFormat/>
    <w:uiPriority w:val="99"/>
    <w:pPr>
      <w:tabs>
        <w:tab w:val="center" w:pos="4153"/>
        <w:tab w:val="right" w:pos="8306"/>
      </w:tabs>
      <w:snapToGrid w:val="0"/>
      <w:jc w:val="left"/>
    </w:pPr>
    <w:rPr>
      <w:sz w:val="18"/>
      <w:szCs w:val="18"/>
    </w:rPr>
  </w:style>
  <w:style w:type="paragraph" w:styleId="12">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Body Text Indent 3"/>
    <w:basedOn w:val="1"/>
    <w:link w:val="45"/>
    <w:autoRedefine/>
    <w:qFormat/>
    <w:uiPriority w:val="0"/>
    <w:pPr>
      <w:spacing w:after="120"/>
      <w:ind w:left="420" w:leftChars="200"/>
    </w:pPr>
    <w:rPr>
      <w:sz w:val="16"/>
      <w:szCs w:val="16"/>
    </w:rPr>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w:basedOn w:val="6"/>
    <w:autoRedefine/>
    <w:qFormat/>
    <w:uiPriority w:val="0"/>
    <w:pPr>
      <w:ind w:firstLine="420"/>
    </w:pPr>
    <w:rPr>
      <w:rFonts w:ascii="Calibri" w:hAnsi="Calibri" w:eastAsia="仿宋_GB2312"/>
      <w:b/>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rFonts w:ascii="Tahoma" w:hAnsi="Tahoma" w:eastAsia="宋体"/>
      <w:b/>
      <w:bCs/>
      <w:spacing w:val="10"/>
      <w:kern w:val="2"/>
      <w:sz w:val="24"/>
      <w:szCs w:val="24"/>
      <w:lang w:val="en-US" w:eastAsia="zh-CN" w:bidi="ar-SA"/>
    </w:rPr>
  </w:style>
  <w:style w:type="character" w:styleId="22">
    <w:name w:val="page number"/>
    <w:autoRedefine/>
    <w:qFormat/>
    <w:uiPriority w:val="0"/>
    <w:rPr>
      <w:lang w:val="en-US" w:eastAsia="zh-CN" w:bidi="ar-SA"/>
    </w:rPr>
  </w:style>
  <w:style w:type="character" w:styleId="23">
    <w:name w:val="Hyperlink"/>
    <w:autoRedefine/>
    <w:qFormat/>
    <w:uiPriority w:val="99"/>
    <w:rPr>
      <w:rFonts w:eastAsia="宋体"/>
      <w:color w:val="0000FF"/>
      <w:kern w:val="2"/>
      <w:sz w:val="24"/>
      <w:szCs w:val="24"/>
      <w:u w:val="single"/>
      <w:lang w:val="en-US" w:eastAsia="zh-CN" w:bidi="ar-SA"/>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paragraph" w:customStyle="1" w:styleId="32">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3">
    <w:name w:val="批注框文本 Char"/>
    <w:basedOn w:val="20"/>
    <w:link w:val="10"/>
    <w:autoRedefine/>
    <w:qFormat/>
    <w:uiPriority w:val="0"/>
    <w:rPr>
      <w:rFonts w:ascii="Times New Roman" w:hAnsi="Times New Roman" w:eastAsia="宋体" w:cs="Times New Roman"/>
      <w:kern w:val="2"/>
      <w:sz w:val="18"/>
      <w:szCs w:val="18"/>
    </w:rPr>
  </w:style>
  <w:style w:type="paragraph" w:customStyle="1" w:styleId="3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普通(网站)1"/>
    <w:basedOn w:val="1"/>
    <w:autoRedefine/>
    <w:qFormat/>
    <w:uiPriority w:val="0"/>
    <w:pPr>
      <w:widowControl/>
    </w:pPr>
    <w:rPr>
      <w:rFonts w:hAnsi="宋体"/>
      <w:sz w:val="15"/>
      <w:szCs w:val="15"/>
    </w:rPr>
  </w:style>
  <w:style w:type="paragraph" w:customStyle="1" w:styleId="3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7">
    <w:name w:val="页脚 Char"/>
    <w:basedOn w:val="20"/>
    <w:link w:val="11"/>
    <w:autoRedefine/>
    <w:qFormat/>
    <w:uiPriority w:val="99"/>
    <w:rPr>
      <w:kern w:val="2"/>
      <w:sz w:val="18"/>
      <w:szCs w:val="18"/>
    </w:rPr>
  </w:style>
  <w:style w:type="character" w:customStyle="1" w:styleId="38">
    <w:name w:val="批注文字 Char"/>
    <w:basedOn w:val="20"/>
    <w:link w:val="5"/>
    <w:autoRedefine/>
    <w:qFormat/>
    <w:uiPriority w:val="99"/>
    <w:rPr>
      <w:kern w:val="2"/>
      <w:sz w:val="21"/>
      <w:szCs w:val="24"/>
    </w:rPr>
  </w:style>
  <w:style w:type="character" w:customStyle="1" w:styleId="39">
    <w:name w:val="正文文本缩进 Char"/>
    <w:basedOn w:val="20"/>
    <w:link w:val="7"/>
    <w:autoRedefine/>
    <w:qFormat/>
    <w:uiPriority w:val="0"/>
    <w:rPr>
      <w:rFonts w:ascii="仿宋_GB2312" w:eastAsia="仿宋_GB2312"/>
      <w:kern w:val="2"/>
      <w:sz w:val="32"/>
      <w:szCs w:val="24"/>
    </w:rPr>
  </w:style>
  <w:style w:type="character" w:customStyle="1" w:styleId="40">
    <w:name w:val="纯文本 Char"/>
    <w:link w:val="9"/>
    <w:autoRedefine/>
    <w:qFormat/>
    <w:uiPriority w:val="0"/>
    <w:rPr>
      <w:rFonts w:ascii="宋体" w:hAnsi="Courier New" w:cs="Courier New"/>
      <w:kern w:val="2"/>
      <w:sz w:val="21"/>
      <w:szCs w:val="21"/>
    </w:rPr>
  </w:style>
  <w:style w:type="paragraph" w:customStyle="1" w:styleId="41">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4">
    <w:name w:val="页眉 Char"/>
    <w:link w:val="12"/>
    <w:autoRedefine/>
    <w:qFormat/>
    <w:uiPriority w:val="0"/>
    <w:rPr>
      <w:kern w:val="2"/>
      <w:sz w:val="18"/>
      <w:szCs w:val="18"/>
    </w:rPr>
  </w:style>
  <w:style w:type="character" w:customStyle="1" w:styleId="45">
    <w:name w:val="正文文本缩进 3 Char"/>
    <w:link w:val="14"/>
    <w:autoRedefine/>
    <w:qFormat/>
    <w:uiPriority w:val="0"/>
    <w:rPr>
      <w:kern w:val="2"/>
      <w:sz w:val="16"/>
      <w:szCs w:val="16"/>
    </w:rPr>
  </w:style>
  <w:style w:type="paragraph" w:customStyle="1" w:styleId="4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7">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30</Pages>
  <Words>1462</Words>
  <Characters>1575</Characters>
  <Lines>115</Lines>
  <Paragraphs>32</Paragraphs>
  <TotalTime>0</TotalTime>
  <ScaleCrop>false</ScaleCrop>
  <LinksUpToDate>false</LinksUpToDate>
  <CharactersWithSpaces>1624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2024-12-20T11:46:20Z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