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C356">
      <w:pPr>
        <w:jc w:val="center"/>
        <w:rPr>
          <w:rFonts w:ascii="宋体" w:hAnsi="宋体"/>
          <w:b/>
          <w:kern w:val="0"/>
          <w:sz w:val="48"/>
          <w:szCs w:val="48"/>
        </w:rPr>
      </w:pPr>
    </w:p>
    <w:p w14:paraId="2687A8B4">
      <w:pPr>
        <w:jc w:val="center"/>
        <w:rPr>
          <w:rFonts w:ascii="宋体" w:hAnsi="宋体"/>
          <w:b/>
          <w:kern w:val="0"/>
          <w:sz w:val="48"/>
          <w:szCs w:val="48"/>
          <w:highlight w:val="none"/>
        </w:rPr>
      </w:pPr>
    </w:p>
    <w:p w14:paraId="1D78E097">
      <w:pPr>
        <w:jc w:val="center"/>
        <w:rPr>
          <w:rFonts w:ascii="宋体" w:hAnsi="宋体"/>
          <w:b/>
          <w:kern w:val="0"/>
          <w:sz w:val="48"/>
          <w:szCs w:val="48"/>
          <w:highlight w:val="none"/>
        </w:rPr>
      </w:pPr>
    </w:p>
    <w:p w14:paraId="1C1C383F">
      <w:pPr>
        <w:spacing w:line="360" w:lineRule="auto"/>
        <w:jc w:val="center"/>
        <w:outlineLvl w:val="0"/>
        <w:rPr>
          <w:rFonts w:ascii="黑体" w:hAnsi="黑体" w:eastAsia="黑体"/>
          <w:b/>
          <w:sz w:val="44"/>
          <w:szCs w:val="44"/>
          <w:highlight w:val="none"/>
        </w:rPr>
      </w:pPr>
      <w:bookmarkStart w:id="0" w:name="_Toc29141"/>
      <w:r>
        <w:rPr>
          <w:rFonts w:hint="eastAsia" w:ascii="黑体" w:hAnsi="黑体" w:eastAsia="黑体"/>
          <w:b/>
          <w:sz w:val="44"/>
          <w:szCs w:val="44"/>
          <w:highlight w:val="none"/>
        </w:rPr>
        <w:t>南方医科大学第五附属医院</w:t>
      </w:r>
      <w:bookmarkEnd w:id="0"/>
    </w:p>
    <w:p w14:paraId="4709C5CA">
      <w:pPr>
        <w:spacing w:line="360" w:lineRule="auto"/>
        <w:jc w:val="center"/>
        <w:outlineLvl w:val="0"/>
        <w:rPr>
          <w:rFonts w:ascii="宋体" w:hAnsi="宋体"/>
          <w:b/>
          <w:kern w:val="0"/>
          <w:sz w:val="44"/>
          <w:szCs w:val="44"/>
          <w:highlight w:val="none"/>
        </w:rPr>
      </w:pPr>
      <w:bookmarkStart w:id="1" w:name="_Toc17327"/>
      <w:r>
        <w:rPr>
          <w:rFonts w:hint="eastAsia" w:ascii="黑体" w:hAnsi="黑体" w:eastAsia="黑体"/>
          <w:b/>
          <w:sz w:val="44"/>
          <w:szCs w:val="44"/>
          <w:highlight w:val="none"/>
          <w:lang w:val="en-US" w:eastAsia="zh-CN"/>
        </w:rPr>
        <w:t>HIS系统广州健康通自费接口、医保无感支付异地及省直接口、日间手术流程改造功能定制开发</w:t>
      </w:r>
      <w:r>
        <w:rPr>
          <w:rFonts w:hint="eastAsia" w:ascii="黑体" w:hAnsi="黑体" w:eastAsia="黑体"/>
          <w:b/>
          <w:sz w:val="44"/>
          <w:szCs w:val="44"/>
          <w:highlight w:val="none"/>
        </w:rPr>
        <w:t>项目</w:t>
      </w:r>
      <w:bookmarkEnd w:id="1"/>
    </w:p>
    <w:p w14:paraId="5A50EC66">
      <w:pPr>
        <w:jc w:val="center"/>
        <w:rPr>
          <w:rFonts w:ascii="宋体" w:hAnsi="宋体"/>
          <w:b/>
          <w:kern w:val="0"/>
          <w:sz w:val="48"/>
          <w:szCs w:val="48"/>
          <w:highlight w:val="none"/>
        </w:rPr>
      </w:pPr>
    </w:p>
    <w:p w14:paraId="28264290">
      <w:pPr>
        <w:spacing w:line="480" w:lineRule="auto"/>
        <w:jc w:val="center"/>
        <w:rPr>
          <w:rFonts w:ascii="宋体" w:hAnsi="宋体"/>
          <w:b/>
          <w:bCs/>
          <w:sz w:val="72"/>
          <w:szCs w:val="72"/>
          <w:highlight w:val="none"/>
        </w:rPr>
      </w:pPr>
    </w:p>
    <w:p w14:paraId="2D3EF97E">
      <w:pPr>
        <w:spacing w:line="480" w:lineRule="auto"/>
        <w:jc w:val="center"/>
        <w:rPr>
          <w:rFonts w:ascii="宋体" w:hAnsi="宋体"/>
          <w:b/>
          <w:bCs/>
          <w:sz w:val="72"/>
          <w:szCs w:val="72"/>
          <w:highlight w:val="none"/>
        </w:rPr>
      </w:pPr>
    </w:p>
    <w:p w14:paraId="1BF38512">
      <w:pPr>
        <w:spacing w:line="480" w:lineRule="auto"/>
        <w:jc w:val="center"/>
        <w:outlineLvl w:val="0"/>
        <w:rPr>
          <w:rFonts w:ascii="宋体" w:hAnsi="宋体"/>
          <w:b/>
          <w:bCs/>
          <w:sz w:val="44"/>
          <w:szCs w:val="44"/>
          <w:highlight w:val="none"/>
        </w:rPr>
      </w:pPr>
      <w:bookmarkStart w:id="2" w:name="_Toc15716"/>
      <w:r>
        <w:rPr>
          <w:rFonts w:hint="eastAsia" w:ascii="宋体" w:hAnsi="宋体"/>
          <w:b/>
          <w:bCs/>
          <w:sz w:val="44"/>
          <w:szCs w:val="44"/>
          <w:highlight w:val="none"/>
        </w:rPr>
        <w:t>院内采购文件</w:t>
      </w:r>
      <w:bookmarkEnd w:id="2"/>
    </w:p>
    <w:p w14:paraId="49951A24">
      <w:pPr>
        <w:spacing w:line="480" w:lineRule="auto"/>
        <w:ind w:firstLine="843" w:firstLineChars="300"/>
        <w:jc w:val="center"/>
        <w:rPr>
          <w:rFonts w:ascii="宋体" w:hAnsi="宋体"/>
          <w:b/>
          <w:bCs/>
          <w:sz w:val="28"/>
          <w:szCs w:val="28"/>
          <w:highlight w:val="none"/>
        </w:rPr>
      </w:pPr>
    </w:p>
    <w:p w14:paraId="462078F4">
      <w:pPr>
        <w:pStyle w:val="25"/>
        <w:rPr>
          <w:highlight w:val="none"/>
        </w:rPr>
      </w:pPr>
    </w:p>
    <w:p w14:paraId="3E76034B">
      <w:pPr>
        <w:pStyle w:val="25"/>
        <w:spacing w:line="360" w:lineRule="auto"/>
        <w:rPr>
          <w:rFonts w:ascii="方正小标宋简体" w:hAnsi="宋体" w:eastAsia="方正小标宋简体"/>
          <w:sz w:val="32"/>
          <w:highlight w:val="none"/>
        </w:rPr>
      </w:pPr>
    </w:p>
    <w:p w14:paraId="6F740111">
      <w:pPr>
        <w:adjustRightInd w:val="0"/>
        <w:snapToGrid w:val="0"/>
        <w:spacing w:line="360" w:lineRule="auto"/>
        <w:jc w:val="center"/>
        <w:outlineLvl w:val="0"/>
        <w:rPr>
          <w:rFonts w:hint="default" w:ascii="宋体" w:hAnsi="宋体" w:eastAsia="宋体"/>
          <w:b/>
          <w:bCs/>
          <w:sz w:val="30"/>
          <w:szCs w:val="30"/>
          <w:highlight w:val="none"/>
          <w:lang w:val="en-US" w:eastAsia="zh-CN"/>
        </w:rPr>
      </w:pPr>
      <w:bookmarkStart w:id="3" w:name="_Toc22764"/>
      <w:r>
        <w:rPr>
          <w:rFonts w:hint="eastAsia" w:ascii="宋体" w:hAnsi="宋体"/>
          <w:b/>
          <w:bCs/>
          <w:sz w:val="30"/>
          <w:szCs w:val="30"/>
          <w:highlight w:val="none"/>
        </w:rPr>
        <w:t>项目编号：NYWYF202400</w:t>
      </w:r>
      <w:bookmarkEnd w:id="3"/>
      <w:r>
        <w:rPr>
          <w:rFonts w:hint="eastAsia" w:ascii="宋体" w:hAnsi="宋体"/>
          <w:b/>
          <w:bCs/>
          <w:sz w:val="30"/>
          <w:szCs w:val="30"/>
          <w:highlight w:val="none"/>
          <w:lang w:val="en-US" w:eastAsia="zh-CN"/>
        </w:rPr>
        <w:t>25</w:t>
      </w:r>
    </w:p>
    <w:p w14:paraId="206CC472">
      <w:pPr>
        <w:pStyle w:val="25"/>
        <w:spacing w:line="360" w:lineRule="auto"/>
        <w:ind w:firstLine="2530" w:firstLineChars="700"/>
        <w:rPr>
          <w:rFonts w:ascii="宋体" w:hAnsi="宋体"/>
          <w:b/>
          <w:bCs/>
          <w:sz w:val="36"/>
          <w:szCs w:val="36"/>
          <w:highlight w:val="none"/>
        </w:rPr>
      </w:pPr>
    </w:p>
    <w:p w14:paraId="20BD5FAE">
      <w:pPr>
        <w:widowControl/>
        <w:ind w:right="-26"/>
        <w:jc w:val="center"/>
        <w:textAlignment w:val="bottom"/>
        <w:rPr>
          <w:rFonts w:ascii="方正小标宋简体" w:hAnsi="宋体" w:eastAsia="方正小标宋简体"/>
          <w:sz w:val="32"/>
          <w:highlight w:val="none"/>
        </w:rPr>
      </w:pPr>
    </w:p>
    <w:p w14:paraId="04F6C0B1">
      <w:pPr>
        <w:adjustRightInd w:val="0"/>
        <w:snapToGrid w:val="0"/>
        <w:spacing w:line="360" w:lineRule="auto"/>
        <w:rPr>
          <w:rFonts w:ascii="宋体" w:hAnsi="宋体"/>
          <w:b/>
          <w:bCs/>
          <w:sz w:val="28"/>
          <w:szCs w:val="28"/>
          <w:highlight w:val="none"/>
        </w:rPr>
      </w:pPr>
    </w:p>
    <w:p w14:paraId="4909B2B8">
      <w:pPr>
        <w:spacing w:line="360" w:lineRule="auto"/>
        <w:rPr>
          <w:rFonts w:ascii="宋体" w:hAnsi="宋体"/>
          <w:b/>
          <w:bCs/>
          <w:sz w:val="28"/>
          <w:szCs w:val="28"/>
          <w:highlight w:val="none"/>
        </w:rPr>
      </w:pPr>
    </w:p>
    <w:p w14:paraId="7ED8018B">
      <w:pPr>
        <w:spacing w:line="360" w:lineRule="auto"/>
        <w:jc w:val="center"/>
        <w:rPr>
          <w:rFonts w:ascii="宋体" w:hAnsi="宋体"/>
          <w:b/>
          <w:bCs/>
          <w:sz w:val="28"/>
          <w:szCs w:val="28"/>
          <w:highlight w:val="none"/>
        </w:rPr>
      </w:pPr>
    </w:p>
    <w:p w14:paraId="527628C0">
      <w:pPr>
        <w:spacing w:line="360" w:lineRule="auto"/>
        <w:jc w:val="center"/>
        <w:outlineLvl w:val="0"/>
        <w:rPr>
          <w:rFonts w:ascii="宋体" w:hAnsi="宋体"/>
          <w:b/>
          <w:bCs/>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4" w:name="_Toc10511"/>
      <w:r>
        <w:rPr>
          <w:rFonts w:hint="eastAsia" w:ascii="宋体" w:hAnsi="宋体"/>
          <w:b/>
          <w:bCs/>
          <w:sz w:val="32"/>
          <w:szCs w:val="32"/>
          <w:highlight w:val="none"/>
        </w:rPr>
        <w:t>日 期：202</w:t>
      </w:r>
      <w:r>
        <w:rPr>
          <w:rFonts w:hint="eastAsia" w:ascii="宋体" w:hAnsi="宋体"/>
          <w:b/>
          <w:bCs/>
          <w:sz w:val="32"/>
          <w:szCs w:val="32"/>
          <w:highlight w:val="none"/>
          <w:lang w:val="en-US" w:eastAsia="zh-CN"/>
        </w:rPr>
        <w:t>4</w:t>
      </w:r>
      <w:r>
        <w:rPr>
          <w:rFonts w:hint="eastAsia" w:ascii="宋体" w:hAnsi="宋体"/>
          <w:b/>
          <w:bCs/>
          <w:sz w:val="32"/>
          <w:szCs w:val="32"/>
          <w:highlight w:val="none"/>
        </w:rPr>
        <w:t>年</w:t>
      </w:r>
      <w:r>
        <w:rPr>
          <w:rFonts w:hint="eastAsia" w:ascii="宋体" w:hAnsi="宋体"/>
          <w:b/>
          <w:bCs/>
          <w:sz w:val="32"/>
          <w:szCs w:val="32"/>
          <w:highlight w:val="none"/>
          <w:lang w:val="en-US" w:eastAsia="zh-CN"/>
        </w:rPr>
        <w:t>11</w:t>
      </w:r>
      <w:r>
        <w:rPr>
          <w:rFonts w:hint="eastAsia" w:ascii="宋体" w:hAnsi="宋体"/>
          <w:b/>
          <w:bCs/>
          <w:sz w:val="32"/>
          <w:szCs w:val="32"/>
          <w:highlight w:val="none"/>
        </w:rPr>
        <w:t>月</w:t>
      </w:r>
      <w:bookmarkEnd w:id="4"/>
    </w:p>
    <w:sdt>
      <w:sdtPr>
        <w:rPr>
          <w:rFonts w:ascii="宋体" w:hAnsi="宋体" w:eastAsia="宋体" w:cs="Times New Roman"/>
          <w:kern w:val="2"/>
          <w:sz w:val="21"/>
          <w:szCs w:val="24"/>
          <w:highlight w:val="none"/>
          <w:lang w:val="en-US" w:eastAsia="zh-CN" w:bidi="ar-SA"/>
        </w:rPr>
        <w:id w:val="147456251"/>
        <w15:color w:val="DBDBDB"/>
        <w:docPartObj>
          <w:docPartGallery w:val="Table of Contents"/>
          <w:docPartUnique/>
        </w:docPartObj>
      </w:sdtPr>
      <w:sdtEndPr>
        <w:rPr>
          <w:rFonts w:hint="eastAsia" w:ascii="宋体" w:hAnsi="宋体" w:eastAsia="宋体" w:cs="宋体"/>
          <w:b/>
          <w:bCs/>
          <w:kern w:val="0"/>
          <w:sz w:val="28"/>
          <w:szCs w:val="28"/>
          <w:highlight w:val="none"/>
          <w:lang w:val="en-US" w:eastAsia="zh-CN" w:bidi="ar-SA"/>
        </w:rPr>
      </w:sdtEndPr>
      <w:sdtContent>
        <w:p w14:paraId="76C04EC8">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14:paraId="1B8A4D66">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TOC \o "1-1" \h \u </w:instrText>
          </w:r>
          <w:r>
            <w:rPr>
              <w:rFonts w:hint="eastAsia" w:ascii="宋体" w:hAnsi="宋体" w:eastAsia="宋体" w:cs="宋体"/>
              <w:b/>
              <w:bCs/>
              <w:kern w:val="0"/>
              <w:sz w:val="28"/>
              <w:szCs w:val="28"/>
              <w:highlight w:val="none"/>
            </w:rPr>
            <w:fldChar w:fldCharType="separate"/>
          </w:r>
        </w:p>
        <w:p w14:paraId="6DDEF617">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_Toc23144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_Toc23144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14:paraId="15D39788">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_Toc835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采购</w:t>
          </w:r>
          <w:r>
            <w:rPr>
              <w:rFonts w:hint="eastAsia" w:ascii="宋体" w:hAnsi="宋体" w:eastAsia="宋体" w:cs="宋体"/>
              <w:b/>
              <w:bCs/>
              <w:sz w:val="28"/>
              <w:szCs w:val="28"/>
              <w:highlight w:val="none"/>
            </w:rPr>
            <w:t>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_Toc835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14:paraId="39993B91">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_Toc11115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kern w:val="0"/>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1</w:t>
          </w:r>
        </w:p>
        <w:p w14:paraId="6A8B5F57">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_Toc32376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2</w:t>
          </w:r>
        </w:p>
        <w:p w14:paraId="6E06F352">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_Toc20014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第五部分 合同模板</w:t>
          </w:r>
          <w:r>
            <w:rPr>
              <w:rFonts w:hint="eastAsia" w:ascii="宋体" w:hAnsi="宋体" w:cs="宋体"/>
              <w:b/>
              <w:bCs/>
              <w:sz w:val="28"/>
              <w:szCs w:val="28"/>
              <w:highlight w:val="none"/>
              <w:lang w:eastAsia="zh-CN"/>
            </w:rPr>
            <w:t>（报名成功后获得）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4</w:t>
          </w:r>
        </w:p>
        <w:p w14:paraId="2B0B2E12">
          <w:pPr>
            <w:spacing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fldChar w:fldCharType="end"/>
          </w:r>
        </w:p>
      </w:sdtContent>
    </w:sdt>
    <w:p w14:paraId="3723571D">
      <w:pPr>
        <w:spacing w:line="360" w:lineRule="auto"/>
        <w:jc w:val="center"/>
        <w:rPr>
          <w:rFonts w:hint="eastAsia" w:ascii="宋体" w:hAnsi="宋体" w:eastAsia="宋体" w:cs="宋体"/>
          <w:b/>
          <w:bCs/>
          <w:kern w:val="0"/>
          <w:sz w:val="28"/>
          <w:szCs w:val="28"/>
          <w:highlight w:val="none"/>
        </w:rPr>
      </w:pPr>
    </w:p>
    <w:p w14:paraId="3A132787">
      <w:pPr>
        <w:jc w:val="center"/>
        <w:rPr>
          <w:b/>
          <w:bCs/>
          <w:kern w:val="0"/>
          <w:sz w:val="28"/>
          <w:szCs w:val="36"/>
          <w:highlight w:val="none"/>
        </w:rPr>
      </w:pPr>
    </w:p>
    <w:p w14:paraId="039B76FE">
      <w:pPr>
        <w:jc w:val="center"/>
        <w:rPr>
          <w:b/>
          <w:bCs/>
          <w:kern w:val="0"/>
          <w:sz w:val="28"/>
          <w:szCs w:val="36"/>
          <w:highlight w:val="none"/>
        </w:rPr>
      </w:pPr>
    </w:p>
    <w:p w14:paraId="0AE89C55">
      <w:pPr>
        <w:jc w:val="center"/>
        <w:rPr>
          <w:b/>
          <w:bCs/>
          <w:kern w:val="0"/>
          <w:sz w:val="28"/>
          <w:szCs w:val="36"/>
          <w:highlight w:val="none"/>
        </w:rPr>
      </w:pPr>
    </w:p>
    <w:p w14:paraId="4F84176B">
      <w:pPr>
        <w:jc w:val="center"/>
        <w:rPr>
          <w:b/>
          <w:bCs/>
          <w:kern w:val="0"/>
          <w:sz w:val="28"/>
          <w:szCs w:val="36"/>
          <w:highlight w:val="none"/>
        </w:rPr>
      </w:pPr>
    </w:p>
    <w:p w14:paraId="00DF89CA">
      <w:pPr>
        <w:jc w:val="center"/>
        <w:rPr>
          <w:b/>
          <w:bCs/>
          <w:kern w:val="0"/>
          <w:sz w:val="28"/>
          <w:szCs w:val="36"/>
          <w:highlight w:val="none"/>
        </w:rPr>
      </w:pPr>
    </w:p>
    <w:p w14:paraId="3459C6A1">
      <w:pPr>
        <w:jc w:val="center"/>
        <w:rPr>
          <w:b/>
          <w:bCs/>
          <w:kern w:val="0"/>
          <w:sz w:val="28"/>
          <w:szCs w:val="36"/>
          <w:highlight w:val="none"/>
        </w:rPr>
      </w:pPr>
    </w:p>
    <w:p w14:paraId="40BB4FED">
      <w:pPr>
        <w:jc w:val="center"/>
        <w:rPr>
          <w:b/>
          <w:bCs/>
          <w:kern w:val="0"/>
          <w:sz w:val="28"/>
          <w:szCs w:val="36"/>
          <w:highlight w:val="none"/>
        </w:rPr>
      </w:pPr>
    </w:p>
    <w:p w14:paraId="08942C82">
      <w:pPr>
        <w:jc w:val="center"/>
        <w:rPr>
          <w:b/>
          <w:bCs/>
          <w:kern w:val="0"/>
          <w:sz w:val="28"/>
          <w:szCs w:val="36"/>
          <w:highlight w:val="none"/>
        </w:rPr>
      </w:pPr>
    </w:p>
    <w:p w14:paraId="1477831B">
      <w:pPr>
        <w:jc w:val="center"/>
        <w:rPr>
          <w:b/>
          <w:bCs/>
          <w:kern w:val="0"/>
          <w:sz w:val="28"/>
          <w:szCs w:val="36"/>
          <w:highlight w:val="none"/>
        </w:rPr>
      </w:pPr>
    </w:p>
    <w:p w14:paraId="1F5541C0">
      <w:pPr>
        <w:jc w:val="center"/>
        <w:rPr>
          <w:b/>
          <w:bCs/>
          <w:kern w:val="0"/>
          <w:sz w:val="28"/>
          <w:szCs w:val="36"/>
          <w:highlight w:val="none"/>
        </w:rPr>
      </w:pPr>
    </w:p>
    <w:p w14:paraId="283E6114">
      <w:pPr>
        <w:jc w:val="center"/>
        <w:rPr>
          <w:b/>
          <w:bCs/>
          <w:kern w:val="0"/>
          <w:sz w:val="28"/>
          <w:szCs w:val="36"/>
          <w:highlight w:val="none"/>
        </w:rPr>
      </w:pPr>
    </w:p>
    <w:p w14:paraId="236C6369">
      <w:pPr>
        <w:jc w:val="center"/>
        <w:rPr>
          <w:b/>
          <w:bCs/>
          <w:kern w:val="0"/>
          <w:sz w:val="28"/>
          <w:szCs w:val="36"/>
          <w:highlight w:val="none"/>
        </w:rPr>
      </w:pPr>
    </w:p>
    <w:p w14:paraId="37E840C2">
      <w:pPr>
        <w:jc w:val="center"/>
        <w:rPr>
          <w:b/>
          <w:bCs/>
          <w:kern w:val="0"/>
          <w:sz w:val="28"/>
          <w:szCs w:val="36"/>
          <w:highlight w:val="none"/>
        </w:rPr>
      </w:pPr>
    </w:p>
    <w:p w14:paraId="50046058">
      <w:pPr>
        <w:jc w:val="center"/>
        <w:rPr>
          <w:b/>
          <w:bCs/>
          <w:kern w:val="0"/>
          <w:sz w:val="28"/>
          <w:szCs w:val="36"/>
          <w:highlight w:val="none"/>
        </w:rPr>
      </w:pPr>
    </w:p>
    <w:p w14:paraId="150FFA8B">
      <w:pPr>
        <w:jc w:val="center"/>
        <w:rPr>
          <w:b/>
          <w:bCs/>
          <w:kern w:val="0"/>
          <w:sz w:val="28"/>
          <w:szCs w:val="36"/>
          <w:highlight w:val="none"/>
        </w:rPr>
      </w:pPr>
    </w:p>
    <w:p w14:paraId="5EFE0114">
      <w:pPr>
        <w:jc w:val="center"/>
        <w:rPr>
          <w:b/>
          <w:bCs/>
          <w:kern w:val="0"/>
          <w:sz w:val="28"/>
          <w:szCs w:val="36"/>
          <w:highlight w:val="none"/>
        </w:rPr>
      </w:pPr>
    </w:p>
    <w:p w14:paraId="410BA2AA">
      <w:pPr>
        <w:jc w:val="center"/>
        <w:rPr>
          <w:b/>
          <w:bCs/>
          <w:kern w:val="0"/>
          <w:sz w:val="28"/>
          <w:szCs w:val="36"/>
          <w:highlight w:val="none"/>
        </w:rPr>
      </w:pPr>
    </w:p>
    <w:p w14:paraId="62CBCF30">
      <w:pPr>
        <w:jc w:val="center"/>
        <w:rPr>
          <w:b/>
          <w:bCs/>
          <w:kern w:val="0"/>
          <w:sz w:val="28"/>
          <w:szCs w:val="36"/>
          <w:highlight w:val="none"/>
        </w:rPr>
      </w:pPr>
    </w:p>
    <w:p w14:paraId="3E4CF0A4">
      <w:pPr>
        <w:jc w:val="center"/>
        <w:rPr>
          <w:b/>
          <w:bCs/>
          <w:kern w:val="0"/>
          <w:sz w:val="28"/>
          <w:szCs w:val="36"/>
          <w:highlight w:val="none"/>
        </w:rPr>
      </w:pPr>
    </w:p>
    <w:p w14:paraId="1A9C1E70">
      <w:pPr>
        <w:jc w:val="center"/>
        <w:rPr>
          <w:b/>
          <w:bCs/>
          <w:kern w:val="0"/>
          <w:sz w:val="28"/>
          <w:szCs w:val="36"/>
          <w:highlight w:val="none"/>
        </w:rPr>
      </w:pPr>
    </w:p>
    <w:p w14:paraId="69971509">
      <w:pPr>
        <w:jc w:val="center"/>
        <w:rPr>
          <w:b/>
          <w:bCs/>
          <w:kern w:val="0"/>
          <w:sz w:val="28"/>
          <w:szCs w:val="36"/>
          <w:highlight w:val="none"/>
        </w:rPr>
      </w:pPr>
    </w:p>
    <w:p w14:paraId="4653708E">
      <w:pPr>
        <w:jc w:val="center"/>
        <w:rPr>
          <w:b/>
          <w:bCs/>
          <w:kern w:val="0"/>
          <w:sz w:val="28"/>
          <w:szCs w:val="36"/>
          <w:highlight w:val="none"/>
        </w:rPr>
      </w:pPr>
    </w:p>
    <w:p w14:paraId="67D3F921">
      <w:pPr>
        <w:spacing w:line="360" w:lineRule="auto"/>
        <w:jc w:val="center"/>
        <w:rPr>
          <w:rFonts w:ascii="宋体" w:hAnsi="宋体"/>
          <w:b/>
          <w:bCs/>
          <w:sz w:val="30"/>
          <w:szCs w:val="30"/>
          <w:highlight w:val="none"/>
        </w:rPr>
        <w:sectPr>
          <w:headerReference r:id="rId8" w:type="default"/>
          <w:footerReference r:id="rId9" w:type="default"/>
          <w:pgSz w:w="11906" w:h="16838"/>
          <w:pgMar w:top="1440" w:right="1134" w:bottom="1440" w:left="1134" w:header="851" w:footer="992" w:gutter="0"/>
          <w:pgNumType w:fmt="decimal" w:start="1"/>
          <w:cols w:space="720" w:num="1"/>
          <w:docGrid w:linePitch="312" w:charSpace="0"/>
        </w:sectPr>
      </w:pPr>
      <w:bookmarkStart w:id="5" w:name="_Toc19427"/>
    </w:p>
    <w:p w14:paraId="28D8792D">
      <w:pPr>
        <w:spacing w:line="360" w:lineRule="auto"/>
        <w:jc w:val="center"/>
        <w:outlineLvl w:val="0"/>
        <w:rPr>
          <w:rFonts w:ascii="仿宋" w:hAnsi="仿宋" w:eastAsia="仿宋" w:cs="Helvetica"/>
          <w:sz w:val="30"/>
          <w:szCs w:val="30"/>
          <w:highlight w:val="none"/>
        </w:rPr>
      </w:pPr>
      <w:bookmarkStart w:id="6" w:name="_Toc23144"/>
      <w:bookmarkStart w:id="7" w:name="_Toc14957"/>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\l "_Toc17950" </w:instrText>
      </w:r>
      <w:r>
        <w:rPr>
          <w:rFonts w:hint="eastAsia" w:ascii="宋体" w:hAnsi="宋体"/>
          <w:b/>
          <w:bCs/>
          <w:sz w:val="30"/>
          <w:szCs w:val="30"/>
          <w:highlight w:val="none"/>
        </w:rPr>
        <w:fldChar w:fldCharType="separate"/>
      </w:r>
      <w:r>
        <w:rPr>
          <w:rFonts w:hint="eastAsia" w:ascii="宋体" w:hAnsi="宋体"/>
          <w:b/>
          <w:bCs/>
          <w:sz w:val="30"/>
          <w:szCs w:val="30"/>
          <w:highlight w:val="none"/>
        </w:rPr>
        <w:t>第一部分 报名邀请函</w:t>
      </w:r>
      <w:r>
        <w:rPr>
          <w:rFonts w:hint="eastAsia" w:ascii="宋体" w:hAnsi="宋体"/>
          <w:b/>
          <w:bCs/>
          <w:sz w:val="30"/>
          <w:szCs w:val="30"/>
          <w:highlight w:val="none"/>
        </w:rPr>
        <w:fldChar w:fldCharType="end"/>
      </w:r>
      <w:bookmarkEnd w:id="5"/>
      <w:bookmarkEnd w:id="6"/>
      <w:bookmarkEnd w:id="7"/>
    </w:p>
    <w:p w14:paraId="3252D977">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highlight w:val="none"/>
        </w:rPr>
      </w:pPr>
      <w:bookmarkStart w:id="8" w:name="_Toc1526"/>
      <w:bookmarkStart w:id="9" w:name="_Toc25861"/>
      <w:bookmarkStart w:id="10" w:name="_Toc27350"/>
      <w:r>
        <w:rPr>
          <w:rFonts w:hint="eastAsia" w:cs="宋体" w:asciiTheme="minorEastAsia" w:hAnsiTheme="minorEastAsia" w:eastAsiaTheme="minorEastAsia"/>
          <w:kern w:val="0"/>
          <w:sz w:val="24"/>
          <w:szCs w:val="27"/>
          <w:highlight w:val="none"/>
        </w:rPr>
        <w:t xml:space="preserve"> </w:t>
      </w:r>
      <w:r>
        <w:rPr>
          <w:rFonts w:hint="eastAsia" w:cs="宋体" w:asciiTheme="minorEastAsia" w:hAnsiTheme="minorEastAsia" w:eastAsiaTheme="minorEastAsia"/>
          <w:kern w:val="0"/>
          <w:sz w:val="21"/>
          <w:szCs w:val="21"/>
          <w:highlight w:val="none"/>
        </w:rPr>
        <w:t xml:space="preserve">  </w:t>
      </w:r>
      <w:r>
        <w:rPr>
          <w:rFonts w:hint="eastAsia" w:ascii="宋体" w:hAnsi="宋体" w:eastAsia="宋体" w:cs="宋体"/>
          <w:kern w:val="0"/>
          <w:sz w:val="21"/>
          <w:szCs w:val="21"/>
          <w:highlight w:val="none"/>
        </w:rPr>
        <w:t xml:space="preserve"> 根据我院业务发展需要，需采购</w:t>
      </w:r>
      <w:r>
        <w:rPr>
          <w:rFonts w:hint="eastAsia" w:ascii="宋体" w:hAnsi="宋体" w:eastAsia="宋体" w:cs="宋体"/>
          <w:kern w:val="0"/>
          <w:sz w:val="21"/>
          <w:szCs w:val="21"/>
          <w:highlight w:val="none"/>
          <w:lang w:val="en-US" w:eastAsia="zh-CN"/>
        </w:rPr>
        <w:t>HIS系统广州健康通自费接口、医保无感支付异地及省直接口、日间手术流程改造功能定制开发</w:t>
      </w:r>
      <w:r>
        <w:rPr>
          <w:rFonts w:hint="eastAsia" w:ascii="宋体" w:hAnsi="宋体" w:eastAsia="宋体" w:cs="宋体"/>
          <w:kern w:val="0"/>
          <w:sz w:val="21"/>
          <w:szCs w:val="21"/>
          <w:highlight w:val="none"/>
        </w:rPr>
        <w:t>项目，现根据相关规定特此公告，任何供应商、单位或者个人对此项目采用单一来源采购公示有异议的，可以在公示期内将书面意见反馈给我院招标采购办公室。</w:t>
      </w:r>
    </w:p>
    <w:p w14:paraId="75E79FCC">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lang w:eastAsia="zh-CN"/>
        </w:rPr>
        <w:t>一、</w:t>
      </w:r>
      <w:r>
        <w:rPr>
          <w:rFonts w:hint="eastAsia" w:ascii="宋体" w:hAnsi="宋体" w:eastAsia="宋体" w:cs="宋体"/>
          <w:b/>
          <w:kern w:val="0"/>
          <w:sz w:val="21"/>
          <w:szCs w:val="21"/>
          <w:highlight w:val="none"/>
        </w:rPr>
        <w:t>采购需求</w:t>
      </w:r>
    </w:p>
    <w:p w14:paraId="0EB38647">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1.项目编号：NYWYF202400</w:t>
      </w:r>
      <w:r>
        <w:rPr>
          <w:rFonts w:hint="eastAsia" w:ascii="宋体" w:hAnsi="宋体" w:cs="宋体"/>
          <w:kern w:val="0"/>
          <w:sz w:val="21"/>
          <w:szCs w:val="21"/>
          <w:highlight w:val="none"/>
          <w:lang w:val="en-US" w:eastAsia="zh-CN"/>
        </w:rPr>
        <w:t>25</w:t>
      </w:r>
    </w:p>
    <w:p w14:paraId="61571442">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2.项目名称：南方医科大学第五附属医院HIS系统广州健康通自费接口、医保无感支付异地及省直接口、日间手术流程改造功能定制开发项目</w:t>
      </w:r>
    </w:p>
    <w:p w14:paraId="0AB90311">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3.项目预算</w:t>
      </w:r>
      <w:r>
        <w:rPr>
          <w:rFonts w:hint="eastAsia" w:ascii="宋体" w:hAnsi="宋体" w:cs="宋体"/>
          <w:kern w:val="0"/>
          <w:sz w:val="21"/>
          <w:szCs w:val="21"/>
          <w:highlight w:val="none"/>
          <w:lang w:val="en-US" w:eastAsia="zh-CN"/>
        </w:rPr>
        <w:t>（限价）</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48</w:t>
      </w:r>
      <w:r>
        <w:rPr>
          <w:rFonts w:hint="eastAsia" w:ascii="宋体" w:hAnsi="宋体" w:eastAsia="宋体" w:cs="宋体"/>
          <w:kern w:val="0"/>
          <w:sz w:val="21"/>
          <w:szCs w:val="21"/>
          <w:highlight w:val="none"/>
          <w:lang w:val="en-US" w:eastAsia="zh-CN"/>
        </w:rPr>
        <w:t>万元</w:t>
      </w:r>
    </w:p>
    <w:p w14:paraId="1C952247">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4.采购内容及要求：详见第二部分</w:t>
      </w:r>
      <w:r>
        <w:rPr>
          <w:rFonts w:hint="eastAsia" w:ascii="宋体" w:hAnsi="宋体" w:cs="宋体"/>
          <w:kern w:val="0"/>
          <w:sz w:val="21"/>
          <w:szCs w:val="21"/>
          <w:highlight w:val="none"/>
          <w:lang w:val="en-US" w:eastAsia="zh-CN"/>
        </w:rPr>
        <w:t>采购</w:t>
      </w:r>
      <w:r>
        <w:rPr>
          <w:rFonts w:hint="eastAsia" w:ascii="宋体" w:hAnsi="宋体" w:eastAsia="宋体" w:cs="宋体"/>
          <w:kern w:val="0"/>
          <w:sz w:val="21"/>
          <w:szCs w:val="21"/>
          <w:highlight w:val="none"/>
          <w:lang w:val="en-US" w:eastAsia="zh-CN"/>
        </w:rPr>
        <w:t>需求</w:t>
      </w:r>
    </w:p>
    <w:p w14:paraId="3B40D230">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二、单一来源采购方式的原因及相关说明</w:t>
      </w:r>
    </w:p>
    <w:p w14:paraId="5DC06EF4">
      <w:pPr>
        <w:keepNext w:val="0"/>
        <w:keepLines w:val="0"/>
        <w:pageBreakBefore w:val="0"/>
        <w:widowControl/>
        <w:kinsoku/>
        <w:wordWrap/>
        <w:overflowPunct/>
        <w:topLinePunct w:val="0"/>
        <w:autoSpaceDE/>
        <w:autoSpaceDN/>
        <w:bidi w:val="0"/>
        <w:spacing w:line="240" w:lineRule="auto"/>
        <w:ind w:firstLine="42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本次采购的</w:t>
      </w:r>
      <w:r>
        <w:rPr>
          <w:rFonts w:hint="eastAsia" w:ascii="宋体" w:hAnsi="宋体" w:eastAsia="宋体" w:cs="宋体"/>
          <w:kern w:val="0"/>
          <w:sz w:val="21"/>
          <w:szCs w:val="21"/>
          <w:highlight w:val="none"/>
          <w:lang w:val="en-US" w:eastAsia="zh-CN"/>
        </w:rPr>
        <w:t>HIS系统广州健康通自费接口、医保无感支付异地及省直接口、日间手术流程改造功能定制开发</w:t>
      </w:r>
      <w:r>
        <w:rPr>
          <w:rFonts w:hint="eastAsia" w:ascii="宋体" w:hAnsi="宋体" w:eastAsia="宋体" w:cs="宋体"/>
          <w:kern w:val="0"/>
          <w:sz w:val="21"/>
          <w:szCs w:val="21"/>
          <w:highlight w:val="none"/>
        </w:rPr>
        <w:t>项目</w:t>
      </w:r>
      <w:r>
        <w:rPr>
          <w:rFonts w:hint="eastAsia" w:ascii="宋体" w:hAnsi="宋体" w:eastAsia="宋体" w:cs="宋体"/>
          <w:kern w:val="0"/>
          <w:sz w:val="21"/>
          <w:szCs w:val="21"/>
          <w:highlight w:val="none"/>
          <w:lang w:eastAsia="zh-CN"/>
        </w:rPr>
        <w:t>需在</w:t>
      </w:r>
      <w:r>
        <w:rPr>
          <w:rFonts w:hint="eastAsia" w:ascii="宋体" w:hAnsi="宋体" w:eastAsia="宋体" w:cs="宋体"/>
          <w:kern w:val="0"/>
          <w:sz w:val="21"/>
          <w:szCs w:val="21"/>
          <w:highlight w:val="none"/>
          <w:lang w:val="en-US" w:eastAsia="zh-CN"/>
        </w:rPr>
        <w:t>HIS</w:t>
      </w:r>
      <w:r>
        <w:rPr>
          <w:rFonts w:hint="eastAsia" w:ascii="宋体" w:hAnsi="宋体" w:eastAsia="宋体" w:cs="宋体"/>
          <w:kern w:val="0"/>
          <w:sz w:val="21"/>
          <w:szCs w:val="21"/>
          <w:highlight w:val="none"/>
          <w:lang w:eastAsia="zh-CN"/>
        </w:rPr>
        <w:t>系统上进行软件定制开发，我院</w:t>
      </w:r>
      <w:r>
        <w:rPr>
          <w:rFonts w:hint="eastAsia" w:ascii="宋体" w:hAnsi="宋体" w:eastAsia="宋体" w:cs="宋体"/>
          <w:kern w:val="0"/>
          <w:sz w:val="21"/>
          <w:szCs w:val="21"/>
          <w:highlight w:val="none"/>
          <w:lang w:val="en-US" w:eastAsia="zh-CN"/>
        </w:rPr>
        <w:t>HIS</w:t>
      </w:r>
      <w:r>
        <w:rPr>
          <w:rFonts w:hint="eastAsia" w:ascii="宋体" w:hAnsi="宋体" w:eastAsia="宋体" w:cs="宋体"/>
          <w:kern w:val="0"/>
          <w:sz w:val="21"/>
          <w:szCs w:val="21"/>
          <w:highlight w:val="none"/>
          <w:lang w:eastAsia="zh-CN"/>
        </w:rPr>
        <w:t>系统供应商拥有系统代码的知识产权及专利，为保障系统的平稳运行以及相关数据的信息安全，</w:t>
      </w:r>
      <w:r>
        <w:rPr>
          <w:rFonts w:hint="eastAsia" w:ascii="宋体" w:hAnsi="宋体" w:eastAsia="宋体" w:cs="宋体"/>
          <w:kern w:val="0"/>
          <w:sz w:val="21"/>
          <w:szCs w:val="21"/>
          <w:highlight w:val="none"/>
        </w:rPr>
        <w:t>只能从</w:t>
      </w:r>
      <w:r>
        <w:rPr>
          <w:rFonts w:hint="eastAsia" w:ascii="宋体" w:hAnsi="宋体" w:eastAsia="宋体" w:cs="宋体"/>
          <w:kern w:val="0"/>
          <w:sz w:val="21"/>
          <w:szCs w:val="21"/>
          <w:highlight w:val="none"/>
          <w:lang w:val="en-US" w:eastAsia="zh-CN"/>
        </w:rPr>
        <w:t>HIS</w:t>
      </w:r>
      <w:r>
        <w:rPr>
          <w:rFonts w:hint="eastAsia" w:ascii="宋体" w:hAnsi="宋体" w:eastAsia="宋体" w:cs="宋体"/>
          <w:kern w:val="0"/>
          <w:sz w:val="21"/>
          <w:szCs w:val="21"/>
          <w:highlight w:val="none"/>
          <w:lang w:eastAsia="zh-CN"/>
        </w:rPr>
        <w:t>系统供应商</w:t>
      </w:r>
      <w:r>
        <w:rPr>
          <w:rFonts w:hint="eastAsia" w:ascii="宋体" w:hAnsi="宋体" w:eastAsia="宋体" w:cs="宋体"/>
          <w:kern w:val="0"/>
          <w:sz w:val="21"/>
          <w:szCs w:val="21"/>
          <w:highlight w:val="none"/>
        </w:rPr>
        <w:t>采购。</w:t>
      </w:r>
    </w:p>
    <w:p w14:paraId="050D34F5">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三、拟定的唯一供应商名称、地址</w:t>
      </w:r>
    </w:p>
    <w:p w14:paraId="765B803C">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供应商名称：创业慧康科技股份有限公司</w:t>
      </w:r>
    </w:p>
    <w:p w14:paraId="0EA76F22">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供应商地址：浙江省杭州市滨江区长河街道越达巷92号创业智慧大厦五楼</w:t>
      </w:r>
    </w:p>
    <w:p w14:paraId="689AAE56">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四、公示期限：</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11</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29</w:t>
      </w:r>
      <w:r>
        <w:rPr>
          <w:rFonts w:hint="eastAsia" w:ascii="宋体" w:hAnsi="宋体" w:eastAsia="宋体" w:cs="宋体"/>
          <w:kern w:val="0"/>
          <w:sz w:val="21"/>
          <w:szCs w:val="21"/>
          <w:highlight w:val="none"/>
        </w:rPr>
        <w:t>日～202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日</w:t>
      </w:r>
    </w:p>
    <w:p w14:paraId="42D70D3F">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五、公示及报名截止时间：</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11</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日下午5:30</w:t>
      </w:r>
      <w:bookmarkStart w:id="307" w:name="_GoBack"/>
      <w:bookmarkEnd w:id="307"/>
    </w:p>
    <w:p w14:paraId="2263414D">
      <w:pPr>
        <w:keepNext w:val="0"/>
        <w:keepLines w:val="0"/>
        <w:pageBreakBefore w:val="0"/>
        <w:kinsoku/>
        <w:wordWrap/>
        <w:overflowPunct/>
        <w:topLinePunct w:val="0"/>
        <w:autoSpaceDE/>
        <w:autoSpaceDN/>
        <w:bidi w:val="0"/>
        <w:spacing w:line="240" w:lineRule="auto"/>
        <w:ind w:firstLine="422"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六、报名方式：</w:t>
      </w:r>
      <w:r>
        <w:rPr>
          <w:rFonts w:hint="eastAsia" w:ascii="宋体" w:hAnsi="宋体" w:eastAsia="宋体" w:cs="宋体"/>
          <w:kern w:val="0"/>
          <w:sz w:val="21"/>
          <w:szCs w:val="21"/>
          <w:highlight w:val="none"/>
        </w:rPr>
        <w:t>电子邮件报名。</w:t>
      </w:r>
    </w:p>
    <w:p w14:paraId="721D70CA">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七、报名所需提供资料及要求</w:t>
      </w:r>
      <w:r>
        <w:rPr>
          <w:rFonts w:hint="eastAsia" w:ascii="宋体" w:hAnsi="宋体" w:eastAsia="宋体" w:cs="宋体"/>
          <w:kern w:val="0"/>
          <w:sz w:val="21"/>
          <w:szCs w:val="21"/>
          <w:highlight w:val="none"/>
        </w:rPr>
        <w:t>：详见</w:t>
      </w:r>
      <w:r>
        <w:rPr>
          <w:rFonts w:hint="eastAsia" w:ascii="宋体" w:hAnsi="宋体" w:eastAsia="宋体" w:cs="宋体"/>
          <w:kern w:val="0"/>
          <w:sz w:val="21"/>
          <w:szCs w:val="21"/>
          <w:highlight w:val="none"/>
          <w:lang w:eastAsia="zh-CN"/>
        </w:rPr>
        <w:t>公告</w:t>
      </w:r>
      <w:r>
        <w:rPr>
          <w:rFonts w:hint="eastAsia" w:ascii="宋体" w:hAnsi="宋体" w:eastAsia="宋体" w:cs="宋体"/>
          <w:kern w:val="0"/>
          <w:sz w:val="21"/>
          <w:szCs w:val="21"/>
          <w:highlight w:val="none"/>
        </w:rPr>
        <w:t>附件3报名资料。</w:t>
      </w:r>
    </w:p>
    <w:p w14:paraId="42FEDC5B">
      <w:pPr>
        <w:keepNext w:val="0"/>
        <w:keepLines w:val="0"/>
        <w:pageBreakBefore w:val="0"/>
        <w:kinsoku/>
        <w:wordWrap/>
        <w:overflowPunct/>
        <w:topLinePunct w:val="0"/>
        <w:autoSpaceDE/>
        <w:autoSpaceDN/>
        <w:bidi w:val="0"/>
        <w:spacing w:line="24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color w:val="FF0000"/>
          <w:sz w:val="21"/>
          <w:szCs w:val="21"/>
          <w:highlight w:val="none"/>
        </w:rPr>
        <w:t>*温馨告知：</w:t>
      </w:r>
      <w:r>
        <w:rPr>
          <w:rFonts w:hint="eastAsia" w:ascii="宋体" w:hAnsi="宋体" w:eastAsia="宋体" w:cs="宋体"/>
          <w:color w:val="FF0000"/>
          <w:sz w:val="21"/>
          <w:szCs w:val="21"/>
          <w:highlight w:val="none"/>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A7F7182">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八、</w:t>
      </w:r>
      <w:r>
        <w:rPr>
          <w:rFonts w:hint="eastAsia" w:ascii="宋体" w:hAnsi="宋体" w:eastAsia="宋体" w:cs="宋体"/>
          <w:b/>
          <w:bCs/>
          <w:sz w:val="21"/>
          <w:szCs w:val="21"/>
          <w:highlight w:val="none"/>
        </w:rPr>
        <w:t>评审时间及地点：</w:t>
      </w:r>
      <w:r>
        <w:rPr>
          <w:rFonts w:hint="eastAsia" w:ascii="宋体" w:hAnsi="宋体" w:eastAsia="宋体" w:cs="宋体"/>
          <w:sz w:val="21"/>
          <w:szCs w:val="21"/>
          <w:highlight w:val="none"/>
        </w:rPr>
        <w:t>待定（根据医院工作安排通知符合要求报名代表）</w:t>
      </w:r>
    </w:p>
    <w:p w14:paraId="58A9CCF3">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九、供应商资质要求</w:t>
      </w:r>
    </w:p>
    <w:p w14:paraId="4ACF3985">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highlight w:val="none"/>
          <w:lang w:val="zh-CN" w:eastAsia="zh-CN"/>
        </w:rPr>
      </w:pPr>
      <w:r>
        <w:rPr>
          <w:rFonts w:hint="eastAsia" w:ascii="宋体" w:hAnsi="宋体" w:eastAsia="宋体" w:cs="宋体"/>
          <w:b w:val="0"/>
          <w:bCs w:val="0"/>
          <w:sz w:val="21"/>
          <w:szCs w:val="21"/>
          <w:highlight w:val="none"/>
          <w:lang w:val="zh-CN" w:eastAsia="zh-CN"/>
        </w:rPr>
        <w:t>1.在中华人民共和国境内注册，具有独立承担民事责任的能力。</w:t>
      </w:r>
      <w:r>
        <w:rPr>
          <w:rFonts w:hint="eastAsia" w:ascii="宋体" w:hAnsi="宋体" w:eastAsia="宋体" w:cs="宋体"/>
          <w:b/>
          <w:bCs/>
          <w:sz w:val="21"/>
          <w:szCs w:val="21"/>
          <w:highlight w:val="none"/>
          <w:lang w:val="zh-CN" w:eastAsia="zh-CN"/>
        </w:rPr>
        <w:t>提交有效的营业执照（或事业法人登记证或身份证等相关证明）副本复印件并加盖供应商公章</w:t>
      </w:r>
      <w:r>
        <w:rPr>
          <w:rFonts w:hint="eastAsia" w:ascii="宋体" w:hAnsi="宋体" w:eastAsia="宋体" w:cs="宋体"/>
          <w:b w:val="0"/>
          <w:bCs w:val="0"/>
          <w:sz w:val="21"/>
          <w:szCs w:val="21"/>
          <w:highlight w:val="none"/>
          <w:lang w:val="zh-CN" w:eastAsia="zh-CN"/>
        </w:rPr>
        <w:t>；分公司报名的，</w:t>
      </w:r>
      <w:r>
        <w:rPr>
          <w:rFonts w:hint="eastAsia" w:ascii="宋体" w:hAnsi="宋体" w:eastAsia="宋体" w:cs="宋体"/>
          <w:b/>
          <w:bCs/>
          <w:sz w:val="21"/>
          <w:szCs w:val="21"/>
          <w:highlight w:val="none"/>
          <w:lang w:val="zh-CN" w:eastAsia="zh-CN"/>
        </w:rPr>
        <w:t>必须提供总公司的营业执照副本复印件及总公司针对本项目授权复印件,并加盖供应商公章</w:t>
      </w:r>
      <w:r>
        <w:rPr>
          <w:rFonts w:hint="eastAsia" w:ascii="宋体" w:hAnsi="宋体" w:eastAsia="宋体" w:cs="宋体"/>
          <w:b w:val="0"/>
          <w:bCs w:val="0"/>
          <w:sz w:val="21"/>
          <w:szCs w:val="21"/>
          <w:highlight w:val="none"/>
          <w:lang w:val="zh-CN" w:eastAsia="zh-CN"/>
        </w:rPr>
        <w:t>。</w:t>
      </w:r>
    </w:p>
    <w:p w14:paraId="7484CA0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highlight w:val="none"/>
          <w:lang w:val="zh-CN" w:eastAsia="zh-CN"/>
        </w:rPr>
      </w:pPr>
      <w:r>
        <w:rPr>
          <w:rFonts w:hint="eastAsia" w:ascii="宋体" w:hAnsi="宋体" w:eastAsia="宋体" w:cs="宋体"/>
          <w:b w:val="0"/>
          <w:bCs w:val="0"/>
          <w:sz w:val="21"/>
          <w:szCs w:val="21"/>
          <w:highlight w:val="none"/>
          <w:lang w:val="zh-CN" w:eastAsia="zh-CN"/>
        </w:rPr>
        <w:t>2.有依法缴纳税收和社会保障资金的良好记录。</w:t>
      </w:r>
      <w:r>
        <w:rPr>
          <w:rFonts w:hint="eastAsia" w:ascii="宋体" w:hAnsi="宋体" w:eastAsia="宋体" w:cs="宋体"/>
          <w:b/>
          <w:bCs/>
          <w:sz w:val="21"/>
          <w:szCs w:val="21"/>
          <w:highlight w:val="none"/>
          <w:lang w:val="zh-CN" w:eastAsia="zh-CN"/>
        </w:rPr>
        <w:t>需提供声明函，并加盖供应商公章。</w:t>
      </w:r>
    </w:p>
    <w:p w14:paraId="5794288A">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highlight w:val="none"/>
          <w:lang w:val="zh-CN" w:eastAsia="zh-CN"/>
        </w:rPr>
      </w:pPr>
      <w:r>
        <w:rPr>
          <w:rFonts w:hint="eastAsia" w:ascii="宋体" w:hAnsi="宋体" w:eastAsia="宋体" w:cs="宋体"/>
          <w:b w:val="0"/>
          <w:bCs w:val="0"/>
          <w:sz w:val="21"/>
          <w:szCs w:val="21"/>
          <w:highlight w:val="none"/>
          <w:lang w:val="zh-CN" w:eastAsia="zh-CN"/>
        </w:rPr>
        <w:t>3.具有良好的商业信誉和健全的财务会计制度。</w:t>
      </w:r>
      <w:r>
        <w:rPr>
          <w:rFonts w:hint="eastAsia" w:ascii="宋体" w:hAnsi="宋体" w:eastAsia="宋体" w:cs="宋体"/>
          <w:b/>
          <w:bCs/>
          <w:sz w:val="21"/>
          <w:szCs w:val="21"/>
          <w:highlight w:val="none"/>
          <w:lang w:val="zh-CN" w:eastAsia="zh-CN"/>
        </w:rPr>
        <w:t>需提供声明函，并加盖供应商公章。</w:t>
      </w:r>
    </w:p>
    <w:p w14:paraId="7F9D916C">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highlight w:val="none"/>
          <w:lang w:val="zh-CN" w:eastAsia="zh-CN"/>
        </w:rPr>
      </w:pPr>
      <w:r>
        <w:rPr>
          <w:rFonts w:hint="eastAsia" w:ascii="宋体" w:hAnsi="宋体" w:eastAsia="宋体" w:cs="宋体"/>
          <w:b w:val="0"/>
          <w:bCs w:val="0"/>
          <w:sz w:val="21"/>
          <w:szCs w:val="21"/>
          <w:highlight w:val="none"/>
          <w:lang w:val="zh-CN" w:eastAsia="zh-CN"/>
        </w:rPr>
        <w:t>4.履行合同所必需的设备和专业技术能力。</w:t>
      </w:r>
      <w:r>
        <w:rPr>
          <w:rFonts w:hint="eastAsia" w:ascii="宋体" w:hAnsi="宋体" w:eastAsia="宋体" w:cs="宋体"/>
          <w:b/>
          <w:bCs/>
          <w:sz w:val="21"/>
          <w:szCs w:val="21"/>
          <w:highlight w:val="none"/>
          <w:lang w:val="zh-CN" w:eastAsia="zh-CN"/>
        </w:rPr>
        <w:t>需提供声明函，并加盖供应商公章。</w:t>
      </w:r>
    </w:p>
    <w:p w14:paraId="61FF35F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highlight w:val="none"/>
          <w:lang w:val="zh-CN"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zh-CN" w:eastAsia="zh-CN"/>
        </w:rPr>
        <w:t>.参加本次采购活动前三年内，在经营活动中没有重大违法记录。</w:t>
      </w:r>
      <w:r>
        <w:rPr>
          <w:rFonts w:hint="eastAsia" w:ascii="宋体" w:hAnsi="宋体" w:eastAsia="宋体" w:cs="宋体"/>
          <w:b/>
          <w:bCs/>
          <w:sz w:val="21"/>
          <w:szCs w:val="21"/>
          <w:highlight w:val="none"/>
          <w:lang w:val="zh-CN" w:eastAsia="zh-CN"/>
        </w:rPr>
        <w:t>需提供声明函，并加盖供应商公章。</w:t>
      </w:r>
    </w:p>
    <w:p w14:paraId="15FE27AC">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highlight w:val="none"/>
          <w:lang w:val="zh-CN"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zh-CN" w:eastAsia="zh-CN"/>
        </w:rPr>
        <w:t>.本项目不接受联合体。</w:t>
      </w:r>
      <w:r>
        <w:rPr>
          <w:rFonts w:hint="eastAsia" w:ascii="宋体" w:hAnsi="宋体" w:eastAsia="宋体" w:cs="宋体"/>
          <w:b/>
          <w:bCs/>
          <w:sz w:val="21"/>
          <w:szCs w:val="21"/>
          <w:highlight w:val="none"/>
          <w:lang w:val="zh-CN" w:eastAsia="zh-CN"/>
        </w:rPr>
        <w:t>需提供声明函，并加盖供应商公章。</w:t>
      </w:r>
    </w:p>
    <w:p w14:paraId="7C499874">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注：供应商若不能同时满足以上条件则视为投标参与无效。（如发现提供虚假材料者，取消其参加评审资格和成交资格）</w:t>
      </w:r>
    </w:p>
    <w:p w14:paraId="06C3834D">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FF0000"/>
          <w:sz w:val="21"/>
          <w:szCs w:val="21"/>
          <w:highlight w:val="none"/>
          <w:shd w:val="clear" w:color="auto" w:fill="FFFFFF"/>
        </w:rPr>
      </w:pPr>
      <w:r>
        <w:rPr>
          <w:rFonts w:hint="eastAsia" w:ascii="宋体" w:hAnsi="宋体" w:eastAsia="宋体" w:cs="宋体"/>
          <w:b/>
          <w:kern w:val="0"/>
          <w:sz w:val="21"/>
          <w:szCs w:val="21"/>
          <w:highlight w:val="none"/>
        </w:rPr>
        <w:t>十、联系方式</w:t>
      </w:r>
    </w:p>
    <w:p w14:paraId="49FFFE14">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莫</w:t>
      </w:r>
      <w:r>
        <w:rPr>
          <w:rFonts w:hint="eastAsia" w:ascii="宋体" w:hAnsi="宋体" w:eastAsia="宋体" w:cs="宋体"/>
          <w:kern w:val="0"/>
          <w:sz w:val="21"/>
          <w:szCs w:val="21"/>
          <w:highlight w:val="none"/>
        </w:rPr>
        <w:t>老师：020-62236261（采购业务咨询）  邮箱：nywycgb@126.com</w:t>
      </w:r>
    </w:p>
    <w:p w14:paraId="1DB6AA52">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陆老师：020-62236250（项目需求咨询）</w:t>
      </w:r>
    </w:p>
    <w:p w14:paraId="2ECCB79F">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黄老师：020-62236105（投诉举报电话）</w:t>
      </w:r>
    </w:p>
    <w:p w14:paraId="7422B267">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联系时间（工作日）：上午8:30-12:00，下午14:30-17:30</w:t>
      </w:r>
    </w:p>
    <w:p w14:paraId="2B9A2A41">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566A3A68">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3F55B1A0">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252D5ACD">
      <w:pPr>
        <w:widowControl/>
        <w:spacing w:line="240" w:lineRule="auto"/>
        <w:ind w:firstLine="4410" w:firstLineChars="2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南方医科大学第五附属医院</w:t>
      </w:r>
    </w:p>
    <w:p w14:paraId="282C3342">
      <w:pPr>
        <w:widowControl/>
        <w:spacing w:line="240" w:lineRule="auto"/>
        <w:ind w:firstLine="210" w:firstLineChars="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4</w:t>
      </w:r>
      <w:r>
        <w:rPr>
          <w:rFonts w:hint="eastAsia"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11</w:t>
      </w:r>
      <w:r>
        <w:rPr>
          <w:rFonts w:hint="eastAsia"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29</w:t>
      </w:r>
      <w:r>
        <w:rPr>
          <w:rFonts w:hint="eastAsia" w:cs="宋体" w:asciiTheme="minorEastAsia" w:hAnsiTheme="minorEastAsia" w:eastAsiaTheme="minorEastAsia"/>
          <w:kern w:val="0"/>
          <w:sz w:val="21"/>
          <w:szCs w:val="21"/>
          <w:highlight w:val="none"/>
        </w:rPr>
        <w:t>日</w:t>
      </w:r>
    </w:p>
    <w:p w14:paraId="1F688F95">
      <w:pPr>
        <w:numPr>
          <w:ilvl w:val="0"/>
          <w:numId w:val="0"/>
        </w:numPr>
        <w:spacing w:line="360" w:lineRule="auto"/>
        <w:jc w:val="both"/>
        <w:outlineLvl w:val="0"/>
        <w:rPr>
          <w:rFonts w:ascii="宋体" w:hAnsi="宋体"/>
          <w:b/>
          <w:bCs/>
          <w:sz w:val="30"/>
          <w:szCs w:val="30"/>
          <w:highlight w:val="green"/>
        </w:rPr>
        <w:sectPr>
          <w:footerReference r:id="rId10" w:type="default"/>
          <w:pgSz w:w="11906" w:h="16838"/>
          <w:pgMar w:top="1440" w:right="1134" w:bottom="1440" w:left="1134" w:header="851" w:footer="992" w:gutter="0"/>
          <w:pgNumType w:fmt="decimal" w:start="1"/>
          <w:cols w:space="720" w:num="1"/>
          <w:docGrid w:linePitch="312" w:charSpace="0"/>
        </w:sectPr>
      </w:pPr>
      <w:bookmarkStart w:id="11" w:name="_Toc835"/>
    </w:p>
    <w:p w14:paraId="68597706">
      <w:pPr>
        <w:numPr>
          <w:ilvl w:val="0"/>
          <w:numId w:val="3"/>
        </w:numPr>
        <w:spacing w:line="360" w:lineRule="auto"/>
        <w:jc w:val="center"/>
        <w:outlineLvl w:val="0"/>
        <w:rPr>
          <w:rFonts w:ascii="宋体" w:hAnsi="宋体"/>
          <w:b/>
          <w:bCs/>
          <w:sz w:val="30"/>
          <w:szCs w:val="30"/>
          <w:highlight w:val="none"/>
        </w:rPr>
      </w:pPr>
      <w:r>
        <w:rPr>
          <w:rFonts w:hint="eastAsia" w:ascii="宋体" w:hAnsi="宋体"/>
          <w:b/>
          <w:bCs/>
          <w:sz w:val="30"/>
          <w:szCs w:val="30"/>
          <w:highlight w:val="none"/>
          <w:lang w:eastAsia="zh-CN"/>
        </w:rPr>
        <w:t>采购</w:t>
      </w:r>
      <w:r>
        <w:rPr>
          <w:rFonts w:hint="eastAsia" w:ascii="宋体" w:hAnsi="宋体"/>
          <w:b/>
          <w:bCs/>
          <w:sz w:val="30"/>
          <w:szCs w:val="30"/>
          <w:highlight w:val="none"/>
        </w:rPr>
        <w:t>需求</w:t>
      </w:r>
      <w:bookmarkEnd w:id="8"/>
      <w:bookmarkEnd w:id="9"/>
      <w:bookmarkEnd w:id="10"/>
      <w:bookmarkEnd w:id="11"/>
    </w:p>
    <w:p w14:paraId="6CDBDE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一、项目基本情况</w:t>
      </w:r>
    </w:p>
    <w:p w14:paraId="5ED7BC9C">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1.项目名称：</w:t>
      </w:r>
      <w:r>
        <w:rPr>
          <w:rFonts w:hint="eastAsia" w:ascii="宋体" w:hAnsi="宋体" w:eastAsia="宋体" w:cs="宋体"/>
          <w:b w:val="0"/>
          <w:bCs w:val="0"/>
          <w:sz w:val="21"/>
          <w:szCs w:val="21"/>
          <w:highlight w:val="none"/>
          <w:lang w:val="en-US" w:eastAsia="zh-CN"/>
        </w:rPr>
        <w:t>南方医科大学第五附属医院HIS系统广州健康通自费接口、医保无感支付异地及省直接口、日间手术流程改造功能定制开发项目</w:t>
      </w:r>
    </w:p>
    <w:p w14:paraId="486E6C9B">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highlight w:val="none"/>
          <w:lang w:val="en-US" w:eastAsia="zh-CN"/>
        </w:rPr>
      </w:pPr>
      <w:r>
        <w:rPr>
          <w:rFonts w:hint="eastAsia" w:ascii="宋体" w:hAnsi="宋体" w:cs="宋体"/>
          <w:b/>
          <w:bCs/>
          <w:sz w:val="21"/>
          <w:szCs w:val="21"/>
          <w:highlight w:val="none"/>
          <w:lang w:val="en-US" w:eastAsia="zh-CN"/>
        </w:rPr>
        <w:t>2.数量：</w:t>
      </w:r>
      <w:r>
        <w:rPr>
          <w:rFonts w:hint="eastAsia" w:ascii="宋体" w:hAnsi="宋体" w:cs="宋体"/>
          <w:b w:val="0"/>
          <w:bCs w:val="0"/>
          <w:sz w:val="21"/>
          <w:szCs w:val="21"/>
          <w:highlight w:val="none"/>
          <w:lang w:val="en-US" w:eastAsia="zh-CN"/>
        </w:rPr>
        <w:t>1项</w:t>
      </w:r>
    </w:p>
    <w:p w14:paraId="0CF5640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lang w:val="en-US" w:eastAsia="zh-CN"/>
        </w:rPr>
        <w:t>.项目预算</w:t>
      </w:r>
      <w:r>
        <w:rPr>
          <w:rFonts w:hint="eastAsia" w:ascii="宋体" w:hAnsi="宋体" w:cs="宋体"/>
          <w:b/>
          <w:bCs/>
          <w:sz w:val="21"/>
          <w:szCs w:val="21"/>
          <w:highlight w:val="none"/>
          <w:lang w:val="en-US" w:eastAsia="zh-CN"/>
        </w:rPr>
        <w:t>（限价）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48万</w:t>
      </w:r>
      <w:r>
        <w:rPr>
          <w:rFonts w:hint="eastAsia" w:ascii="宋体" w:hAnsi="宋体" w:eastAsia="宋体" w:cs="宋体"/>
          <w:sz w:val="21"/>
          <w:szCs w:val="21"/>
          <w:highlight w:val="none"/>
          <w:lang w:val="en-US" w:eastAsia="zh-CN"/>
        </w:rPr>
        <w:t>元</w:t>
      </w:r>
    </w:p>
    <w:p w14:paraId="20D7B68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4.报价要求：</w:t>
      </w:r>
    </w:p>
    <w:p w14:paraId="71C5981D">
      <w:pPr>
        <w:pStyle w:val="25"/>
        <w:spacing w:line="360" w:lineRule="auto"/>
        <w:ind w:firstLine="420" w:firstLineChars="0"/>
        <w:rPr>
          <w:rFonts w:hint="default"/>
          <w:highlight w:val="none"/>
          <w:lang w:val="en-US" w:eastAsia="zh-CN"/>
        </w:rPr>
      </w:pPr>
      <w:r>
        <w:rPr>
          <w:rFonts w:hint="default"/>
          <w:highlight w:val="none"/>
          <w:lang w:val="en-US" w:eastAsia="zh-CN"/>
        </w:rPr>
        <w:t>1、报价为全包价，以人民币为结算单位，包括但不限于系统设计开发、安装费、调试费、接口费、技术服务费（含联络费、培训费、保修费）、各项税费及不可预见费等完成本采购内容所需的一切费用。</w:t>
      </w:r>
    </w:p>
    <w:p w14:paraId="1221330E">
      <w:pPr>
        <w:pStyle w:val="25"/>
        <w:spacing w:line="360" w:lineRule="auto"/>
        <w:ind w:firstLine="420" w:firstLineChars="0"/>
        <w:rPr>
          <w:rFonts w:hint="default"/>
          <w:highlight w:val="none"/>
          <w:lang w:val="en-US" w:eastAsia="zh-CN"/>
        </w:rPr>
      </w:pPr>
      <w:r>
        <w:rPr>
          <w:rFonts w:hint="default"/>
          <w:highlight w:val="none"/>
          <w:lang w:val="en-US" w:eastAsia="zh-CN"/>
        </w:rPr>
        <w:t>2、供应商须自行考虑在本项目实施期间的一切可能产生的费用，在项目的实施过程中，采购人除支付合同规定的费用外，一切合同规定外的费用将拒绝支付。</w:t>
      </w:r>
    </w:p>
    <w:p w14:paraId="75E320F4">
      <w:pPr>
        <w:pStyle w:val="25"/>
        <w:spacing w:line="360" w:lineRule="auto"/>
        <w:ind w:firstLine="420" w:firstLineChars="0"/>
        <w:rPr>
          <w:rFonts w:hint="default"/>
          <w:highlight w:val="none"/>
          <w:lang w:val="en-US" w:eastAsia="zh-CN"/>
        </w:rPr>
      </w:pPr>
      <w:r>
        <w:rPr>
          <w:rFonts w:hint="default"/>
          <w:highlight w:val="none"/>
          <w:lang w:val="en-US" w:eastAsia="zh-CN"/>
        </w:rPr>
        <w:t>3、供应商应根据</w:t>
      </w:r>
      <w:r>
        <w:rPr>
          <w:rFonts w:hint="eastAsia"/>
          <w:highlight w:val="none"/>
          <w:lang w:val="en-US" w:eastAsia="zh-CN"/>
        </w:rPr>
        <w:t>采购</w:t>
      </w:r>
      <w:r>
        <w:rPr>
          <w:rFonts w:hint="default"/>
          <w:highlight w:val="none"/>
          <w:lang w:val="en-US" w:eastAsia="zh-CN"/>
        </w:rPr>
        <w:t>文件的要求自行报价。</w:t>
      </w:r>
    </w:p>
    <w:p w14:paraId="48CE87E2">
      <w:pPr>
        <w:pStyle w:val="25"/>
        <w:spacing w:line="360" w:lineRule="auto"/>
        <w:ind w:firstLine="420" w:firstLineChars="0"/>
        <w:rPr>
          <w:rFonts w:hint="default"/>
          <w:highlight w:val="none"/>
          <w:lang w:val="en-US" w:eastAsia="zh-CN"/>
        </w:rPr>
      </w:pPr>
      <w:r>
        <w:rPr>
          <w:rFonts w:hint="default"/>
          <w:highlight w:val="none"/>
          <w:lang w:val="en-US" w:eastAsia="zh-CN"/>
        </w:rPr>
        <w:t>4、供应商报价若超过项目预算的，其报价将视为无效。</w:t>
      </w:r>
    </w:p>
    <w:p w14:paraId="1C26A3F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lang w:val="en-US" w:eastAsia="zh-CN" w:bidi="ar-SA"/>
        </w:rPr>
      </w:pPr>
      <w:r>
        <w:rPr>
          <w:rFonts w:hint="eastAsia" w:ascii="宋体" w:hAnsi="宋体" w:eastAsia="宋体" w:cs="宋体"/>
          <w:b/>
          <w:bCs w:val="0"/>
          <w:color w:val="000000"/>
          <w:kern w:val="0"/>
          <w:sz w:val="21"/>
          <w:szCs w:val="21"/>
          <w:highlight w:val="none"/>
          <w:lang w:val="en-US" w:eastAsia="zh-CN" w:bidi="ar-SA"/>
        </w:rPr>
        <w:t>二、</w:t>
      </w:r>
      <w:r>
        <w:rPr>
          <w:rFonts w:hint="eastAsia" w:ascii="宋体" w:hAnsi="宋体" w:cs="宋体"/>
          <w:b/>
          <w:bCs w:val="0"/>
          <w:color w:val="000000"/>
          <w:kern w:val="0"/>
          <w:sz w:val="21"/>
          <w:szCs w:val="21"/>
          <w:highlight w:val="none"/>
          <w:lang w:val="en-US" w:eastAsia="zh-CN" w:bidi="ar-SA"/>
        </w:rPr>
        <w:t>采购</w:t>
      </w:r>
      <w:r>
        <w:rPr>
          <w:rFonts w:hint="eastAsia" w:ascii="宋体" w:hAnsi="宋体" w:eastAsia="宋体" w:cs="宋体"/>
          <w:b/>
          <w:bCs w:val="0"/>
          <w:color w:val="000000"/>
          <w:kern w:val="0"/>
          <w:sz w:val="21"/>
          <w:szCs w:val="21"/>
          <w:highlight w:val="none"/>
          <w:lang w:val="en-US" w:eastAsia="zh-CN" w:bidi="ar-SA"/>
        </w:rPr>
        <w:t>要求</w:t>
      </w:r>
    </w:p>
    <w:p w14:paraId="38C51F37">
      <w:pPr>
        <w:widowControl w:val="0"/>
        <w:numPr>
          <w:ilvl w:val="0"/>
          <w:numId w:val="0"/>
        </w:numPr>
        <w:spacing w:line="360" w:lineRule="auto"/>
        <w:ind w:firstLine="630" w:firstLineChars="30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1、HIS系统广州健康通自费接口</w:t>
      </w:r>
    </w:p>
    <w:p w14:paraId="1A29D0E9">
      <w:pPr>
        <w:keepNext w:val="0"/>
        <w:keepLines w:val="0"/>
        <w:widowControl/>
        <w:suppressLineNumbers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 xml:space="preserve">       按照广州市卫生健康委编撰的《广州市集约式诊疗预约及费用支付系统（广州健康通）接口文档》的规范要求，对医院HIS系统功能进行改造工作，包括但不限于实现以下所列资费接口的功能对接：</w:t>
      </w:r>
    </w:p>
    <w:p w14:paraId="387D4662">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（1）</w:t>
      </w:r>
      <w:r>
        <w:rPr>
          <w:rFonts w:hint="eastAsia" w:ascii="宋体" w:hAnsi="宋体" w:eastAsia="宋体" w:cs="宋体"/>
          <w:bCs/>
          <w:kern w:val="2"/>
          <w:sz w:val="21"/>
          <w:szCs w:val="21"/>
          <w:highlight w:val="none"/>
          <w:lang w:val="en-US" w:eastAsia="zh-CN" w:bidi="ar-SA"/>
        </w:rPr>
        <w:t xml:space="preserve">待缴费(就诊)记录查询接口 </w:t>
      </w:r>
    </w:p>
    <w:p w14:paraId="3FC0A1F0">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（2）</w:t>
      </w:r>
      <w:r>
        <w:rPr>
          <w:rFonts w:hint="eastAsia" w:ascii="宋体" w:hAnsi="宋体" w:eastAsia="宋体" w:cs="宋体"/>
          <w:bCs/>
          <w:kern w:val="2"/>
          <w:sz w:val="21"/>
          <w:szCs w:val="21"/>
          <w:highlight w:val="none"/>
          <w:lang w:val="en-US" w:eastAsia="zh-CN" w:bidi="ar-SA"/>
        </w:rPr>
        <w:t xml:space="preserve">待缴费明细查询接口 </w:t>
      </w:r>
    </w:p>
    <w:p w14:paraId="0A9E992C">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（3）</w:t>
      </w:r>
      <w:r>
        <w:rPr>
          <w:rFonts w:hint="eastAsia" w:ascii="宋体" w:hAnsi="宋体" w:eastAsia="宋体" w:cs="宋体"/>
          <w:bCs/>
          <w:kern w:val="2"/>
          <w:sz w:val="21"/>
          <w:szCs w:val="21"/>
          <w:highlight w:val="none"/>
          <w:lang w:val="en-US" w:eastAsia="zh-CN" w:bidi="ar-SA"/>
        </w:rPr>
        <w:t>待缴费记录支付接口</w:t>
      </w:r>
    </w:p>
    <w:p w14:paraId="6260CDBC">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（4）</w:t>
      </w:r>
      <w:r>
        <w:rPr>
          <w:rFonts w:hint="eastAsia" w:ascii="宋体" w:hAnsi="宋体" w:eastAsia="宋体" w:cs="宋体"/>
          <w:bCs/>
          <w:kern w:val="2"/>
          <w:sz w:val="21"/>
          <w:szCs w:val="21"/>
          <w:highlight w:val="none"/>
          <w:lang w:val="en-US" w:eastAsia="zh-CN" w:bidi="ar-SA"/>
        </w:rPr>
        <w:t xml:space="preserve">对账文件生成接口 </w:t>
      </w:r>
    </w:p>
    <w:p w14:paraId="302DFF95">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（5）</w:t>
      </w:r>
      <w:r>
        <w:rPr>
          <w:rFonts w:hint="eastAsia" w:ascii="宋体" w:hAnsi="宋体" w:eastAsia="宋体" w:cs="宋体"/>
          <w:bCs/>
          <w:kern w:val="2"/>
          <w:sz w:val="21"/>
          <w:szCs w:val="21"/>
          <w:highlight w:val="none"/>
          <w:lang w:val="en-US" w:eastAsia="zh-CN" w:bidi="ar-SA"/>
        </w:rPr>
        <w:t xml:space="preserve">已缴费记录查询接口 </w:t>
      </w:r>
    </w:p>
    <w:p w14:paraId="0BE9128F">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（6）</w:t>
      </w:r>
      <w:r>
        <w:rPr>
          <w:rFonts w:hint="eastAsia" w:ascii="宋体" w:hAnsi="宋体" w:eastAsia="宋体" w:cs="宋体"/>
          <w:bCs/>
          <w:kern w:val="2"/>
          <w:sz w:val="21"/>
          <w:szCs w:val="21"/>
          <w:highlight w:val="none"/>
          <w:lang w:val="en-US" w:eastAsia="zh-CN" w:bidi="ar-SA"/>
        </w:rPr>
        <w:t>已缴费记录明细查询接口</w:t>
      </w:r>
    </w:p>
    <w:p w14:paraId="66283DC6">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（7）</w:t>
      </w:r>
      <w:r>
        <w:rPr>
          <w:rFonts w:hint="eastAsia" w:ascii="宋体" w:hAnsi="宋体" w:eastAsia="宋体" w:cs="宋体"/>
          <w:bCs/>
          <w:kern w:val="2"/>
          <w:sz w:val="21"/>
          <w:szCs w:val="21"/>
          <w:highlight w:val="none"/>
          <w:lang w:val="en-US" w:eastAsia="zh-CN" w:bidi="ar-SA"/>
        </w:rPr>
        <w:t xml:space="preserve">用户缴费状态记录查询接口 </w:t>
      </w:r>
    </w:p>
    <w:p w14:paraId="4E2B7057">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（8）</w:t>
      </w:r>
      <w:r>
        <w:rPr>
          <w:rFonts w:hint="eastAsia" w:ascii="宋体" w:hAnsi="宋体" w:eastAsia="宋体" w:cs="宋体"/>
          <w:bCs/>
          <w:kern w:val="2"/>
          <w:sz w:val="21"/>
          <w:szCs w:val="21"/>
          <w:highlight w:val="none"/>
          <w:lang w:val="en-US" w:eastAsia="zh-CN" w:bidi="ar-SA"/>
        </w:rPr>
        <w:t xml:space="preserve">二维码订单明细接口 </w:t>
      </w:r>
    </w:p>
    <w:p w14:paraId="07195B23">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（9）</w:t>
      </w:r>
      <w:r>
        <w:rPr>
          <w:rFonts w:hint="eastAsia" w:ascii="宋体" w:hAnsi="宋体" w:eastAsia="宋体" w:cs="宋体"/>
          <w:bCs/>
          <w:kern w:val="2"/>
          <w:sz w:val="21"/>
          <w:szCs w:val="21"/>
          <w:highlight w:val="none"/>
          <w:lang w:val="en-US" w:eastAsia="zh-CN" w:bidi="ar-SA"/>
        </w:rPr>
        <w:t xml:space="preserve">处方订单校验接口 </w:t>
      </w:r>
    </w:p>
    <w:p w14:paraId="6170D9C1">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（10）</w:t>
      </w:r>
      <w:r>
        <w:rPr>
          <w:rFonts w:hint="eastAsia" w:ascii="宋体" w:hAnsi="宋体" w:eastAsia="宋体" w:cs="宋体"/>
          <w:bCs/>
          <w:kern w:val="2"/>
          <w:sz w:val="21"/>
          <w:szCs w:val="21"/>
          <w:highlight w:val="none"/>
          <w:lang w:val="en-US" w:eastAsia="zh-CN" w:bidi="ar-SA"/>
        </w:rPr>
        <w:t>退费接口</w:t>
      </w:r>
    </w:p>
    <w:p w14:paraId="112F6D22">
      <w:pPr>
        <w:keepNext w:val="0"/>
        <w:keepLines w:val="0"/>
        <w:widowControl/>
        <w:suppressLineNumbers w:val="0"/>
        <w:spacing w:line="360" w:lineRule="auto"/>
        <w:ind w:left="420" w:leftChars="0" w:firstLine="420" w:firstLineChars="0"/>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最终实现满足我院开展产前筛查业务、互联网护理业务时与广州市健康通平台的数据通讯需求。</w:t>
      </w:r>
    </w:p>
    <w:p w14:paraId="52731459">
      <w:pPr>
        <w:widowControl w:val="0"/>
        <w:numPr>
          <w:ilvl w:val="0"/>
          <w:numId w:val="0"/>
        </w:numPr>
        <w:spacing w:line="360" w:lineRule="auto"/>
        <w:ind w:firstLine="630" w:firstLineChars="30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1"/>
          <w:szCs w:val="21"/>
          <w:highlight w:val="none"/>
          <w:lang w:val="en-US" w:eastAsia="zh-CN" w:bidi="ar-SA"/>
        </w:rPr>
        <w:t>HIS系统广州健康通自费接口</w:t>
      </w:r>
    </w:p>
    <w:tbl>
      <w:tblPr>
        <w:tblStyle w:val="20"/>
        <w:tblW w:w="381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3662"/>
        <w:gridCol w:w="2151"/>
      </w:tblGrid>
      <w:tr w14:paraId="390861E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shd w:val="pct20" w:color="auto" w:fill="auto"/>
            <w:noWrap w:val="0"/>
            <w:vAlign w:val="center"/>
          </w:tcPr>
          <w:p w14:paraId="47A8E1D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Style w:val="22"/>
                <w:rFonts w:hint="eastAsia" w:ascii="宋体" w:hAnsi="宋体" w:eastAsia="宋体" w:cs="宋体"/>
                <w:b/>
                <w:bCs w:val="0"/>
                <w:i w:val="0"/>
                <w:iCs w:val="0"/>
                <w:caps w:val="0"/>
                <w:color w:val="auto"/>
                <w:spacing w:val="0"/>
                <w:sz w:val="21"/>
                <w:szCs w:val="21"/>
                <w:highlight w:val="none"/>
                <w:lang w:val="en-US" w:eastAsia="zh-CN"/>
              </w:rPr>
            </w:pPr>
            <w:r>
              <w:rPr>
                <w:rStyle w:val="22"/>
                <w:rFonts w:hint="eastAsia" w:ascii="宋体" w:hAnsi="宋体" w:eastAsia="宋体" w:cs="宋体"/>
                <w:b/>
                <w:bCs w:val="0"/>
                <w:i w:val="0"/>
                <w:iCs w:val="0"/>
                <w:caps w:val="0"/>
                <w:color w:val="auto"/>
                <w:spacing w:val="0"/>
                <w:sz w:val="21"/>
                <w:szCs w:val="21"/>
                <w:highlight w:val="none"/>
                <w:lang w:val="en-US" w:eastAsia="zh-CN"/>
              </w:rPr>
              <w:t>序  号</w:t>
            </w:r>
          </w:p>
        </w:tc>
        <w:tc>
          <w:tcPr>
            <w:tcW w:w="2436" w:type="pct"/>
            <w:shd w:val="pct20" w:color="auto" w:fill="auto"/>
            <w:noWrap w:val="0"/>
            <w:vAlign w:val="center"/>
          </w:tcPr>
          <w:p w14:paraId="39C32B6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Style w:val="22"/>
                <w:rFonts w:hint="eastAsia" w:ascii="宋体" w:hAnsi="宋体" w:eastAsia="宋体" w:cs="宋体"/>
                <w:b/>
                <w:bCs w:val="0"/>
                <w:i w:val="0"/>
                <w:iCs w:val="0"/>
                <w:caps w:val="0"/>
                <w:color w:val="auto"/>
                <w:spacing w:val="0"/>
                <w:sz w:val="21"/>
                <w:szCs w:val="21"/>
                <w:highlight w:val="none"/>
                <w:lang w:val="en-US" w:eastAsia="zh-CN"/>
              </w:rPr>
            </w:pPr>
            <w:r>
              <w:rPr>
                <w:rStyle w:val="22"/>
                <w:rFonts w:hint="eastAsia" w:ascii="宋体" w:hAnsi="宋体" w:eastAsia="宋体" w:cs="宋体"/>
                <w:b/>
                <w:bCs w:val="0"/>
                <w:i w:val="0"/>
                <w:iCs w:val="0"/>
                <w:caps w:val="0"/>
                <w:color w:val="auto"/>
                <w:spacing w:val="0"/>
                <w:sz w:val="21"/>
                <w:szCs w:val="21"/>
                <w:highlight w:val="none"/>
                <w:lang w:val="en-US" w:eastAsia="zh-CN"/>
              </w:rPr>
              <w:t>接口名称</w:t>
            </w:r>
          </w:p>
        </w:tc>
        <w:tc>
          <w:tcPr>
            <w:tcW w:w="1431" w:type="pct"/>
            <w:shd w:val="pct20" w:color="auto" w:fill="auto"/>
            <w:noWrap w:val="0"/>
            <w:vAlign w:val="center"/>
          </w:tcPr>
          <w:p w14:paraId="3B98F6E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Style w:val="22"/>
                <w:rFonts w:hint="eastAsia" w:ascii="宋体" w:hAnsi="宋体" w:eastAsia="宋体" w:cs="宋体"/>
                <w:b/>
                <w:bCs w:val="0"/>
                <w:i w:val="0"/>
                <w:iCs w:val="0"/>
                <w:caps w:val="0"/>
                <w:color w:val="auto"/>
                <w:spacing w:val="0"/>
                <w:sz w:val="21"/>
                <w:szCs w:val="21"/>
                <w:highlight w:val="none"/>
                <w:lang w:val="en-US" w:eastAsia="zh-CN"/>
              </w:rPr>
            </w:pPr>
            <w:r>
              <w:rPr>
                <w:rStyle w:val="22"/>
                <w:rFonts w:hint="eastAsia" w:ascii="宋体" w:hAnsi="宋体" w:eastAsia="宋体" w:cs="宋体"/>
                <w:b/>
                <w:bCs w:val="0"/>
                <w:i w:val="0"/>
                <w:iCs w:val="0"/>
                <w:caps w:val="0"/>
                <w:color w:val="auto"/>
                <w:spacing w:val="0"/>
                <w:sz w:val="21"/>
                <w:szCs w:val="21"/>
                <w:highlight w:val="none"/>
                <w:lang w:val="en-US" w:eastAsia="zh-CN"/>
              </w:rPr>
              <w:t>接口编码</w:t>
            </w:r>
          </w:p>
        </w:tc>
      </w:tr>
      <w:tr w14:paraId="20925AA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56B8101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2436" w:type="pct"/>
            <w:noWrap w:val="0"/>
            <w:vAlign w:val="center"/>
          </w:tcPr>
          <w:p w14:paraId="2A531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待缴费(就诊)记录查询接口 </w:t>
            </w:r>
          </w:p>
        </w:tc>
        <w:tc>
          <w:tcPr>
            <w:tcW w:w="1431" w:type="pct"/>
            <w:noWrap w:val="0"/>
            <w:vAlign w:val="center"/>
          </w:tcPr>
          <w:p w14:paraId="1083774A">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getPayInfo</w:t>
            </w:r>
          </w:p>
        </w:tc>
      </w:tr>
      <w:tr w14:paraId="7611CE2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062EC81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2436" w:type="pct"/>
            <w:noWrap w:val="0"/>
            <w:vAlign w:val="center"/>
          </w:tcPr>
          <w:p w14:paraId="2C842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Hans" w:bidi="ar-SA"/>
              </w:rPr>
            </w:pPr>
            <w:r>
              <w:rPr>
                <w:rFonts w:hint="eastAsia" w:ascii="宋体" w:hAnsi="宋体" w:eastAsia="宋体" w:cs="宋体"/>
                <w:kern w:val="0"/>
                <w:sz w:val="21"/>
                <w:szCs w:val="21"/>
                <w:highlight w:val="none"/>
                <w:lang w:val="en-US" w:eastAsia="zh-CN" w:bidi="ar-SA"/>
              </w:rPr>
              <w:t xml:space="preserve">待缴费明细查询接口 </w:t>
            </w:r>
          </w:p>
        </w:tc>
        <w:tc>
          <w:tcPr>
            <w:tcW w:w="1431" w:type="pct"/>
            <w:noWrap w:val="0"/>
            <w:vAlign w:val="center"/>
          </w:tcPr>
          <w:p w14:paraId="5745B50E">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getPayDetailInfo</w:t>
            </w:r>
          </w:p>
        </w:tc>
      </w:tr>
      <w:tr w14:paraId="26FF8CD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55343F1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2436" w:type="pct"/>
            <w:noWrap w:val="0"/>
            <w:vAlign w:val="center"/>
          </w:tcPr>
          <w:p w14:paraId="3DF2E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Hans" w:bidi="ar-SA"/>
              </w:rPr>
            </w:pPr>
            <w:r>
              <w:rPr>
                <w:rFonts w:hint="eastAsia" w:ascii="宋体" w:hAnsi="宋体" w:eastAsia="宋体" w:cs="宋体"/>
                <w:kern w:val="0"/>
                <w:sz w:val="21"/>
                <w:szCs w:val="21"/>
                <w:highlight w:val="none"/>
                <w:lang w:val="en-US" w:eastAsia="zh-CN" w:bidi="ar-SA"/>
              </w:rPr>
              <w:t>待缴费记录支付接口</w:t>
            </w:r>
          </w:p>
        </w:tc>
        <w:tc>
          <w:tcPr>
            <w:tcW w:w="1431" w:type="pct"/>
            <w:noWrap w:val="0"/>
            <w:vAlign w:val="center"/>
          </w:tcPr>
          <w:p w14:paraId="782967EF">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payBigOrder</w:t>
            </w:r>
          </w:p>
        </w:tc>
      </w:tr>
      <w:tr w14:paraId="420F750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029CC52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2436" w:type="pct"/>
            <w:noWrap w:val="0"/>
            <w:vAlign w:val="center"/>
          </w:tcPr>
          <w:p w14:paraId="48EAB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对账文件生成接口 </w:t>
            </w:r>
          </w:p>
        </w:tc>
        <w:tc>
          <w:tcPr>
            <w:tcW w:w="1431" w:type="pct"/>
            <w:noWrap w:val="0"/>
            <w:vAlign w:val="center"/>
          </w:tcPr>
          <w:p w14:paraId="11B77C58">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getHisCheckFile</w:t>
            </w:r>
          </w:p>
        </w:tc>
      </w:tr>
      <w:tr w14:paraId="69A3E21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4D2A4FF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436" w:type="pct"/>
            <w:noWrap w:val="0"/>
            <w:vAlign w:val="center"/>
          </w:tcPr>
          <w:p w14:paraId="0B757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已缴费记录查询接口 </w:t>
            </w:r>
          </w:p>
        </w:tc>
        <w:tc>
          <w:tcPr>
            <w:tcW w:w="1431" w:type="pct"/>
            <w:noWrap w:val="0"/>
            <w:vAlign w:val="center"/>
          </w:tcPr>
          <w:p w14:paraId="52FBF991">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getCompletedPayInfo</w:t>
            </w:r>
          </w:p>
        </w:tc>
      </w:tr>
      <w:tr w14:paraId="181A3ED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5A57034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2436" w:type="pct"/>
            <w:noWrap w:val="0"/>
            <w:vAlign w:val="center"/>
          </w:tcPr>
          <w:p w14:paraId="15DFBE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已缴费记录明细查询接口</w:t>
            </w:r>
          </w:p>
        </w:tc>
        <w:tc>
          <w:tcPr>
            <w:tcW w:w="1431" w:type="pct"/>
            <w:noWrap w:val="0"/>
            <w:vAlign w:val="center"/>
          </w:tcPr>
          <w:p w14:paraId="67BA069E">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getCompletedPayDetailInfo</w:t>
            </w:r>
          </w:p>
        </w:tc>
      </w:tr>
      <w:tr w14:paraId="02A208A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6F2A1D1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2436" w:type="pct"/>
            <w:noWrap w:val="0"/>
            <w:vAlign w:val="center"/>
          </w:tcPr>
          <w:p w14:paraId="3DDAE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用户缴费状态记录查询接口 </w:t>
            </w:r>
          </w:p>
        </w:tc>
        <w:tc>
          <w:tcPr>
            <w:tcW w:w="1431" w:type="pct"/>
            <w:noWrap w:val="0"/>
            <w:vAlign w:val="center"/>
          </w:tcPr>
          <w:p w14:paraId="61C29EA6">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getPayOrderStatus</w:t>
            </w:r>
          </w:p>
        </w:tc>
      </w:tr>
      <w:tr w14:paraId="6177D46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1671D0B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2436" w:type="pct"/>
            <w:noWrap w:val="0"/>
            <w:vAlign w:val="center"/>
          </w:tcPr>
          <w:p w14:paraId="5DDD7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二维码订单明细接口 </w:t>
            </w:r>
          </w:p>
        </w:tc>
        <w:tc>
          <w:tcPr>
            <w:tcW w:w="1431" w:type="pct"/>
            <w:noWrap w:val="0"/>
            <w:vAlign w:val="center"/>
          </w:tcPr>
          <w:p w14:paraId="18226A7D">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getPayDetailInfo4QRCode</w:t>
            </w:r>
          </w:p>
        </w:tc>
      </w:tr>
      <w:tr w14:paraId="6BEF373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131" w:type="pct"/>
            <w:noWrap w:val="0"/>
            <w:vAlign w:val="center"/>
          </w:tcPr>
          <w:p w14:paraId="1C7EDA3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2436" w:type="pct"/>
            <w:noWrap w:val="0"/>
            <w:vAlign w:val="center"/>
          </w:tcPr>
          <w:p w14:paraId="2AA1A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处方订单校验接口 </w:t>
            </w:r>
          </w:p>
        </w:tc>
        <w:tc>
          <w:tcPr>
            <w:tcW w:w="1431" w:type="pct"/>
            <w:noWrap w:val="0"/>
            <w:vAlign w:val="center"/>
          </w:tcPr>
          <w:p w14:paraId="65388A56">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checkMedicinalOrder</w:t>
            </w:r>
          </w:p>
        </w:tc>
      </w:tr>
      <w:tr w14:paraId="739DFE7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31" w:type="pct"/>
            <w:noWrap w:val="0"/>
            <w:vAlign w:val="center"/>
          </w:tcPr>
          <w:p w14:paraId="51500A3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1.10</w:t>
            </w:r>
          </w:p>
        </w:tc>
        <w:tc>
          <w:tcPr>
            <w:tcW w:w="2436" w:type="pct"/>
            <w:noWrap w:val="0"/>
            <w:vAlign w:val="center"/>
          </w:tcPr>
          <w:p w14:paraId="522FB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退费接口</w:t>
            </w:r>
          </w:p>
        </w:tc>
        <w:tc>
          <w:tcPr>
            <w:tcW w:w="1431" w:type="pct"/>
            <w:noWrap w:val="0"/>
            <w:vAlign w:val="center"/>
          </w:tcPr>
          <w:p w14:paraId="1A07FEEB">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refundCqPay</w:t>
            </w:r>
          </w:p>
        </w:tc>
      </w:tr>
    </w:tbl>
    <w:p w14:paraId="60CC92C7">
      <w:pPr>
        <w:keepNext w:val="0"/>
        <w:keepLines w:val="0"/>
        <w:widowControl/>
        <w:suppressLineNumbers w:val="0"/>
        <w:ind w:left="420" w:leftChars="0" w:firstLine="420" w:firstLineChars="0"/>
        <w:jc w:val="left"/>
        <w:rPr>
          <w:rFonts w:hint="eastAsia" w:ascii="宋体" w:hAnsi="宋体" w:eastAsia="宋体" w:cs="宋体"/>
          <w:bCs/>
          <w:kern w:val="2"/>
          <w:sz w:val="21"/>
          <w:szCs w:val="21"/>
          <w:highlight w:val="none"/>
          <w:lang w:val="en-US" w:eastAsia="zh-CN" w:bidi="ar-SA"/>
        </w:rPr>
      </w:pPr>
    </w:p>
    <w:p w14:paraId="1A09D6B2">
      <w:pPr>
        <w:keepNext w:val="0"/>
        <w:keepLines w:val="0"/>
        <w:widowControl/>
        <w:suppressLineNumbers w:val="0"/>
        <w:ind w:left="420" w:leftChars="0" w:firstLine="420" w:firstLineChars="0"/>
        <w:jc w:val="left"/>
        <w:rPr>
          <w:rFonts w:hint="eastAsia" w:ascii="宋体" w:hAnsi="宋体" w:eastAsia="宋体" w:cs="宋体"/>
          <w:bCs/>
          <w:kern w:val="2"/>
          <w:sz w:val="21"/>
          <w:szCs w:val="21"/>
          <w:highlight w:val="none"/>
          <w:lang w:val="en-US" w:eastAsia="zh-CN" w:bidi="ar-SA"/>
        </w:rPr>
      </w:pPr>
    </w:p>
    <w:p w14:paraId="223B3C33">
      <w:pPr>
        <w:widowControl w:val="0"/>
        <w:numPr>
          <w:ilvl w:val="0"/>
          <w:numId w:val="0"/>
        </w:numPr>
        <w:spacing w:line="360" w:lineRule="auto"/>
        <w:ind w:firstLine="630" w:firstLineChars="30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2、医保无感支付异地及省直接口</w:t>
      </w:r>
    </w:p>
    <w:p w14:paraId="25548E5C">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 xml:space="preserve">       根据文件《广州市医疗保险服务中心关于开展医疗保障参保人就医信用无感支付工作的通知》要求，对我院HIS系统功能进行改造，实现参保类型为省直医疗保障参保人、异地医保来穗就医参保人、自费就医群众在我院就医时能够使用信用无感支付进行结算。</w:t>
      </w:r>
    </w:p>
    <w:p w14:paraId="4D35D3B9">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异地医保来穗就医参保人门诊需完成接口：</w:t>
      </w:r>
    </w:p>
    <w:tbl>
      <w:tblPr>
        <w:tblStyle w:val="19"/>
        <w:tblW w:w="398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368"/>
        <w:gridCol w:w="3002"/>
        <w:gridCol w:w="1478"/>
      </w:tblGrid>
      <w:tr w14:paraId="07EBA2F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pct20" w:color="auto" w:fill="auto"/>
            <w:noWrap w:val="0"/>
            <w:vAlign w:val="center"/>
          </w:tcPr>
          <w:p w14:paraId="584410FE">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接口名称</w:t>
            </w:r>
          </w:p>
        </w:tc>
        <w:tc>
          <w:tcPr>
            <w:tcW w:w="1912" w:type="pct"/>
            <w:shd w:val="pct20" w:color="auto" w:fill="auto"/>
            <w:noWrap w:val="0"/>
            <w:vAlign w:val="center"/>
          </w:tcPr>
          <w:p w14:paraId="54E26D26">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接口编码</w:t>
            </w:r>
          </w:p>
        </w:tc>
        <w:tc>
          <w:tcPr>
            <w:tcW w:w="942" w:type="pct"/>
            <w:shd w:val="pct20" w:color="auto" w:fill="auto"/>
            <w:noWrap w:val="0"/>
            <w:vAlign w:val="center"/>
          </w:tcPr>
          <w:p w14:paraId="4B2F8E09">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备注</w:t>
            </w:r>
          </w:p>
        </w:tc>
      </w:tr>
      <w:tr w14:paraId="1F6CEF7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2007B134">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人员慢特病备案查询</w:t>
            </w:r>
          </w:p>
        </w:tc>
        <w:tc>
          <w:tcPr>
            <w:tcW w:w="1912" w:type="pct"/>
            <w:shd w:val="clear" w:color="auto" w:fill="auto"/>
            <w:noWrap w:val="0"/>
            <w:vAlign w:val="center"/>
          </w:tcPr>
          <w:p w14:paraId="7924D3EE">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5301</w:t>
            </w:r>
          </w:p>
        </w:tc>
        <w:tc>
          <w:tcPr>
            <w:tcW w:w="942" w:type="pct"/>
            <w:vMerge w:val="restart"/>
            <w:shd w:val="clear" w:color="auto" w:fill="auto"/>
            <w:noWrap w:val="0"/>
            <w:vAlign w:val="center"/>
          </w:tcPr>
          <w:p w14:paraId="35A857EE">
            <w:pPr>
              <w:widowControl/>
              <w:jc w:val="left"/>
              <w:rPr>
                <w:rStyle w:val="22"/>
                <w:rFonts w:hint="eastAsia" w:ascii="宋体" w:hAnsi="宋体" w:eastAsia="宋体" w:cs="宋体"/>
                <w:b w:val="0"/>
                <w:bCs/>
                <w:sz w:val="21"/>
                <w:szCs w:val="21"/>
                <w:highlight w:val="none"/>
              </w:rPr>
            </w:pPr>
            <w:r>
              <w:rPr>
                <w:rFonts w:hint="eastAsia" w:ascii="宋体" w:hAnsi="宋体" w:eastAsia="宋体" w:cs="宋体"/>
                <w:bCs/>
                <w:kern w:val="2"/>
                <w:sz w:val="21"/>
                <w:szCs w:val="21"/>
                <w:highlight w:val="none"/>
                <w:lang w:val="en-US" w:eastAsia="zh-CN" w:bidi="ar-SA"/>
              </w:rPr>
              <w:t>需重新做页面给医生选择病种</w:t>
            </w:r>
          </w:p>
        </w:tc>
      </w:tr>
      <w:tr w14:paraId="3E487C3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42799426">
            <w:pPr>
              <w:widowControl w:val="0"/>
              <w:numPr>
                <w:ilvl w:val="0"/>
                <w:numId w:val="0"/>
              </w:numPr>
              <w:spacing w:line="360" w:lineRule="auto"/>
              <w:jc w:val="both"/>
              <w:rPr>
                <w:rFonts w:hint="eastAsia" w:ascii="宋体" w:hAnsi="宋体" w:eastAsia="宋体" w:cs="宋体"/>
                <w:bCs/>
                <w:kern w:val="2"/>
                <w:sz w:val="21"/>
                <w:szCs w:val="21"/>
                <w:highlight w:val="none"/>
                <w:lang w:val="en-US" w:eastAsia="zh-Hans" w:bidi="ar-SA"/>
              </w:rPr>
            </w:pPr>
            <w:r>
              <w:rPr>
                <w:rFonts w:hint="eastAsia" w:ascii="宋体" w:hAnsi="宋体" w:eastAsia="宋体" w:cs="宋体"/>
                <w:bCs/>
                <w:kern w:val="2"/>
                <w:sz w:val="21"/>
                <w:szCs w:val="21"/>
                <w:highlight w:val="none"/>
                <w:lang w:val="en-US" w:eastAsia="zh-CN" w:bidi="ar-SA"/>
              </w:rPr>
              <w:t>人员定点信息查询</w:t>
            </w:r>
          </w:p>
        </w:tc>
        <w:tc>
          <w:tcPr>
            <w:tcW w:w="1912" w:type="pct"/>
            <w:shd w:val="clear" w:color="auto" w:fill="auto"/>
            <w:noWrap w:val="0"/>
            <w:vAlign w:val="center"/>
          </w:tcPr>
          <w:p w14:paraId="4E0A5502">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5302</w:t>
            </w:r>
          </w:p>
        </w:tc>
        <w:tc>
          <w:tcPr>
            <w:tcW w:w="942" w:type="pct"/>
            <w:vMerge w:val="continue"/>
            <w:shd w:val="clear" w:color="auto" w:fill="auto"/>
            <w:noWrap w:val="0"/>
            <w:vAlign w:val="center"/>
          </w:tcPr>
          <w:p w14:paraId="41C200B9">
            <w:pPr>
              <w:pStyle w:val="17"/>
              <w:widowControl/>
              <w:spacing w:before="0" w:beforeAutospacing="0" w:after="0" w:afterAutospacing="0"/>
              <w:rPr>
                <w:rStyle w:val="22"/>
                <w:rFonts w:hint="eastAsia" w:ascii="宋体" w:hAnsi="宋体" w:eastAsia="宋体" w:cs="宋体"/>
                <w:b w:val="0"/>
                <w:bCs/>
                <w:sz w:val="21"/>
                <w:szCs w:val="21"/>
                <w:highlight w:val="none"/>
              </w:rPr>
            </w:pPr>
          </w:p>
        </w:tc>
      </w:tr>
      <w:tr w14:paraId="495338E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0417CA54">
            <w:pPr>
              <w:widowControl w:val="0"/>
              <w:numPr>
                <w:ilvl w:val="0"/>
                <w:numId w:val="0"/>
              </w:numPr>
              <w:spacing w:line="360" w:lineRule="auto"/>
              <w:jc w:val="both"/>
              <w:rPr>
                <w:rFonts w:hint="eastAsia" w:ascii="宋体" w:hAnsi="宋体" w:eastAsia="宋体" w:cs="宋体"/>
                <w:bCs/>
                <w:kern w:val="2"/>
                <w:sz w:val="21"/>
                <w:szCs w:val="21"/>
                <w:highlight w:val="none"/>
                <w:lang w:val="en-US" w:eastAsia="zh-Hans" w:bidi="ar-SA"/>
              </w:rPr>
            </w:pPr>
            <w:r>
              <w:rPr>
                <w:rFonts w:hint="eastAsia" w:ascii="宋体" w:hAnsi="宋体" w:eastAsia="宋体" w:cs="宋体"/>
                <w:bCs/>
                <w:kern w:val="2"/>
                <w:sz w:val="21"/>
                <w:szCs w:val="21"/>
                <w:highlight w:val="none"/>
                <w:lang w:val="en-US" w:eastAsia="zh-CN" w:bidi="ar-SA"/>
              </w:rPr>
              <w:t>获取人员基本信息</w:t>
            </w:r>
          </w:p>
        </w:tc>
        <w:tc>
          <w:tcPr>
            <w:tcW w:w="1912" w:type="pct"/>
            <w:shd w:val="clear" w:color="auto" w:fill="auto"/>
            <w:noWrap w:val="0"/>
            <w:vAlign w:val="center"/>
          </w:tcPr>
          <w:p w14:paraId="6D8FC8BC">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1101</w:t>
            </w:r>
          </w:p>
        </w:tc>
        <w:tc>
          <w:tcPr>
            <w:tcW w:w="942" w:type="pct"/>
            <w:vMerge w:val="continue"/>
            <w:shd w:val="clear" w:color="auto" w:fill="auto"/>
            <w:noWrap w:val="0"/>
            <w:vAlign w:val="center"/>
          </w:tcPr>
          <w:p w14:paraId="75D80F87">
            <w:pPr>
              <w:pStyle w:val="17"/>
              <w:widowControl/>
              <w:spacing w:before="0" w:beforeAutospacing="0" w:after="0" w:afterAutospacing="0"/>
              <w:rPr>
                <w:rStyle w:val="22"/>
                <w:rFonts w:hint="eastAsia" w:ascii="宋体" w:hAnsi="宋体" w:eastAsia="宋体" w:cs="宋体"/>
                <w:b w:val="0"/>
                <w:bCs/>
                <w:sz w:val="21"/>
                <w:szCs w:val="21"/>
                <w:highlight w:val="none"/>
              </w:rPr>
            </w:pPr>
          </w:p>
        </w:tc>
      </w:tr>
      <w:tr w14:paraId="46410D0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69904F8D">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获取人员详细信息</w:t>
            </w:r>
          </w:p>
        </w:tc>
        <w:tc>
          <w:tcPr>
            <w:tcW w:w="1912" w:type="pct"/>
            <w:shd w:val="clear" w:color="auto" w:fill="auto"/>
            <w:noWrap w:val="0"/>
            <w:vAlign w:val="center"/>
          </w:tcPr>
          <w:p w14:paraId="7C07C6DA">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1160</w:t>
            </w:r>
          </w:p>
        </w:tc>
        <w:tc>
          <w:tcPr>
            <w:tcW w:w="942" w:type="pct"/>
            <w:vMerge w:val="continue"/>
            <w:shd w:val="clear" w:color="auto" w:fill="auto"/>
            <w:noWrap w:val="0"/>
            <w:vAlign w:val="center"/>
          </w:tcPr>
          <w:p w14:paraId="5F339D3D">
            <w:pPr>
              <w:widowControl/>
              <w:jc w:val="left"/>
              <w:rPr>
                <w:rStyle w:val="22"/>
                <w:rFonts w:hint="eastAsia" w:ascii="宋体" w:hAnsi="宋体" w:eastAsia="宋体" w:cs="宋体"/>
                <w:b w:val="0"/>
                <w:bCs/>
                <w:sz w:val="21"/>
                <w:szCs w:val="21"/>
                <w:highlight w:val="none"/>
              </w:rPr>
            </w:pPr>
          </w:p>
        </w:tc>
      </w:tr>
      <w:tr w14:paraId="374583E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3A405973">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人员待遇享受检查</w:t>
            </w:r>
          </w:p>
        </w:tc>
        <w:tc>
          <w:tcPr>
            <w:tcW w:w="1912" w:type="pct"/>
            <w:shd w:val="clear" w:color="auto" w:fill="auto"/>
            <w:noWrap w:val="0"/>
            <w:vAlign w:val="center"/>
          </w:tcPr>
          <w:p w14:paraId="43E5E4F3">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2001</w:t>
            </w:r>
          </w:p>
        </w:tc>
        <w:tc>
          <w:tcPr>
            <w:tcW w:w="942" w:type="pct"/>
            <w:shd w:val="clear" w:color="auto" w:fill="auto"/>
            <w:noWrap w:val="0"/>
            <w:vAlign w:val="center"/>
          </w:tcPr>
          <w:p w14:paraId="49E4096A">
            <w:pPr>
              <w:widowControl/>
              <w:jc w:val="left"/>
              <w:rPr>
                <w:rStyle w:val="22"/>
                <w:rFonts w:hint="eastAsia" w:ascii="宋体" w:hAnsi="宋体" w:eastAsia="宋体" w:cs="宋体"/>
                <w:b w:val="0"/>
                <w:bCs/>
                <w:sz w:val="21"/>
                <w:szCs w:val="21"/>
                <w:highlight w:val="none"/>
              </w:rPr>
            </w:pPr>
          </w:p>
        </w:tc>
      </w:tr>
      <w:tr w14:paraId="232537D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19316991">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门诊挂号</w:t>
            </w:r>
          </w:p>
        </w:tc>
        <w:tc>
          <w:tcPr>
            <w:tcW w:w="1912" w:type="pct"/>
            <w:shd w:val="clear" w:color="auto" w:fill="auto"/>
            <w:noWrap w:val="0"/>
            <w:vAlign w:val="center"/>
          </w:tcPr>
          <w:p w14:paraId="6923467F">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2201</w:t>
            </w:r>
          </w:p>
        </w:tc>
        <w:tc>
          <w:tcPr>
            <w:tcW w:w="942" w:type="pct"/>
            <w:shd w:val="clear" w:color="auto" w:fill="auto"/>
            <w:noWrap w:val="0"/>
            <w:vAlign w:val="center"/>
          </w:tcPr>
          <w:p w14:paraId="27BC3408">
            <w:pPr>
              <w:widowControl/>
              <w:jc w:val="left"/>
              <w:rPr>
                <w:rStyle w:val="22"/>
                <w:rFonts w:hint="eastAsia" w:ascii="宋体" w:hAnsi="宋体" w:eastAsia="宋体" w:cs="宋体"/>
                <w:b w:val="0"/>
                <w:bCs/>
                <w:sz w:val="21"/>
                <w:szCs w:val="21"/>
                <w:highlight w:val="none"/>
              </w:rPr>
            </w:pPr>
          </w:p>
        </w:tc>
      </w:tr>
      <w:tr w14:paraId="0A2A80E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5CD444DA">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门诊就诊信息上传</w:t>
            </w:r>
          </w:p>
        </w:tc>
        <w:tc>
          <w:tcPr>
            <w:tcW w:w="1912" w:type="pct"/>
            <w:shd w:val="clear" w:color="auto" w:fill="auto"/>
            <w:noWrap w:val="0"/>
            <w:vAlign w:val="center"/>
          </w:tcPr>
          <w:p w14:paraId="78957FF3">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2203</w:t>
            </w:r>
          </w:p>
        </w:tc>
        <w:tc>
          <w:tcPr>
            <w:tcW w:w="942" w:type="pct"/>
            <w:shd w:val="clear" w:color="auto" w:fill="auto"/>
            <w:noWrap w:val="0"/>
            <w:vAlign w:val="center"/>
          </w:tcPr>
          <w:p w14:paraId="15378D58">
            <w:pPr>
              <w:pStyle w:val="17"/>
              <w:widowControl/>
              <w:spacing w:before="0" w:beforeAutospacing="0" w:after="0" w:afterAutospacing="0"/>
              <w:rPr>
                <w:rFonts w:hint="eastAsia" w:ascii="宋体" w:hAnsi="宋体" w:eastAsia="宋体" w:cs="宋体"/>
                <w:bCs/>
                <w:sz w:val="21"/>
                <w:szCs w:val="21"/>
                <w:highlight w:val="none"/>
              </w:rPr>
            </w:pPr>
          </w:p>
        </w:tc>
      </w:tr>
      <w:tr w14:paraId="7165E1F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60AB5250">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门诊费用明细信息上传</w:t>
            </w:r>
          </w:p>
        </w:tc>
        <w:tc>
          <w:tcPr>
            <w:tcW w:w="1912" w:type="pct"/>
            <w:shd w:val="clear" w:color="auto" w:fill="auto"/>
            <w:noWrap w:val="0"/>
            <w:vAlign w:val="center"/>
          </w:tcPr>
          <w:p w14:paraId="3BE80EFD">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2204</w:t>
            </w:r>
          </w:p>
        </w:tc>
        <w:tc>
          <w:tcPr>
            <w:tcW w:w="942" w:type="pct"/>
            <w:shd w:val="clear" w:color="auto" w:fill="auto"/>
            <w:noWrap w:val="0"/>
            <w:vAlign w:val="center"/>
          </w:tcPr>
          <w:p w14:paraId="7EC127C6">
            <w:pPr>
              <w:pStyle w:val="17"/>
              <w:widowControl/>
              <w:spacing w:before="0" w:beforeAutospacing="0" w:after="0" w:afterAutospacing="0"/>
              <w:rPr>
                <w:rFonts w:hint="eastAsia" w:ascii="宋体" w:hAnsi="宋体" w:eastAsia="宋体" w:cs="宋体"/>
                <w:bCs/>
                <w:sz w:val="21"/>
                <w:szCs w:val="21"/>
                <w:highlight w:val="none"/>
              </w:rPr>
            </w:pPr>
          </w:p>
        </w:tc>
      </w:tr>
      <w:tr w14:paraId="2A1E3A0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3A2CFB77">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门诊预结算</w:t>
            </w:r>
          </w:p>
        </w:tc>
        <w:tc>
          <w:tcPr>
            <w:tcW w:w="1912" w:type="pct"/>
            <w:shd w:val="clear" w:color="auto" w:fill="auto"/>
            <w:noWrap w:val="0"/>
            <w:vAlign w:val="center"/>
          </w:tcPr>
          <w:p w14:paraId="4DAE242F">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2206</w:t>
            </w:r>
          </w:p>
        </w:tc>
        <w:tc>
          <w:tcPr>
            <w:tcW w:w="942" w:type="pct"/>
            <w:shd w:val="clear" w:color="auto" w:fill="auto"/>
            <w:noWrap w:val="0"/>
            <w:vAlign w:val="center"/>
          </w:tcPr>
          <w:p w14:paraId="5446832D">
            <w:pPr>
              <w:pStyle w:val="17"/>
              <w:widowControl/>
              <w:spacing w:before="0" w:beforeAutospacing="0" w:after="0" w:afterAutospacing="0"/>
              <w:rPr>
                <w:rFonts w:hint="eastAsia" w:ascii="宋体" w:hAnsi="宋体" w:eastAsia="宋体" w:cs="宋体"/>
                <w:bCs/>
                <w:sz w:val="21"/>
                <w:szCs w:val="21"/>
                <w:highlight w:val="none"/>
              </w:rPr>
            </w:pPr>
          </w:p>
        </w:tc>
      </w:tr>
      <w:tr w14:paraId="042C97E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46" w:type="pct"/>
            <w:shd w:val="clear" w:color="auto" w:fill="auto"/>
            <w:noWrap w:val="0"/>
            <w:vAlign w:val="center"/>
          </w:tcPr>
          <w:p w14:paraId="3BE2E7E8">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门诊结算</w:t>
            </w:r>
          </w:p>
        </w:tc>
        <w:tc>
          <w:tcPr>
            <w:tcW w:w="1912" w:type="pct"/>
            <w:shd w:val="clear" w:color="auto" w:fill="auto"/>
            <w:noWrap w:val="0"/>
            <w:vAlign w:val="center"/>
          </w:tcPr>
          <w:p w14:paraId="0E4641D7">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2207</w:t>
            </w:r>
          </w:p>
        </w:tc>
        <w:tc>
          <w:tcPr>
            <w:tcW w:w="942" w:type="pct"/>
            <w:shd w:val="clear" w:color="auto" w:fill="auto"/>
            <w:noWrap w:val="0"/>
            <w:vAlign w:val="center"/>
          </w:tcPr>
          <w:p w14:paraId="6049F034">
            <w:pPr>
              <w:pStyle w:val="17"/>
              <w:widowControl/>
              <w:spacing w:before="0" w:beforeAutospacing="0" w:after="0" w:afterAutospacing="0"/>
              <w:rPr>
                <w:rFonts w:hint="eastAsia" w:ascii="宋体" w:hAnsi="宋体" w:eastAsia="宋体" w:cs="宋体"/>
                <w:bCs/>
                <w:sz w:val="21"/>
                <w:szCs w:val="21"/>
                <w:highlight w:val="none"/>
              </w:rPr>
            </w:pPr>
          </w:p>
        </w:tc>
      </w:tr>
      <w:tr w14:paraId="5DEE5A1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52C1603C">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门诊结算撤销</w:t>
            </w:r>
          </w:p>
        </w:tc>
        <w:tc>
          <w:tcPr>
            <w:tcW w:w="1912" w:type="pct"/>
            <w:shd w:val="clear" w:color="auto" w:fill="auto"/>
            <w:noWrap w:val="0"/>
            <w:vAlign w:val="center"/>
          </w:tcPr>
          <w:p w14:paraId="6E3029CF">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2208</w:t>
            </w:r>
          </w:p>
        </w:tc>
        <w:tc>
          <w:tcPr>
            <w:tcW w:w="942" w:type="pct"/>
            <w:shd w:val="clear" w:color="auto" w:fill="auto"/>
            <w:noWrap w:val="0"/>
            <w:vAlign w:val="center"/>
          </w:tcPr>
          <w:p w14:paraId="2BB8280C">
            <w:pPr>
              <w:pStyle w:val="17"/>
              <w:widowControl/>
              <w:spacing w:before="0" w:beforeAutospacing="0" w:after="0" w:afterAutospacing="0"/>
              <w:rPr>
                <w:rFonts w:hint="eastAsia" w:ascii="宋体" w:hAnsi="宋体" w:eastAsia="宋体" w:cs="宋体"/>
                <w:bCs/>
                <w:sz w:val="21"/>
                <w:szCs w:val="21"/>
                <w:highlight w:val="none"/>
              </w:rPr>
            </w:pPr>
          </w:p>
        </w:tc>
      </w:tr>
      <w:tr w14:paraId="5FFE539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41E566DE">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门诊费用明细信息撤销</w:t>
            </w:r>
          </w:p>
        </w:tc>
        <w:tc>
          <w:tcPr>
            <w:tcW w:w="1912" w:type="pct"/>
            <w:shd w:val="clear" w:color="auto" w:fill="auto"/>
            <w:noWrap w:val="0"/>
            <w:vAlign w:val="center"/>
          </w:tcPr>
          <w:p w14:paraId="39FE247F">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2205</w:t>
            </w:r>
          </w:p>
        </w:tc>
        <w:tc>
          <w:tcPr>
            <w:tcW w:w="942" w:type="pct"/>
            <w:shd w:val="clear" w:color="auto" w:fill="auto"/>
            <w:noWrap w:val="0"/>
            <w:vAlign w:val="center"/>
          </w:tcPr>
          <w:p w14:paraId="1A18AC7B">
            <w:pPr>
              <w:pStyle w:val="17"/>
              <w:widowControl/>
              <w:spacing w:before="0" w:beforeAutospacing="0" w:after="0" w:afterAutospacing="0"/>
              <w:rPr>
                <w:rFonts w:hint="eastAsia" w:ascii="宋体" w:hAnsi="宋体" w:eastAsia="宋体" w:cs="宋体"/>
                <w:bCs/>
                <w:sz w:val="21"/>
                <w:szCs w:val="21"/>
                <w:highlight w:val="none"/>
              </w:rPr>
            </w:pPr>
          </w:p>
        </w:tc>
      </w:tr>
      <w:tr w14:paraId="3E78355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6" w:type="pct"/>
            <w:shd w:val="clear" w:color="auto" w:fill="auto"/>
            <w:noWrap w:val="0"/>
            <w:vAlign w:val="center"/>
          </w:tcPr>
          <w:p w14:paraId="2F8F51C6">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门诊挂号撤销</w:t>
            </w:r>
          </w:p>
        </w:tc>
        <w:tc>
          <w:tcPr>
            <w:tcW w:w="1912" w:type="pct"/>
            <w:shd w:val="clear" w:color="auto" w:fill="auto"/>
            <w:noWrap w:val="0"/>
            <w:vAlign w:val="center"/>
          </w:tcPr>
          <w:p w14:paraId="7BE63B87">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2202</w:t>
            </w:r>
          </w:p>
        </w:tc>
        <w:tc>
          <w:tcPr>
            <w:tcW w:w="942" w:type="pct"/>
            <w:shd w:val="clear" w:color="auto" w:fill="auto"/>
            <w:noWrap w:val="0"/>
            <w:vAlign w:val="center"/>
          </w:tcPr>
          <w:p w14:paraId="678296C8">
            <w:pPr>
              <w:pStyle w:val="17"/>
              <w:widowControl/>
              <w:spacing w:before="0" w:beforeAutospacing="0" w:after="0" w:afterAutospacing="0"/>
              <w:rPr>
                <w:rFonts w:hint="eastAsia" w:ascii="宋体" w:hAnsi="宋体" w:eastAsia="宋体" w:cs="宋体"/>
                <w:bCs/>
                <w:sz w:val="21"/>
                <w:szCs w:val="21"/>
                <w:highlight w:val="none"/>
              </w:rPr>
            </w:pPr>
          </w:p>
        </w:tc>
      </w:tr>
    </w:tbl>
    <w:p w14:paraId="3649D575">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p>
    <w:p w14:paraId="0B6F423C">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省直医疗保障参保人门诊需完成接口：</w:t>
      </w:r>
    </w:p>
    <w:p w14:paraId="2EBEF67A">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普通医保：</w:t>
      </w:r>
    </w:p>
    <w:tbl>
      <w:tblPr>
        <w:tblStyle w:val="19"/>
        <w:tblW w:w="398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368"/>
        <w:gridCol w:w="3002"/>
        <w:gridCol w:w="1478"/>
      </w:tblGrid>
      <w:tr w14:paraId="3056F79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pct20" w:color="auto" w:fill="auto"/>
            <w:noWrap w:val="0"/>
            <w:vAlign w:val="center"/>
          </w:tcPr>
          <w:p w14:paraId="252C9899">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接口名称</w:t>
            </w:r>
          </w:p>
        </w:tc>
        <w:tc>
          <w:tcPr>
            <w:tcW w:w="1911" w:type="pct"/>
            <w:shd w:val="pct20" w:color="auto" w:fill="auto"/>
            <w:noWrap w:val="0"/>
            <w:vAlign w:val="center"/>
          </w:tcPr>
          <w:p w14:paraId="6733B4F1">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接口编码</w:t>
            </w:r>
          </w:p>
        </w:tc>
        <w:tc>
          <w:tcPr>
            <w:tcW w:w="942" w:type="pct"/>
            <w:shd w:val="pct20" w:color="auto" w:fill="auto"/>
            <w:noWrap w:val="0"/>
            <w:vAlign w:val="center"/>
          </w:tcPr>
          <w:p w14:paraId="63A099A7">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备注</w:t>
            </w:r>
          </w:p>
        </w:tc>
      </w:tr>
      <w:tr w14:paraId="106454C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2145" w:type="pct"/>
            <w:shd w:val="clear" w:color="auto" w:fill="auto"/>
            <w:noWrap w:val="0"/>
            <w:vAlign w:val="center"/>
          </w:tcPr>
          <w:p w14:paraId="25079E71">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获取人员信息</w:t>
            </w:r>
          </w:p>
        </w:tc>
        <w:tc>
          <w:tcPr>
            <w:tcW w:w="1911" w:type="pct"/>
            <w:shd w:val="clear" w:color="auto" w:fill="auto"/>
            <w:noWrap w:val="0"/>
            <w:vAlign w:val="center"/>
          </w:tcPr>
          <w:p w14:paraId="75A33A45">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bizh110001</w:t>
            </w:r>
          </w:p>
        </w:tc>
        <w:tc>
          <w:tcPr>
            <w:tcW w:w="942" w:type="pct"/>
            <w:shd w:val="clear" w:color="auto" w:fill="auto"/>
            <w:noWrap w:val="0"/>
            <w:vAlign w:val="center"/>
          </w:tcPr>
          <w:p w14:paraId="79FD051B">
            <w:pPr>
              <w:pStyle w:val="17"/>
              <w:widowControl/>
              <w:spacing w:before="0" w:beforeAutospacing="0" w:after="0" w:afterAutospacing="0"/>
              <w:rPr>
                <w:rFonts w:hint="eastAsia" w:ascii="宋体" w:hAnsi="宋体" w:eastAsia="宋体" w:cs="宋体"/>
                <w:sz w:val="21"/>
                <w:szCs w:val="21"/>
                <w:highlight w:val="none"/>
              </w:rPr>
            </w:pPr>
          </w:p>
        </w:tc>
      </w:tr>
      <w:tr w14:paraId="142A56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2145" w:type="pct"/>
            <w:shd w:val="clear" w:color="auto" w:fill="auto"/>
            <w:noWrap w:val="0"/>
            <w:vAlign w:val="center"/>
          </w:tcPr>
          <w:p w14:paraId="2375742F">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提取门诊业务信息</w:t>
            </w:r>
          </w:p>
        </w:tc>
        <w:tc>
          <w:tcPr>
            <w:tcW w:w="1911" w:type="pct"/>
            <w:shd w:val="clear" w:color="auto" w:fill="auto"/>
            <w:noWrap w:val="0"/>
            <w:vAlign w:val="center"/>
          </w:tcPr>
          <w:p w14:paraId="0D6937DD">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bizh110102</w:t>
            </w:r>
          </w:p>
        </w:tc>
        <w:tc>
          <w:tcPr>
            <w:tcW w:w="942" w:type="pct"/>
            <w:shd w:val="clear" w:color="auto" w:fill="auto"/>
            <w:noWrap w:val="0"/>
            <w:vAlign w:val="center"/>
          </w:tcPr>
          <w:p w14:paraId="7B418C18">
            <w:pPr>
              <w:pStyle w:val="17"/>
              <w:widowControl/>
              <w:spacing w:before="0" w:beforeAutospacing="0" w:after="0" w:afterAutospacing="0"/>
              <w:rPr>
                <w:rFonts w:hint="eastAsia" w:ascii="宋体" w:hAnsi="宋体" w:eastAsia="宋体" w:cs="宋体"/>
                <w:sz w:val="21"/>
                <w:szCs w:val="21"/>
                <w:highlight w:val="none"/>
              </w:rPr>
            </w:pPr>
          </w:p>
        </w:tc>
      </w:tr>
      <w:tr w14:paraId="247BAC5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2145" w:type="pct"/>
            <w:shd w:val="clear" w:color="auto" w:fill="auto"/>
            <w:noWrap w:val="0"/>
            <w:vAlign w:val="center"/>
          </w:tcPr>
          <w:p w14:paraId="0907A12A">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提取门诊费用信息</w:t>
            </w:r>
          </w:p>
        </w:tc>
        <w:tc>
          <w:tcPr>
            <w:tcW w:w="1911" w:type="pct"/>
            <w:shd w:val="clear" w:color="auto" w:fill="auto"/>
            <w:noWrap w:val="0"/>
            <w:vAlign w:val="center"/>
          </w:tcPr>
          <w:p w14:paraId="07EE8388">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bizh110103</w:t>
            </w:r>
          </w:p>
        </w:tc>
        <w:tc>
          <w:tcPr>
            <w:tcW w:w="942" w:type="pct"/>
            <w:shd w:val="clear" w:color="auto" w:fill="auto"/>
            <w:noWrap w:val="0"/>
            <w:vAlign w:val="center"/>
          </w:tcPr>
          <w:p w14:paraId="0AB6ED64">
            <w:pPr>
              <w:pStyle w:val="17"/>
              <w:widowControl/>
              <w:spacing w:before="0" w:beforeAutospacing="0" w:after="0" w:afterAutospacing="0"/>
              <w:rPr>
                <w:rFonts w:hint="eastAsia" w:ascii="宋体" w:hAnsi="宋体" w:eastAsia="宋体" w:cs="宋体"/>
                <w:sz w:val="21"/>
                <w:szCs w:val="21"/>
                <w:highlight w:val="none"/>
              </w:rPr>
            </w:pPr>
          </w:p>
        </w:tc>
      </w:tr>
      <w:tr w14:paraId="06C0433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45" w:type="pct"/>
            <w:shd w:val="clear" w:color="auto" w:fill="auto"/>
            <w:noWrap w:val="0"/>
            <w:vAlign w:val="center"/>
          </w:tcPr>
          <w:p w14:paraId="04F114A4">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门诊挂号登记</w:t>
            </w:r>
          </w:p>
        </w:tc>
        <w:tc>
          <w:tcPr>
            <w:tcW w:w="1911" w:type="pct"/>
            <w:shd w:val="clear" w:color="auto" w:fill="auto"/>
            <w:noWrap w:val="0"/>
            <w:vAlign w:val="center"/>
          </w:tcPr>
          <w:p w14:paraId="5D5DBFC8">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bizh110104</w:t>
            </w:r>
          </w:p>
        </w:tc>
        <w:tc>
          <w:tcPr>
            <w:tcW w:w="942" w:type="pct"/>
            <w:shd w:val="clear" w:color="auto" w:fill="auto"/>
            <w:noWrap w:val="0"/>
            <w:vAlign w:val="center"/>
          </w:tcPr>
          <w:p w14:paraId="4F29497A">
            <w:pPr>
              <w:pStyle w:val="17"/>
              <w:widowControl/>
              <w:spacing w:before="0" w:beforeAutospacing="0" w:after="0" w:afterAutospacing="0"/>
              <w:rPr>
                <w:rFonts w:hint="eastAsia" w:ascii="宋体" w:hAnsi="宋体" w:eastAsia="宋体" w:cs="宋体"/>
                <w:sz w:val="21"/>
                <w:szCs w:val="21"/>
                <w:highlight w:val="none"/>
              </w:rPr>
            </w:pPr>
          </w:p>
        </w:tc>
      </w:tr>
      <w:tr w14:paraId="0832831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45" w:type="pct"/>
            <w:shd w:val="clear" w:color="auto" w:fill="auto"/>
            <w:noWrap w:val="0"/>
            <w:vAlign w:val="center"/>
          </w:tcPr>
          <w:p w14:paraId="4800E170">
            <w:pPr>
              <w:widowControl w:val="0"/>
              <w:numPr>
                <w:ilvl w:val="0"/>
                <w:numId w:val="0"/>
              </w:numPr>
              <w:spacing w:line="360" w:lineRule="auto"/>
              <w:jc w:val="both"/>
              <w:rPr>
                <w:rFonts w:hint="eastAsia" w:ascii="宋体" w:hAnsi="宋体" w:eastAsia="宋体" w:cs="宋体"/>
                <w:bCs/>
                <w:kern w:val="2"/>
                <w:sz w:val="21"/>
                <w:szCs w:val="21"/>
                <w:highlight w:val="none"/>
                <w:lang w:val="en-US" w:eastAsia="zh-Hans" w:bidi="ar-SA"/>
              </w:rPr>
            </w:pPr>
            <w:r>
              <w:rPr>
                <w:rFonts w:hint="eastAsia" w:ascii="宋体" w:hAnsi="宋体" w:eastAsia="宋体" w:cs="宋体"/>
                <w:bCs/>
                <w:kern w:val="2"/>
                <w:sz w:val="21"/>
                <w:szCs w:val="21"/>
                <w:highlight w:val="none"/>
                <w:lang w:val="en-US" w:eastAsia="zh-CN" w:bidi="ar-SA"/>
              </w:rPr>
              <w:t>门诊费用上传并结算</w:t>
            </w:r>
          </w:p>
        </w:tc>
        <w:tc>
          <w:tcPr>
            <w:tcW w:w="1911" w:type="pct"/>
            <w:shd w:val="clear" w:color="auto" w:fill="auto"/>
            <w:noWrap w:val="0"/>
            <w:vAlign w:val="center"/>
          </w:tcPr>
          <w:p w14:paraId="31612803">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bizh110105</w:t>
            </w:r>
          </w:p>
        </w:tc>
        <w:tc>
          <w:tcPr>
            <w:tcW w:w="942" w:type="pct"/>
            <w:shd w:val="clear" w:color="auto" w:fill="auto"/>
            <w:noWrap w:val="0"/>
            <w:vAlign w:val="center"/>
          </w:tcPr>
          <w:p w14:paraId="31B2C7D0">
            <w:pPr>
              <w:pStyle w:val="17"/>
              <w:widowControl/>
              <w:spacing w:before="0" w:beforeAutospacing="0" w:after="0" w:afterAutospacing="0"/>
              <w:rPr>
                <w:rFonts w:hint="eastAsia" w:ascii="宋体" w:hAnsi="宋体" w:eastAsia="宋体" w:cs="宋体"/>
                <w:sz w:val="21"/>
                <w:szCs w:val="21"/>
                <w:highlight w:val="none"/>
              </w:rPr>
            </w:pPr>
          </w:p>
        </w:tc>
      </w:tr>
      <w:tr w14:paraId="07857CC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clear" w:color="auto" w:fill="auto"/>
            <w:noWrap w:val="0"/>
            <w:vAlign w:val="center"/>
          </w:tcPr>
          <w:p w14:paraId="1FDE2D5F">
            <w:pPr>
              <w:widowControl w:val="0"/>
              <w:numPr>
                <w:ilvl w:val="0"/>
                <w:numId w:val="0"/>
              </w:numPr>
              <w:spacing w:line="360" w:lineRule="auto"/>
              <w:jc w:val="both"/>
              <w:rPr>
                <w:rFonts w:hint="eastAsia" w:ascii="宋体" w:hAnsi="宋体" w:eastAsia="宋体" w:cs="宋体"/>
                <w:bCs/>
                <w:kern w:val="2"/>
                <w:sz w:val="21"/>
                <w:szCs w:val="21"/>
                <w:highlight w:val="none"/>
                <w:lang w:val="en-US" w:eastAsia="zh-Hans" w:bidi="ar-SA"/>
              </w:rPr>
            </w:pPr>
            <w:r>
              <w:rPr>
                <w:rFonts w:hint="eastAsia" w:ascii="宋体" w:hAnsi="宋体" w:eastAsia="宋体" w:cs="宋体"/>
                <w:bCs/>
                <w:kern w:val="2"/>
                <w:sz w:val="21"/>
                <w:szCs w:val="21"/>
                <w:highlight w:val="none"/>
                <w:lang w:val="en-US" w:eastAsia="zh-CN" w:bidi="ar-SA"/>
              </w:rPr>
              <w:t>提取门诊业务信息</w:t>
            </w:r>
          </w:p>
        </w:tc>
        <w:tc>
          <w:tcPr>
            <w:tcW w:w="1911" w:type="pct"/>
            <w:shd w:val="clear" w:color="auto" w:fill="auto"/>
            <w:noWrap w:val="0"/>
            <w:vAlign w:val="center"/>
          </w:tcPr>
          <w:p w14:paraId="2FE4DBE9">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bizh110102</w:t>
            </w:r>
          </w:p>
        </w:tc>
        <w:tc>
          <w:tcPr>
            <w:tcW w:w="942" w:type="pct"/>
            <w:shd w:val="clear" w:color="auto" w:fill="auto"/>
            <w:noWrap w:val="0"/>
            <w:vAlign w:val="center"/>
          </w:tcPr>
          <w:p w14:paraId="312B420A">
            <w:pPr>
              <w:pStyle w:val="17"/>
              <w:widowControl/>
              <w:spacing w:before="0" w:beforeAutospacing="0" w:after="0" w:afterAutospacing="0"/>
              <w:rPr>
                <w:rFonts w:hint="eastAsia" w:ascii="宋体" w:hAnsi="宋体" w:eastAsia="宋体" w:cs="宋体"/>
                <w:sz w:val="21"/>
                <w:szCs w:val="21"/>
                <w:highlight w:val="none"/>
              </w:rPr>
            </w:pPr>
          </w:p>
        </w:tc>
      </w:tr>
      <w:tr w14:paraId="6E92CB5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clear" w:color="auto" w:fill="auto"/>
            <w:noWrap w:val="0"/>
            <w:vAlign w:val="center"/>
          </w:tcPr>
          <w:p w14:paraId="5353E56B">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取消门诊挂号登记</w:t>
            </w:r>
          </w:p>
        </w:tc>
        <w:tc>
          <w:tcPr>
            <w:tcW w:w="1911" w:type="pct"/>
            <w:shd w:val="clear" w:color="auto" w:fill="auto"/>
            <w:noWrap w:val="0"/>
            <w:vAlign w:val="center"/>
          </w:tcPr>
          <w:p w14:paraId="13B96FB9">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bizh110106</w:t>
            </w:r>
          </w:p>
        </w:tc>
        <w:tc>
          <w:tcPr>
            <w:tcW w:w="942" w:type="pct"/>
            <w:shd w:val="clear" w:color="auto" w:fill="auto"/>
            <w:noWrap w:val="0"/>
            <w:vAlign w:val="center"/>
          </w:tcPr>
          <w:p w14:paraId="3F59D1B9">
            <w:pPr>
              <w:pStyle w:val="17"/>
              <w:widowControl/>
              <w:spacing w:before="0" w:beforeAutospacing="0" w:after="0" w:afterAutospacing="0"/>
              <w:rPr>
                <w:rFonts w:hint="eastAsia" w:ascii="宋体" w:hAnsi="宋体" w:eastAsia="宋体" w:cs="宋体"/>
                <w:sz w:val="21"/>
                <w:szCs w:val="21"/>
                <w:highlight w:val="none"/>
              </w:rPr>
            </w:pPr>
          </w:p>
        </w:tc>
      </w:tr>
    </w:tbl>
    <w:p w14:paraId="234667B6">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医保门特：</w:t>
      </w:r>
    </w:p>
    <w:tbl>
      <w:tblPr>
        <w:tblStyle w:val="19"/>
        <w:tblW w:w="398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368"/>
        <w:gridCol w:w="3002"/>
        <w:gridCol w:w="1478"/>
      </w:tblGrid>
      <w:tr w14:paraId="4E2331D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pct20" w:color="auto" w:fill="auto"/>
            <w:noWrap w:val="0"/>
            <w:vAlign w:val="center"/>
          </w:tcPr>
          <w:p w14:paraId="633CC2FE">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接口名称</w:t>
            </w:r>
          </w:p>
        </w:tc>
        <w:tc>
          <w:tcPr>
            <w:tcW w:w="1911" w:type="pct"/>
            <w:shd w:val="pct20" w:color="auto" w:fill="auto"/>
            <w:noWrap w:val="0"/>
            <w:vAlign w:val="center"/>
          </w:tcPr>
          <w:p w14:paraId="2CB81F8F">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接口编码</w:t>
            </w:r>
          </w:p>
        </w:tc>
        <w:tc>
          <w:tcPr>
            <w:tcW w:w="942" w:type="pct"/>
            <w:shd w:val="pct20" w:color="auto" w:fill="auto"/>
            <w:noWrap w:val="0"/>
            <w:vAlign w:val="center"/>
          </w:tcPr>
          <w:p w14:paraId="5E1BB714">
            <w:pPr>
              <w:pStyle w:val="17"/>
              <w:widowControl/>
              <w:spacing w:before="0" w:beforeAutospacing="0" w:after="0" w:afterAutospacing="0"/>
              <w:jc w:val="center"/>
              <w:rPr>
                <w:rStyle w:val="22"/>
                <w:rFonts w:hint="eastAsia" w:ascii="宋体" w:hAnsi="宋体" w:eastAsia="宋体" w:cs="宋体"/>
                <w:sz w:val="21"/>
                <w:szCs w:val="21"/>
                <w:highlight w:val="none"/>
              </w:rPr>
            </w:pPr>
            <w:r>
              <w:rPr>
                <w:rStyle w:val="22"/>
                <w:rFonts w:hint="eastAsia" w:ascii="宋体" w:hAnsi="宋体" w:eastAsia="宋体" w:cs="宋体"/>
                <w:sz w:val="21"/>
                <w:szCs w:val="21"/>
                <w:highlight w:val="none"/>
              </w:rPr>
              <w:t>备注</w:t>
            </w:r>
          </w:p>
        </w:tc>
      </w:tr>
      <w:tr w14:paraId="3564FF2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2145" w:type="pct"/>
            <w:shd w:val="clear" w:color="auto" w:fill="auto"/>
            <w:noWrap w:val="0"/>
            <w:vAlign w:val="center"/>
          </w:tcPr>
          <w:p w14:paraId="250B6BAD">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HIS要增加门特类型获取选择功能</w:t>
            </w:r>
          </w:p>
        </w:tc>
        <w:tc>
          <w:tcPr>
            <w:tcW w:w="1911" w:type="pct"/>
            <w:shd w:val="clear" w:color="auto" w:fill="auto"/>
            <w:noWrap w:val="0"/>
            <w:vAlign w:val="center"/>
          </w:tcPr>
          <w:p w14:paraId="7A330CB7">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HIS-待遇获取</w:t>
            </w:r>
          </w:p>
        </w:tc>
        <w:tc>
          <w:tcPr>
            <w:tcW w:w="942" w:type="pct"/>
            <w:shd w:val="clear" w:color="auto" w:fill="auto"/>
            <w:noWrap w:val="0"/>
            <w:vAlign w:val="center"/>
          </w:tcPr>
          <w:p w14:paraId="7229FDA3">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p>
        </w:tc>
      </w:tr>
      <w:tr w14:paraId="515E534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45" w:type="pct"/>
            <w:shd w:val="clear" w:color="auto" w:fill="auto"/>
            <w:noWrap w:val="0"/>
            <w:vAlign w:val="center"/>
          </w:tcPr>
          <w:p w14:paraId="660DD22C">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就诊获取人员信息（门特类型）</w:t>
            </w:r>
          </w:p>
        </w:tc>
        <w:tc>
          <w:tcPr>
            <w:tcW w:w="1911" w:type="pct"/>
            <w:shd w:val="clear" w:color="auto" w:fill="auto"/>
            <w:noWrap w:val="0"/>
            <w:vAlign w:val="center"/>
          </w:tcPr>
          <w:p w14:paraId="10C2D483">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bizh110001</w:t>
            </w:r>
          </w:p>
        </w:tc>
        <w:tc>
          <w:tcPr>
            <w:tcW w:w="942" w:type="pct"/>
            <w:shd w:val="clear" w:color="auto" w:fill="auto"/>
            <w:noWrap w:val="0"/>
            <w:vAlign w:val="center"/>
          </w:tcPr>
          <w:p w14:paraId="65815D9F">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p>
        </w:tc>
      </w:tr>
      <w:tr w14:paraId="0626AA5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145" w:type="pct"/>
            <w:shd w:val="clear" w:color="auto" w:fill="auto"/>
            <w:noWrap w:val="0"/>
            <w:vAlign w:val="center"/>
          </w:tcPr>
          <w:p w14:paraId="2359E2FC">
            <w:pPr>
              <w:pStyle w:val="17"/>
              <w:widowControl/>
              <w:spacing w:before="0" w:beforeAutospacing="0" w:after="0" w:afterAutospacing="0"/>
              <w:rPr>
                <w:rFonts w:hint="eastAsia" w:ascii="宋体" w:hAnsi="宋体" w:eastAsia="宋体" w:cs="宋体"/>
                <w:bCs/>
                <w:kern w:val="2"/>
                <w:sz w:val="21"/>
                <w:szCs w:val="21"/>
                <w:highlight w:val="none"/>
                <w:lang w:val="en-US" w:eastAsia="zh-Hans" w:bidi="ar-SA"/>
              </w:rPr>
            </w:pPr>
            <w:r>
              <w:rPr>
                <w:rFonts w:hint="eastAsia" w:ascii="宋体" w:hAnsi="宋体" w:eastAsia="宋体" w:cs="宋体"/>
                <w:bCs/>
                <w:kern w:val="2"/>
                <w:sz w:val="21"/>
                <w:szCs w:val="21"/>
                <w:highlight w:val="none"/>
                <w:lang w:val="en-US" w:eastAsia="zh-CN" w:bidi="ar-SA"/>
              </w:rPr>
              <w:t>提取门特(门诊流程)业务信息</w:t>
            </w:r>
          </w:p>
        </w:tc>
        <w:tc>
          <w:tcPr>
            <w:tcW w:w="1911" w:type="pct"/>
            <w:shd w:val="clear" w:color="auto" w:fill="auto"/>
            <w:noWrap w:val="0"/>
            <w:vAlign w:val="center"/>
          </w:tcPr>
          <w:p w14:paraId="007F3A86">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bizh110402</w:t>
            </w:r>
          </w:p>
        </w:tc>
        <w:tc>
          <w:tcPr>
            <w:tcW w:w="942" w:type="pct"/>
            <w:shd w:val="clear" w:color="auto" w:fill="auto"/>
            <w:noWrap w:val="0"/>
            <w:vAlign w:val="center"/>
          </w:tcPr>
          <w:p w14:paraId="2F7E677B">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p>
        </w:tc>
      </w:tr>
      <w:tr w14:paraId="38738C3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clear" w:color="auto" w:fill="auto"/>
            <w:noWrap w:val="0"/>
            <w:vAlign w:val="center"/>
          </w:tcPr>
          <w:p w14:paraId="34EACEB0">
            <w:pPr>
              <w:pStyle w:val="17"/>
              <w:widowControl/>
              <w:spacing w:before="0" w:beforeAutospacing="0" w:after="0" w:afterAutospacing="0"/>
              <w:rPr>
                <w:rFonts w:hint="eastAsia" w:ascii="宋体" w:hAnsi="宋体" w:eastAsia="宋体" w:cs="宋体"/>
                <w:bCs/>
                <w:kern w:val="2"/>
                <w:sz w:val="21"/>
                <w:szCs w:val="21"/>
                <w:highlight w:val="none"/>
                <w:lang w:val="en-US" w:eastAsia="zh-Hans" w:bidi="ar-SA"/>
              </w:rPr>
            </w:pPr>
            <w:r>
              <w:rPr>
                <w:rFonts w:hint="eastAsia" w:ascii="宋体" w:hAnsi="宋体" w:eastAsia="宋体" w:cs="宋体"/>
                <w:bCs/>
                <w:kern w:val="2"/>
                <w:sz w:val="21"/>
                <w:szCs w:val="21"/>
                <w:highlight w:val="none"/>
                <w:lang w:val="en-US" w:eastAsia="zh-CN" w:bidi="ar-SA"/>
              </w:rPr>
              <w:t>提取门特(门诊流程)费用信息</w:t>
            </w:r>
          </w:p>
        </w:tc>
        <w:tc>
          <w:tcPr>
            <w:tcW w:w="1911" w:type="pct"/>
            <w:shd w:val="clear" w:color="auto" w:fill="auto"/>
            <w:noWrap w:val="0"/>
            <w:vAlign w:val="center"/>
          </w:tcPr>
          <w:p w14:paraId="3C8D9154">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bizh110403</w:t>
            </w:r>
          </w:p>
        </w:tc>
        <w:tc>
          <w:tcPr>
            <w:tcW w:w="942" w:type="pct"/>
            <w:shd w:val="clear" w:color="auto" w:fill="auto"/>
            <w:noWrap w:val="0"/>
            <w:vAlign w:val="center"/>
          </w:tcPr>
          <w:p w14:paraId="7CD004C6">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p>
        </w:tc>
      </w:tr>
      <w:tr w14:paraId="0E12763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clear" w:color="auto" w:fill="auto"/>
            <w:noWrap w:val="0"/>
            <w:vAlign w:val="center"/>
          </w:tcPr>
          <w:p w14:paraId="0958ED89">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门特(门诊流程)挂号登记</w:t>
            </w:r>
          </w:p>
        </w:tc>
        <w:tc>
          <w:tcPr>
            <w:tcW w:w="1911" w:type="pct"/>
            <w:shd w:val="clear" w:color="auto" w:fill="auto"/>
            <w:noWrap w:val="0"/>
            <w:vAlign w:val="center"/>
          </w:tcPr>
          <w:p w14:paraId="73822A08">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bizh110404</w:t>
            </w:r>
          </w:p>
        </w:tc>
        <w:tc>
          <w:tcPr>
            <w:tcW w:w="942" w:type="pct"/>
            <w:shd w:val="clear" w:color="auto" w:fill="auto"/>
            <w:noWrap w:val="0"/>
            <w:vAlign w:val="center"/>
          </w:tcPr>
          <w:p w14:paraId="5E790EE6">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p>
        </w:tc>
      </w:tr>
      <w:tr w14:paraId="0149989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clear" w:color="auto" w:fill="auto"/>
            <w:noWrap w:val="0"/>
            <w:vAlign w:val="center"/>
          </w:tcPr>
          <w:p w14:paraId="3C2AA2F4">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取消门特(门诊流程)挂号登记</w:t>
            </w:r>
          </w:p>
        </w:tc>
        <w:tc>
          <w:tcPr>
            <w:tcW w:w="1911" w:type="pct"/>
            <w:shd w:val="clear" w:color="auto" w:fill="auto"/>
            <w:noWrap w:val="0"/>
            <w:vAlign w:val="center"/>
          </w:tcPr>
          <w:p w14:paraId="6C80D997">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bizh110406</w:t>
            </w:r>
          </w:p>
        </w:tc>
        <w:tc>
          <w:tcPr>
            <w:tcW w:w="942" w:type="pct"/>
            <w:shd w:val="clear" w:color="auto" w:fill="auto"/>
            <w:noWrap w:val="0"/>
            <w:vAlign w:val="center"/>
          </w:tcPr>
          <w:p w14:paraId="1857EC60">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p>
        </w:tc>
      </w:tr>
      <w:tr w14:paraId="2D10E2A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45" w:type="pct"/>
            <w:shd w:val="clear" w:color="auto" w:fill="auto"/>
            <w:noWrap w:val="0"/>
            <w:vAlign w:val="center"/>
          </w:tcPr>
          <w:p w14:paraId="0307C6F4">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门特(门诊流程)费用上传并结算（此接口有3种情况需要调用）</w:t>
            </w:r>
          </w:p>
        </w:tc>
        <w:tc>
          <w:tcPr>
            <w:tcW w:w="1911" w:type="pct"/>
            <w:shd w:val="clear" w:color="auto" w:fill="auto"/>
            <w:noWrap w:val="0"/>
            <w:vAlign w:val="center"/>
          </w:tcPr>
          <w:p w14:paraId="2AB0028B">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bizh110405</w:t>
            </w:r>
          </w:p>
        </w:tc>
        <w:tc>
          <w:tcPr>
            <w:tcW w:w="942" w:type="pct"/>
            <w:shd w:val="clear" w:color="auto" w:fill="auto"/>
            <w:noWrap w:val="0"/>
            <w:vAlign w:val="center"/>
          </w:tcPr>
          <w:p w14:paraId="22BAF26C">
            <w:pPr>
              <w:pStyle w:val="17"/>
              <w:widowControl/>
              <w:spacing w:before="0" w:beforeAutospacing="0" w:after="0" w:afterAutospacing="0"/>
              <w:rPr>
                <w:rFonts w:hint="eastAsia" w:ascii="宋体" w:hAnsi="宋体" w:eastAsia="宋体" w:cs="宋体"/>
                <w:bCs/>
                <w:kern w:val="2"/>
                <w:sz w:val="21"/>
                <w:szCs w:val="21"/>
                <w:highlight w:val="none"/>
                <w:lang w:val="en-US" w:eastAsia="zh-CN" w:bidi="ar-SA"/>
              </w:rPr>
            </w:pPr>
          </w:p>
        </w:tc>
      </w:tr>
    </w:tbl>
    <w:p w14:paraId="49158333">
      <w:pPr>
        <w:widowControl w:val="0"/>
        <w:numPr>
          <w:ilvl w:val="0"/>
          <w:numId w:val="0"/>
        </w:numPr>
        <w:spacing w:line="360" w:lineRule="auto"/>
        <w:jc w:val="both"/>
        <w:rPr>
          <w:rFonts w:hint="eastAsia" w:ascii="宋体" w:hAnsi="宋体" w:eastAsia="宋体" w:cs="宋体"/>
          <w:bCs/>
          <w:kern w:val="2"/>
          <w:sz w:val="21"/>
          <w:szCs w:val="21"/>
          <w:highlight w:val="none"/>
          <w:lang w:val="en-US" w:eastAsia="zh-CN" w:bidi="ar-SA"/>
        </w:rPr>
      </w:pPr>
    </w:p>
    <w:p w14:paraId="38313C6E">
      <w:pPr>
        <w:widowControl w:val="0"/>
        <w:numPr>
          <w:ilvl w:val="0"/>
          <w:numId w:val="0"/>
        </w:numPr>
        <w:spacing w:line="360" w:lineRule="auto"/>
        <w:ind w:firstLine="630" w:firstLineChars="30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3、日间手术流程改造</w:t>
      </w:r>
    </w:p>
    <w:p w14:paraId="3DF4A7CB">
      <w:pPr>
        <w:widowControl w:val="0"/>
        <w:numPr>
          <w:ilvl w:val="0"/>
          <w:numId w:val="0"/>
        </w:numPr>
        <w:spacing w:line="360" w:lineRule="auto"/>
        <w:ind w:firstLine="840" w:firstLineChars="40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构建一个能够全面支持日间手术流程管理的信息化工具。该系统需对日间手术的三个不同阶段(术前、术中、术后)中的手术申请、术前检验检查、术前评估、患者管理、预入院、费用结算等多方面业务进行信息化管理：</w:t>
      </w:r>
    </w:p>
    <w:p w14:paraId="5C205219">
      <w:pPr>
        <w:pStyle w:val="8"/>
        <w:numPr>
          <w:ilvl w:val="0"/>
          <w:numId w:val="0"/>
        </w:numPr>
        <w:spacing w:before="160" w:line="364" w:lineRule="auto"/>
        <w:ind w:left="420" w:leftChars="0" w:right="1093" w:rightChars="0"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门诊医生可以为符合日间手术病种的患者开具日间手术入院申请(10 天内有效)、日间手术申请、术前检验检查申请；</w:t>
      </w:r>
    </w:p>
    <w:p w14:paraId="524B674F">
      <w:pPr>
        <w:pStyle w:val="8"/>
        <w:numPr>
          <w:ilvl w:val="0"/>
          <w:numId w:val="0"/>
        </w:numPr>
        <w:spacing w:before="160" w:line="364" w:lineRule="auto"/>
        <w:ind w:left="420" w:leftChars="0" w:right="1093" w:rightChars="0"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麻醉医生可以为患者填写日间手术麻醉预评估表、补充开具必要的检验检查申请、查看患者检验检查结果、填写日间手术麻醉复评表；</w:t>
      </w:r>
    </w:p>
    <w:p w14:paraId="75711D21">
      <w:pPr>
        <w:pStyle w:val="8"/>
        <w:numPr>
          <w:ilvl w:val="0"/>
          <w:numId w:val="0"/>
        </w:numPr>
        <w:spacing w:before="160" w:line="364" w:lineRule="auto"/>
        <w:ind w:left="420" w:leftChars="0" w:right="1093" w:rightChars="0"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患者可以通过收费窗口、自助机、微信等渠道，为术前检验检查进行自费缴费。系统应对该部分费用进行标注，允许系统在规定时间内(例如10天)对这部分费用进行二次处理(退费并入住院费用进行报销、退费并在门诊重新进行报销收费)；</w:t>
      </w:r>
    </w:p>
    <w:p w14:paraId="25C2B85D">
      <w:pPr>
        <w:pStyle w:val="8"/>
        <w:numPr>
          <w:ilvl w:val="0"/>
          <w:numId w:val="0"/>
        </w:numPr>
        <w:spacing w:before="160" w:line="364" w:lineRule="auto"/>
        <w:ind w:left="420" w:leftChars="0" w:right="1093" w:rightChars="0"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住院收费员(入院处)可以为已开具日间手术入院申请的患者办理入院手续，在办理入院手续的同时将其在门诊就诊期间所开具的检验检查费用进行退费(以现金方式)，并将费用纳入到住院账户中，出院时一并报销结算(如果患者有医保待遇)；</w:t>
      </w:r>
    </w:p>
    <w:p w14:paraId="5FC2A8A4">
      <w:pPr>
        <w:pStyle w:val="8"/>
        <w:numPr>
          <w:ilvl w:val="0"/>
          <w:numId w:val="0"/>
        </w:numPr>
        <w:spacing w:before="160" w:line="364" w:lineRule="auto"/>
        <w:ind w:left="420" w:leftChars="0" w:right="1093" w:rightChars="0" w:firstLine="420" w:firstLineChars="200"/>
        <w:rPr>
          <w:rFonts w:hint="eastAsia" w:ascii="宋体" w:hAnsi="宋体" w:eastAsia="宋体" w:cs="宋体"/>
          <w:b/>
          <w:bCs w:val="0"/>
          <w:color w:val="000000"/>
          <w:kern w:val="0"/>
          <w:sz w:val="21"/>
          <w:szCs w:val="21"/>
          <w:highlight w:val="none"/>
          <w:lang w:val="en-US" w:eastAsia="zh-CN" w:bidi="ar-SA"/>
        </w:rPr>
      </w:pP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日间手术中心工作人员可以查看所有开具日间手术申请的患者资料以及其检查资料。</w:t>
      </w:r>
    </w:p>
    <w:p w14:paraId="4E827F56">
      <w:pPr>
        <w:numPr>
          <w:ilvl w:val="0"/>
          <w:numId w:val="0"/>
        </w:numPr>
        <w:bidi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项目实施规范要求</w:t>
      </w:r>
    </w:p>
    <w:p w14:paraId="38644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供应商必须承诺在项目实施过程中遵循以下实施规范：</w:t>
      </w:r>
    </w:p>
    <w:p w14:paraId="003F25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（1）服从采购人对建设过程及建设质量、进度等方面的监督和规范管理；</w:t>
      </w:r>
    </w:p>
    <w:p w14:paraId="3FE35B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（2）严格遵循采购人的相关要求，包括遵循采购人发出的工作联系单、监理通知单等监理指令，全力支持</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对系统标准规范、项目工作界面和配合要求等方面的理解和实施；</w:t>
      </w:r>
    </w:p>
    <w:p w14:paraId="570C5B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（3）正式启动项目前，须提交项目组织结构、项目计划和实施方案报采购人审核，审批通过，才能申请开工实施；</w:t>
      </w:r>
    </w:p>
    <w:p w14:paraId="53F5B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（4）按照项目阶段和进度要求及时向采购人报审各项目文档，经审批通过后才能按项目文档执行实施；</w:t>
      </w:r>
    </w:p>
    <w:p w14:paraId="23502A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2"/>
          <w:sz w:val="21"/>
          <w:szCs w:val="21"/>
          <w:highlight w:val="none"/>
          <w:lang w:val="en-US" w:eastAsia="zh-CN" w:bidi="ar-SA"/>
        </w:rPr>
        <w:t>（5）定期将项目建设实际进展情况，以及资源投入情况报送采购人。</w:t>
      </w:r>
    </w:p>
    <w:p w14:paraId="094E50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四、项目投入技术团队人员要求</w:t>
      </w:r>
    </w:p>
    <w:p w14:paraId="5529316C">
      <w:pPr>
        <w:numPr>
          <w:ilvl w:val="0"/>
          <w:numId w:val="0"/>
        </w:numPr>
        <w:spacing w:line="360" w:lineRule="auto"/>
        <w:ind w:firstLine="48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1、为了保证本项目系统按期保质顺利完成，</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需组织专门项目领导小组和本地支持小组，通过实行项目管理方法进行系统的施工管理，以及在系统建设完成后提供长期的售后服务和技术支持。</w:t>
      </w:r>
    </w:p>
    <w:p w14:paraId="494DF878">
      <w:pPr>
        <w:numPr>
          <w:ilvl w:val="0"/>
          <w:numId w:val="0"/>
        </w:numPr>
        <w:spacing w:line="360" w:lineRule="auto"/>
        <w:ind w:firstLine="48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2、项目团队必须按照</w:t>
      </w:r>
      <w:r>
        <w:rPr>
          <w:rFonts w:hint="eastAsia" w:ascii="宋体" w:hAnsi="宋体" w:cs="宋体"/>
          <w:kern w:val="2"/>
          <w:sz w:val="21"/>
          <w:szCs w:val="21"/>
          <w:highlight w:val="none"/>
          <w:lang w:val="en-US" w:eastAsia="zh-CN" w:bidi="ar-SA"/>
        </w:rPr>
        <w:t>响应文件</w:t>
      </w:r>
      <w:r>
        <w:rPr>
          <w:rFonts w:hint="eastAsia" w:ascii="宋体" w:hAnsi="宋体" w:eastAsia="宋体" w:cs="宋体"/>
          <w:kern w:val="2"/>
          <w:sz w:val="21"/>
          <w:szCs w:val="21"/>
          <w:highlight w:val="none"/>
          <w:lang w:val="en-US" w:eastAsia="zh-CN" w:bidi="ar-SA"/>
        </w:rPr>
        <w:t>中承诺的开发人数投入项目的实施，项目组成员应具备</w:t>
      </w:r>
      <w:r>
        <w:rPr>
          <w:rFonts w:hint="eastAsia" w:ascii="宋体" w:hAnsi="宋体" w:cs="宋体"/>
          <w:kern w:val="2"/>
          <w:sz w:val="21"/>
          <w:szCs w:val="21"/>
          <w:highlight w:val="none"/>
          <w:lang w:val="en-US" w:eastAsia="zh-CN" w:bidi="ar-SA"/>
        </w:rPr>
        <w:t>响应文件</w:t>
      </w:r>
      <w:r>
        <w:rPr>
          <w:rFonts w:hint="eastAsia" w:ascii="宋体" w:hAnsi="宋体" w:eastAsia="宋体" w:cs="宋体"/>
          <w:kern w:val="2"/>
          <w:sz w:val="21"/>
          <w:szCs w:val="21"/>
          <w:highlight w:val="none"/>
          <w:lang w:val="en-US" w:eastAsia="zh-CN" w:bidi="ar-SA"/>
        </w:rPr>
        <w:t>中承诺的对应资质，如因开发人员能力不足，导致项目实施延期或不能达到本项目的要求，</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应承担相应违约责任。</w:t>
      </w:r>
    </w:p>
    <w:p w14:paraId="01BFC104">
      <w:pPr>
        <w:numPr>
          <w:ilvl w:val="0"/>
          <w:numId w:val="0"/>
        </w:numPr>
        <w:spacing w:line="360" w:lineRule="auto"/>
        <w:ind w:firstLine="48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3、未经采购人书面同意，项目经理和主要开发人员不得随意更换。</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委派的项目经理不能胜任项目管理工作的，采购人有权要求</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更换项目经理。</w:t>
      </w:r>
    </w:p>
    <w:p w14:paraId="2E87DBB3">
      <w:pPr>
        <w:numPr>
          <w:ilvl w:val="0"/>
          <w:numId w:val="0"/>
        </w:numPr>
        <w:spacing w:line="360" w:lineRule="auto"/>
        <w:ind w:firstLine="48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在项目负责人员方面，配备1名专职负责的项目经理、1名有经验的技术主管。（结合项目情况描述人员数量和具体应具备的资质要求）在建设期内，项目经理、技术负责人在工作时间即时响应客户需求并处理问题或交流情况；对建设和实施工作中出现的管理和协调问题及时响应并提出具体的意见和解决建议。</w:t>
      </w:r>
    </w:p>
    <w:p w14:paraId="5DD6F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五、</w:t>
      </w:r>
      <w:r>
        <w:rPr>
          <w:rFonts w:hint="eastAsia" w:ascii="宋体" w:hAnsi="宋体" w:eastAsia="宋体" w:cs="宋体"/>
          <w:b/>
          <w:bCs/>
          <w:sz w:val="21"/>
          <w:szCs w:val="21"/>
          <w:highlight w:val="none"/>
          <w:lang w:val="en-US" w:eastAsia="zh-CN"/>
        </w:rPr>
        <w:t>系统安装调试要求</w:t>
      </w:r>
    </w:p>
    <w:p w14:paraId="05CDD9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1、系统安装及调试</w:t>
      </w:r>
    </w:p>
    <w:p w14:paraId="57975231">
      <w:pPr>
        <w:numPr>
          <w:ilvl w:val="0"/>
          <w:numId w:val="0"/>
        </w:numPr>
        <w:spacing w:line="360" w:lineRule="auto"/>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需将系统安装在采购人指定的服务器及存储环境里面。</w:t>
      </w:r>
    </w:p>
    <w:p w14:paraId="78A7C5F4">
      <w:pPr>
        <w:numPr>
          <w:ilvl w:val="0"/>
          <w:numId w:val="0"/>
        </w:numPr>
        <w:spacing w:line="360" w:lineRule="auto"/>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（2）按照采购人、</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双方确认的需求对系统进行客户化修改及调试，所需相关的系统测试设备、测试数据和人员由</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 xml:space="preserve">提供。 </w:t>
      </w:r>
    </w:p>
    <w:p w14:paraId="4BD0A1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2、系统测试：</w:t>
      </w:r>
    </w:p>
    <w:p w14:paraId="130D5CFA">
      <w:pPr>
        <w:numPr>
          <w:ilvl w:val="0"/>
          <w:numId w:val="0"/>
        </w:numPr>
        <w:spacing w:line="360" w:lineRule="auto"/>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（1）系统安装及客户化修改后，必须进行测试，检查相关数据准确性，调试应用程序，确保系统正常运转。</w:t>
      </w:r>
    </w:p>
    <w:p w14:paraId="65E444CC">
      <w:pPr>
        <w:numPr>
          <w:ilvl w:val="0"/>
          <w:numId w:val="0"/>
        </w:numPr>
        <w:spacing w:line="360" w:lineRule="auto"/>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（2）系统上线试运行完成后，进行系统的上线实施及培训。</w:t>
      </w:r>
    </w:p>
    <w:p w14:paraId="1C2D8432">
      <w:pPr>
        <w:numPr>
          <w:ilvl w:val="0"/>
          <w:numId w:val="0"/>
        </w:numPr>
        <w:spacing w:line="360" w:lineRule="auto"/>
        <w:ind w:firstLine="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六、项目交付要求</w:t>
      </w:r>
    </w:p>
    <w:p w14:paraId="1A4CB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项目的工作内容及成果文档的提交应覆盖以下内容，电子文档是成果不可分割的部分。 </w:t>
      </w:r>
    </w:p>
    <w:p w14:paraId="4718E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（1）软件的安装程序； </w:t>
      </w:r>
    </w:p>
    <w:p w14:paraId="408DB9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（2）数据库的相互关系描述；表、字段的含义说明；</w:t>
      </w:r>
    </w:p>
    <w:p w14:paraId="7ECC89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（3）系统的体系架构及描述；</w:t>
      </w:r>
    </w:p>
    <w:p w14:paraId="6AB4D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（4）提供的其它技术手册，包括：</w:t>
      </w:r>
    </w:p>
    <w:p w14:paraId="3775DD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1）需求分析报告（含软件功能需求与数据要求）；</w:t>
      </w:r>
    </w:p>
    <w:p w14:paraId="2FEBF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2）系统概要设计说明书；</w:t>
      </w:r>
    </w:p>
    <w:p w14:paraId="1B47AE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3）系统详细设计方案及系统测试方案；</w:t>
      </w:r>
    </w:p>
    <w:p w14:paraId="292D1A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4）数据库设计方案；</w:t>
      </w:r>
    </w:p>
    <w:p w14:paraId="24F651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5）软件培训资料；</w:t>
      </w:r>
    </w:p>
    <w:p w14:paraId="386A1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6）软件使用操作手册；</w:t>
      </w:r>
    </w:p>
    <w:p w14:paraId="241BEB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7）软件系统部署手册。</w:t>
      </w:r>
    </w:p>
    <w:p w14:paraId="45079ED4">
      <w:pPr>
        <w:numPr>
          <w:ilvl w:val="0"/>
          <w:numId w:val="0"/>
        </w:numPr>
        <w:spacing w:line="360" w:lineRule="auto"/>
        <w:ind w:firstLine="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（5）项目文档应提供中文文档，</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在项目开始时、项目实施过程中和项目结束时应向用户至少提供下述文档：</w:t>
      </w:r>
    </w:p>
    <w:p w14:paraId="3B8B6A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1）实施文档：所有项目实施文件，包括但不限于：项目总体进度计划与实施人员安排、项目管理方案、交付计划、培训计划、会议纪要、测试方案、测试报告、试运行记录、试运行报告等。</w:t>
      </w:r>
    </w:p>
    <w:p w14:paraId="528C4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2）验收文档：针对本项目的验收方案及全部验收文档。验收时需收集相关文档，汇总成册。</w:t>
      </w:r>
    </w:p>
    <w:p w14:paraId="7B332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3）成果文档：本项目实施过程中各阶段产生的所有应向采购人提交的成果类文档。</w:t>
      </w:r>
    </w:p>
    <w:p w14:paraId="71D016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软件产权说明</w:t>
      </w:r>
    </w:p>
    <w:p w14:paraId="654B5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采购人对供应商服务成果拥有所有权及全部、完整的知识产权（包括但不限于著作权、专利权、商标权以及知识产权申请权等）。</w:t>
      </w:r>
    </w:p>
    <w:p w14:paraId="5FB379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本项目</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须保证为采购人所提供的成果，产品、服务中所包含任何项目的著作权（或版权）等知识产权为</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合法拥有或经第三方同意合法使用并可被采购人合法使用，不存在侵犯任何第三方的知识产权以及其他任何合法权利，因使用未被授权使用的技术、组件等知识产权问题引起的纠纷由</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自行承担</w:t>
      </w:r>
      <w:r>
        <w:rPr>
          <w:rFonts w:hint="eastAsia" w:ascii="宋体" w:hAnsi="宋体" w:cs="宋体"/>
          <w:b w:val="0"/>
          <w:bCs w:val="0"/>
          <w:sz w:val="21"/>
          <w:szCs w:val="21"/>
          <w:highlight w:val="none"/>
          <w:lang w:val="en-US" w:eastAsia="zh-CN"/>
        </w:rPr>
        <w:t>并负责赔偿采购人由此而遭受的全部损失，</w:t>
      </w:r>
      <w:r>
        <w:rPr>
          <w:rFonts w:hint="eastAsia" w:ascii="宋体" w:hAnsi="宋体" w:eastAsia="宋体" w:cs="宋体"/>
          <w:b w:val="0"/>
          <w:bCs w:val="0"/>
          <w:sz w:val="21"/>
          <w:szCs w:val="21"/>
          <w:highlight w:val="none"/>
          <w:lang w:val="en-US" w:eastAsia="zh-CN"/>
        </w:rPr>
        <w:t>采购人不承担因此产生的任何责任</w:t>
      </w:r>
      <w:r>
        <w:rPr>
          <w:rFonts w:hint="eastAsia" w:ascii="宋体" w:hAnsi="宋体" w:cs="宋体"/>
          <w:b w:val="0"/>
          <w:bCs w:val="0"/>
          <w:sz w:val="21"/>
          <w:szCs w:val="21"/>
          <w:highlight w:val="none"/>
          <w:lang w:val="en-US" w:eastAsia="zh-CN"/>
        </w:rPr>
        <w:t>。</w:t>
      </w:r>
    </w:p>
    <w:p w14:paraId="26DEF2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本项目研究成果及其技术文档等所有权由采购人享有，</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有义务将相关的全部技术文档等完整资料交付采购人，未经采购人许可，</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不得将相关采购人资料提供给第三方。报价应包含所有应向所有权人支付的专利权、商标权或其它知识产权的一切相关费用。如采购人需要对相关知识产权办理申请、登记手续的，</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应当提供协助，包括但不限于提供相关数据，资料和文件。</w:t>
      </w:r>
    </w:p>
    <w:p w14:paraId="49B09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、保密及成果要求</w:t>
      </w:r>
    </w:p>
    <w:p w14:paraId="6D6B2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保密要求：</w:t>
      </w:r>
    </w:p>
    <w:p w14:paraId="34D46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w:t>
      </w:r>
      <w:r>
        <w:rPr>
          <w:rFonts w:hint="eastAsia" w:ascii="宋体" w:hAnsi="宋体" w:eastAsia="宋体" w:cs="宋体"/>
          <w:b w:val="0"/>
          <w:bCs w:val="0"/>
          <w:sz w:val="21"/>
          <w:szCs w:val="21"/>
          <w:highlight w:val="none"/>
          <w:lang w:val="en-US" w:eastAsia="zh-CN"/>
        </w:rPr>
        <w:t>在项目实施前须与采购人签署保密协议书，保证不向外泄露本项目的所有程序、资料及数据用作其他用途。</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负责约束其所属员工。</w:t>
      </w:r>
    </w:p>
    <w:p w14:paraId="4F88A1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要求在项目建设实施过程中，对所获得的有关采购人服务的各类数据、资料负有保密义务，未经许可，不得向第三方泄露。供应商应遵循如下要求</w:t>
      </w:r>
      <w:r>
        <w:rPr>
          <w:rFonts w:hint="eastAsia" w:ascii="宋体" w:hAnsi="宋体" w:eastAsia="宋体" w:cs="宋体"/>
          <w:b/>
          <w:bCs/>
          <w:sz w:val="21"/>
          <w:szCs w:val="21"/>
          <w:highlight w:val="none"/>
          <w:lang w:val="en-US" w:eastAsia="zh-CN"/>
        </w:rPr>
        <w:t>（供应商需提供书面承诺函）</w:t>
      </w:r>
      <w:r>
        <w:rPr>
          <w:rFonts w:hint="eastAsia" w:ascii="宋体" w:hAnsi="宋体" w:eastAsia="宋体" w:cs="宋体"/>
          <w:b w:val="0"/>
          <w:bCs w:val="0"/>
          <w:sz w:val="21"/>
          <w:szCs w:val="21"/>
          <w:highlight w:val="none"/>
          <w:lang w:val="en-US" w:eastAsia="zh-CN"/>
        </w:rPr>
        <w:t>：</w:t>
      </w:r>
    </w:p>
    <w:p w14:paraId="1D402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技术支持人员保证遵守医院有关的政策、法律、法规和制度；</w:t>
      </w:r>
    </w:p>
    <w:p w14:paraId="671AB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技术支持人员保证按照医院规范开展工作，凡接收到的重大服务请求在未经采购人同意的情况下不做任何处理；</w:t>
      </w:r>
    </w:p>
    <w:p w14:paraId="21AFA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技术支持人员保证不向外（指用户规定范围以外）泄漏任何业务和技术相关数据。</w:t>
      </w:r>
    </w:p>
    <w:p w14:paraId="669291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成果的归属</w:t>
      </w:r>
    </w:p>
    <w:p w14:paraId="51F615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本项目的所有成果著作权等知识产权和所有权益归采购人所有。</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不得引用、发表和向第三者提供。</w:t>
      </w:r>
    </w:p>
    <w:p w14:paraId="20389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无论发生何种情形（包括但不限于合同提前终止或解除），采购人均有权利用</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的阶段性工作成果，并且采购人引用</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的阶段性工作成果所完成的新的技术成果，属于采购人所有，采购人可依法享有就该项技术成果取得的精神权利、经济权利和其他权利。</w:t>
      </w:r>
    </w:p>
    <w:p w14:paraId="30CE6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九、</w:t>
      </w:r>
      <w:r>
        <w:rPr>
          <w:rFonts w:hint="eastAsia" w:ascii="宋体" w:hAnsi="宋体" w:eastAsia="宋体" w:cs="宋体"/>
          <w:b/>
          <w:bCs/>
          <w:sz w:val="21"/>
          <w:szCs w:val="21"/>
          <w:highlight w:val="none"/>
          <w:lang w:val="en-US" w:eastAsia="zh-CN"/>
        </w:rPr>
        <w:t>系统接口</w:t>
      </w:r>
    </w:p>
    <w:p w14:paraId="3C01A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在本项目服务期（包括维护期）内，所涉及到本项目范围的外部系统接口，无论外部系统有多少，同一子系统变更多少次，</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均需按照采购人指定的接口方式，按时保质完成，</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的接口开发测试工作由</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承担，采购人不再支付接口费用。如涉及第三方软件，则由采购人协调第三方工作，</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无需支付第三方软件相关费用。</w:t>
      </w:r>
    </w:p>
    <w:p w14:paraId="3A5BA7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十、</w:t>
      </w:r>
      <w:r>
        <w:rPr>
          <w:rFonts w:hint="eastAsia" w:ascii="宋体" w:hAnsi="宋体" w:eastAsia="宋体" w:cs="宋体"/>
          <w:b/>
          <w:bCs/>
          <w:sz w:val="21"/>
          <w:szCs w:val="21"/>
          <w:highlight w:val="none"/>
          <w:lang w:val="en-US" w:eastAsia="zh-CN"/>
        </w:rPr>
        <w:t>培训要求</w:t>
      </w:r>
    </w:p>
    <w:p w14:paraId="1979DB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w:t>
      </w:r>
      <w:r>
        <w:rPr>
          <w:rFonts w:hint="eastAsia" w:ascii="宋体" w:hAnsi="宋体" w:eastAsia="宋体" w:cs="宋体"/>
          <w:b w:val="0"/>
          <w:bCs w:val="0"/>
          <w:sz w:val="21"/>
          <w:szCs w:val="21"/>
          <w:highlight w:val="none"/>
          <w:lang w:val="en-US" w:eastAsia="zh-CN"/>
        </w:rPr>
        <w:t>必须按照采购人的要求，提供相应的应用软件技术和系统操作等方面的培训。有关应用软件的操作培训课程，培训应该在系统运作前完成。</w:t>
      </w:r>
    </w:p>
    <w:p w14:paraId="1A9229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w:t>
      </w:r>
      <w:r>
        <w:rPr>
          <w:rFonts w:hint="eastAsia" w:ascii="宋体" w:hAnsi="宋体" w:eastAsia="宋体" w:cs="宋体"/>
          <w:b w:val="0"/>
          <w:bCs w:val="0"/>
          <w:sz w:val="21"/>
          <w:szCs w:val="21"/>
          <w:highlight w:val="none"/>
          <w:lang w:val="en-US" w:eastAsia="zh-CN"/>
        </w:rPr>
        <w:t>须在</w:t>
      </w:r>
      <w:r>
        <w:rPr>
          <w:rFonts w:hint="eastAsia" w:ascii="宋体" w:hAnsi="宋体" w:cs="宋体"/>
          <w:b w:val="0"/>
          <w:bCs w:val="0"/>
          <w:sz w:val="21"/>
          <w:szCs w:val="21"/>
          <w:highlight w:val="none"/>
          <w:lang w:val="en-US" w:eastAsia="zh-CN"/>
        </w:rPr>
        <w:t>响应文件</w:t>
      </w:r>
      <w:r>
        <w:rPr>
          <w:rFonts w:hint="eastAsia" w:ascii="宋体" w:hAnsi="宋体" w:eastAsia="宋体" w:cs="宋体"/>
          <w:b w:val="0"/>
          <w:bCs w:val="0"/>
          <w:sz w:val="21"/>
          <w:szCs w:val="21"/>
          <w:highlight w:val="none"/>
          <w:lang w:val="en-US" w:eastAsia="zh-CN"/>
        </w:rPr>
        <w:t>中提出全面、详细的培训课程以及时间表交给采购人，并在征得采购人同意后实施。</w:t>
      </w:r>
    </w:p>
    <w:p w14:paraId="216A00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3、供应商</w:t>
      </w:r>
      <w:r>
        <w:rPr>
          <w:rFonts w:hint="eastAsia" w:ascii="宋体" w:hAnsi="宋体" w:eastAsia="宋体" w:cs="宋体"/>
          <w:b w:val="0"/>
          <w:bCs w:val="0"/>
          <w:sz w:val="21"/>
          <w:szCs w:val="21"/>
          <w:highlight w:val="none"/>
          <w:lang w:val="en-US" w:eastAsia="zh-CN"/>
        </w:rPr>
        <w:t>在实施过程中提供免费、全面的培训，包括面向系统管理员和平台使用人员的培训，配置管理和系统维护培训、客户端操作培训。</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将详细的培训课程以及时间表交给采购人，最后以采购人认可为准。</w:t>
      </w:r>
    </w:p>
    <w:p w14:paraId="4EEA2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4、供应商</w:t>
      </w:r>
      <w:r>
        <w:rPr>
          <w:rFonts w:hint="eastAsia" w:ascii="宋体" w:hAnsi="宋体" w:eastAsia="宋体" w:cs="宋体"/>
          <w:b w:val="0"/>
          <w:bCs w:val="0"/>
          <w:sz w:val="21"/>
          <w:szCs w:val="21"/>
          <w:highlight w:val="none"/>
          <w:lang w:val="en-US" w:eastAsia="zh-CN"/>
        </w:rPr>
        <w:t xml:space="preserve">必须为所有被培训人员提供文字资料和讲义等培训教材，所有的资料必须是中文书写，如有英文书写资料须同时提供中文书写的资料。 </w:t>
      </w:r>
    </w:p>
    <w:p w14:paraId="314459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对采购人的人员培训方式分两类，一类为平台使用人员培训，培训采用集中授课、现场演示和辅助操作三种培训方式；另一类为技术人员培训，培训采用理论培训和实际操作相结合的方式。</w:t>
      </w:r>
    </w:p>
    <w:p w14:paraId="30494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培训方式：集中授课、现场演示和辅助操作。</w:t>
      </w:r>
    </w:p>
    <w:p w14:paraId="7CC291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7、供应商</w:t>
      </w:r>
      <w:r>
        <w:rPr>
          <w:rFonts w:hint="eastAsia" w:ascii="宋体" w:hAnsi="宋体" w:eastAsia="宋体" w:cs="宋体"/>
          <w:b w:val="0"/>
          <w:bCs w:val="0"/>
          <w:sz w:val="21"/>
          <w:szCs w:val="21"/>
          <w:highlight w:val="none"/>
          <w:lang w:val="en-US" w:eastAsia="zh-CN"/>
        </w:rPr>
        <w:t>必须按照采购人的要求，</w:t>
      </w:r>
      <w:r>
        <w:rPr>
          <w:rFonts w:hint="eastAsia" w:ascii="宋体" w:hAnsi="宋体" w:cs="宋体"/>
          <w:b w:val="0"/>
          <w:bCs w:val="0"/>
          <w:sz w:val="21"/>
          <w:szCs w:val="21"/>
          <w:highlight w:val="none"/>
          <w:lang w:val="en-US" w:eastAsia="zh-CN"/>
        </w:rPr>
        <w:t>报价</w:t>
      </w:r>
      <w:r>
        <w:rPr>
          <w:rFonts w:hint="eastAsia" w:ascii="宋体" w:hAnsi="宋体" w:eastAsia="宋体" w:cs="宋体"/>
          <w:b w:val="0"/>
          <w:bCs w:val="0"/>
          <w:sz w:val="21"/>
          <w:szCs w:val="21"/>
          <w:highlight w:val="none"/>
          <w:lang w:val="en-US" w:eastAsia="zh-CN"/>
        </w:rPr>
        <w:t>中包括交通费、食宿费、教材费、教师费、场地费等相关培训费用。</w:t>
      </w:r>
    </w:p>
    <w:p w14:paraId="7F8FB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十一、</w:t>
      </w:r>
      <w:r>
        <w:rPr>
          <w:rFonts w:hint="eastAsia" w:ascii="宋体" w:hAnsi="宋体" w:eastAsia="宋体" w:cs="宋体"/>
          <w:b/>
          <w:bCs/>
          <w:sz w:val="21"/>
          <w:szCs w:val="21"/>
          <w:highlight w:val="none"/>
          <w:lang w:val="en-US" w:eastAsia="zh-CN"/>
        </w:rPr>
        <w:t>验收标准和验收方案</w:t>
      </w:r>
    </w:p>
    <w:p w14:paraId="33E4E1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接口验收要求</w:t>
      </w:r>
    </w:p>
    <w:p w14:paraId="06BC19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符合《广州市集约式诊疗预约及费用支付系统（广州健康通）接口文档》的规范要求》文档相关要求；</w:t>
      </w:r>
    </w:p>
    <w:p w14:paraId="5D0FF2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符合对应医保信用无感支付接口文档相关要求；</w:t>
      </w:r>
    </w:p>
    <w:p w14:paraId="6A6022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符合采购文件和</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报价文件的响应内容；</w:t>
      </w:r>
    </w:p>
    <w:p w14:paraId="0AE38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接口开发及系统改造后，须进行测试，检查相关数据准确性，确保接口正常运行；</w:t>
      </w:r>
    </w:p>
    <w:p w14:paraId="49C87D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项目阶段性验收要求</w:t>
      </w:r>
    </w:p>
    <w:p w14:paraId="5AA43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项目完成后，系统运行稳定，由供应商提出验收申请，15天内由</w:t>
      </w:r>
      <w:r>
        <w:rPr>
          <w:rFonts w:hint="eastAsia" w:ascii="宋体" w:hAnsi="宋体" w:cs="宋体"/>
          <w:b w:val="0"/>
          <w:bCs w:val="0"/>
          <w:sz w:val="21"/>
          <w:szCs w:val="21"/>
          <w:highlight w:val="none"/>
          <w:lang w:val="en-US" w:eastAsia="zh-CN"/>
        </w:rPr>
        <w:t>采购人</w:t>
      </w:r>
      <w:r>
        <w:rPr>
          <w:rFonts w:hint="eastAsia" w:ascii="宋体" w:hAnsi="宋体" w:eastAsia="宋体" w:cs="宋体"/>
          <w:b w:val="0"/>
          <w:bCs w:val="0"/>
          <w:sz w:val="21"/>
          <w:szCs w:val="21"/>
          <w:highlight w:val="none"/>
          <w:lang w:val="en-US" w:eastAsia="zh-CN"/>
        </w:rPr>
        <w:t>组织人员共同对项目进行验收。</w:t>
      </w:r>
    </w:p>
    <w:p w14:paraId="126EC9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考核评价见附件</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《考核评价打分表（验收）》</w:t>
      </w:r>
      <w:r>
        <w:rPr>
          <w:rFonts w:hint="eastAsia" w:ascii="宋体" w:hAnsi="宋体" w:cs="宋体"/>
          <w:b w:val="0"/>
          <w:bCs w:val="0"/>
          <w:sz w:val="21"/>
          <w:szCs w:val="21"/>
          <w:highlight w:val="none"/>
          <w:lang w:val="en-US" w:eastAsia="zh-CN"/>
        </w:rPr>
        <w:t>。</w:t>
      </w:r>
    </w:p>
    <w:p w14:paraId="3B3DB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十二、其他</w:t>
      </w:r>
    </w:p>
    <w:p w14:paraId="3F18D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本项目使用到软件开发平台及开发工具均由</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自行解决。</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须确保需要用到的第三方软件、开发平台和开发工具的版权合法性，并在</w:t>
      </w:r>
      <w:r>
        <w:rPr>
          <w:rFonts w:hint="eastAsia" w:ascii="宋体" w:hAnsi="宋体" w:cs="宋体"/>
          <w:b w:val="0"/>
          <w:bCs w:val="0"/>
          <w:sz w:val="21"/>
          <w:szCs w:val="21"/>
          <w:highlight w:val="none"/>
          <w:lang w:val="en-US" w:eastAsia="zh-CN"/>
        </w:rPr>
        <w:t>响应文件</w:t>
      </w:r>
      <w:r>
        <w:rPr>
          <w:rFonts w:hint="eastAsia" w:ascii="宋体" w:hAnsi="宋体" w:eastAsia="宋体" w:cs="宋体"/>
          <w:b w:val="0"/>
          <w:bCs w:val="0"/>
          <w:sz w:val="21"/>
          <w:szCs w:val="21"/>
          <w:highlight w:val="none"/>
          <w:lang w:val="en-US" w:eastAsia="zh-CN"/>
        </w:rPr>
        <w:t>中列明产品/工具选型。</w:t>
      </w:r>
    </w:p>
    <w:p w14:paraId="22E0F3B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商务要求</w:t>
      </w:r>
    </w:p>
    <w:p w14:paraId="749B6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1、工期：签订合同之日起60个工作日</w:t>
      </w:r>
    </w:p>
    <w:p w14:paraId="732A2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2、地点：采购人指定地点</w:t>
      </w:r>
    </w:p>
    <w:p w14:paraId="5CC32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3、付款进度和计划：</w:t>
      </w:r>
    </w:p>
    <w:p w14:paraId="6AB02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（1）合同签订后30个工作日内，支付合同总金额30%的首付款；</w:t>
      </w:r>
    </w:p>
    <w:p w14:paraId="7FDFF3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（2）HIS系统广州健康通自费接口改造完成，通过验收合格后，支付合同总金额10%的验收款；</w:t>
      </w:r>
    </w:p>
    <w:p w14:paraId="13D2D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（3）医保无感支付异地及省直接口改造完成，通过验收合格后，支付合同总金额20%的验收款；</w:t>
      </w:r>
    </w:p>
    <w:p w14:paraId="21B623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（4）日间手术流程改造改造完成，通过验收合格后，支付合同总金额35%的验收款；</w:t>
      </w:r>
    </w:p>
    <w:p w14:paraId="2E430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（5）所有改造功能均完成并通过验收合格一年后，支付合同总金额5%的尾款。</w:t>
      </w:r>
    </w:p>
    <w:p w14:paraId="4094E6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4、售后服务要求</w:t>
      </w:r>
    </w:p>
    <w:p w14:paraId="4C7374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（1）系统上线稳定运行且通过验收后，提供为期不少于1年的保质期，保质期内不收取任何费用。</w:t>
      </w:r>
    </w:p>
    <w:p w14:paraId="304CE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（2）维保内容及要求：</w:t>
      </w:r>
    </w:p>
    <w:p w14:paraId="129B5F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1）供应商应根据采购人的要求，对软件项目进行定期巡检和维护，确保软件项目的正常运行。</w:t>
      </w:r>
    </w:p>
    <w:p w14:paraId="3CA872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2）供应商应及时响应采购人的故障报修请求，对软件项目进行故障排除和修复。</w:t>
      </w:r>
    </w:p>
    <w:p w14:paraId="6949E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3）供应商应提供软件项目的技术支持和咨询服务， 解答采购人在使用过程中遇到的技术问题。</w:t>
      </w:r>
    </w:p>
    <w:p w14:paraId="3E1B2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4）供应商应根据采购人的需求，对软件项目进行升级和优化，提供相应的技术支持。</w:t>
      </w:r>
    </w:p>
    <w:p w14:paraId="7670FC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（3）故障响应时间和要求：</w:t>
      </w:r>
    </w:p>
    <w:p w14:paraId="27FD3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发生故障要求15分钟内远程响应，远程无法解决的，应2小时工程师到达现场，6小时内修复。</w:t>
      </w:r>
    </w:p>
    <w:p w14:paraId="74F6D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p>
    <w:p w14:paraId="540B48BD">
      <w:pPr>
        <w:spacing w:line="360" w:lineRule="auto"/>
        <w:rPr>
          <w:rFonts w:hint="eastAsia" w:asciiTheme="minorEastAsia" w:hAnsiTheme="minorEastAsia"/>
          <w:b/>
          <w:bCs/>
          <w:sz w:val="24"/>
          <w:szCs w:val="24"/>
          <w:highlight w:val="none"/>
        </w:rPr>
      </w:pPr>
    </w:p>
    <w:p w14:paraId="69484347">
      <w:pPr>
        <w:spacing w:line="360" w:lineRule="auto"/>
        <w:rPr>
          <w:rFonts w:hint="eastAsia" w:asciiTheme="minorEastAsia" w:hAnsiTheme="minorEastAsia"/>
          <w:b/>
          <w:bCs/>
          <w:sz w:val="24"/>
          <w:szCs w:val="24"/>
          <w:highlight w:val="none"/>
        </w:rPr>
      </w:pPr>
      <w:r>
        <w:rPr>
          <w:rFonts w:hint="eastAsia" w:asciiTheme="minorEastAsia" w:hAnsiTheme="minorEastAsia"/>
          <w:b/>
          <w:bCs/>
          <w:sz w:val="24"/>
          <w:szCs w:val="24"/>
          <w:highlight w:val="none"/>
        </w:rPr>
        <w:t>附件</w:t>
      </w:r>
      <w:r>
        <w:rPr>
          <w:rFonts w:hint="eastAsia" w:asciiTheme="minorEastAsia" w:hAnsiTheme="minorEastAsia"/>
          <w:b/>
          <w:bCs/>
          <w:sz w:val="24"/>
          <w:szCs w:val="24"/>
          <w:highlight w:val="none"/>
          <w:lang w:val="en-US" w:eastAsia="zh-CN"/>
        </w:rPr>
        <w:t>1</w:t>
      </w:r>
      <w:r>
        <w:rPr>
          <w:rFonts w:hint="eastAsia" w:asciiTheme="minorEastAsia" w:hAnsiTheme="minorEastAsia"/>
          <w:b/>
          <w:bCs/>
          <w:sz w:val="24"/>
          <w:szCs w:val="24"/>
          <w:highlight w:val="none"/>
        </w:rPr>
        <w:t xml:space="preserve"> </w:t>
      </w:r>
    </w:p>
    <w:p w14:paraId="270D0FDD">
      <w:pPr>
        <w:spacing w:line="360" w:lineRule="auto"/>
        <w:jc w:val="center"/>
        <w:rPr>
          <w:rFonts w:hint="default" w:ascii="仿宋" w:hAnsi="仿宋" w:eastAsia="仿宋" w:cs="仿宋"/>
          <w:b/>
          <w:bCs/>
          <w:sz w:val="24"/>
          <w:szCs w:val="24"/>
          <w:highlight w:val="none"/>
          <w:lang w:val="en-US" w:eastAsia="zh-CN"/>
        </w:rPr>
      </w:pPr>
      <w:r>
        <w:rPr>
          <w:rFonts w:hint="eastAsia" w:asciiTheme="minorEastAsia" w:hAnsiTheme="minorEastAsia"/>
          <w:b/>
          <w:bCs/>
          <w:sz w:val="28"/>
          <w:szCs w:val="28"/>
          <w:highlight w:val="none"/>
        </w:rPr>
        <w:t>考核评价打分表（验收）</w:t>
      </w:r>
    </w:p>
    <w:tbl>
      <w:tblPr>
        <w:tblStyle w:val="19"/>
        <w:tblW w:w="8755" w:type="dxa"/>
        <w:tblInd w:w="-8" w:type="dxa"/>
        <w:tblLayout w:type="fixed"/>
        <w:tblCellMar>
          <w:top w:w="0" w:type="dxa"/>
          <w:left w:w="108" w:type="dxa"/>
          <w:bottom w:w="0" w:type="dxa"/>
          <w:right w:w="108" w:type="dxa"/>
        </w:tblCellMar>
      </w:tblPr>
      <w:tblGrid>
        <w:gridCol w:w="2882"/>
        <w:gridCol w:w="851"/>
        <w:gridCol w:w="770"/>
        <w:gridCol w:w="3584"/>
        <w:gridCol w:w="668"/>
      </w:tblGrid>
      <w:tr w14:paraId="7A482172">
        <w:tblPrEx>
          <w:tblCellMar>
            <w:top w:w="0" w:type="dxa"/>
            <w:left w:w="108" w:type="dxa"/>
            <w:bottom w:w="0" w:type="dxa"/>
            <w:right w:w="108" w:type="dxa"/>
          </w:tblCellMar>
        </w:tblPrEx>
        <w:trPr>
          <w:cantSplit/>
          <w:trHeight w:val="159" w:hRule="atLeast"/>
        </w:trPr>
        <w:tc>
          <w:tcPr>
            <w:tcW w:w="4503" w:type="dxa"/>
            <w:gridSpan w:val="3"/>
            <w:tcBorders>
              <w:top w:val="single" w:color="auto" w:sz="6" w:space="0"/>
              <w:left w:val="single" w:color="auto" w:sz="6" w:space="0"/>
              <w:bottom w:val="single" w:color="auto" w:sz="6" w:space="0"/>
              <w:right w:val="single" w:color="auto" w:sz="6" w:space="0"/>
            </w:tcBorders>
            <w:vAlign w:val="center"/>
          </w:tcPr>
          <w:p w14:paraId="41C2789F">
            <w:pPr>
              <w:jc w:val="left"/>
              <w:rPr>
                <w:rFonts w:ascii="宋体" w:hAnsi="宋体" w:cs="宋体"/>
                <w:sz w:val="24"/>
                <w:szCs w:val="24"/>
                <w:highlight w:val="none"/>
              </w:rPr>
            </w:pPr>
            <w:r>
              <w:rPr>
                <w:rFonts w:hint="eastAsia" w:ascii="宋体" w:hAnsi="宋体" w:cs="宋体"/>
                <w:sz w:val="24"/>
                <w:szCs w:val="24"/>
                <w:highlight w:val="none"/>
              </w:rPr>
              <w:t>合同名称：</w:t>
            </w:r>
            <w:r>
              <w:rPr>
                <w:rFonts w:ascii="宋体" w:hAnsi="宋体" w:cs="宋体"/>
                <w:sz w:val="24"/>
                <w:szCs w:val="24"/>
                <w:highlight w:val="none"/>
              </w:rPr>
              <w:t xml:space="preserve"> </w:t>
            </w:r>
          </w:p>
        </w:tc>
        <w:tc>
          <w:tcPr>
            <w:tcW w:w="4252" w:type="dxa"/>
            <w:gridSpan w:val="2"/>
            <w:tcBorders>
              <w:top w:val="single" w:color="auto" w:sz="6" w:space="0"/>
              <w:left w:val="single" w:color="auto" w:sz="6" w:space="0"/>
              <w:bottom w:val="single" w:color="auto" w:sz="6" w:space="0"/>
              <w:right w:val="single" w:color="auto" w:sz="6" w:space="0"/>
            </w:tcBorders>
            <w:vAlign w:val="center"/>
          </w:tcPr>
          <w:p w14:paraId="5EDA5A4E">
            <w:pPr>
              <w:jc w:val="left"/>
              <w:rPr>
                <w:rFonts w:ascii="宋体" w:hAnsi="宋体" w:cs="宋体"/>
                <w:sz w:val="24"/>
                <w:szCs w:val="24"/>
                <w:highlight w:val="none"/>
              </w:rPr>
            </w:pPr>
            <w:r>
              <w:rPr>
                <w:rFonts w:hint="eastAsia" w:ascii="宋体" w:hAnsi="宋体" w:cs="宋体"/>
                <w:sz w:val="24"/>
                <w:szCs w:val="24"/>
                <w:highlight w:val="none"/>
              </w:rPr>
              <w:t>合同编号：</w:t>
            </w:r>
          </w:p>
        </w:tc>
      </w:tr>
      <w:tr w14:paraId="300506B3">
        <w:tblPrEx>
          <w:tblCellMar>
            <w:top w:w="0" w:type="dxa"/>
            <w:left w:w="108" w:type="dxa"/>
            <w:bottom w:w="0" w:type="dxa"/>
            <w:right w:w="108" w:type="dxa"/>
          </w:tblCellMar>
        </w:tblPrEx>
        <w:trPr>
          <w:cantSplit/>
          <w:trHeight w:val="107" w:hRule="atLeast"/>
        </w:trPr>
        <w:tc>
          <w:tcPr>
            <w:tcW w:w="4503" w:type="dxa"/>
            <w:gridSpan w:val="3"/>
            <w:tcBorders>
              <w:top w:val="single" w:color="auto" w:sz="6" w:space="0"/>
              <w:left w:val="single" w:color="auto" w:sz="6" w:space="0"/>
              <w:bottom w:val="single" w:color="auto" w:sz="6" w:space="0"/>
              <w:right w:val="single" w:color="auto" w:sz="6" w:space="0"/>
            </w:tcBorders>
            <w:vAlign w:val="center"/>
          </w:tcPr>
          <w:p w14:paraId="0700E699">
            <w:pPr>
              <w:jc w:val="left"/>
              <w:rPr>
                <w:rFonts w:ascii="宋体" w:hAnsi="宋体" w:cs="宋体"/>
                <w:sz w:val="24"/>
                <w:szCs w:val="24"/>
                <w:highlight w:val="none"/>
              </w:rPr>
            </w:pPr>
            <w:r>
              <w:rPr>
                <w:rFonts w:hint="eastAsia" w:ascii="宋体" w:hAnsi="宋体" w:cs="宋体"/>
                <w:sz w:val="24"/>
                <w:szCs w:val="24"/>
                <w:highlight w:val="none"/>
              </w:rPr>
              <w:t>供应商：</w:t>
            </w:r>
            <w:r>
              <w:rPr>
                <w:rFonts w:ascii="宋体" w:hAnsi="宋体" w:cs="宋体"/>
                <w:sz w:val="24"/>
                <w:szCs w:val="24"/>
                <w:highlight w:val="none"/>
              </w:rPr>
              <w:t xml:space="preserve"> </w:t>
            </w:r>
          </w:p>
        </w:tc>
        <w:tc>
          <w:tcPr>
            <w:tcW w:w="4252" w:type="dxa"/>
            <w:gridSpan w:val="2"/>
            <w:tcBorders>
              <w:top w:val="single" w:color="auto" w:sz="6" w:space="0"/>
              <w:left w:val="single" w:color="auto" w:sz="6" w:space="0"/>
              <w:bottom w:val="single" w:color="auto" w:sz="6" w:space="0"/>
              <w:right w:val="single" w:color="auto" w:sz="4" w:space="0"/>
            </w:tcBorders>
            <w:vAlign w:val="center"/>
          </w:tcPr>
          <w:p w14:paraId="41AA60AF">
            <w:pPr>
              <w:jc w:val="left"/>
              <w:rPr>
                <w:rFonts w:ascii="宋体" w:hAnsi="宋体" w:cs="宋体"/>
                <w:sz w:val="24"/>
                <w:szCs w:val="24"/>
                <w:highlight w:val="none"/>
              </w:rPr>
            </w:pPr>
            <w:r>
              <w:rPr>
                <w:rFonts w:hint="eastAsia" w:ascii="宋体" w:hAnsi="宋体" w:cs="宋体"/>
                <w:kern w:val="0"/>
                <w:sz w:val="24"/>
                <w:szCs w:val="24"/>
                <w:highlight w:val="none"/>
              </w:rPr>
              <w:t>服务联系电话：</w:t>
            </w:r>
          </w:p>
        </w:tc>
      </w:tr>
      <w:tr w14:paraId="21BDF65A">
        <w:tblPrEx>
          <w:tblCellMar>
            <w:top w:w="0" w:type="dxa"/>
            <w:left w:w="108" w:type="dxa"/>
            <w:bottom w:w="0" w:type="dxa"/>
            <w:right w:w="108" w:type="dxa"/>
          </w:tblCellMar>
        </w:tblPrEx>
        <w:trPr>
          <w:cantSplit/>
          <w:trHeight w:val="68" w:hRule="atLeast"/>
        </w:trPr>
        <w:tc>
          <w:tcPr>
            <w:tcW w:w="4503" w:type="dxa"/>
            <w:gridSpan w:val="3"/>
            <w:tcBorders>
              <w:top w:val="single" w:color="auto" w:sz="4" w:space="0"/>
              <w:left w:val="single" w:color="auto" w:sz="6" w:space="0"/>
              <w:bottom w:val="single" w:color="auto" w:sz="6" w:space="0"/>
              <w:right w:val="single" w:color="auto" w:sz="6" w:space="0"/>
            </w:tcBorders>
            <w:vAlign w:val="center"/>
          </w:tcPr>
          <w:p w14:paraId="38DE0AEA">
            <w:pPr>
              <w:jc w:val="left"/>
              <w:rPr>
                <w:rFonts w:ascii="宋体" w:hAnsi="宋体" w:cs="宋体"/>
                <w:sz w:val="24"/>
                <w:szCs w:val="24"/>
                <w:highlight w:val="none"/>
              </w:rPr>
            </w:pPr>
            <w:r>
              <w:rPr>
                <w:rFonts w:hint="eastAsia" w:ascii="宋体" w:hAnsi="宋体" w:cs="宋体"/>
                <w:sz w:val="24"/>
                <w:szCs w:val="24"/>
                <w:highlight w:val="none"/>
              </w:rPr>
              <w:t>考核评价部门：</w:t>
            </w:r>
            <w:r>
              <w:rPr>
                <w:rFonts w:ascii="宋体" w:hAnsi="宋体" w:cs="宋体"/>
                <w:sz w:val="24"/>
                <w:szCs w:val="24"/>
                <w:highlight w:val="none"/>
              </w:rPr>
              <w:t xml:space="preserve"> </w:t>
            </w:r>
          </w:p>
        </w:tc>
        <w:tc>
          <w:tcPr>
            <w:tcW w:w="4252" w:type="dxa"/>
            <w:gridSpan w:val="2"/>
            <w:tcBorders>
              <w:top w:val="single" w:color="auto" w:sz="4" w:space="0"/>
              <w:left w:val="single" w:color="auto" w:sz="6" w:space="0"/>
              <w:bottom w:val="single" w:color="auto" w:sz="6" w:space="0"/>
              <w:right w:val="single" w:color="auto" w:sz="6" w:space="0"/>
            </w:tcBorders>
            <w:vAlign w:val="center"/>
          </w:tcPr>
          <w:p w14:paraId="40596476">
            <w:pPr>
              <w:jc w:val="left"/>
              <w:rPr>
                <w:rFonts w:ascii="宋体" w:hAnsi="宋体" w:cs="宋体"/>
                <w:sz w:val="24"/>
                <w:szCs w:val="24"/>
                <w:highlight w:val="none"/>
              </w:rPr>
            </w:pPr>
            <w:r>
              <w:rPr>
                <w:rFonts w:hint="eastAsia" w:ascii="宋体" w:hAnsi="宋体" w:cs="宋体"/>
                <w:sz w:val="24"/>
                <w:szCs w:val="24"/>
                <w:highlight w:val="none"/>
              </w:rPr>
              <w:t>考核评价阶段或周期：</w:t>
            </w:r>
            <w:r>
              <w:rPr>
                <w:rFonts w:ascii="宋体" w:hAnsi="宋体" w:cs="宋体"/>
                <w:sz w:val="24"/>
                <w:szCs w:val="24"/>
                <w:highlight w:val="none"/>
              </w:rPr>
              <w:t xml:space="preserve"> </w:t>
            </w:r>
          </w:p>
        </w:tc>
      </w:tr>
      <w:tr w14:paraId="2F29A9B2">
        <w:tblPrEx>
          <w:tblCellMar>
            <w:top w:w="0" w:type="dxa"/>
            <w:left w:w="108" w:type="dxa"/>
            <w:bottom w:w="0" w:type="dxa"/>
            <w:right w:w="108" w:type="dxa"/>
          </w:tblCellMar>
        </w:tblPrEx>
        <w:trPr>
          <w:trHeight w:val="454" w:hRule="atLeast"/>
        </w:trPr>
        <w:tc>
          <w:tcPr>
            <w:tcW w:w="2882" w:type="dxa"/>
            <w:tcBorders>
              <w:top w:val="single" w:color="auto" w:sz="6" w:space="0"/>
              <w:left w:val="single" w:color="auto" w:sz="6" w:space="0"/>
              <w:bottom w:val="single" w:color="auto" w:sz="6" w:space="0"/>
              <w:right w:val="single" w:color="auto" w:sz="6" w:space="0"/>
            </w:tcBorders>
            <w:vAlign w:val="center"/>
          </w:tcPr>
          <w:p w14:paraId="49D1F3A7">
            <w:pPr>
              <w:ind w:firstLine="480"/>
              <w:jc w:val="left"/>
              <w:rPr>
                <w:rFonts w:ascii="宋体" w:hAnsi="宋体" w:cs="宋体"/>
                <w:sz w:val="24"/>
                <w:szCs w:val="24"/>
                <w:highlight w:val="none"/>
              </w:rPr>
            </w:pPr>
            <w:r>
              <w:rPr>
                <w:rFonts w:hint="eastAsia" w:ascii="宋体" w:hAnsi="宋体" w:cs="宋体"/>
                <w:sz w:val="24"/>
                <w:szCs w:val="24"/>
                <w:highlight w:val="none"/>
              </w:rPr>
              <w:t>考核评价指标</w:t>
            </w:r>
          </w:p>
        </w:tc>
        <w:tc>
          <w:tcPr>
            <w:tcW w:w="851" w:type="dxa"/>
            <w:tcBorders>
              <w:top w:val="single" w:color="auto" w:sz="6" w:space="0"/>
              <w:left w:val="single" w:color="auto" w:sz="6" w:space="0"/>
              <w:bottom w:val="single" w:color="auto" w:sz="6" w:space="0"/>
              <w:right w:val="single" w:color="auto" w:sz="6" w:space="0"/>
            </w:tcBorders>
            <w:vAlign w:val="center"/>
          </w:tcPr>
          <w:p w14:paraId="073F535E">
            <w:pPr>
              <w:jc w:val="center"/>
              <w:rPr>
                <w:rFonts w:ascii="宋体" w:hAnsi="宋体" w:cs="宋体"/>
                <w:sz w:val="24"/>
                <w:szCs w:val="24"/>
                <w:highlight w:val="none"/>
              </w:rPr>
            </w:pPr>
            <w:r>
              <w:rPr>
                <w:rFonts w:hint="eastAsia" w:ascii="宋体" w:hAnsi="宋体" w:cs="宋体"/>
                <w:sz w:val="24"/>
                <w:szCs w:val="24"/>
                <w:highlight w:val="none"/>
              </w:rPr>
              <w:t>分值/权重</w:t>
            </w:r>
          </w:p>
        </w:tc>
        <w:tc>
          <w:tcPr>
            <w:tcW w:w="4354" w:type="dxa"/>
            <w:gridSpan w:val="2"/>
            <w:tcBorders>
              <w:top w:val="single" w:color="auto" w:sz="6" w:space="0"/>
              <w:left w:val="single" w:color="auto" w:sz="6" w:space="0"/>
              <w:bottom w:val="single" w:color="auto" w:sz="6" w:space="0"/>
              <w:right w:val="single" w:color="auto" w:sz="6" w:space="0"/>
            </w:tcBorders>
            <w:vAlign w:val="center"/>
          </w:tcPr>
          <w:p w14:paraId="61586514">
            <w:pPr>
              <w:jc w:val="center"/>
              <w:rPr>
                <w:rFonts w:ascii="宋体" w:hAnsi="宋体" w:cs="宋体"/>
                <w:sz w:val="24"/>
                <w:szCs w:val="24"/>
                <w:highlight w:val="none"/>
              </w:rPr>
            </w:pPr>
            <w:r>
              <w:rPr>
                <w:rFonts w:hint="eastAsia" w:ascii="宋体" w:hAnsi="宋体" w:cs="宋体"/>
                <w:sz w:val="24"/>
                <w:szCs w:val="24"/>
                <w:highlight w:val="none"/>
              </w:rPr>
              <w:t>评分标准</w:t>
            </w:r>
          </w:p>
        </w:tc>
        <w:tc>
          <w:tcPr>
            <w:tcW w:w="668" w:type="dxa"/>
            <w:tcBorders>
              <w:top w:val="single" w:color="auto" w:sz="6" w:space="0"/>
              <w:left w:val="single" w:color="auto" w:sz="6" w:space="0"/>
              <w:bottom w:val="single" w:color="auto" w:sz="6" w:space="0"/>
              <w:right w:val="single" w:color="auto" w:sz="6" w:space="0"/>
            </w:tcBorders>
            <w:vAlign w:val="center"/>
          </w:tcPr>
          <w:p w14:paraId="0DF1D279">
            <w:pPr>
              <w:jc w:val="center"/>
              <w:rPr>
                <w:rFonts w:ascii="宋体" w:hAnsi="宋体" w:cs="宋体"/>
                <w:sz w:val="24"/>
                <w:szCs w:val="24"/>
                <w:highlight w:val="none"/>
              </w:rPr>
            </w:pPr>
            <w:r>
              <w:rPr>
                <w:rFonts w:hint="eastAsia" w:ascii="宋体" w:hAnsi="宋体" w:cs="宋体"/>
                <w:sz w:val="24"/>
                <w:szCs w:val="24"/>
                <w:highlight w:val="none"/>
              </w:rPr>
              <w:t>得分</w:t>
            </w:r>
          </w:p>
        </w:tc>
      </w:tr>
      <w:tr w14:paraId="0D0815C0">
        <w:tblPrEx>
          <w:tblCellMar>
            <w:top w:w="0" w:type="dxa"/>
            <w:left w:w="108" w:type="dxa"/>
            <w:bottom w:w="0" w:type="dxa"/>
            <w:right w:w="108" w:type="dxa"/>
          </w:tblCellMar>
        </w:tblPrEx>
        <w:trPr>
          <w:trHeight w:val="528" w:hRule="atLeast"/>
        </w:trPr>
        <w:tc>
          <w:tcPr>
            <w:tcW w:w="2882" w:type="dxa"/>
            <w:tcBorders>
              <w:top w:val="single" w:color="auto" w:sz="4" w:space="0"/>
              <w:left w:val="single" w:color="auto" w:sz="6" w:space="0"/>
              <w:bottom w:val="single" w:color="auto" w:sz="6" w:space="0"/>
              <w:right w:val="single" w:color="auto" w:sz="6" w:space="0"/>
            </w:tcBorders>
            <w:vAlign w:val="center"/>
          </w:tcPr>
          <w:p w14:paraId="54B0E75E">
            <w:pPr>
              <w:jc w:val="left"/>
              <w:rPr>
                <w:rFonts w:ascii="宋体" w:hAnsi="宋体" w:cs="宋体"/>
                <w:sz w:val="24"/>
                <w:szCs w:val="24"/>
                <w:highlight w:val="none"/>
              </w:rPr>
            </w:pPr>
            <w:r>
              <w:rPr>
                <w:rFonts w:hint="eastAsia" w:ascii="宋体" w:hAnsi="宋体" w:cs="宋体"/>
                <w:sz w:val="24"/>
                <w:szCs w:val="24"/>
                <w:highlight w:val="none"/>
              </w:rPr>
              <w:t>技术方案考核</w:t>
            </w:r>
          </w:p>
        </w:tc>
        <w:tc>
          <w:tcPr>
            <w:tcW w:w="851" w:type="dxa"/>
            <w:tcBorders>
              <w:top w:val="single" w:color="auto" w:sz="4" w:space="0"/>
              <w:left w:val="single" w:color="auto" w:sz="6" w:space="0"/>
              <w:bottom w:val="single" w:color="auto" w:sz="6" w:space="0"/>
              <w:right w:val="single" w:color="auto" w:sz="6" w:space="0"/>
            </w:tcBorders>
            <w:vAlign w:val="center"/>
          </w:tcPr>
          <w:p w14:paraId="7E22C5FD">
            <w:pPr>
              <w:jc w:val="center"/>
              <w:rPr>
                <w:rFonts w:ascii="宋体" w:hAnsi="宋体" w:cs="宋体"/>
                <w:sz w:val="24"/>
                <w:szCs w:val="24"/>
                <w:highlight w:val="none"/>
              </w:rPr>
            </w:pPr>
            <w:r>
              <w:rPr>
                <w:rFonts w:hint="eastAsia" w:ascii="宋体" w:hAnsi="宋体" w:cs="宋体"/>
                <w:sz w:val="24"/>
                <w:szCs w:val="24"/>
                <w:highlight w:val="none"/>
              </w:rPr>
              <w:t>15分</w:t>
            </w:r>
          </w:p>
        </w:tc>
        <w:tc>
          <w:tcPr>
            <w:tcW w:w="4354" w:type="dxa"/>
            <w:gridSpan w:val="2"/>
            <w:tcBorders>
              <w:top w:val="single" w:color="auto" w:sz="4" w:space="0"/>
              <w:left w:val="single" w:color="auto" w:sz="6" w:space="0"/>
              <w:bottom w:val="single" w:color="auto" w:sz="6" w:space="0"/>
              <w:right w:val="single" w:color="auto" w:sz="6" w:space="0"/>
            </w:tcBorders>
            <w:vAlign w:val="center"/>
          </w:tcPr>
          <w:p w14:paraId="19198F8B">
            <w:pPr>
              <w:jc w:val="left"/>
              <w:rPr>
                <w:rFonts w:ascii="宋体" w:hAnsi="宋体" w:cs="宋体"/>
                <w:sz w:val="24"/>
                <w:szCs w:val="24"/>
                <w:highlight w:val="none"/>
              </w:rPr>
            </w:pPr>
            <w:r>
              <w:rPr>
                <w:rFonts w:hint="eastAsia" w:ascii="宋体" w:hAnsi="宋体" w:cs="宋体"/>
                <w:sz w:val="24"/>
                <w:szCs w:val="24"/>
                <w:highlight w:val="none"/>
              </w:rPr>
              <w:t>技术方案的前瞻性、成熟性、稳定性、扩展性、灵活性和安全性，服务过程中提出的建议及采取的技术创新、先进技术思想</w:t>
            </w:r>
          </w:p>
        </w:tc>
        <w:tc>
          <w:tcPr>
            <w:tcW w:w="668" w:type="dxa"/>
            <w:tcBorders>
              <w:top w:val="single" w:color="auto" w:sz="4" w:space="0"/>
              <w:left w:val="single" w:color="auto" w:sz="6" w:space="0"/>
              <w:bottom w:val="single" w:color="auto" w:sz="6" w:space="0"/>
              <w:right w:val="single" w:color="auto" w:sz="6" w:space="0"/>
            </w:tcBorders>
            <w:vAlign w:val="center"/>
          </w:tcPr>
          <w:p w14:paraId="505C6B24">
            <w:pPr>
              <w:rPr>
                <w:rFonts w:ascii="宋体" w:hAnsi="宋体" w:cs="宋体"/>
                <w:color w:val="000000"/>
                <w:sz w:val="24"/>
                <w:szCs w:val="24"/>
                <w:highlight w:val="none"/>
              </w:rPr>
            </w:pPr>
          </w:p>
        </w:tc>
      </w:tr>
      <w:tr w14:paraId="5525F627">
        <w:tblPrEx>
          <w:tblCellMar>
            <w:top w:w="0" w:type="dxa"/>
            <w:left w:w="108" w:type="dxa"/>
            <w:bottom w:w="0" w:type="dxa"/>
            <w:right w:w="108" w:type="dxa"/>
          </w:tblCellMar>
        </w:tblPrEx>
        <w:trPr>
          <w:trHeight w:val="180" w:hRule="atLeast"/>
        </w:trPr>
        <w:tc>
          <w:tcPr>
            <w:tcW w:w="2882" w:type="dxa"/>
            <w:tcBorders>
              <w:top w:val="single" w:color="auto" w:sz="4" w:space="0"/>
              <w:left w:val="single" w:color="auto" w:sz="6" w:space="0"/>
              <w:bottom w:val="single" w:color="auto" w:sz="4" w:space="0"/>
              <w:right w:val="single" w:color="auto" w:sz="6" w:space="0"/>
            </w:tcBorders>
            <w:vAlign w:val="center"/>
          </w:tcPr>
          <w:p w14:paraId="0DFBF809">
            <w:pPr>
              <w:jc w:val="left"/>
              <w:rPr>
                <w:rFonts w:ascii="宋体" w:hAnsi="宋体" w:cs="宋体"/>
                <w:sz w:val="24"/>
                <w:szCs w:val="24"/>
                <w:highlight w:val="none"/>
              </w:rPr>
            </w:pPr>
            <w:r>
              <w:rPr>
                <w:rFonts w:hint="eastAsia" w:ascii="宋体" w:hAnsi="宋体" w:cs="宋体"/>
                <w:sz w:val="24"/>
                <w:szCs w:val="24"/>
                <w:highlight w:val="none"/>
              </w:rPr>
              <w:t>产品质量</w:t>
            </w:r>
          </w:p>
        </w:tc>
        <w:tc>
          <w:tcPr>
            <w:tcW w:w="851" w:type="dxa"/>
            <w:tcBorders>
              <w:top w:val="single" w:color="auto" w:sz="4" w:space="0"/>
              <w:left w:val="single" w:color="auto" w:sz="6" w:space="0"/>
              <w:bottom w:val="single" w:color="auto" w:sz="4" w:space="0"/>
              <w:right w:val="single" w:color="auto" w:sz="6" w:space="0"/>
            </w:tcBorders>
            <w:vAlign w:val="center"/>
          </w:tcPr>
          <w:p w14:paraId="5315912A">
            <w:pPr>
              <w:jc w:val="center"/>
              <w:rPr>
                <w:rFonts w:ascii="宋体" w:hAnsi="宋体" w:cs="宋体"/>
                <w:sz w:val="24"/>
                <w:szCs w:val="24"/>
                <w:highlight w:val="none"/>
              </w:rPr>
            </w:pPr>
            <w:r>
              <w:rPr>
                <w:rFonts w:hint="eastAsia" w:ascii="宋体" w:hAnsi="宋体" w:cs="宋体"/>
                <w:sz w:val="24"/>
                <w:szCs w:val="24"/>
                <w:highlight w:val="none"/>
              </w:rPr>
              <w:t>15分</w:t>
            </w:r>
          </w:p>
        </w:tc>
        <w:tc>
          <w:tcPr>
            <w:tcW w:w="4354" w:type="dxa"/>
            <w:gridSpan w:val="2"/>
            <w:tcBorders>
              <w:top w:val="single" w:color="auto" w:sz="4" w:space="0"/>
              <w:left w:val="single" w:color="auto" w:sz="6" w:space="0"/>
              <w:bottom w:val="single" w:color="auto" w:sz="4" w:space="0"/>
              <w:right w:val="single" w:color="auto" w:sz="6" w:space="0"/>
            </w:tcBorders>
            <w:vAlign w:val="center"/>
          </w:tcPr>
          <w:p w14:paraId="59836537">
            <w:pPr>
              <w:jc w:val="left"/>
              <w:rPr>
                <w:rFonts w:ascii="宋体" w:hAnsi="宋体" w:cs="宋体"/>
                <w:sz w:val="24"/>
                <w:szCs w:val="24"/>
                <w:highlight w:val="none"/>
              </w:rPr>
            </w:pPr>
            <w:r>
              <w:rPr>
                <w:rFonts w:hint="eastAsia" w:ascii="宋体" w:hAnsi="宋体" w:cs="宋体"/>
                <w:sz w:val="24"/>
                <w:szCs w:val="24"/>
                <w:highlight w:val="none"/>
              </w:rPr>
              <w:t>评价产品质量、产品适用性、产品故障率</w:t>
            </w:r>
          </w:p>
        </w:tc>
        <w:tc>
          <w:tcPr>
            <w:tcW w:w="668" w:type="dxa"/>
            <w:tcBorders>
              <w:top w:val="single" w:color="auto" w:sz="4" w:space="0"/>
              <w:left w:val="single" w:color="auto" w:sz="6" w:space="0"/>
              <w:bottom w:val="single" w:color="auto" w:sz="4" w:space="0"/>
              <w:right w:val="single" w:color="auto" w:sz="6" w:space="0"/>
            </w:tcBorders>
            <w:vAlign w:val="center"/>
          </w:tcPr>
          <w:p w14:paraId="20882D06">
            <w:pPr>
              <w:rPr>
                <w:rFonts w:ascii="宋体" w:hAnsi="宋体" w:cs="宋体"/>
                <w:color w:val="000000"/>
                <w:sz w:val="24"/>
                <w:szCs w:val="24"/>
                <w:highlight w:val="none"/>
              </w:rPr>
            </w:pPr>
          </w:p>
        </w:tc>
      </w:tr>
      <w:tr w14:paraId="7DA02FB4">
        <w:tblPrEx>
          <w:tblCellMar>
            <w:top w:w="0" w:type="dxa"/>
            <w:left w:w="108" w:type="dxa"/>
            <w:bottom w:w="0" w:type="dxa"/>
            <w:right w:w="108" w:type="dxa"/>
          </w:tblCellMar>
        </w:tblPrEx>
        <w:trPr>
          <w:trHeight w:val="225" w:hRule="atLeast"/>
        </w:trPr>
        <w:tc>
          <w:tcPr>
            <w:tcW w:w="2882" w:type="dxa"/>
            <w:tcBorders>
              <w:top w:val="single" w:color="auto" w:sz="4" w:space="0"/>
              <w:left w:val="single" w:color="auto" w:sz="6" w:space="0"/>
              <w:bottom w:val="single" w:color="auto" w:sz="4" w:space="0"/>
              <w:right w:val="single" w:color="auto" w:sz="6" w:space="0"/>
            </w:tcBorders>
            <w:vAlign w:val="center"/>
          </w:tcPr>
          <w:p w14:paraId="77654786">
            <w:pPr>
              <w:jc w:val="left"/>
              <w:rPr>
                <w:rFonts w:ascii="宋体" w:hAnsi="宋体" w:cs="宋体"/>
                <w:sz w:val="24"/>
                <w:szCs w:val="24"/>
                <w:highlight w:val="none"/>
              </w:rPr>
            </w:pPr>
            <w:r>
              <w:rPr>
                <w:rFonts w:hint="eastAsia" w:ascii="宋体" w:hAnsi="宋体" w:cs="宋体"/>
                <w:sz w:val="24"/>
                <w:szCs w:val="24"/>
                <w:highlight w:val="none"/>
              </w:rPr>
              <w:t>需求实现性和阶段性目标</w:t>
            </w:r>
          </w:p>
        </w:tc>
        <w:tc>
          <w:tcPr>
            <w:tcW w:w="851" w:type="dxa"/>
            <w:tcBorders>
              <w:top w:val="single" w:color="auto" w:sz="4" w:space="0"/>
              <w:left w:val="single" w:color="auto" w:sz="6" w:space="0"/>
              <w:bottom w:val="single" w:color="auto" w:sz="4" w:space="0"/>
              <w:right w:val="single" w:color="auto" w:sz="6" w:space="0"/>
            </w:tcBorders>
            <w:vAlign w:val="center"/>
          </w:tcPr>
          <w:p w14:paraId="4EC45AD4">
            <w:pPr>
              <w:jc w:val="center"/>
              <w:rPr>
                <w:rFonts w:ascii="宋体" w:hAnsi="宋体" w:cs="宋体"/>
                <w:sz w:val="24"/>
                <w:szCs w:val="24"/>
                <w:highlight w:val="none"/>
              </w:rPr>
            </w:pPr>
            <w:r>
              <w:rPr>
                <w:rFonts w:hint="eastAsia" w:ascii="宋体" w:hAnsi="宋体" w:cs="宋体"/>
                <w:sz w:val="24"/>
                <w:szCs w:val="24"/>
                <w:highlight w:val="none"/>
              </w:rPr>
              <w:t>15分</w:t>
            </w:r>
          </w:p>
        </w:tc>
        <w:tc>
          <w:tcPr>
            <w:tcW w:w="4354" w:type="dxa"/>
            <w:gridSpan w:val="2"/>
            <w:tcBorders>
              <w:top w:val="single" w:color="auto" w:sz="4" w:space="0"/>
              <w:left w:val="single" w:color="auto" w:sz="6" w:space="0"/>
              <w:bottom w:val="single" w:color="auto" w:sz="4" w:space="0"/>
              <w:right w:val="single" w:color="auto" w:sz="6" w:space="0"/>
            </w:tcBorders>
            <w:vAlign w:val="center"/>
          </w:tcPr>
          <w:p w14:paraId="60EB5736">
            <w:pPr>
              <w:jc w:val="left"/>
              <w:rPr>
                <w:rFonts w:ascii="宋体" w:hAnsi="宋体" w:cs="宋体"/>
                <w:sz w:val="24"/>
                <w:szCs w:val="24"/>
                <w:highlight w:val="none"/>
              </w:rPr>
            </w:pPr>
            <w:r>
              <w:rPr>
                <w:rFonts w:hint="eastAsia" w:ascii="宋体" w:hAnsi="宋体" w:cs="宋体"/>
                <w:sz w:val="24"/>
                <w:szCs w:val="24"/>
                <w:highlight w:val="none"/>
              </w:rPr>
              <w:t>是否按计划实现各项需求</w:t>
            </w:r>
          </w:p>
        </w:tc>
        <w:tc>
          <w:tcPr>
            <w:tcW w:w="668" w:type="dxa"/>
            <w:tcBorders>
              <w:top w:val="single" w:color="auto" w:sz="4" w:space="0"/>
              <w:left w:val="single" w:color="auto" w:sz="6" w:space="0"/>
              <w:bottom w:val="single" w:color="auto" w:sz="4" w:space="0"/>
              <w:right w:val="single" w:color="auto" w:sz="6" w:space="0"/>
            </w:tcBorders>
            <w:vAlign w:val="center"/>
          </w:tcPr>
          <w:p w14:paraId="0F34B4B4">
            <w:pPr>
              <w:rPr>
                <w:rFonts w:ascii="宋体" w:hAnsi="宋体" w:cs="宋体"/>
                <w:color w:val="000000"/>
                <w:sz w:val="24"/>
                <w:szCs w:val="24"/>
                <w:highlight w:val="none"/>
              </w:rPr>
            </w:pPr>
          </w:p>
        </w:tc>
      </w:tr>
      <w:tr w14:paraId="7BD98C34">
        <w:tblPrEx>
          <w:tblCellMar>
            <w:top w:w="0" w:type="dxa"/>
            <w:left w:w="108" w:type="dxa"/>
            <w:bottom w:w="0" w:type="dxa"/>
            <w:right w:w="108" w:type="dxa"/>
          </w:tblCellMar>
        </w:tblPrEx>
        <w:trPr>
          <w:trHeight w:val="325" w:hRule="atLeast"/>
        </w:trPr>
        <w:tc>
          <w:tcPr>
            <w:tcW w:w="2882" w:type="dxa"/>
            <w:tcBorders>
              <w:top w:val="single" w:color="auto" w:sz="4" w:space="0"/>
              <w:left w:val="single" w:color="auto" w:sz="6" w:space="0"/>
              <w:bottom w:val="single" w:color="auto" w:sz="6" w:space="0"/>
              <w:right w:val="single" w:color="auto" w:sz="6" w:space="0"/>
            </w:tcBorders>
            <w:vAlign w:val="center"/>
          </w:tcPr>
          <w:p w14:paraId="3F320D41">
            <w:pPr>
              <w:jc w:val="left"/>
              <w:rPr>
                <w:rFonts w:ascii="宋体" w:hAnsi="宋体" w:cs="宋体"/>
                <w:sz w:val="24"/>
                <w:szCs w:val="24"/>
                <w:highlight w:val="none"/>
              </w:rPr>
            </w:pPr>
            <w:r>
              <w:rPr>
                <w:rFonts w:hint="eastAsia" w:ascii="宋体" w:hAnsi="宋体" w:cs="宋体"/>
                <w:sz w:val="24"/>
                <w:szCs w:val="24"/>
                <w:highlight w:val="none"/>
              </w:rPr>
              <w:t>服务成果交付考核</w:t>
            </w:r>
          </w:p>
        </w:tc>
        <w:tc>
          <w:tcPr>
            <w:tcW w:w="851" w:type="dxa"/>
            <w:tcBorders>
              <w:top w:val="single" w:color="auto" w:sz="4" w:space="0"/>
              <w:left w:val="single" w:color="auto" w:sz="6" w:space="0"/>
              <w:bottom w:val="single" w:color="auto" w:sz="6" w:space="0"/>
              <w:right w:val="single" w:color="auto" w:sz="6" w:space="0"/>
            </w:tcBorders>
            <w:vAlign w:val="center"/>
          </w:tcPr>
          <w:p w14:paraId="041A924B">
            <w:pPr>
              <w:jc w:val="center"/>
              <w:rPr>
                <w:rFonts w:ascii="宋体" w:hAnsi="宋体" w:cs="宋体"/>
                <w:sz w:val="24"/>
                <w:szCs w:val="24"/>
                <w:highlight w:val="none"/>
              </w:rPr>
            </w:pPr>
            <w:r>
              <w:rPr>
                <w:rFonts w:hint="eastAsia" w:ascii="宋体" w:hAnsi="宋体" w:cs="宋体"/>
                <w:sz w:val="24"/>
                <w:szCs w:val="24"/>
                <w:highlight w:val="none"/>
              </w:rPr>
              <w:t>15分</w:t>
            </w:r>
          </w:p>
        </w:tc>
        <w:tc>
          <w:tcPr>
            <w:tcW w:w="4354" w:type="dxa"/>
            <w:gridSpan w:val="2"/>
            <w:tcBorders>
              <w:top w:val="single" w:color="auto" w:sz="4" w:space="0"/>
              <w:left w:val="single" w:color="auto" w:sz="6" w:space="0"/>
              <w:bottom w:val="single" w:color="auto" w:sz="6" w:space="0"/>
              <w:right w:val="single" w:color="auto" w:sz="6" w:space="0"/>
            </w:tcBorders>
            <w:vAlign w:val="center"/>
          </w:tcPr>
          <w:p w14:paraId="08E64FC2">
            <w:pPr>
              <w:jc w:val="left"/>
              <w:rPr>
                <w:rFonts w:ascii="宋体" w:hAnsi="宋体" w:cs="宋体"/>
                <w:sz w:val="24"/>
                <w:szCs w:val="24"/>
                <w:highlight w:val="none"/>
              </w:rPr>
            </w:pPr>
            <w:r>
              <w:rPr>
                <w:rFonts w:hint="eastAsia" w:ascii="宋体" w:hAnsi="宋体" w:cs="宋体"/>
                <w:sz w:val="24"/>
                <w:szCs w:val="24"/>
                <w:highlight w:val="none"/>
              </w:rPr>
              <w:t>评审验收项目研发各阶段的交付件的完备性和质量，技术资料、文档完整性、正确性、可操作性；</w:t>
            </w:r>
          </w:p>
        </w:tc>
        <w:tc>
          <w:tcPr>
            <w:tcW w:w="668" w:type="dxa"/>
            <w:tcBorders>
              <w:top w:val="single" w:color="auto" w:sz="4" w:space="0"/>
              <w:left w:val="single" w:color="auto" w:sz="6" w:space="0"/>
              <w:bottom w:val="single" w:color="auto" w:sz="6" w:space="0"/>
              <w:right w:val="single" w:color="auto" w:sz="6" w:space="0"/>
            </w:tcBorders>
            <w:vAlign w:val="center"/>
          </w:tcPr>
          <w:p w14:paraId="1BE0B202">
            <w:pPr>
              <w:rPr>
                <w:rFonts w:ascii="宋体" w:hAnsi="宋体" w:cs="宋体"/>
                <w:color w:val="000000"/>
                <w:sz w:val="24"/>
                <w:szCs w:val="24"/>
                <w:highlight w:val="none"/>
              </w:rPr>
            </w:pPr>
          </w:p>
        </w:tc>
      </w:tr>
      <w:tr w14:paraId="044111E3">
        <w:tblPrEx>
          <w:tblCellMar>
            <w:top w:w="0" w:type="dxa"/>
            <w:left w:w="108" w:type="dxa"/>
            <w:bottom w:w="0" w:type="dxa"/>
            <w:right w:w="108" w:type="dxa"/>
          </w:tblCellMar>
        </w:tblPrEx>
        <w:trPr>
          <w:trHeight w:val="352" w:hRule="atLeast"/>
        </w:trPr>
        <w:tc>
          <w:tcPr>
            <w:tcW w:w="2882" w:type="dxa"/>
            <w:tcBorders>
              <w:top w:val="single" w:color="auto" w:sz="6" w:space="0"/>
              <w:left w:val="single" w:color="auto" w:sz="6" w:space="0"/>
              <w:bottom w:val="single" w:color="auto" w:sz="6" w:space="0"/>
              <w:right w:val="single" w:color="auto" w:sz="6" w:space="0"/>
            </w:tcBorders>
          </w:tcPr>
          <w:p w14:paraId="3811F149">
            <w:pPr>
              <w:rPr>
                <w:rFonts w:ascii="宋体" w:hAnsi="宋体" w:cs="宋体"/>
                <w:sz w:val="24"/>
                <w:szCs w:val="24"/>
                <w:highlight w:val="none"/>
              </w:rPr>
            </w:pPr>
            <w:r>
              <w:rPr>
                <w:rFonts w:hint="eastAsia" w:ascii="宋体" w:hAnsi="宋体" w:cs="宋体"/>
                <w:sz w:val="24"/>
                <w:szCs w:val="24"/>
                <w:highlight w:val="none"/>
              </w:rPr>
              <w:t>服务人员业务技术能力</w:t>
            </w:r>
          </w:p>
        </w:tc>
        <w:tc>
          <w:tcPr>
            <w:tcW w:w="851" w:type="dxa"/>
            <w:tcBorders>
              <w:top w:val="single" w:color="auto" w:sz="6" w:space="0"/>
              <w:left w:val="single" w:color="auto" w:sz="6" w:space="0"/>
              <w:bottom w:val="single" w:color="auto" w:sz="6" w:space="0"/>
              <w:right w:val="single" w:color="auto" w:sz="6" w:space="0"/>
            </w:tcBorders>
          </w:tcPr>
          <w:p w14:paraId="3C3525C4">
            <w:pPr>
              <w:jc w:val="center"/>
              <w:rPr>
                <w:rFonts w:ascii="宋体" w:hAnsi="宋体" w:cs="宋体"/>
                <w:sz w:val="24"/>
                <w:szCs w:val="24"/>
                <w:highlight w:val="none"/>
              </w:rPr>
            </w:pPr>
            <w:r>
              <w:rPr>
                <w:rFonts w:hint="eastAsia" w:ascii="宋体" w:hAnsi="宋体" w:cs="宋体"/>
                <w:sz w:val="24"/>
                <w:szCs w:val="24"/>
                <w:highlight w:val="none"/>
              </w:rPr>
              <w:t>15分</w:t>
            </w:r>
          </w:p>
        </w:tc>
        <w:tc>
          <w:tcPr>
            <w:tcW w:w="4354" w:type="dxa"/>
            <w:gridSpan w:val="2"/>
            <w:tcBorders>
              <w:top w:val="single" w:color="auto" w:sz="6" w:space="0"/>
              <w:left w:val="single" w:color="auto" w:sz="6" w:space="0"/>
              <w:bottom w:val="single" w:color="auto" w:sz="6" w:space="0"/>
              <w:right w:val="single" w:color="auto" w:sz="6" w:space="0"/>
            </w:tcBorders>
          </w:tcPr>
          <w:p w14:paraId="526AC0FF">
            <w:pPr>
              <w:jc w:val="left"/>
              <w:rPr>
                <w:rFonts w:ascii="宋体" w:hAnsi="宋体" w:cs="宋体"/>
                <w:sz w:val="24"/>
                <w:szCs w:val="24"/>
                <w:highlight w:val="none"/>
              </w:rPr>
            </w:pPr>
            <w:r>
              <w:rPr>
                <w:rFonts w:hint="eastAsia" w:ascii="宋体" w:hAnsi="宋体" w:cs="宋体"/>
                <w:sz w:val="24"/>
                <w:szCs w:val="24"/>
                <w:highlight w:val="none"/>
              </w:rPr>
              <w:t>技术服务人员对甲方应用系统的了解熟悉程度，快速进入角色的能力，与甲方团队协同工作效果</w:t>
            </w:r>
          </w:p>
        </w:tc>
        <w:tc>
          <w:tcPr>
            <w:tcW w:w="668" w:type="dxa"/>
            <w:tcBorders>
              <w:top w:val="single" w:color="auto" w:sz="6" w:space="0"/>
              <w:left w:val="single" w:color="auto" w:sz="6" w:space="0"/>
              <w:bottom w:val="single" w:color="auto" w:sz="6" w:space="0"/>
              <w:right w:val="single" w:color="auto" w:sz="6" w:space="0"/>
            </w:tcBorders>
            <w:vAlign w:val="center"/>
          </w:tcPr>
          <w:p w14:paraId="407F6B61">
            <w:pPr>
              <w:rPr>
                <w:rFonts w:ascii="宋体" w:hAnsi="宋体" w:cs="宋体"/>
                <w:color w:val="000000"/>
                <w:sz w:val="24"/>
                <w:szCs w:val="24"/>
                <w:highlight w:val="none"/>
              </w:rPr>
            </w:pPr>
          </w:p>
        </w:tc>
      </w:tr>
      <w:tr w14:paraId="0F0C7639">
        <w:tblPrEx>
          <w:tblCellMar>
            <w:top w:w="0" w:type="dxa"/>
            <w:left w:w="108" w:type="dxa"/>
            <w:bottom w:w="0" w:type="dxa"/>
            <w:right w:w="108" w:type="dxa"/>
          </w:tblCellMar>
        </w:tblPrEx>
        <w:trPr>
          <w:trHeight w:val="705" w:hRule="atLeast"/>
        </w:trPr>
        <w:tc>
          <w:tcPr>
            <w:tcW w:w="2882" w:type="dxa"/>
            <w:tcBorders>
              <w:top w:val="single" w:color="auto" w:sz="6" w:space="0"/>
              <w:left w:val="single" w:color="auto" w:sz="6" w:space="0"/>
              <w:bottom w:val="single" w:color="auto" w:sz="6" w:space="0"/>
              <w:right w:val="single" w:color="auto" w:sz="6" w:space="0"/>
            </w:tcBorders>
            <w:vAlign w:val="center"/>
          </w:tcPr>
          <w:p w14:paraId="23DCF1A1">
            <w:pPr>
              <w:jc w:val="left"/>
              <w:rPr>
                <w:rFonts w:ascii="宋体" w:hAnsi="宋体" w:cs="宋体"/>
                <w:sz w:val="24"/>
                <w:szCs w:val="24"/>
                <w:highlight w:val="none"/>
              </w:rPr>
            </w:pPr>
            <w:r>
              <w:rPr>
                <w:rFonts w:hint="eastAsia" w:ascii="宋体" w:hAnsi="宋体" w:cs="宋体"/>
                <w:sz w:val="24"/>
                <w:szCs w:val="24"/>
                <w:highlight w:val="none"/>
              </w:rPr>
              <w:t>服务团队管理</w:t>
            </w:r>
          </w:p>
        </w:tc>
        <w:tc>
          <w:tcPr>
            <w:tcW w:w="851" w:type="dxa"/>
            <w:tcBorders>
              <w:top w:val="single" w:color="auto" w:sz="6" w:space="0"/>
              <w:left w:val="single" w:color="auto" w:sz="6" w:space="0"/>
              <w:bottom w:val="single" w:color="auto" w:sz="6" w:space="0"/>
              <w:right w:val="single" w:color="auto" w:sz="6" w:space="0"/>
            </w:tcBorders>
            <w:vAlign w:val="center"/>
          </w:tcPr>
          <w:p w14:paraId="4519AFAF">
            <w:pPr>
              <w:jc w:val="center"/>
              <w:rPr>
                <w:rFonts w:ascii="宋体" w:hAnsi="宋体" w:cs="宋体"/>
                <w:sz w:val="24"/>
                <w:szCs w:val="24"/>
                <w:highlight w:val="none"/>
              </w:rPr>
            </w:pPr>
            <w:r>
              <w:rPr>
                <w:rFonts w:hint="eastAsia" w:ascii="宋体" w:hAnsi="宋体" w:cs="宋体"/>
                <w:sz w:val="24"/>
                <w:szCs w:val="24"/>
                <w:highlight w:val="none"/>
              </w:rPr>
              <w:t>10分</w:t>
            </w:r>
          </w:p>
        </w:tc>
        <w:tc>
          <w:tcPr>
            <w:tcW w:w="4354" w:type="dxa"/>
            <w:gridSpan w:val="2"/>
            <w:tcBorders>
              <w:top w:val="single" w:color="auto" w:sz="6" w:space="0"/>
              <w:left w:val="single" w:color="auto" w:sz="6" w:space="0"/>
              <w:bottom w:val="single" w:color="auto" w:sz="6" w:space="0"/>
              <w:right w:val="single" w:color="auto" w:sz="6" w:space="0"/>
            </w:tcBorders>
            <w:vAlign w:val="center"/>
          </w:tcPr>
          <w:p w14:paraId="7276A0CF">
            <w:pPr>
              <w:jc w:val="left"/>
              <w:rPr>
                <w:rFonts w:ascii="宋体" w:hAnsi="宋体" w:cs="宋体"/>
                <w:sz w:val="24"/>
                <w:szCs w:val="24"/>
                <w:highlight w:val="none"/>
              </w:rPr>
            </w:pPr>
            <w:r>
              <w:rPr>
                <w:rFonts w:hint="eastAsia" w:ascii="宋体" w:hAnsi="宋体" w:cs="宋体"/>
                <w:sz w:val="24"/>
                <w:szCs w:val="24"/>
                <w:highlight w:val="none"/>
              </w:rPr>
              <w:t>质量管理和配置管理活动的配合程度</w:t>
            </w:r>
          </w:p>
        </w:tc>
        <w:tc>
          <w:tcPr>
            <w:tcW w:w="668" w:type="dxa"/>
            <w:tcBorders>
              <w:top w:val="single" w:color="auto" w:sz="6" w:space="0"/>
              <w:left w:val="single" w:color="auto" w:sz="6" w:space="0"/>
              <w:bottom w:val="single" w:color="auto" w:sz="6" w:space="0"/>
              <w:right w:val="single" w:color="auto" w:sz="6" w:space="0"/>
            </w:tcBorders>
            <w:vAlign w:val="center"/>
          </w:tcPr>
          <w:p w14:paraId="60B9A5E2">
            <w:pPr>
              <w:rPr>
                <w:rFonts w:ascii="宋体" w:hAnsi="宋体" w:cs="宋体"/>
                <w:color w:val="000000"/>
                <w:sz w:val="24"/>
                <w:szCs w:val="24"/>
                <w:highlight w:val="none"/>
              </w:rPr>
            </w:pPr>
          </w:p>
        </w:tc>
      </w:tr>
      <w:tr w14:paraId="0C46A2D2">
        <w:tblPrEx>
          <w:tblCellMar>
            <w:top w:w="0" w:type="dxa"/>
            <w:left w:w="108" w:type="dxa"/>
            <w:bottom w:w="0" w:type="dxa"/>
            <w:right w:w="108" w:type="dxa"/>
          </w:tblCellMar>
        </w:tblPrEx>
        <w:trPr>
          <w:trHeight w:val="123" w:hRule="atLeast"/>
        </w:trPr>
        <w:tc>
          <w:tcPr>
            <w:tcW w:w="2882" w:type="dxa"/>
            <w:tcBorders>
              <w:top w:val="single" w:color="auto" w:sz="6" w:space="0"/>
              <w:left w:val="single" w:color="auto" w:sz="6" w:space="0"/>
              <w:bottom w:val="single" w:color="auto" w:sz="6" w:space="0"/>
              <w:right w:val="single" w:color="auto" w:sz="6" w:space="0"/>
            </w:tcBorders>
            <w:vAlign w:val="center"/>
          </w:tcPr>
          <w:p w14:paraId="40372772">
            <w:pPr>
              <w:jc w:val="left"/>
              <w:rPr>
                <w:rFonts w:ascii="宋体" w:hAnsi="宋体" w:cs="宋体"/>
                <w:sz w:val="24"/>
                <w:szCs w:val="24"/>
                <w:highlight w:val="none"/>
              </w:rPr>
            </w:pPr>
            <w:r>
              <w:rPr>
                <w:rFonts w:hint="eastAsia" w:ascii="宋体" w:hAnsi="宋体" w:cs="宋体"/>
                <w:sz w:val="24"/>
                <w:szCs w:val="24"/>
                <w:highlight w:val="none"/>
              </w:rPr>
              <w:t>服务质量</w:t>
            </w:r>
          </w:p>
        </w:tc>
        <w:tc>
          <w:tcPr>
            <w:tcW w:w="851" w:type="dxa"/>
            <w:tcBorders>
              <w:top w:val="single" w:color="auto" w:sz="6" w:space="0"/>
              <w:left w:val="single" w:color="auto" w:sz="6" w:space="0"/>
              <w:bottom w:val="single" w:color="auto" w:sz="6" w:space="0"/>
              <w:right w:val="single" w:color="auto" w:sz="6" w:space="0"/>
            </w:tcBorders>
            <w:vAlign w:val="center"/>
          </w:tcPr>
          <w:p w14:paraId="356BFC5F">
            <w:pPr>
              <w:jc w:val="center"/>
              <w:rPr>
                <w:rFonts w:ascii="宋体" w:hAnsi="宋体" w:cs="宋体"/>
                <w:sz w:val="24"/>
                <w:szCs w:val="24"/>
                <w:highlight w:val="none"/>
              </w:rPr>
            </w:pPr>
            <w:r>
              <w:rPr>
                <w:rFonts w:hint="eastAsia" w:ascii="宋体" w:hAnsi="宋体" w:cs="宋体"/>
                <w:sz w:val="24"/>
                <w:szCs w:val="24"/>
                <w:highlight w:val="none"/>
              </w:rPr>
              <w:t>15分</w:t>
            </w:r>
          </w:p>
        </w:tc>
        <w:tc>
          <w:tcPr>
            <w:tcW w:w="4354" w:type="dxa"/>
            <w:gridSpan w:val="2"/>
            <w:tcBorders>
              <w:top w:val="single" w:color="auto" w:sz="6" w:space="0"/>
              <w:left w:val="single" w:color="auto" w:sz="6" w:space="0"/>
              <w:bottom w:val="single" w:color="auto" w:sz="6" w:space="0"/>
              <w:right w:val="single" w:color="auto" w:sz="6" w:space="0"/>
            </w:tcBorders>
            <w:vAlign w:val="center"/>
          </w:tcPr>
          <w:p w14:paraId="47D5F53E">
            <w:pPr>
              <w:jc w:val="left"/>
              <w:rPr>
                <w:rFonts w:ascii="宋体" w:hAnsi="宋体" w:cs="宋体"/>
                <w:sz w:val="24"/>
                <w:szCs w:val="24"/>
                <w:highlight w:val="none"/>
              </w:rPr>
            </w:pPr>
            <w:r>
              <w:rPr>
                <w:rFonts w:hint="eastAsia" w:ascii="宋体" w:hAnsi="宋体" w:cs="宋体"/>
                <w:sz w:val="24"/>
                <w:szCs w:val="24"/>
                <w:highlight w:val="none"/>
              </w:rPr>
              <w:t>故障响应和排障效率</w:t>
            </w:r>
          </w:p>
        </w:tc>
        <w:tc>
          <w:tcPr>
            <w:tcW w:w="668" w:type="dxa"/>
            <w:tcBorders>
              <w:top w:val="single" w:color="auto" w:sz="6" w:space="0"/>
              <w:left w:val="single" w:color="auto" w:sz="6" w:space="0"/>
              <w:bottom w:val="single" w:color="auto" w:sz="6" w:space="0"/>
              <w:right w:val="single" w:color="auto" w:sz="6" w:space="0"/>
            </w:tcBorders>
            <w:vAlign w:val="center"/>
          </w:tcPr>
          <w:p w14:paraId="1D8B06D4">
            <w:pPr>
              <w:rPr>
                <w:rFonts w:ascii="宋体" w:hAnsi="宋体" w:cs="宋体"/>
                <w:color w:val="000000"/>
                <w:sz w:val="24"/>
                <w:szCs w:val="24"/>
                <w:highlight w:val="none"/>
              </w:rPr>
            </w:pPr>
          </w:p>
        </w:tc>
      </w:tr>
      <w:tr w14:paraId="017C7874">
        <w:tblPrEx>
          <w:tblCellMar>
            <w:top w:w="0" w:type="dxa"/>
            <w:left w:w="108" w:type="dxa"/>
            <w:bottom w:w="0" w:type="dxa"/>
            <w:right w:w="108" w:type="dxa"/>
          </w:tblCellMar>
        </w:tblPrEx>
        <w:trPr>
          <w:trHeight w:val="230" w:hRule="atLeast"/>
        </w:trPr>
        <w:tc>
          <w:tcPr>
            <w:tcW w:w="2882" w:type="dxa"/>
            <w:tcBorders>
              <w:top w:val="single" w:color="auto" w:sz="6" w:space="0"/>
              <w:left w:val="single" w:color="auto" w:sz="6" w:space="0"/>
              <w:bottom w:val="single" w:color="auto" w:sz="6" w:space="0"/>
              <w:right w:val="single" w:color="auto" w:sz="6" w:space="0"/>
            </w:tcBorders>
            <w:vAlign w:val="center"/>
          </w:tcPr>
          <w:p w14:paraId="06C28DDF">
            <w:pPr>
              <w:jc w:val="left"/>
              <w:rPr>
                <w:rFonts w:ascii="宋体" w:hAnsi="宋体" w:cs="宋体"/>
                <w:sz w:val="24"/>
                <w:szCs w:val="24"/>
                <w:highlight w:val="none"/>
              </w:rPr>
            </w:pPr>
            <w:r>
              <w:rPr>
                <w:rFonts w:hint="eastAsia" w:ascii="宋体" w:hAnsi="宋体" w:cs="宋体"/>
                <w:sz w:val="24"/>
                <w:szCs w:val="24"/>
                <w:highlight w:val="none"/>
              </w:rPr>
              <w:t>评价得分</w:t>
            </w:r>
          </w:p>
        </w:tc>
        <w:tc>
          <w:tcPr>
            <w:tcW w:w="851" w:type="dxa"/>
            <w:tcBorders>
              <w:top w:val="single" w:color="auto" w:sz="6" w:space="0"/>
              <w:left w:val="single" w:color="auto" w:sz="6" w:space="0"/>
              <w:bottom w:val="single" w:color="auto" w:sz="6" w:space="0"/>
              <w:right w:val="single" w:color="auto" w:sz="6" w:space="0"/>
            </w:tcBorders>
            <w:vAlign w:val="center"/>
          </w:tcPr>
          <w:p w14:paraId="2B52389A">
            <w:pPr>
              <w:jc w:val="center"/>
              <w:rPr>
                <w:rFonts w:ascii="宋体" w:hAnsi="宋体" w:cs="宋体"/>
                <w:sz w:val="24"/>
                <w:szCs w:val="24"/>
                <w:highlight w:val="none"/>
              </w:rPr>
            </w:pPr>
            <w:r>
              <w:rPr>
                <w:rFonts w:hint="eastAsia" w:ascii="宋体" w:hAnsi="宋体" w:cs="宋体"/>
                <w:sz w:val="24"/>
                <w:szCs w:val="24"/>
                <w:highlight w:val="none"/>
              </w:rPr>
              <w:t>100分</w:t>
            </w:r>
          </w:p>
        </w:tc>
        <w:tc>
          <w:tcPr>
            <w:tcW w:w="4354" w:type="dxa"/>
            <w:gridSpan w:val="2"/>
            <w:tcBorders>
              <w:top w:val="single" w:color="auto" w:sz="6" w:space="0"/>
              <w:left w:val="single" w:color="auto" w:sz="6" w:space="0"/>
              <w:bottom w:val="single" w:color="auto" w:sz="6" w:space="0"/>
              <w:right w:val="single" w:color="auto" w:sz="6" w:space="0"/>
            </w:tcBorders>
            <w:vAlign w:val="center"/>
          </w:tcPr>
          <w:p w14:paraId="7D0757C7">
            <w:pPr>
              <w:autoSpaceDE w:val="0"/>
              <w:autoSpaceDN w:val="0"/>
              <w:adjustRightInd w:val="0"/>
              <w:ind w:firstLine="420"/>
              <w:jc w:val="left"/>
              <w:rPr>
                <w:rFonts w:ascii="宋体" w:hAnsi="宋体" w:cs="宋体"/>
                <w:sz w:val="24"/>
                <w:szCs w:val="24"/>
                <w:highlight w:val="none"/>
              </w:rPr>
            </w:pPr>
          </w:p>
        </w:tc>
        <w:tc>
          <w:tcPr>
            <w:tcW w:w="668" w:type="dxa"/>
            <w:tcBorders>
              <w:top w:val="single" w:color="auto" w:sz="6" w:space="0"/>
              <w:left w:val="single" w:color="auto" w:sz="6" w:space="0"/>
              <w:bottom w:val="single" w:color="auto" w:sz="6" w:space="0"/>
              <w:right w:val="single" w:color="auto" w:sz="6" w:space="0"/>
            </w:tcBorders>
          </w:tcPr>
          <w:p w14:paraId="0A229729">
            <w:pPr>
              <w:autoSpaceDE w:val="0"/>
              <w:autoSpaceDN w:val="0"/>
              <w:adjustRightInd w:val="0"/>
              <w:ind w:firstLine="420"/>
              <w:jc w:val="left"/>
              <w:rPr>
                <w:rFonts w:ascii="宋体" w:hAnsi="宋体" w:cs="宋体"/>
                <w:sz w:val="24"/>
                <w:szCs w:val="24"/>
                <w:highlight w:val="none"/>
              </w:rPr>
            </w:pPr>
          </w:p>
        </w:tc>
      </w:tr>
      <w:tr w14:paraId="5E148652">
        <w:tblPrEx>
          <w:tblCellMar>
            <w:top w:w="0" w:type="dxa"/>
            <w:left w:w="108" w:type="dxa"/>
            <w:bottom w:w="0" w:type="dxa"/>
            <w:right w:w="108" w:type="dxa"/>
          </w:tblCellMar>
        </w:tblPrEx>
        <w:trPr>
          <w:trHeight w:val="384" w:hRule="atLeast"/>
        </w:trPr>
        <w:tc>
          <w:tcPr>
            <w:tcW w:w="2882" w:type="dxa"/>
            <w:tcBorders>
              <w:top w:val="single" w:color="auto" w:sz="4" w:space="0"/>
              <w:left w:val="single" w:color="auto" w:sz="4" w:space="0"/>
              <w:bottom w:val="single" w:color="auto" w:sz="4" w:space="0"/>
              <w:right w:val="single" w:color="auto" w:sz="4" w:space="0"/>
            </w:tcBorders>
          </w:tcPr>
          <w:p w14:paraId="100C1E2E">
            <w:pPr>
              <w:autoSpaceDE w:val="0"/>
              <w:autoSpaceDN w:val="0"/>
              <w:adjustRightInd w:val="0"/>
              <w:spacing w:line="360" w:lineRule="atLeast"/>
              <w:ind w:right="108"/>
              <w:rPr>
                <w:rFonts w:ascii="宋体" w:hAnsi="宋体" w:cs="宋体"/>
                <w:kern w:val="0"/>
                <w:sz w:val="24"/>
                <w:szCs w:val="24"/>
                <w:highlight w:val="none"/>
              </w:rPr>
            </w:pPr>
            <w:r>
              <w:rPr>
                <w:rFonts w:hint="eastAsia" w:ascii="宋体" w:hAnsi="宋体" w:cs="宋体"/>
                <w:kern w:val="0"/>
                <w:sz w:val="24"/>
                <w:szCs w:val="24"/>
                <w:highlight w:val="none"/>
              </w:rPr>
              <w:t>评价等级：</w:t>
            </w:r>
          </w:p>
        </w:tc>
        <w:tc>
          <w:tcPr>
            <w:tcW w:w="5873" w:type="dxa"/>
            <w:gridSpan w:val="4"/>
            <w:tcBorders>
              <w:top w:val="single" w:color="auto" w:sz="4" w:space="0"/>
              <w:left w:val="single" w:color="auto" w:sz="4" w:space="0"/>
              <w:bottom w:val="single" w:color="auto" w:sz="4" w:space="0"/>
              <w:right w:val="single" w:color="auto" w:sz="4" w:space="0"/>
            </w:tcBorders>
          </w:tcPr>
          <w:p w14:paraId="456D7A41">
            <w:pPr>
              <w:autoSpaceDE w:val="0"/>
              <w:autoSpaceDN w:val="0"/>
              <w:adjustRightInd w:val="0"/>
              <w:spacing w:line="360" w:lineRule="atLeast"/>
              <w:ind w:right="108"/>
              <w:jc w:val="center"/>
              <w:rPr>
                <w:rFonts w:ascii="宋体" w:hAnsi="宋体" w:cs="宋体"/>
                <w:kern w:val="0"/>
                <w:sz w:val="24"/>
                <w:szCs w:val="24"/>
                <w:highlight w:val="none"/>
              </w:rPr>
            </w:pPr>
            <w:r>
              <w:rPr>
                <w:rFonts w:hint="eastAsia" w:ascii="宋体" w:hAnsi="宋体" w:cs="宋体"/>
                <w:sz w:val="24"/>
                <w:szCs w:val="24"/>
                <w:highlight w:val="none"/>
              </w:rPr>
              <w:t>□ A 级      □ B级       □ C级</w:t>
            </w:r>
          </w:p>
        </w:tc>
      </w:tr>
      <w:tr w14:paraId="59828F32">
        <w:tblPrEx>
          <w:tblCellMar>
            <w:top w:w="0" w:type="dxa"/>
            <w:left w:w="108" w:type="dxa"/>
            <w:bottom w:w="0" w:type="dxa"/>
            <w:right w:w="108" w:type="dxa"/>
          </w:tblCellMar>
        </w:tblPrEx>
        <w:trPr>
          <w:trHeight w:val="900" w:hRule="atLeast"/>
        </w:trPr>
        <w:tc>
          <w:tcPr>
            <w:tcW w:w="8755" w:type="dxa"/>
            <w:gridSpan w:val="5"/>
            <w:tcBorders>
              <w:top w:val="single" w:color="auto" w:sz="4" w:space="0"/>
              <w:left w:val="single" w:color="auto" w:sz="4" w:space="0"/>
              <w:bottom w:val="single" w:color="auto" w:sz="4" w:space="0"/>
              <w:right w:val="single" w:color="auto" w:sz="4" w:space="0"/>
            </w:tcBorders>
          </w:tcPr>
          <w:p w14:paraId="763A721A">
            <w:pPr>
              <w:rPr>
                <w:sz w:val="24"/>
                <w:szCs w:val="24"/>
                <w:highlight w:val="none"/>
              </w:rPr>
            </w:pPr>
            <w:r>
              <w:rPr>
                <w:rFonts w:hint="eastAsia" w:ascii="宋体" w:hAnsi="宋体" w:cs="宋体"/>
                <w:kern w:val="0"/>
                <w:sz w:val="24"/>
                <w:szCs w:val="24"/>
                <w:highlight w:val="none"/>
              </w:rPr>
              <w:t>评价意见：</w:t>
            </w:r>
          </w:p>
        </w:tc>
      </w:tr>
      <w:tr w14:paraId="181546EA">
        <w:tblPrEx>
          <w:tblCellMar>
            <w:top w:w="0" w:type="dxa"/>
            <w:left w:w="108" w:type="dxa"/>
            <w:bottom w:w="0" w:type="dxa"/>
            <w:right w:w="108" w:type="dxa"/>
          </w:tblCellMar>
        </w:tblPrEx>
        <w:trPr>
          <w:trHeight w:val="1096" w:hRule="atLeast"/>
        </w:trPr>
        <w:tc>
          <w:tcPr>
            <w:tcW w:w="8755" w:type="dxa"/>
            <w:gridSpan w:val="5"/>
            <w:tcBorders>
              <w:top w:val="single" w:color="auto" w:sz="4" w:space="0"/>
              <w:left w:val="single" w:color="auto" w:sz="4" w:space="0"/>
              <w:bottom w:val="single" w:color="auto" w:sz="4" w:space="0"/>
              <w:right w:val="single" w:color="auto" w:sz="4" w:space="0"/>
            </w:tcBorders>
          </w:tcPr>
          <w:p w14:paraId="12ED2456">
            <w:pPr>
              <w:spacing w:line="360" w:lineRule="auto"/>
              <w:ind w:right="560"/>
              <w:rPr>
                <w:rFonts w:ascii="宋体" w:hAnsi="宋体"/>
                <w:sz w:val="24"/>
                <w:szCs w:val="24"/>
                <w:highlight w:val="none"/>
                <w:u w:val="single"/>
              </w:rPr>
            </w:pPr>
            <w:r>
              <w:rPr>
                <w:rFonts w:hint="eastAsia" w:ascii="宋体" w:hAnsi="宋体"/>
                <w:sz w:val="24"/>
                <w:szCs w:val="24"/>
                <w:highlight w:val="none"/>
              </w:rPr>
              <w:t>使用单位项目负责人（签字）：</w:t>
            </w:r>
          </w:p>
          <w:p w14:paraId="4641E0AC">
            <w:pPr>
              <w:spacing w:line="360" w:lineRule="auto"/>
              <w:ind w:right="560"/>
              <w:rPr>
                <w:rFonts w:ascii="宋体" w:hAnsi="宋体" w:cs="宋体"/>
                <w:kern w:val="0"/>
                <w:sz w:val="24"/>
                <w:szCs w:val="24"/>
                <w:highlight w:val="none"/>
              </w:rPr>
            </w:pPr>
            <w:r>
              <w:rPr>
                <w:rFonts w:hint="eastAsia" w:ascii="宋体" w:hAnsi="宋体"/>
                <w:sz w:val="24"/>
                <w:szCs w:val="24"/>
                <w:highlight w:val="none"/>
              </w:rPr>
              <w:t>使用单位（公章）：</w:t>
            </w:r>
          </w:p>
        </w:tc>
      </w:tr>
      <w:tr w14:paraId="28120AFB">
        <w:tblPrEx>
          <w:tblCellMar>
            <w:top w:w="0" w:type="dxa"/>
            <w:left w:w="108" w:type="dxa"/>
            <w:bottom w:w="0" w:type="dxa"/>
            <w:right w:w="108" w:type="dxa"/>
          </w:tblCellMar>
        </w:tblPrEx>
        <w:trPr>
          <w:trHeight w:val="1276" w:hRule="atLeast"/>
        </w:trPr>
        <w:tc>
          <w:tcPr>
            <w:tcW w:w="8755" w:type="dxa"/>
            <w:gridSpan w:val="5"/>
            <w:tcBorders>
              <w:top w:val="single" w:color="auto" w:sz="4" w:space="0"/>
              <w:left w:val="single" w:color="auto" w:sz="4" w:space="0"/>
              <w:bottom w:val="single" w:color="auto" w:sz="4" w:space="0"/>
              <w:right w:val="single" w:color="auto" w:sz="4" w:space="0"/>
            </w:tcBorders>
          </w:tcPr>
          <w:p w14:paraId="248CB211">
            <w:pPr>
              <w:autoSpaceDE w:val="0"/>
              <w:autoSpaceDN w:val="0"/>
              <w:adjustRightInd w:val="0"/>
              <w:spacing w:line="360" w:lineRule="atLeast"/>
              <w:ind w:right="108"/>
              <w:rPr>
                <w:rFonts w:ascii="宋体" w:hAnsi="宋体" w:cs="宋体"/>
                <w:kern w:val="0"/>
                <w:sz w:val="24"/>
                <w:szCs w:val="24"/>
                <w:highlight w:val="none"/>
              </w:rPr>
            </w:pPr>
            <w:r>
              <w:rPr>
                <w:rFonts w:hint="eastAsia" w:ascii="宋体" w:hAnsi="宋体" w:cs="宋体"/>
                <w:kern w:val="0"/>
                <w:sz w:val="24"/>
                <w:szCs w:val="24"/>
                <w:highlight w:val="none"/>
              </w:rPr>
              <w:t xml:space="preserve">考核评价小组成员签字：                   </w:t>
            </w:r>
          </w:p>
          <w:p w14:paraId="4A2CF9CA">
            <w:pPr>
              <w:autoSpaceDE w:val="0"/>
              <w:autoSpaceDN w:val="0"/>
              <w:adjustRightInd w:val="0"/>
              <w:spacing w:line="360" w:lineRule="atLeast"/>
              <w:ind w:right="108"/>
              <w:rPr>
                <w:rFonts w:ascii="宋体" w:hAnsi="宋体" w:cs="宋体"/>
                <w:kern w:val="0"/>
                <w:sz w:val="24"/>
                <w:szCs w:val="24"/>
                <w:highlight w:val="none"/>
              </w:rPr>
            </w:pPr>
            <w:r>
              <w:rPr>
                <w:rFonts w:hint="eastAsia" w:ascii="宋体" w:hAnsi="宋体" w:cs="宋体"/>
                <w:kern w:val="0"/>
                <w:sz w:val="24"/>
                <w:szCs w:val="24"/>
                <w:highlight w:val="none"/>
              </w:rPr>
              <w:t>考核评价小组组长签字：</w:t>
            </w:r>
          </w:p>
          <w:p w14:paraId="2015143D">
            <w:pPr>
              <w:autoSpaceDE w:val="0"/>
              <w:autoSpaceDN w:val="0"/>
              <w:adjustRightInd w:val="0"/>
              <w:spacing w:line="360" w:lineRule="atLeast"/>
              <w:ind w:right="108"/>
              <w:rPr>
                <w:rFonts w:ascii="宋体" w:hAnsi="宋体" w:cs="宋体"/>
                <w:kern w:val="0"/>
                <w:sz w:val="24"/>
                <w:szCs w:val="24"/>
                <w:highlight w:val="none"/>
              </w:rPr>
            </w:pPr>
            <w:r>
              <w:rPr>
                <w:rFonts w:hint="eastAsia" w:ascii="宋体" w:hAnsi="宋体" w:cs="宋体"/>
                <w:kern w:val="0"/>
                <w:sz w:val="24"/>
                <w:szCs w:val="24"/>
                <w:highlight w:val="none"/>
              </w:rPr>
              <w:t xml:space="preserve">甲方考核评价部门负责人签字：                </w:t>
            </w:r>
          </w:p>
        </w:tc>
      </w:tr>
      <w:tr w14:paraId="0C9287C5">
        <w:tblPrEx>
          <w:tblCellMar>
            <w:top w:w="0" w:type="dxa"/>
            <w:left w:w="108" w:type="dxa"/>
            <w:bottom w:w="0" w:type="dxa"/>
            <w:right w:w="108" w:type="dxa"/>
          </w:tblCellMar>
        </w:tblPrEx>
        <w:trPr>
          <w:trHeight w:val="285" w:hRule="atLeast"/>
        </w:trPr>
        <w:tc>
          <w:tcPr>
            <w:tcW w:w="8755" w:type="dxa"/>
            <w:gridSpan w:val="5"/>
            <w:tcBorders>
              <w:top w:val="single" w:color="auto" w:sz="4" w:space="0"/>
              <w:left w:val="nil"/>
              <w:bottom w:val="nil"/>
              <w:right w:val="nil"/>
            </w:tcBorders>
            <w:vAlign w:val="center"/>
          </w:tcPr>
          <w:p w14:paraId="6FF593D9">
            <w:pPr>
              <w:widowControl/>
              <w:jc w:val="left"/>
              <w:rPr>
                <w:rFonts w:ascii="宋体" w:hAnsi="宋体" w:cs="宋体"/>
                <w:sz w:val="24"/>
                <w:szCs w:val="24"/>
                <w:highlight w:val="none"/>
              </w:rPr>
            </w:pPr>
            <w:r>
              <w:rPr>
                <w:sz w:val="24"/>
                <w:szCs w:val="24"/>
                <w:highlight w:val="none"/>
              </w:rPr>
              <w:br w:type="page"/>
            </w:r>
            <w:r>
              <w:rPr>
                <w:rFonts w:hint="eastAsia" w:ascii="宋体" w:hAnsi="宋体" w:cs="宋体"/>
                <w:sz w:val="24"/>
                <w:szCs w:val="24"/>
                <w:highlight w:val="none"/>
              </w:rPr>
              <w:t>注：</w:t>
            </w:r>
          </w:p>
          <w:p w14:paraId="25C9D468">
            <w:pPr>
              <w:pStyle w:val="28"/>
              <w:numPr>
                <w:ilvl w:val="0"/>
                <w:numId w:val="0"/>
              </w:numPr>
              <w:spacing w:line="24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1.本报告一式两份，一份由甲方考核评价部门留存；一份由甲方考核评价部门申请付款时报财务部门留存。</w:t>
            </w:r>
          </w:p>
          <w:p w14:paraId="7BB58EBF">
            <w:pPr>
              <w:pStyle w:val="28"/>
              <w:numPr>
                <w:ilvl w:val="0"/>
                <w:numId w:val="0"/>
              </w:numPr>
              <w:spacing w:line="240" w:lineRule="auto"/>
              <w:ind w:firstLine="480" w:firstLineChars="200"/>
              <w:rPr>
                <w:rFonts w:ascii="宋体" w:hAnsi="宋体" w:cs="宋体"/>
                <w:highlight w:val="none"/>
              </w:rPr>
            </w:pPr>
            <w:r>
              <w:rPr>
                <w:rFonts w:hint="eastAsia" w:ascii="宋体" w:hAnsi="宋体" w:eastAsia="宋体" w:cs="宋体"/>
                <w:kern w:val="2"/>
                <w:sz w:val="24"/>
                <w:szCs w:val="24"/>
                <w:highlight w:val="none"/>
                <w:lang w:val="en-US" w:eastAsia="zh-CN" w:bidi="ar-SA"/>
              </w:rPr>
              <w:t>2.A级指考核得分在90分（含）以上;B级指考核得分在60分（含）至89分;C级指考核得分在60分以下。</w:t>
            </w:r>
          </w:p>
        </w:tc>
      </w:tr>
    </w:tbl>
    <w:p w14:paraId="12D269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highlight w:val="none"/>
          <w:lang w:val="en-US" w:eastAsia="zh-CN"/>
        </w:rPr>
      </w:pPr>
    </w:p>
    <w:p w14:paraId="222CDE1B">
      <w:pPr>
        <w:pStyle w:val="25"/>
        <w:spacing w:line="400" w:lineRule="exact"/>
        <w:rPr>
          <w:rFonts w:ascii="宋体" w:hAnsi="宋体"/>
          <w:b/>
          <w:sz w:val="24"/>
          <w:highlight w:val="none"/>
        </w:rPr>
      </w:pPr>
      <w:bookmarkStart w:id="12" w:name="_Toc27614"/>
      <w:bookmarkStart w:id="13" w:name="_Toc20762"/>
      <w:bookmarkStart w:id="14" w:name="_Toc28850"/>
      <w:bookmarkStart w:id="15" w:name="_Toc20606"/>
      <w:bookmarkStart w:id="16" w:name="_Toc26796"/>
      <w:bookmarkStart w:id="17" w:name="_Toc6416"/>
      <w:bookmarkStart w:id="18" w:name="_Toc8122"/>
      <w:r>
        <w:rPr>
          <w:rFonts w:hint="eastAsia" w:ascii="宋体" w:hAnsi="宋体"/>
          <w:b/>
          <w:sz w:val="24"/>
          <w:highlight w:val="none"/>
        </w:rPr>
        <w:t>备注：</w:t>
      </w:r>
    </w:p>
    <w:p w14:paraId="7AF3C829">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1.标有“★”的条款均为必须完全满足指标，报价人须进行实质性响应，报价人若有一项带“★”的条款未响应或不满足，将按无效投标处理。</w:t>
      </w:r>
    </w:p>
    <w:p w14:paraId="7FC90850">
      <w:pPr>
        <w:pStyle w:val="25"/>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2.标有“▲”的条款均为评审的重要评分指标，报价人若有部分“▲”条款未响应或不满足，将导致其响应性评审严重扣分。</w:t>
      </w:r>
      <w:bookmarkEnd w:id="12"/>
      <w:bookmarkEnd w:id="13"/>
      <w:bookmarkEnd w:id="14"/>
      <w:bookmarkEnd w:id="15"/>
      <w:bookmarkEnd w:id="16"/>
      <w:bookmarkEnd w:id="17"/>
      <w:bookmarkEnd w:id="18"/>
      <w:bookmarkStart w:id="19" w:name="_Toc3222"/>
      <w:bookmarkStart w:id="20" w:name="_Toc11917"/>
      <w:bookmarkStart w:id="21" w:name="_Toc4075"/>
    </w:p>
    <w:p w14:paraId="06B41593">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3.供应商有下列情形之一的，将列入我院黑名单管理，在此后的三年内不得参与我院任何采买活动：</w:t>
      </w:r>
    </w:p>
    <w:p w14:paraId="15F28004">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（1）提供虚假材料谋取中标、成交的；</w:t>
      </w:r>
    </w:p>
    <w:p w14:paraId="15018732">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（2）采取不正当手段诋毁、排挤其它供应商的；</w:t>
      </w:r>
    </w:p>
    <w:p w14:paraId="1BC33D2B">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（3）与其他供应商或者采购机构恶意串通围标的；</w:t>
      </w:r>
    </w:p>
    <w:p w14:paraId="4DE10DEB">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（4）随意申请撤换或放弃中标/成交结果的；</w:t>
      </w:r>
    </w:p>
    <w:p w14:paraId="5B84C12A">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（5）中标、成交后无正当理由拒绝或迟迟不签订采购合同的；</w:t>
      </w:r>
    </w:p>
    <w:p w14:paraId="2FFEC8CF">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（6）无正当理由拒绝履行合同和有关承诺，或擅自变更、中止（终止）采购合同的；</w:t>
      </w:r>
    </w:p>
    <w:p w14:paraId="6F8D8AA8">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（7）一年内有一次以上投诉查无实据、捏造事实或者提供虚假投诉材料的；</w:t>
      </w:r>
    </w:p>
    <w:p w14:paraId="1EA9493A">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（8）实际提供的有关产品性能指标和技术服务能力明显低于采购响应文件或磋商、询价时的承诺的或提供假冒伪劣产品的；</w:t>
      </w:r>
    </w:p>
    <w:p w14:paraId="21540E99">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（9）中标/成交后，擅自将采购合同转包或分包给其他供应商的；</w:t>
      </w:r>
    </w:p>
    <w:p w14:paraId="5E4CDBAF">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（10）向采购人、采购机构行贿或者提供其它不正当利益的；</w:t>
      </w:r>
    </w:p>
    <w:p w14:paraId="7A7F408B">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（11）连续两次供应商履约诚信量化评价得分不合格的供应商；</w:t>
      </w:r>
    </w:p>
    <w:p w14:paraId="1D6B9438">
      <w:pPr>
        <w:pStyle w:val="9"/>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（12）拒绝有关部门监督检查或者提供虚假情况的。</w:t>
      </w:r>
    </w:p>
    <w:p w14:paraId="3B112A7B">
      <w:pPr>
        <w:spacing w:line="360" w:lineRule="auto"/>
        <w:jc w:val="center"/>
        <w:rPr>
          <w:b/>
          <w:bCs/>
          <w:kern w:val="0"/>
          <w:sz w:val="21"/>
          <w:szCs w:val="21"/>
        </w:rPr>
      </w:pPr>
    </w:p>
    <w:p w14:paraId="553A1D88">
      <w:pPr>
        <w:pStyle w:val="6"/>
        <w:spacing w:line="380" w:lineRule="exact"/>
        <w:rPr>
          <w:rFonts w:ascii="宋体" w:hAnsi="宋体" w:cs="宋体"/>
          <w:sz w:val="24"/>
        </w:rPr>
      </w:pPr>
    </w:p>
    <w:p w14:paraId="6BF45D65">
      <w:pPr>
        <w:jc w:val="center"/>
        <w:outlineLvl w:val="9"/>
        <w:rPr>
          <w:b/>
          <w:bCs/>
          <w:kern w:val="0"/>
          <w:sz w:val="32"/>
          <w:szCs w:val="36"/>
        </w:rPr>
      </w:pPr>
      <w:bookmarkStart w:id="22" w:name="_Toc2432"/>
    </w:p>
    <w:p w14:paraId="642B5F30">
      <w:pPr>
        <w:jc w:val="center"/>
        <w:outlineLvl w:val="9"/>
        <w:rPr>
          <w:b/>
          <w:bCs/>
          <w:kern w:val="0"/>
          <w:sz w:val="32"/>
          <w:szCs w:val="36"/>
        </w:rPr>
      </w:pPr>
    </w:p>
    <w:p w14:paraId="51DD9C0B">
      <w:pPr>
        <w:jc w:val="center"/>
        <w:outlineLvl w:val="9"/>
        <w:rPr>
          <w:b/>
          <w:bCs/>
          <w:kern w:val="0"/>
          <w:sz w:val="32"/>
          <w:szCs w:val="36"/>
        </w:rPr>
      </w:pPr>
    </w:p>
    <w:p w14:paraId="100C4280">
      <w:pPr>
        <w:jc w:val="center"/>
        <w:outlineLvl w:val="9"/>
        <w:rPr>
          <w:b/>
          <w:bCs/>
          <w:kern w:val="0"/>
          <w:sz w:val="32"/>
          <w:szCs w:val="36"/>
        </w:rPr>
      </w:pPr>
    </w:p>
    <w:p w14:paraId="235CFC44">
      <w:pPr>
        <w:jc w:val="center"/>
        <w:outlineLvl w:val="9"/>
        <w:rPr>
          <w:b/>
          <w:bCs/>
          <w:kern w:val="0"/>
          <w:sz w:val="32"/>
          <w:szCs w:val="36"/>
        </w:rPr>
      </w:pPr>
    </w:p>
    <w:p w14:paraId="70DB9C33">
      <w:pPr>
        <w:jc w:val="center"/>
        <w:outlineLvl w:val="9"/>
        <w:rPr>
          <w:b/>
          <w:bCs/>
          <w:kern w:val="0"/>
          <w:sz w:val="32"/>
          <w:szCs w:val="36"/>
        </w:rPr>
      </w:pPr>
    </w:p>
    <w:p w14:paraId="20406FA4">
      <w:pPr>
        <w:jc w:val="center"/>
        <w:outlineLvl w:val="9"/>
        <w:rPr>
          <w:b/>
          <w:bCs/>
          <w:kern w:val="0"/>
          <w:sz w:val="32"/>
          <w:szCs w:val="36"/>
        </w:rPr>
      </w:pPr>
    </w:p>
    <w:p w14:paraId="15D5DDBB">
      <w:pPr>
        <w:jc w:val="center"/>
        <w:outlineLvl w:val="9"/>
        <w:rPr>
          <w:b/>
          <w:bCs/>
          <w:kern w:val="0"/>
          <w:sz w:val="32"/>
          <w:szCs w:val="36"/>
        </w:rPr>
      </w:pPr>
    </w:p>
    <w:p w14:paraId="5A58C128">
      <w:pPr>
        <w:jc w:val="center"/>
        <w:outlineLvl w:val="9"/>
        <w:rPr>
          <w:b/>
          <w:bCs/>
          <w:kern w:val="0"/>
          <w:sz w:val="32"/>
          <w:szCs w:val="36"/>
        </w:rPr>
      </w:pPr>
    </w:p>
    <w:p w14:paraId="168D905A">
      <w:pPr>
        <w:jc w:val="center"/>
        <w:outlineLvl w:val="9"/>
        <w:rPr>
          <w:b/>
          <w:bCs/>
          <w:kern w:val="0"/>
          <w:sz w:val="32"/>
          <w:szCs w:val="36"/>
        </w:rPr>
      </w:pPr>
    </w:p>
    <w:p w14:paraId="6F5131F1">
      <w:pPr>
        <w:jc w:val="center"/>
        <w:outlineLvl w:val="9"/>
        <w:rPr>
          <w:b/>
          <w:bCs/>
          <w:kern w:val="0"/>
          <w:sz w:val="32"/>
          <w:szCs w:val="36"/>
        </w:rPr>
      </w:pPr>
    </w:p>
    <w:p w14:paraId="742404CA">
      <w:pPr>
        <w:jc w:val="center"/>
        <w:outlineLvl w:val="9"/>
        <w:rPr>
          <w:b/>
          <w:bCs/>
          <w:kern w:val="0"/>
          <w:sz w:val="32"/>
          <w:szCs w:val="36"/>
        </w:rPr>
      </w:pPr>
    </w:p>
    <w:p w14:paraId="4B8AF7B9">
      <w:pPr>
        <w:jc w:val="center"/>
        <w:outlineLvl w:val="9"/>
        <w:rPr>
          <w:b/>
          <w:bCs/>
          <w:kern w:val="0"/>
          <w:sz w:val="32"/>
          <w:szCs w:val="36"/>
        </w:rPr>
      </w:pPr>
    </w:p>
    <w:p w14:paraId="274EA969">
      <w:pPr>
        <w:jc w:val="center"/>
        <w:outlineLvl w:val="9"/>
        <w:rPr>
          <w:b/>
          <w:bCs/>
          <w:kern w:val="0"/>
          <w:sz w:val="32"/>
          <w:szCs w:val="36"/>
        </w:rPr>
      </w:pPr>
    </w:p>
    <w:p w14:paraId="750E9B59">
      <w:pPr>
        <w:jc w:val="center"/>
        <w:outlineLvl w:val="0"/>
        <w:rPr>
          <w:rFonts w:ascii="宋体" w:hAnsi="宋体"/>
          <w:sz w:val="24"/>
        </w:rPr>
      </w:pPr>
      <w:bookmarkStart w:id="23" w:name="_Toc11115"/>
      <w:r>
        <w:rPr>
          <w:rFonts w:hint="eastAsia"/>
          <w:b/>
          <w:bCs/>
          <w:kern w:val="0"/>
          <w:sz w:val="32"/>
          <w:szCs w:val="36"/>
        </w:rPr>
        <w:t xml:space="preserve">第三部分  </w:t>
      </w:r>
      <w:bookmarkStart w:id="24" w:name="_Toc270"/>
      <w:r>
        <w:rPr>
          <w:rFonts w:hint="eastAsia"/>
          <w:b/>
          <w:bCs/>
          <w:kern w:val="0"/>
          <w:sz w:val="32"/>
          <w:szCs w:val="36"/>
        </w:rPr>
        <w:t>资料整理注意事项</w:t>
      </w:r>
      <w:bookmarkEnd w:id="19"/>
      <w:bookmarkEnd w:id="20"/>
      <w:bookmarkEnd w:id="21"/>
      <w:bookmarkEnd w:id="22"/>
      <w:bookmarkEnd w:id="23"/>
      <w:bookmarkEnd w:id="24"/>
    </w:p>
    <w:p w14:paraId="24F7C181">
      <w:pPr>
        <w:spacing w:line="380" w:lineRule="exact"/>
        <w:ind w:firstLine="360" w:firstLineChars="150"/>
        <w:rPr>
          <w:rFonts w:ascii="宋体" w:hAnsi="宋体"/>
          <w:sz w:val="24"/>
        </w:rPr>
      </w:pPr>
    </w:p>
    <w:p w14:paraId="5F4A7592">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六</w:t>
      </w:r>
      <w:r>
        <w:rPr>
          <w:rFonts w:hint="eastAsia" w:ascii="宋体" w:hAnsi="宋体" w:cs="宋体"/>
          <w:szCs w:val="21"/>
        </w:rPr>
        <w:t>副共</w:t>
      </w:r>
      <w:r>
        <w:rPr>
          <w:rFonts w:hint="eastAsia" w:ascii="宋体" w:hAnsi="宋体" w:cs="宋体"/>
          <w:szCs w:val="21"/>
          <w:lang w:val="en-US" w:eastAsia="zh-CN"/>
        </w:rPr>
        <w:t>7</w:t>
      </w:r>
      <w:r>
        <w:rPr>
          <w:rFonts w:hint="eastAsia" w:ascii="宋体" w:hAnsi="宋体" w:cs="宋体"/>
          <w:szCs w:val="21"/>
        </w:rPr>
        <w:t>份，封面应注明“正本”、“副本”字样并加盖公章、装订成册，副本可用正本复印并在封面上加盖公章。</w:t>
      </w:r>
    </w:p>
    <w:p w14:paraId="1DEDE333">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4564E049">
      <w:pPr>
        <w:spacing w:line="400" w:lineRule="exact"/>
        <w:ind w:firstLine="420"/>
        <w:rPr>
          <w:rFonts w:ascii="宋体" w:hAnsi="宋体"/>
          <w:sz w:val="24"/>
        </w:rPr>
      </w:pPr>
    </w:p>
    <w:p w14:paraId="78AD95D9">
      <w:pPr>
        <w:spacing w:line="380" w:lineRule="exact"/>
        <w:ind w:firstLine="420"/>
        <w:rPr>
          <w:rFonts w:ascii="宋体" w:hAnsi="宋体"/>
          <w:sz w:val="24"/>
        </w:rPr>
      </w:pPr>
    </w:p>
    <w:p w14:paraId="0DA7F320">
      <w:pPr>
        <w:spacing w:line="480" w:lineRule="auto"/>
        <w:ind w:firstLine="420"/>
        <w:rPr>
          <w:rFonts w:ascii="宋体" w:hAnsi="宋体"/>
          <w:sz w:val="24"/>
        </w:rPr>
      </w:pPr>
    </w:p>
    <w:p w14:paraId="5694E0E6">
      <w:pPr>
        <w:spacing w:line="480" w:lineRule="auto"/>
        <w:ind w:firstLine="420"/>
        <w:rPr>
          <w:rFonts w:ascii="宋体" w:hAnsi="宋体"/>
          <w:sz w:val="24"/>
        </w:rPr>
        <w:sectPr>
          <w:footerReference r:id="rId11" w:type="default"/>
          <w:pgSz w:w="11906" w:h="16838"/>
          <w:pgMar w:top="1440" w:right="1134" w:bottom="1440" w:left="1134" w:header="851" w:footer="992" w:gutter="0"/>
          <w:pgNumType w:fmt="decimal"/>
          <w:cols w:space="720" w:num="1"/>
          <w:docGrid w:linePitch="312" w:charSpace="0"/>
        </w:sectPr>
      </w:pPr>
    </w:p>
    <w:p w14:paraId="70FEA4D4">
      <w:pPr>
        <w:spacing w:line="480" w:lineRule="auto"/>
        <w:rPr>
          <w:rFonts w:ascii="宋体" w:hAnsi="宋体"/>
          <w:sz w:val="24"/>
        </w:rPr>
      </w:pPr>
    </w:p>
    <w:p w14:paraId="1B57579F">
      <w:pPr>
        <w:spacing w:line="480" w:lineRule="auto"/>
        <w:ind w:firstLine="420"/>
        <w:rPr>
          <w:rFonts w:ascii="宋体" w:hAnsi="宋体"/>
          <w:sz w:val="24"/>
        </w:rPr>
      </w:pPr>
    </w:p>
    <w:p w14:paraId="309318EF">
      <w:pPr>
        <w:spacing w:line="480" w:lineRule="auto"/>
        <w:ind w:firstLine="420"/>
        <w:rPr>
          <w:rFonts w:ascii="宋体" w:hAnsi="宋体"/>
          <w:sz w:val="24"/>
        </w:rPr>
      </w:pPr>
    </w:p>
    <w:p w14:paraId="47C5C01D">
      <w:pPr>
        <w:spacing w:line="480" w:lineRule="auto"/>
        <w:ind w:firstLine="420"/>
        <w:rPr>
          <w:rFonts w:ascii="宋体" w:hAnsi="宋体"/>
          <w:sz w:val="24"/>
        </w:rPr>
      </w:pPr>
    </w:p>
    <w:p w14:paraId="67639068">
      <w:pPr>
        <w:spacing w:line="480" w:lineRule="auto"/>
        <w:rPr>
          <w:rFonts w:ascii="宋体" w:hAnsi="宋体"/>
          <w:sz w:val="24"/>
        </w:rPr>
      </w:pPr>
    </w:p>
    <w:p w14:paraId="06DA5145">
      <w:pPr>
        <w:pStyle w:val="3"/>
        <w:jc w:val="center"/>
        <w:outlineLvl w:val="9"/>
        <w:rPr>
          <w:rFonts w:ascii="宋体" w:hAnsi="宋体" w:eastAsia="宋体"/>
          <w:sz w:val="40"/>
        </w:rPr>
      </w:pPr>
      <w:bookmarkStart w:id="25" w:name="_Toc5829"/>
      <w:bookmarkStart w:id="26" w:name="_Toc13814"/>
      <w:bookmarkStart w:id="27" w:name="_Toc2347"/>
      <w:bookmarkStart w:id="28" w:name="_Toc40776108"/>
      <w:bookmarkStart w:id="29" w:name="_Toc32164"/>
      <w:bookmarkStart w:id="30" w:name="_Toc9461"/>
      <w:bookmarkStart w:id="31" w:name="_Toc30326"/>
      <w:bookmarkStart w:id="32" w:name="_Toc7581"/>
      <w:bookmarkStart w:id="33" w:name="_Toc30230"/>
      <w:bookmarkStart w:id="34" w:name="_Toc40346213"/>
      <w:bookmarkStart w:id="35" w:name="_Toc32228"/>
      <w:bookmarkStart w:id="36" w:name="_Toc19354"/>
      <w:bookmarkStart w:id="37" w:name="_Toc2647"/>
    </w:p>
    <w:p w14:paraId="5BB94731">
      <w:pPr>
        <w:pStyle w:val="3"/>
        <w:jc w:val="center"/>
        <w:outlineLvl w:val="9"/>
        <w:rPr>
          <w:rFonts w:ascii="宋体" w:hAnsi="宋体" w:eastAsia="宋体"/>
          <w:sz w:val="40"/>
        </w:rPr>
      </w:pPr>
    </w:p>
    <w:p w14:paraId="07B5F5D0">
      <w:pPr>
        <w:pStyle w:val="3"/>
        <w:jc w:val="center"/>
        <w:outlineLvl w:val="0"/>
        <w:rPr>
          <w:rFonts w:ascii="宋体" w:hAnsi="宋体" w:eastAsia="宋体" w:cs="Courier New"/>
          <w:sz w:val="40"/>
        </w:rPr>
      </w:pPr>
      <w:bookmarkStart w:id="38" w:name="_Toc1634"/>
      <w:bookmarkStart w:id="39" w:name="_Toc32376"/>
      <w:r>
        <w:rPr>
          <w:rFonts w:hint="eastAsia" w:ascii="宋体" w:hAnsi="宋体" w:eastAsia="宋体"/>
          <w:sz w:val="40"/>
        </w:rPr>
        <w:t>第四部分  相关格式文件</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6E5D9BC">
      <w:pPr>
        <w:pStyle w:val="11"/>
        <w:adjustRightInd w:val="0"/>
        <w:snapToGrid w:val="0"/>
        <w:ind w:left="1" w:firstLine="359"/>
        <w:rPr>
          <w:rFonts w:hAnsi="宋体" w:cs="Times New Roman"/>
          <w:b/>
        </w:rPr>
      </w:pPr>
    </w:p>
    <w:p w14:paraId="5BA5EF14">
      <w:pPr>
        <w:pStyle w:val="11"/>
        <w:adjustRightInd w:val="0"/>
        <w:snapToGrid w:val="0"/>
        <w:ind w:left="1" w:firstLine="359"/>
        <w:rPr>
          <w:rFonts w:hAnsi="宋体" w:cs="Times New Roman"/>
          <w:b/>
        </w:rPr>
      </w:pPr>
    </w:p>
    <w:p w14:paraId="71A7F1AE">
      <w:pPr>
        <w:pStyle w:val="11"/>
        <w:adjustRightInd w:val="0"/>
        <w:snapToGrid w:val="0"/>
        <w:ind w:left="1" w:firstLine="359"/>
        <w:rPr>
          <w:rFonts w:hAnsi="宋体" w:cs="Times New Roman"/>
          <w:b/>
        </w:rPr>
      </w:pPr>
    </w:p>
    <w:p w14:paraId="724DB44E">
      <w:pPr>
        <w:pStyle w:val="11"/>
        <w:adjustRightInd w:val="0"/>
        <w:snapToGrid w:val="0"/>
        <w:ind w:left="1" w:firstLine="359"/>
        <w:rPr>
          <w:rFonts w:hAnsi="宋体" w:cs="Times New Roman"/>
          <w:b/>
        </w:rPr>
      </w:pPr>
    </w:p>
    <w:p w14:paraId="1649598C">
      <w:pPr>
        <w:pStyle w:val="11"/>
        <w:adjustRightInd w:val="0"/>
        <w:snapToGrid w:val="0"/>
        <w:ind w:left="1" w:firstLine="359"/>
        <w:rPr>
          <w:rFonts w:hAnsi="宋体" w:cs="Times New Roman"/>
          <w:b/>
        </w:rPr>
      </w:pPr>
    </w:p>
    <w:p w14:paraId="07CC70FD">
      <w:pPr>
        <w:pStyle w:val="11"/>
        <w:adjustRightInd w:val="0"/>
        <w:snapToGrid w:val="0"/>
        <w:ind w:left="1" w:firstLine="359"/>
        <w:rPr>
          <w:rFonts w:hAnsi="宋体" w:cs="Times New Roman"/>
          <w:b/>
        </w:rPr>
      </w:pPr>
    </w:p>
    <w:p w14:paraId="4954C60A">
      <w:pPr>
        <w:pStyle w:val="11"/>
        <w:adjustRightInd w:val="0"/>
        <w:snapToGrid w:val="0"/>
        <w:ind w:left="1" w:firstLine="359"/>
        <w:rPr>
          <w:rFonts w:hAnsi="宋体" w:cs="Times New Roman"/>
          <w:b/>
        </w:rPr>
      </w:pPr>
    </w:p>
    <w:p w14:paraId="5F42F9F8">
      <w:pPr>
        <w:pStyle w:val="11"/>
        <w:adjustRightInd w:val="0"/>
        <w:snapToGrid w:val="0"/>
        <w:ind w:left="1" w:firstLine="359"/>
        <w:rPr>
          <w:rFonts w:hAnsi="宋体" w:cs="Times New Roman"/>
          <w:b/>
        </w:rPr>
      </w:pPr>
    </w:p>
    <w:p w14:paraId="7150194C">
      <w:pPr>
        <w:pStyle w:val="11"/>
        <w:adjustRightInd w:val="0"/>
        <w:snapToGrid w:val="0"/>
        <w:ind w:left="1" w:firstLine="359"/>
        <w:rPr>
          <w:rFonts w:hAnsi="宋体" w:cs="Times New Roman"/>
          <w:b/>
        </w:rPr>
      </w:pPr>
    </w:p>
    <w:p w14:paraId="6D737483">
      <w:pPr>
        <w:pStyle w:val="11"/>
        <w:adjustRightInd w:val="0"/>
        <w:snapToGrid w:val="0"/>
        <w:ind w:left="1" w:firstLine="359"/>
        <w:rPr>
          <w:rFonts w:hAnsi="宋体" w:cs="Times New Roman"/>
          <w:b/>
        </w:rPr>
      </w:pPr>
    </w:p>
    <w:p w14:paraId="3C6D8035">
      <w:pPr>
        <w:pStyle w:val="11"/>
        <w:adjustRightInd w:val="0"/>
        <w:snapToGrid w:val="0"/>
        <w:ind w:left="1" w:firstLine="359"/>
        <w:rPr>
          <w:rFonts w:hAnsi="宋体" w:cs="Times New Roman"/>
          <w:b/>
        </w:rPr>
      </w:pPr>
    </w:p>
    <w:p w14:paraId="3071C3B3">
      <w:pPr>
        <w:pStyle w:val="26"/>
      </w:pPr>
      <w:bookmarkStart w:id="40" w:name="_Toc10941"/>
      <w:bookmarkStart w:id="41" w:name="_Toc23126"/>
      <w:bookmarkStart w:id="42" w:name="_Toc26336"/>
      <w:bookmarkStart w:id="43" w:name="_Toc40776109"/>
      <w:bookmarkStart w:id="44" w:name="_Toc11236"/>
      <w:bookmarkStart w:id="45" w:name="_Toc40346373"/>
      <w:bookmarkStart w:id="46" w:name="_Toc17987"/>
      <w:bookmarkStart w:id="47" w:name="_Toc30201"/>
      <w:bookmarkStart w:id="48" w:name="_Toc10842"/>
      <w:bookmarkStart w:id="49" w:name="_Toc40346214"/>
      <w:bookmarkStart w:id="50" w:name="_Toc13972"/>
    </w:p>
    <w:p w14:paraId="13CC065F">
      <w:pPr>
        <w:pStyle w:val="26"/>
      </w:pPr>
    </w:p>
    <w:p w14:paraId="75CCD839">
      <w:pPr>
        <w:pStyle w:val="26"/>
      </w:pPr>
    </w:p>
    <w:p w14:paraId="24081A23">
      <w:pPr>
        <w:pStyle w:val="26"/>
      </w:pPr>
    </w:p>
    <w:p w14:paraId="22BA2656">
      <w:pPr>
        <w:pStyle w:val="26"/>
      </w:pPr>
    </w:p>
    <w:p w14:paraId="1E9C2B4B">
      <w:pPr>
        <w:pStyle w:val="26"/>
      </w:pPr>
    </w:p>
    <w:p w14:paraId="26845DB7">
      <w:pPr>
        <w:pStyle w:val="26"/>
      </w:pPr>
    </w:p>
    <w:p w14:paraId="3BCF3022">
      <w:pPr>
        <w:pStyle w:val="26"/>
      </w:pPr>
    </w:p>
    <w:p w14:paraId="6DD891DA">
      <w:pPr>
        <w:widowControl/>
        <w:spacing w:line="360" w:lineRule="auto"/>
        <w:jc w:val="left"/>
        <w:rPr>
          <w:rFonts w:ascii="仿宋" w:hAnsi="仿宋" w:eastAsia="仿宋" w:cs="宋体"/>
          <w:b/>
          <w:kern w:val="0"/>
          <w:sz w:val="24"/>
          <w:szCs w:val="32"/>
        </w:rPr>
      </w:pPr>
      <w:bookmarkStart w:id="51" w:name="_Toc12695"/>
      <w:bookmarkStart w:id="52" w:name="_Toc3033"/>
      <w:bookmarkStart w:id="53" w:name="_Toc13293"/>
    </w:p>
    <w:p w14:paraId="6DC1C9B9">
      <w:pPr>
        <w:widowControl/>
        <w:spacing w:line="360" w:lineRule="auto"/>
        <w:jc w:val="left"/>
        <w:rPr>
          <w:rFonts w:ascii="仿宋" w:hAnsi="仿宋" w:eastAsia="仿宋" w:cs="宋体"/>
          <w:b/>
          <w:kern w:val="0"/>
          <w:sz w:val="24"/>
          <w:szCs w:val="32"/>
        </w:rPr>
      </w:pPr>
    </w:p>
    <w:p w14:paraId="7A8B8ED8">
      <w:pPr>
        <w:widowControl/>
        <w:spacing w:line="360" w:lineRule="auto"/>
        <w:jc w:val="left"/>
        <w:rPr>
          <w:rFonts w:ascii="仿宋" w:hAnsi="仿宋" w:eastAsia="仿宋" w:cs="宋体"/>
          <w:b/>
          <w:kern w:val="0"/>
          <w:sz w:val="24"/>
          <w:szCs w:val="32"/>
        </w:rPr>
      </w:pPr>
    </w:p>
    <w:p w14:paraId="57A60426">
      <w:pPr>
        <w:widowControl/>
        <w:spacing w:line="360" w:lineRule="auto"/>
        <w:jc w:val="left"/>
        <w:rPr>
          <w:rFonts w:ascii="仿宋" w:hAnsi="仿宋" w:eastAsia="仿宋" w:cs="宋体"/>
          <w:b/>
          <w:kern w:val="0"/>
          <w:sz w:val="24"/>
          <w:szCs w:val="32"/>
        </w:rPr>
      </w:pPr>
    </w:p>
    <w:p w14:paraId="5FD999BF">
      <w:pPr>
        <w:widowControl/>
        <w:spacing w:line="360" w:lineRule="auto"/>
        <w:jc w:val="left"/>
        <w:rPr>
          <w:rFonts w:ascii="仿宋" w:hAnsi="仿宋" w:eastAsia="仿宋" w:cs="宋体"/>
          <w:b/>
          <w:kern w:val="0"/>
          <w:sz w:val="24"/>
          <w:szCs w:val="32"/>
        </w:rPr>
      </w:pPr>
    </w:p>
    <w:p w14:paraId="78941ED9">
      <w:pPr>
        <w:widowControl/>
        <w:spacing w:line="360" w:lineRule="auto"/>
        <w:jc w:val="left"/>
        <w:rPr>
          <w:rFonts w:ascii="仿宋" w:hAnsi="仿宋" w:eastAsia="仿宋" w:cs="宋体"/>
          <w:b/>
          <w:kern w:val="0"/>
          <w:sz w:val="24"/>
          <w:szCs w:val="32"/>
        </w:rPr>
      </w:pPr>
    </w:p>
    <w:p w14:paraId="042C178C">
      <w:pPr>
        <w:widowControl/>
        <w:spacing w:line="360" w:lineRule="auto"/>
        <w:jc w:val="left"/>
        <w:outlineLvl w:val="0"/>
        <w:rPr>
          <w:rFonts w:ascii="仿宋" w:hAnsi="仿宋" w:eastAsia="仿宋" w:cs="宋体"/>
          <w:b/>
          <w:kern w:val="0"/>
          <w:sz w:val="24"/>
          <w:szCs w:val="32"/>
        </w:rPr>
      </w:pPr>
      <w:bookmarkStart w:id="54" w:name="_Toc18355"/>
      <w:bookmarkStart w:id="55"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2EF9A7C">
      <w:pPr>
        <w:jc w:val="center"/>
        <w:rPr>
          <w:rFonts w:ascii="宋体" w:hAnsi="宋体" w:cs="宋体"/>
          <w:b/>
          <w:kern w:val="0"/>
          <w:sz w:val="52"/>
          <w:szCs w:val="52"/>
        </w:rPr>
      </w:pPr>
      <w:bookmarkStart w:id="56" w:name="_Toc25470"/>
      <w:bookmarkStart w:id="57" w:name="_Toc3784"/>
      <w:bookmarkStart w:id="58" w:name="_Toc22864"/>
      <w:bookmarkStart w:id="59" w:name="_Toc22145"/>
      <w:bookmarkStart w:id="60" w:name="_Toc23156"/>
      <w:bookmarkStart w:id="61" w:name="_Toc40776117"/>
      <w:bookmarkStart w:id="62" w:name="_Toc18837"/>
      <w:bookmarkStart w:id="63" w:name="_Toc40346222"/>
      <w:bookmarkStart w:id="64" w:name="_Toc4407"/>
      <w:bookmarkStart w:id="65" w:name="_Toc9134"/>
      <w:bookmarkStart w:id="66" w:name="_Toc10213"/>
      <w:bookmarkStart w:id="67" w:name="_Toc28217"/>
      <w:bookmarkStart w:id="68" w:name="_Toc12431"/>
      <w:bookmarkStart w:id="69" w:name="_Toc40346381"/>
    </w:p>
    <w:p w14:paraId="0CFD1C17">
      <w:pPr>
        <w:jc w:val="center"/>
        <w:rPr>
          <w:rFonts w:ascii="宋体" w:hAnsi="宋体" w:cs="宋体"/>
          <w:b/>
          <w:kern w:val="0"/>
          <w:sz w:val="52"/>
          <w:szCs w:val="52"/>
        </w:rPr>
      </w:pPr>
    </w:p>
    <w:p w14:paraId="6BBD4FCA">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33FEAE7E">
      <w:pPr>
        <w:jc w:val="center"/>
        <w:rPr>
          <w:rFonts w:ascii="宋体" w:hAnsi="宋体" w:cs="宋体"/>
          <w:b/>
          <w:kern w:val="0"/>
          <w:sz w:val="28"/>
          <w:szCs w:val="28"/>
        </w:rPr>
      </w:pPr>
    </w:p>
    <w:p w14:paraId="42F0821D">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7936534">
      <w:pPr>
        <w:spacing w:line="480" w:lineRule="auto"/>
        <w:jc w:val="center"/>
        <w:rPr>
          <w:rFonts w:ascii="宋体" w:hAnsi="宋体"/>
          <w:b/>
          <w:bCs/>
          <w:sz w:val="28"/>
          <w:szCs w:val="28"/>
        </w:rPr>
      </w:pPr>
    </w:p>
    <w:p w14:paraId="76998B54">
      <w:pPr>
        <w:spacing w:line="480" w:lineRule="auto"/>
        <w:jc w:val="center"/>
        <w:rPr>
          <w:rFonts w:ascii="宋体" w:hAnsi="宋体"/>
          <w:b/>
          <w:bCs/>
          <w:sz w:val="72"/>
          <w:szCs w:val="72"/>
        </w:rPr>
      </w:pPr>
    </w:p>
    <w:p w14:paraId="15CF5E3F">
      <w:pPr>
        <w:spacing w:line="480" w:lineRule="auto"/>
        <w:jc w:val="center"/>
        <w:rPr>
          <w:rFonts w:ascii="宋体" w:hAnsi="宋体"/>
          <w:b/>
          <w:bCs/>
          <w:sz w:val="72"/>
          <w:szCs w:val="72"/>
        </w:rPr>
      </w:pPr>
      <w:r>
        <w:rPr>
          <w:rFonts w:hint="eastAsia" w:ascii="宋体" w:hAnsi="宋体"/>
          <w:b/>
          <w:bCs/>
          <w:sz w:val="72"/>
          <w:szCs w:val="72"/>
        </w:rPr>
        <w:t>响应文件</w:t>
      </w:r>
    </w:p>
    <w:p w14:paraId="02B0D007">
      <w:pPr>
        <w:widowControl/>
        <w:spacing w:line="360" w:lineRule="auto"/>
        <w:ind w:firstLine="600"/>
        <w:rPr>
          <w:rFonts w:ascii="宋体" w:hAnsi="宋体" w:cs="宋体"/>
          <w:kern w:val="0"/>
          <w:sz w:val="30"/>
          <w:szCs w:val="30"/>
        </w:rPr>
      </w:pPr>
      <w:bookmarkStart w:id="70" w:name="_Toc21249"/>
      <w:bookmarkStart w:id="71" w:name="_Toc8364"/>
      <w:bookmarkStart w:id="72" w:name="_Toc26267"/>
      <w:bookmarkStart w:id="73" w:name="_Toc40346375"/>
      <w:bookmarkStart w:id="74" w:name="_Toc12520"/>
      <w:bookmarkStart w:id="75" w:name="_Toc3471"/>
      <w:bookmarkStart w:id="76" w:name="_Toc11075"/>
      <w:bookmarkStart w:id="77" w:name="_Toc40776111"/>
      <w:bookmarkStart w:id="78" w:name="_Toc40346216"/>
      <w:bookmarkStart w:id="79" w:name="_Toc7291"/>
      <w:bookmarkStart w:id="80" w:name="_Toc15870"/>
      <w:bookmarkStart w:id="81" w:name="_Toc28703"/>
      <w:bookmarkStart w:id="82" w:name="_Toc29113"/>
      <w:bookmarkStart w:id="83" w:name="_Toc11305"/>
      <w:bookmarkStart w:id="84" w:name="_Toc435"/>
      <w:bookmarkStart w:id="85" w:name="_Toc1994"/>
      <w:bookmarkStart w:id="86" w:name="_Toc6547"/>
    </w:p>
    <w:p w14:paraId="3C7D5588">
      <w:pPr>
        <w:widowControl/>
        <w:spacing w:line="360" w:lineRule="auto"/>
        <w:ind w:firstLine="600"/>
        <w:outlineLvl w:val="0"/>
      </w:pPr>
      <w:bookmarkStart w:id="87" w:name="_Toc4769"/>
      <w:bookmarkStart w:id="88" w:name="_Toc30219"/>
      <w:r>
        <w:rPr>
          <w:rFonts w:ascii="宋体" w:hAnsi="宋体" w:cs="宋体"/>
          <w:kern w:val="0"/>
          <w:sz w:val="30"/>
          <w:szCs w:val="30"/>
        </w:rPr>
        <w:t>项目编号：</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Start w:id="89" w:name="_Toc27997"/>
      <w:bookmarkStart w:id="90" w:name="_Toc2916"/>
      <w:bookmarkStart w:id="91" w:name="_Toc40346376"/>
      <w:bookmarkStart w:id="92" w:name="_Toc40346217"/>
      <w:bookmarkStart w:id="93" w:name="_Toc17709"/>
      <w:bookmarkStart w:id="94" w:name="_Toc40776112"/>
      <w:bookmarkStart w:id="95" w:name="_Toc20884"/>
      <w:bookmarkStart w:id="96" w:name="_Toc1743"/>
    </w:p>
    <w:p w14:paraId="3712972F">
      <w:pPr>
        <w:widowControl/>
        <w:spacing w:line="360" w:lineRule="auto"/>
        <w:ind w:firstLine="600"/>
        <w:outlineLvl w:val="0"/>
        <w:rPr>
          <w:rFonts w:cs="宋体"/>
          <w:kern w:val="0"/>
          <w:sz w:val="30"/>
          <w:szCs w:val="30"/>
        </w:rPr>
      </w:pPr>
      <w:bookmarkStart w:id="97" w:name="_Toc30979"/>
      <w:bookmarkStart w:id="98" w:name="_Toc2029"/>
      <w:bookmarkStart w:id="99" w:name="_Toc19699"/>
      <w:bookmarkStart w:id="100" w:name="_Toc23097"/>
      <w:bookmarkStart w:id="101" w:name="_Toc2012"/>
      <w:bookmarkStart w:id="102" w:name="_Toc23992"/>
      <w:bookmarkStart w:id="103" w:name="_Toc31538"/>
      <w:bookmarkStart w:id="104" w:name="_Toc6490"/>
      <w:bookmarkStart w:id="105" w:name="_Toc29102"/>
      <w:bookmarkStart w:id="106" w:name="_Toc11485"/>
      <w:bookmarkStart w:id="107" w:name="_Toc5238"/>
      <w:r>
        <w:rPr>
          <w:rFonts w:ascii="宋体" w:hAnsi="宋体" w:cs="宋体"/>
          <w:kern w:val="0"/>
          <w:sz w:val="30"/>
          <w:szCs w:val="30"/>
        </w:rPr>
        <w:t>公司名称：</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130A68D">
      <w:pPr>
        <w:widowControl/>
        <w:spacing w:line="360" w:lineRule="auto"/>
        <w:ind w:firstLine="600"/>
        <w:outlineLvl w:val="0"/>
        <w:rPr>
          <w:rFonts w:cs="宋体"/>
          <w:kern w:val="0"/>
          <w:sz w:val="30"/>
          <w:szCs w:val="30"/>
        </w:rPr>
      </w:pPr>
      <w:bookmarkStart w:id="108" w:name="_Toc27867"/>
      <w:bookmarkStart w:id="109" w:name="_Toc17930"/>
      <w:bookmarkStart w:id="110" w:name="_Toc14824"/>
      <w:bookmarkStart w:id="111" w:name="_Toc29767"/>
      <w:bookmarkStart w:id="112" w:name="_Toc11141"/>
      <w:bookmarkStart w:id="113" w:name="_Toc4013"/>
      <w:bookmarkStart w:id="114" w:name="_Toc40346218"/>
      <w:bookmarkStart w:id="115" w:name="_Toc16794"/>
      <w:bookmarkStart w:id="116" w:name="_Toc21483"/>
      <w:bookmarkStart w:id="117" w:name="_Toc40776113"/>
      <w:bookmarkStart w:id="118" w:name="_Toc7052"/>
      <w:bookmarkStart w:id="119" w:name="_Toc40346377"/>
      <w:bookmarkStart w:id="120" w:name="_Toc11558"/>
      <w:bookmarkStart w:id="121" w:name="_Toc12113"/>
      <w:bookmarkStart w:id="122" w:name="_Toc24763"/>
      <w:bookmarkStart w:id="123" w:name="_Toc28064"/>
      <w:bookmarkStart w:id="124" w:name="_Toc32536"/>
      <w:bookmarkStart w:id="125" w:name="_Toc12645"/>
      <w:bookmarkStart w:id="126" w:name="_Toc31993"/>
      <w:r>
        <w:rPr>
          <w:rFonts w:ascii="宋体" w:hAnsi="宋体" w:cs="宋体"/>
          <w:kern w:val="0"/>
          <w:sz w:val="30"/>
          <w:szCs w:val="30"/>
        </w:rPr>
        <w:t>业务代表：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8441B26">
      <w:pPr>
        <w:widowControl/>
        <w:spacing w:line="360" w:lineRule="auto"/>
        <w:ind w:firstLine="600"/>
        <w:outlineLvl w:val="0"/>
        <w:rPr>
          <w:rFonts w:cs="宋体"/>
          <w:kern w:val="0"/>
          <w:sz w:val="30"/>
          <w:szCs w:val="30"/>
        </w:rPr>
      </w:pPr>
      <w:bookmarkStart w:id="127" w:name="_Toc32709"/>
      <w:bookmarkStart w:id="128" w:name="_Toc3789"/>
      <w:bookmarkStart w:id="129" w:name="_Toc31197"/>
      <w:bookmarkStart w:id="130" w:name="_Toc25370"/>
      <w:bookmarkStart w:id="131" w:name="_Toc11334"/>
      <w:bookmarkStart w:id="132" w:name="_Toc16813"/>
      <w:bookmarkStart w:id="133" w:name="_Toc40346378"/>
      <w:bookmarkStart w:id="134" w:name="_Toc9883"/>
      <w:bookmarkStart w:id="135" w:name="_Toc19831"/>
      <w:bookmarkStart w:id="136" w:name="_Toc26029"/>
      <w:bookmarkStart w:id="137" w:name="_Toc17537"/>
      <w:bookmarkStart w:id="138" w:name="_Toc24651"/>
      <w:bookmarkStart w:id="139" w:name="_Toc14287"/>
      <w:bookmarkStart w:id="140" w:name="_Toc1324"/>
      <w:bookmarkStart w:id="141" w:name="_Toc40776114"/>
      <w:bookmarkStart w:id="142" w:name="_Toc27771"/>
      <w:bookmarkStart w:id="143" w:name="_Toc40346219"/>
      <w:bookmarkStart w:id="144" w:name="_Toc4563"/>
      <w:bookmarkStart w:id="145" w:name="_Toc6438"/>
      <w:r>
        <w:rPr>
          <w:rFonts w:ascii="宋体" w:hAnsi="宋体" w:cs="宋体"/>
          <w:kern w:val="0"/>
          <w:sz w:val="30"/>
          <w:szCs w:val="30"/>
        </w:rPr>
        <w:t>联系电话：</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A7F1A65">
      <w:pPr>
        <w:widowControl/>
        <w:spacing w:line="360" w:lineRule="auto"/>
        <w:ind w:firstLine="600"/>
        <w:outlineLvl w:val="0"/>
        <w:rPr>
          <w:rFonts w:cs="宋体"/>
          <w:kern w:val="0"/>
          <w:sz w:val="30"/>
          <w:szCs w:val="30"/>
        </w:rPr>
      </w:pPr>
      <w:bookmarkStart w:id="146" w:name="_Toc40776115"/>
      <w:bookmarkStart w:id="147" w:name="_Toc3895"/>
      <w:bookmarkStart w:id="148" w:name="_Toc21686"/>
      <w:bookmarkStart w:id="149" w:name="_Toc5634"/>
      <w:bookmarkStart w:id="150" w:name="_Toc13222"/>
      <w:bookmarkStart w:id="151" w:name="_Toc18353"/>
      <w:bookmarkStart w:id="152" w:name="_Toc21940"/>
      <w:bookmarkStart w:id="153" w:name="_Toc27206"/>
      <w:bookmarkStart w:id="154" w:name="_Toc40346379"/>
      <w:bookmarkStart w:id="155" w:name="_Toc40346220"/>
      <w:bookmarkStart w:id="156" w:name="_Toc30336"/>
      <w:bookmarkStart w:id="157" w:name="_Toc5189"/>
      <w:bookmarkStart w:id="158" w:name="_Toc12650"/>
      <w:bookmarkStart w:id="159" w:name="_Toc27868"/>
      <w:bookmarkStart w:id="160" w:name="_Toc19732"/>
      <w:bookmarkStart w:id="161" w:name="_Toc17483"/>
      <w:bookmarkStart w:id="162" w:name="_Toc14586"/>
      <w:bookmarkStart w:id="163" w:name="_Toc19057"/>
      <w:bookmarkStart w:id="164" w:name="_Toc20994"/>
      <w:r>
        <w:rPr>
          <w:rFonts w:ascii="宋体" w:hAnsi="宋体" w:cs="宋体"/>
          <w:kern w:val="0"/>
          <w:sz w:val="30"/>
          <w:szCs w:val="30"/>
        </w:rPr>
        <w:t>联系邮箱：</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C66D1DB">
      <w:pPr>
        <w:widowControl/>
        <w:spacing w:line="360" w:lineRule="auto"/>
        <w:ind w:firstLine="600"/>
        <w:outlineLvl w:val="0"/>
        <w:rPr>
          <w:rFonts w:cs="宋体"/>
          <w:kern w:val="0"/>
          <w:sz w:val="30"/>
          <w:szCs w:val="30"/>
        </w:rPr>
      </w:pPr>
      <w:bookmarkStart w:id="165" w:name="_Toc40346380"/>
      <w:bookmarkStart w:id="166" w:name="_Toc30856"/>
      <w:bookmarkStart w:id="167" w:name="_Toc8526"/>
      <w:bookmarkStart w:id="168" w:name="_Toc9282"/>
      <w:bookmarkStart w:id="169" w:name="_Toc12127"/>
      <w:bookmarkStart w:id="170" w:name="_Toc5220"/>
      <w:bookmarkStart w:id="171" w:name="_Toc11547"/>
      <w:bookmarkStart w:id="172" w:name="_Toc32371"/>
      <w:bookmarkStart w:id="173" w:name="_Toc30904"/>
      <w:bookmarkStart w:id="174" w:name="_Toc3498"/>
      <w:bookmarkStart w:id="175" w:name="_Toc21449"/>
      <w:bookmarkStart w:id="176" w:name="_Toc14462"/>
      <w:bookmarkStart w:id="177" w:name="_Toc27009"/>
      <w:bookmarkStart w:id="178" w:name="_Toc40346221"/>
      <w:bookmarkStart w:id="179" w:name="_Toc22276"/>
      <w:bookmarkStart w:id="180" w:name="_Toc40776116"/>
      <w:bookmarkStart w:id="181" w:name="_Toc31102"/>
      <w:bookmarkStart w:id="182" w:name="_Toc10454"/>
      <w:bookmarkStart w:id="183" w:name="_Toc27646"/>
      <w:r>
        <w:rPr>
          <w:rFonts w:ascii="宋体" w:hAnsi="宋体" w:cs="宋体"/>
          <w:kern w:val="0"/>
          <w:sz w:val="30"/>
          <w:szCs w:val="30"/>
        </w:rPr>
        <w:t>日    期：</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890114E">
      <w:pPr>
        <w:widowControl/>
        <w:spacing w:line="360" w:lineRule="auto"/>
        <w:jc w:val="center"/>
        <w:rPr>
          <w:rFonts w:ascii="黑体" w:hAnsi="黑体" w:eastAsia="黑体" w:cs="宋体"/>
          <w:kern w:val="0"/>
          <w:sz w:val="30"/>
          <w:szCs w:val="30"/>
        </w:rPr>
      </w:pPr>
    </w:p>
    <w:p w14:paraId="7EE590AF">
      <w:pPr>
        <w:widowControl/>
        <w:spacing w:line="360" w:lineRule="auto"/>
        <w:jc w:val="center"/>
        <w:rPr>
          <w:rFonts w:ascii="黑体" w:hAnsi="黑体" w:eastAsia="黑体" w:cs="宋体"/>
          <w:kern w:val="0"/>
          <w:sz w:val="30"/>
          <w:szCs w:val="30"/>
        </w:rPr>
      </w:pPr>
    </w:p>
    <w:p w14:paraId="7FEE044B">
      <w:pPr>
        <w:widowControl/>
        <w:spacing w:line="360" w:lineRule="auto"/>
        <w:jc w:val="left"/>
        <w:rPr>
          <w:rFonts w:ascii="仿宋" w:hAnsi="仿宋" w:eastAsia="仿宋" w:cs="宋体"/>
          <w:b/>
          <w:kern w:val="0"/>
          <w:sz w:val="24"/>
          <w:szCs w:val="32"/>
        </w:rPr>
      </w:pPr>
    </w:p>
    <w:p w14:paraId="67D29DEF">
      <w:pPr>
        <w:widowControl/>
        <w:spacing w:line="360" w:lineRule="auto"/>
        <w:jc w:val="left"/>
        <w:rPr>
          <w:rFonts w:ascii="仿宋" w:hAnsi="仿宋" w:eastAsia="仿宋" w:cs="宋体"/>
          <w:b/>
          <w:kern w:val="0"/>
          <w:sz w:val="24"/>
          <w:szCs w:val="32"/>
        </w:rPr>
      </w:pPr>
    </w:p>
    <w:p w14:paraId="5064E58F">
      <w:pPr>
        <w:widowControl/>
        <w:spacing w:line="360" w:lineRule="auto"/>
        <w:jc w:val="left"/>
        <w:rPr>
          <w:rFonts w:ascii="仿宋" w:hAnsi="仿宋" w:eastAsia="仿宋" w:cs="宋体"/>
          <w:b/>
          <w:kern w:val="0"/>
          <w:sz w:val="24"/>
          <w:szCs w:val="32"/>
        </w:rPr>
      </w:pPr>
    </w:p>
    <w:bookmarkEnd w:id="56"/>
    <w:bookmarkEnd w:id="57"/>
    <w:bookmarkEnd w:id="58"/>
    <w:bookmarkEnd w:id="59"/>
    <w:bookmarkEnd w:id="60"/>
    <w:bookmarkEnd w:id="61"/>
    <w:bookmarkEnd w:id="62"/>
    <w:bookmarkEnd w:id="63"/>
    <w:bookmarkEnd w:id="64"/>
    <w:bookmarkEnd w:id="65"/>
    <w:bookmarkEnd w:id="66"/>
    <w:bookmarkEnd w:id="67"/>
    <w:bookmarkEnd w:id="68"/>
    <w:bookmarkEnd w:id="69"/>
    <w:p w14:paraId="76251F5A">
      <w:pPr>
        <w:pStyle w:val="25"/>
        <w:jc w:val="center"/>
        <w:rPr>
          <w:b/>
          <w:bCs/>
          <w:sz w:val="30"/>
          <w:szCs w:val="30"/>
        </w:rPr>
      </w:pPr>
      <w:bookmarkStart w:id="184" w:name="_Toc24584"/>
      <w:bookmarkStart w:id="185" w:name="_Toc6985"/>
      <w:bookmarkStart w:id="186" w:name="_Toc27920"/>
      <w:bookmarkStart w:id="187" w:name="_Toc31006"/>
      <w:r>
        <w:rPr>
          <w:rFonts w:hint="eastAsia"/>
          <w:b/>
          <w:bCs/>
          <w:sz w:val="30"/>
          <w:szCs w:val="30"/>
        </w:rPr>
        <w:t>目  录</w:t>
      </w:r>
      <w:bookmarkEnd w:id="184"/>
      <w:bookmarkEnd w:id="185"/>
      <w:bookmarkEnd w:id="186"/>
      <w:bookmarkEnd w:id="187"/>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3A2920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FF1737A">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7AC5FF1B">
            <w:pPr>
              <w:pStyle w:val="28"/>
              <w:ind w:firstLine="0" w:firstLineChars="0"/>
              <w:rPr>
                <w:rFonts w:ascii="宋体" w:hAnsi="宋体"/>
                <w:sz w:val="21"/>
                <w:szCs w:val="21"/>
              </w:rPr>
            </w:pPr>
            <w:r>
              <w:rPr>
                <w:rFonts w:hint="eastAsia" w:ascii="宋体" w:hAnsi="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5BF1A89B">
            <w:pPr>
              <w:widowControl/>
              <w:ind w:left="21"/>
              <w:jc w:val="center"/>
              <w:rPr>
                <w:rFonts w:ascii="宋体" w:hAnsi="宋体"/>
                <w:bCs/>
                <w:sz w:val="21"/>
                <w:szCs w:val="21"/>
              </w:rPr>
            </w:pPr>
            <w:r>
              <w:rPr>
                <w:rFonts w:hint="eastAsia" w:ascii="宋体" w:hAnsi="宋体"/>
                <w:bCs/>
                <w:sz w:val="21"/>
                <w:szCs w:val="21"/>
              </w:rPr>
              <w:t>/</w:t>
            </w:r>
          </w:p>
        </w:tc>
      </w:tr>
      <w:tr w14:paraId="238BE15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246D5E">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0105DA27">
            <w:pPr>
              <w:pStyle w:val="28"/>
              <w:ind w:firstLine="0" w:firstLineChars="0"/>
              <w:rPr>
                <w:rFonts w:ascii="宋体" w:hAnsi="宋体"/>
                <w:sz w:val="21"/>
                <w:szCs w:val="21"/>
              </w:rPr>
            </w:pPr>
            <w:r>
              <w:rPr>
                <w:rFonts w:hint="eastAsia" w:ascii="宋体" w:hAnsi="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51B75B66">
            <w:pPr>
              <w:widowControl/>
              <w:ind w:left="21"/>
              <w:jc w:val="center"/>
              <w:rPr>
                <w:rFonts w:ascii="宋体" w:hAnsi="宋体"/>
                <w:bCs/>
                <w:sz w:val="21"/>
                <w:szCs w:val="21"/>
              </w:rPr>
            </w:pPr>
            <w:r>
              <w:rPr>
                <w:rFonts w:hint="eastAsia" w:ascii="宋体" w:hAnsi="宋体"/>
                <w:bCs/>
                <w:sz w:val="21"/>
                <w:szCs w:val="21"/>
              </w:rPr>
              <w:t>/</w:t>
            </w:r>
          </w:p>
        </w:tc>
      </w:tr>
      <w:tr w14:paraId="7956F2B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7294E83">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5C901520">
            <w:pPr>
              <w:pStyle w:val="28"/>
              <w:ind w:firstLine="0" w:firstLineChars="0"/>
              <w:rPr>
                <w:rFonts w:ascii="宋体" w:hAnsi="宋体"/>
                <w:sz w:val="21"/>
                <w:szCs w:val="21"/>
              </w:rPr>
            </w:pPr>
            <w:r>
              <w:rPr>
                <w:rFonts w:hint="eastAsia" w:ascii="宋体" w:hAnsi="宋体"/>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70639D4B">
            <w:pPr>
              <w:widowControl/>
              <w:ind w:left="21"/>
              <w:jc w:val="both"/>
              <w:rPr>
                <w:rFonts w:ascii="宋体" w:hAnsi="宋体"/>
                <w:bCs/>
                <w:sz w:val="21"/>
                <w:szCs w:val="21"/>
              </w:rPr>
            </w:pPr>
            <w:r>
              <w:rPr>
                <w:rFonts w:hint="eastAsia" w:ascii="宋体" w:hAnsi="宋体"/>
                <w:bCs/>
                <w:sz w:val="21"/>
                <w:szCs w:val="21"/>
              </w:rPr>
              <w:t>第(       )页</w:t>
            </w:r>
          </w:p>
        </w:tc>
      </w:tr>
      <w:tr w14:paraId="1EA402A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5268069">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4625838B">
            <w:pPr>
              <w:pStyle w:val="28"/>
              <w:ind w:firstLine="0" w:firstLineChars="0"/>
              <w:rPr>
                <w:rFonts w:ascii="宋体" w:hAnsi="宋体"/>
                <w:sz w:val="21"/>
                <w:szCs w:val="21"/>
              </w:rPr>
            </w:pPr>
            <w:r>
              <w:rPr>
                <w:rFonts w:hint="eastAsia" w:ascii="宋体" w:hAnsi="宋体"/>
                <w:sz w:val="21"/>
                <w:szCs w:val="21"/>
              </w:rPr>
              <w:t>供应商营业执照（提供复印件并加盖供应商公章）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4BBC809D">
            <w:pPr>
              <w:widowControl/>
              <w:ind w:left="21"/>
              <w:rPr>
                <w:rFonts w:ascii="宋体" w:hAnsi="宋体"/>
                <w:bCs/>
                <w:sz w:val="21"/>
                <w:szCs w:val="21"/>
              </w:rPr>
            </w:pPr>
            <w:r>
              <w:rPr>
                <w:rFonts w:hint="eastAsia" w:ascii="宋体" w:hAnsi="宋体"/>
                <w:bCs/>
                <w:sz w:val="21"/>
                <w:szCs w:val="21"/>
              </w:rPr>
              <w:t>第(       )页</w:t>
            </w:r>
          </w:p>
        </w:tc>
      </w:tr>
      <w:tr w14:paraId="603BADC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544DC5B">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521B1539">
            <w:pPr>
              <w:pStyle w:val="28"/>
              <w:ind w:firstLine="0" w:firstLineChars="0"/>
              <w:rPr>
                <w:rFonts w:ascii="宋体" w:hAnsi="宋体"/>
                <w:sz w:val="21"/>
                <w:szCs w:val="21"/>
              </w:rPr>
            </w:pPr>
            <w:r>
              <w:rPr>
                <w:rFonts w:hint="eastAsia" w:ascii="宋体" w:hAnsi="宋体"/>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014C58A">
            <w:pPr>
              <w:widowControl/>
              <w:ind w:left="21"/>
              <w:rPr>
                <w:rFonts w:ascii="宋体" w:hAnsi="宋体"/>
                <w:bCs/>
                <w:sz w:val="21"/>
                <w:szCs w:val="21"/>
              </w:rPr>
            </w:pPr>
            <w:r>
              <w:rPr>
                <w:rFonts w:hint="eastAsia" w:ascii="宋体" w:hAnsi="宋体"/>
                <w:bCs/>
                <w:sz w:val="21"/>
                <w:szCs w:val="21"/>
              </w:rPr>
              <w:t>第(       )页</w:t>
            </w:r>
          </w:p>
        </w:tc>
      </w:tr>
      <w:tr w14:paraId="531B40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45B429">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3066BA0E">
            <w:pPr>
              <w:pStyle w:val="28"/>
              <w:ind w:firstLine="0" w:firstLineChars="0"/>
              <w:rPr>
                <w:rFonts w:ascii="宋体" w:hAnsi="宋体"/>
                <w:sz w:val="21"/>
                <w:szCs w:val="21"/>
              </w:rPr>
            </w:pPr>
            <w:r>
              <w:rPr>
                <w:rFonts w:hint="eastAsia" w:ascii="宋体" w:hAnsi="宋体"/>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6256C1D1">
            <w:pPr>
              <w:widowControl/>
              <w:ind w:left="21"/>
              <w:rPr>
                <w:rFonts w:ascii="宋体" w:hAnsi="宋体"/>
                <w:bCs/>
                <w:sz w:val="21"/>
                <w:szCs w:val="21"/>
              </w:rPr>
            </w:pPr>
            <w:r>
              <w:rPr>
                <w:rFonts w:hint="eastAsia" w:ascii="宋体" w:hAnsi="宋体"/>
                <w:bCs/>
                <w:sz w:val="21"/>
                <w:szCs w:val="21"/>
              </w:rPr>
              <w:t>第(       )页</w:t>
            </w:r>
          </w:p>
        </w:tc>
      </w:tr>
      <w:tr w14:paraId="67978BF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891E616">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0361B47A">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ascii="宋体" w:hAnsi="宋体"/>
                <w:sz w:val="21"/>
                <w:szCs w:val="21"/>
              </w:rPr>
            </w:pPr>
            <w:r>
              <w:rPr>
                <w:rFonts w:hint="eastAsia" w:ascii="宋体" w:hAnsi="宋体"/>
                <w:sz w:val="21"/>
                <w:szCs w:val="21"/>
                <w:lang w:val="zh-CN" w:eastAsia="zh-CN"/>
              </w:rPr>
              <w:t>有依法缴纳税收和社会保障资金的良好记录。（需提供声明函，并加盖供应商公章）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3015C4C7">
            <w:pPr>
              <w:widowControl/>
              <w:ind w:left="21"/>
              <w:rPr>
                <w:rFonts w:ascii="宋体" w:hAnsi="宋体"/>
                <w:bCs/>
                <w:sz w:val="21"/>
                <w:szCs w:val="21"/>
              </w:rPr>
            </w:pPr>
            <w:r>
              <w:rPr>
                <w:rFonts w:hint="eastAsia" w:ascii="宋体" w:hAnsi="宋体"/>
                <w:bCs/>
                <w:sz w:val="21"/>
                <w:szCs w:val="21"/>
              </w:rPr>
              <w:t>第(       )页</w:t>
            </w:r>
          </w:p>
        </w:tc>
      </w:tr>
      <w:tr w14:paraId="48044B2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8B78766">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14:paraId="614D77FA">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具有良好的商业信誉和健全的财务会计制度。（需提供声明函，并加盖供应商公章）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1B212E5">
            <w:pPr>
              <w:widowControl/>
              <w:ind w:left="21"/>
              <w:rPr>
                <w:rFonts w:hint="eastAsia" w:ascii="宋体" w:hAnsi="宋体"/>
                <w:bCs/>
                <w:sz w:val="21"/>
                <w:szCs w:val="21"/>
              </w:rPr>
            </w:pPr>
            <w:r>
              <w:rPr>
                <w:rFonts w:hint="eastAsia" w:ascii="宋体" w:hAnsi="宋体"/>
                <w:bCs/>
                <w:sz w:val="21"/>
                <w:szCs w:val="21"/>
              </w:rPr>
              <w:t>第(       )页</w:t>
            </w:r>
          </w:p>
        </w:tc>
      </w:tr>
      <w:tr w14:paraId="1A2DC0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EDCD3CE">
            <w:pPr>
              <w:widowControl/>
              <w:spacing w:line="360" w:lineRule="auto"/>
              <w:ind w:left="21"/>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7CF78B48">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履行合同所必需的设备和专业技术能力。（需提供声明函，并加盖供应商公章）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B9B6ABC">
            <w:pPr>
              <w:widowControl/>
              <w:ind w:left="21"/>
              <w:rPr>
                <w:rFonts w:hint="eastAsia" w:ascii="宋体" w:hAnsi="宋体"/>
                <w:bCs/>
                <w:sz w:val="21"/>
                <w:szCs w:val="21"/>
              </w:rPr>
            </w:pPr>
            <w:r>
              <w:rPr>
                <w:rFonts w:hint="eastAsia" w:ascii="宋体" w:hAnsi="宋体"/>
                <w:bCs/>
                <w:sz w:val="21"/>
                <w:szCs w:val="21"/>
              </w:rPr>
              <w:t>第(       )页</w:t>
            </w:r>
          </w:p>
        </w:tc>
      </w:tr>
      <w:tr w14:paraId="361E6A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4DBCB40">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14:paraId="0BAEDAFF">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参加本次采购活动前三年内，在经营活动中没有重大违法记录。（需提供声明函，并加盖供应商公章）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DF3F91C">
            <w:pPr>
              <w:widowControl/>
              <w:ind w:left="21"/>
              <w:rPr>
                <w:rFonts w:hint="eastAsia" w:ascii="宋体" w:hAnsi="宋体"/>
                <w:bCs/>
                <w:sz w:val="21"/>
                <w:szCs w:val="21"/>
              </w:rPr>
            </w:pPr>
            <w:r>
              <w:rPr>
                <w:rFonts w:hint="eastAsia" w:ascii="宋体" w:hAnsi="宋体"/>
                <w:bCs/>
                <w:sz w:val="21"/>
                <w:szCs w:val="21"/>
              </w:rPr>
              <w:t>第(       )页</w:t>
            </w:r>
          </w:p>
        </w:tc>
      </w:tr>
      <w:tr w14:paraId="05CDC4E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C4F03C">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14:paraId="3038E09D">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本项目不接受联合体。（需提供声明函，并加盖供应商公章）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3762EA1">
            <w:pPr>
              <w:widowControl/>
              <w:ind w:left="21"/>
              <w:rPr>
                <w:rFonts w:hint="eastAsia" w:ascii="宋体" w:hAnsi="宋体"/>
                <w:bCs/>
                <w:sz w:val="21"/>
                <w:szCs w:val="21"/>
              </w:rPr>
            </w:pPr>
            <w:r>
              <w:rPr>
                <w:rFonts w:hint="eastAsia" w:ascii="宋体" w:hAnsi="宋体"/>
                <w:bCs/>
                <w:sz w:val="21"/>
                <w:szCs w:val="21"/>
              </w:rPr>
              <w:t>第(       )页</w:t>
            </w:r>
          </w:p>
        </w:tc>
      </w:tr>
      <w:tr w14:paraId="568D3A6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4A7BB80">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14:paraId="0C52DD06">
            <w:pPr>
              <w:pStyle w:val="28"/>
              <w:spacing w:line="240" w:lineRule="exact"/>
              <w:ind w:firstLine="0" w:firstLineChars="0"/>
              <w:rPr>
                <w:rFonts w:ascii="宋体" w:hAnsi="宋体"/>
                <w:sz w:val="21"/>
                <w:szCs w:val="21"/>
              </w:rPr>
            </w:pPr>
            <w:r>
              <w:rPr>
                <w:rFonts w:hint="eastAsia" w:ascii="宋体" w:hAnsi="宋体"/>
                <w:sz w:val="21"/>
                <w:szCs w:val="21"/>
              </w:rPr>
              <w:t>报价表</w:t>
            </w:r>
          </w:p>
        </w:tc>
        <w:tc>
          <w:tcPr>
            <w:tcW w:w="1824" w:type="dxa"/>
            <w:tcBorders>
              <w:top w:val="single" w:color="000000" w:sz="4" w:space="0"/>
              <w:left w:val="nil"/>
              <w:bottom w:val="single" w:color="000000" w:sz="4" w:space="0"/>
              <w:right w:val="single" w:color="000000" w:sz="4" w:space="0"/>
            </w:tcBorders>
            <w:vAlign w:val="center"/>
          </w:tcPr>
          <w:p w14:paraId="046BA742">
            <w:pPr>
              <w:widowControl/>
              <w:ind w:left="21"/>
              <w:rPr>
                <w:rFonts w:ascii="宋体" w:hAnsi="宋体"/>
                <w:bCs/>
                <w:sz w:val="21"/>
                <w:szCs w:val="21"/>
              </w:rPr>
            </w:pPr>
            <w:r>
              <w:rPr>
                <w:rFonts w:hint="eastAsia" w:ascii="宋体" w:hAnsi="宋体"/>
                <w:bCs/>
                <w:sz w:val="21"/>
                <w:szCs w:val="21"/>
              </w:rPr>
              <w:t>第(       )页</w:t>
            </w:r>
          </w:p>
        </w:tc>
      </w:tr>
      <w:tr w14:paraId="2502812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764AF9">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00940036">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sz w:val="21"/>
                <w:szCs w:val="21"/>
              </w:rPr>
            </w:pPr>
            <w:r>
              <w:rPr>
                <w:rFonts w:hint="eastAsia" w:ascii="宋体" w:hAnsi="宋体"/>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4E65C4F3">
            <w:pPr>
              <w:widowControl/>
              <w:ind w:left="21"/>
              <w:rPr>
                <w:rFonts w:ascii="宋体" w:hAnsi="宋体"/>
                <w:bCs/>
                <w:sz w:val="21"/>
                <w:szCs w:val="21"/>
              </w:rPr>
            </w:pPr>
            <w:r>
              <w:rPr>
                <w:rFonts w:hint="eastAsia" w:ascii="宋体" w:hAnsi="宋体"/>
                <w:bCs/>
                <w:sz w:val="21"/>
                <w:szCs w:val="21"/>
              </w:rPr>
              <w:t>第(       )页</w:t>
            </w:r>
          </w:p>
        </w:tc>
      </w:tr>
      <w:tr w14:paraId="6FE11559">
        <w:tblPrEx>
          <w:tblCellMar>
            <w:top w:w="0" w:type="dxa"/>
            <w:left w:w="108" w:type="dxa"/>
            <w:bottom w:w="0" w:type="dxa"/>
            <w:right w:w="108" w:type="dxa"/>
          </w:tblCellMar>
        </w:tblPrEx>
        <w:trPr>
          <w:trHeight w:val="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635264">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0C339B4F">
            <w:pPr>
              <w:keepNext w:val="0"/>
              <w:keepLines w:val="0"/>
              <w:pageBreakBefore w:val="0"/>
              <w:widowControl/>
              <w:numPr>
                <w:ilvl w:val="0"/>
                <w:numId w:val="0"/>
              </w:numPr>
              <w:kinsoku/>
              <w:wordWrap/>
              <w:overflowPunct/>
              <w:topLinePunct w:val="0"/>
              <w:autoSpaceDE/>
              <w:autoSpaceDN/>
              <w:bidi w:val="0"/>
              <w:adjustRightInd/>
              <w:snapToGrid/>
              <w:spacing w:line="400" w:lineRule="atLeast"/>
              <w:textAlignment w:val="auto"/>
              <w:rPr>
                <w:rFonts w:ascii="宋体" w:hAnsi="宋体"/>
                <w:sz w:val="21"/>
                <w:szCs w:val="21"/>
              </w:rPr>
            </w:pPr>
            <w:r>
              <w:rPr>
                <w:rFonts w:hint="eastAsia" w:ascii="宋体" w:hAnsi="宋体" w:eastAsia="宋体" w:cs="宋体"/>
                <w:kern w:val="0"/>
                <w:sz w:val="21"/>
                <w:szCs w:val="21"/>
                <w:lang w:val="en-US" w:eastAsia="zh-CN" w:bidi="ar-SA"/>
              </w:rPr>
              <w:t>项目实施方案</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1D067F1">
            <w:pPr>
              <w:widowControl/>
              <w:ind w:left="21"/>
              <w:rPr>
                <w:rFonts w:ascii="宋体" w:hAnsi="宋体"/>
                <w:bCs/>
                <w:sz w:val="21"/>
                <w:szCs w:val="21"/>
              </w:rPr>
            </w:pPr>
            <w:r>
              <w:rPr>
                <w:rFonts w:hint="eastAsia" w:ascii="宋体" w:hAnsi="宋体"/>
                <w:bCs/>
                <w:sz w:val="21"/>
                <w:szCs w:val="21"/>
              </w:rPr>
              <w:t>第(       )页</w:t>
            </w:r>
          </w:p>
        </w:tc>
      </w:tr>
      <w:tr w14:paraId="1CBA47B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0792339">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340CBC72">
            <w:pPr>
              <w:pStyle w:val="28"/>
              <w:ind w:firstLine="0" w:firstLineChars="0"/>
              <w:rPr>
                <w:rFonts w:hint="eastAsia" w:ascii="宋体" w:hAnsi="宋体" w:eastAsia="宋体"/>
                <w:sz w:val="21"/>
                <w:szCs w:val="21"/>
                <w:lang w:eastAsia="zh-CN"/>
              </w:rPr>
            </w:pPr>
            <w:r>
              <w:rPr>
                <w:rFonts w:hint="eastAsia" w:ascii="宋体" w:hAnsi="宋体"/>
                <w:sz w:val="21"/>
                <w:szCs w:val="21"/>
                <w:lang w:eastAsia="zh-CN"/>
              </w:rPr>
              <w:t>项目技术参数</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05F45ED0">
            <w:pPr>
              <w:widowControl/>
              <w:ind w:left="21"/>
              <w:rPr>
                <w:rFonts w:ascii="宋体" w:hAnsi="宋体"/>
                <w:bCs/>
                <w:sz w:val="21"/>
                <w:szCs w:val="21"/>
              </w:rPr>
            </w:pPr>
            <w:r>
              <w:rPr>
                <w:rFonts w:hint="eastAsia" w:ascii="宋体" w:hAnsi="宋体"/>
                <w:bCs/>
                <w:sz w:val="21"/>
                <w:szCs w:val="21"/>
              </w:rPr>
              <w:t>第(       )页</w:t>
            </w:r>
          </w:p>
        </w:tc>
      </w:tr>
      <w:tr w14:paraId="5B6D4CF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05B4500">
            <w:pPr>
              <w:pStyle w:val="28"/>
              <w:ind w:firstLine="0" w:firstLineChars="0"/>
              <w:jc w:val="center"/>
              <w:rPr>
                <w:rFonts w:hint="eastAsia" w:ascii="宋体" w:hAnsi="宋体" w:eastAsia="宋体"/>
                <w:bCs/>
                <w:sz w:val="21"/>
                <w:szCs w:val="21"/>
                <w:lang w:eastAsia="zh-CN"/>
              </w:rPr>
            </w:pPr>
            <w:r>
              <w:rPr>
                <w:rFonts w:hint="eastAsia" w:ascii="宋体" w:hAnsi="宋体"/>
                <w:bCs/>
                <w:sz w:val="21"/>
                <w:szCs w:val="21"/>
              </w:rPr>
              <w:t>1</w:t>
            </w:r>
            <w:r>
              <w:rPr>
                <w:rFonts w:hint="eastAsia" w:ascii="宋体" w:hAnsi="宋体"/>
                <w:bCs/>
                <w:sz w:val="21"/>
                <w:szCs w:val="21"/>
                <w:lang w:val="en-US" w:eastAsia="zh-CN"/>
              </w:rPr>
              <w:t>6</w:t>
            </w:r>
          </w:p>
        </w:tc>
        <w:tc>
          <w:tcPr>
            <w:tcW w:w="8272" w:type="dxa"/>
            <w:tcBorders>
              <w:top w:val="single" w:color="000000" w:sz="4" w:space="0"/>
              <w:left w:val="nil"/>
              <w:bottom w:val="single" w:color="000000" w:sz="4" w:space="0"/>
              <w:right w:val="single" w:color="000000" w:sz="4" w:space="0"/>
            </w:tcBorders>
            <w:vAlign w:val="center"/>
          </w:tcPr>
          <w:p w14:paraId="1951F61B">
            <w:pPr>
              <w:pStyle w:val="28"/>
              <w:ind w:firstLine="0" w:firstLineChars="0"/>
              <w:jc w:val="left"/>
              <w:rPr>
                <w:sz w:val="21"/>
                <w:szCs w:val="21"/>
                <w:lang w:val="zh-CN"/>
              </w:rPr>
            </w:pPr>
            <w:r>
              <w:rPr>
                <w:rFonts w:hint="eastAsia"/>
                <w:sz w:val="21"/>
                <w:szCs w:val="21"/>
                <w:lang w:val="zh-CN"/>
              </w:rPr>
              <w:t>项目售后服务</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23B6BF62">
            <w:pPr>
              <w:widowControl/>
              <w:ind w:left="21"/>
              <w:rPr>
                <w:rFonts w:ascii="宋体" w:hAnsi="宋体"/>
                <w:bCs/>
                <w:sz w:val="21"/>
                <w:szCs w:val="21"/>
              </w:rPr>
            </w:pPr>
            <w:r>
              <w:rPr>
                <w:rFonts w:hint="eastAsia" w:ascii="宋体" w:hAnsi="宋体"/>
                <w:bCs/>
                <w:sz w:val="21"/>
                <w:szCs w:val="21"/>
              </w:rPr>
              <w:t>第(       )页</w:t>
            </w:r>
          </w:p>
        </w:tc>
      </w:tr>
      <w:tr w14:paraId="4DE04D7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FD8FAF">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06C37D36">
            <w:pPr>
              <w:pStyle w:val="28"/>
              <w:ind w:firstLine="0" w:firstLineChars="0"/>
              <w:jc w:val="left"/>
              <w:rPr>
                <w:rFonts w:hint="eastAsia"/>
                <w:sz w:val="21"/>
                <w:szCs w:val="21"/>
                <w:lang w:val="zh-CN"/>
              </w:rPr>
            </w:pPr>
            <w:r>
              <w:rPr>
                <w:rFonts w:hint="eastAsia"/>
                <w:sz w:val="21"/>
                <w:szCs w:val="21"/>
                <w:lang w:val="zh-CN"/>
              </w:rPr>
              <w:t>项目投入技术团队人员情况（包括但不限于人员数量、人员具备的资质等内容）</w:t>
            </w:r>
          </w:p>
        </w:tc>
        <w:tc>
          <w:tcPr>
            <w:tcW w:w="1824" w:type="dxa"/>
            <w:tcBorders>
              <w:top w:val="single" w:color="000000" w:sz="4" w:space="0"/>
              <w:left w:val="nil"/>
              <w:bottom w:val="single" w:color="000000" w:sz="4" w:space="0"/>
              <w:right w:val="single" w:color="000000" w:sz="4" w:space="0"/>
            </w:tcBorders>
            <w:vAlign w:val="center"/>
          </w:tcPr>
          <w:p w14:paraId="792F310D">
            <w:pPr>
              <w:widowControl/>
              <w:ind w:left="21"/>
              <w:rPr>
                <w:rFonts w:hint="eastAsia" w:ascii="宋体" w:hAnsi="宋体"/>
                <w:bCs/>
                <w:sz w:val="21"/>
                <w:szCs w:val="21"/>
              </w:rPr>
            </w:pPr>
            <w:r>
              <w:rPr>
                <w:rFonts w:hint="eastAsia" w:ascii="宋体" w:hAnsi="宋体"/>
                <w:bCs/>
                <w:sz w:val="21"/>
                <w:szCs w:val="21"/>
              </w:rPr>
              <w:t>第(       )页</w:t>
            </w:r>
          </w:p>
        </w:tc>
      </w:tr>
      <w:tr w14:paraId="2C13727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7CF966B">
            <w:pPr>
              <w:pStyle w:val="28"/>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472AD697">
            <w:pPr>
              <w:pStyle w:val="28"/>
              <w:ind w:firstLine="0" w:firstLineChars="0"/>
              <w:jc w:val="left"/>
              <w:rPr>
                <w:rFonts w:hint="eastAsia"/>
                <w:sz w:val="21"/>
                <w:szCs w:val="21"/>
                <w:lang w:val="zh-CN"/>
              </w:rPr>
            </w:pPr>
            <w:r>
              <w:rPr>
                <w:rFonts w:hint="eastAsia"/>
                <w:sz w:val="21"/>
                <w:szCs w:val="21"/>
                <w:lang w:val="zh-CN"/>
              </w:rPr>
              <w:t>保密要求的书面承诺函（格式自拟）</w:t>
            </w:r>
          </w:p>
        </w:tc>
        <w:tc>
          <w:tcPr>
            <w:tcW w:w="1824" w:type="dxa"/>
            <w:tcBorders>
              <w:top w:val="single" w:color="000000" w:sz="4" w:space="0"/>
              <w:left w:val="nil"/>
              <w:bottom w:val="single" w:color="000000" w:sz="4" w:space="0"/>
              <w:right w:val="single" w:color="000000" w:sz="4" w:space="0"/>
            </w:tcBorders>
            <w:vAlign w:val="center"/>
          </w:tcPr>
          <w:p w14:paraId="76E158CA">
            <w:pPr>
              <w:widowControl/>
              <w:ind w:left="21"/>
              <w:rPr>
                <w:rFonts w:hint="eastAsia" w:ascii="宋体" w:hAnsi="宋体"/>
                <w:bCs/>
                <w:sz w:val="21"/>
                <w:szCs w:val="21"/>
              </w:rPr>
            </w:pPr>
            <w:r>
              <w:rPr>
                <w:rFonts w:hint="eastAsia" w:ascii="宋体" w:hAnsi="宋体"/>
                <w:bCs/>
                <w:sz w:val="21"/>
                <w:szCs w:val="21"/>
              </w:rPr>
              <w:t>第(       )页</w:t>
            </w:r>
          </w:p>
        </w:tc>
      </w:tr>
      <w:tr w14:paraId="540AF1C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CB3212">
            <w:pPr>
              <w:pStyle w:val="28"/>
              <w:ind w:firstLine="0" w:firstLineChars="0"/>
              <w:jc w:val="center"/>
              <w:rPr>
                <w:rFonts w:hint="eastAsia" w:ascii="宋体" w:hAnsi="宋体" w:eastAsia="宋体"/>
                <w:bCs/>
                <w:sz w:val="21"/>
                <w:szCs w:val="21"/>
                <w:lang w:val="en-US" w:eastAsia="zh-CN"/>
              </w:rPr>
            </w:pPr>
            <w:r>
              <w:rPr>
                <w:rFonts w:hint="eastAsia" w:ascii="宋体" w:hAnsi="宋体"/>
                <w:bCs/>
                <w:sz w:val="21"/>
                <w:szCs w:val="21"/>
              </w:rPr>
              <w:t>1</w:t>
            </w: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54E3F04B">
            <w:pPr>
              <w:pStyle w:val="28"/>
              <w:ind w:firstLine="0" w:firstLineChars="0"/>
              <w:jc w:val="left"/>
              <w:rPr>
                <w:strike/>
                <w:color w:val="0000FF"/>
                <w:sz w:val="21"/>
                <w:szCs w:val="21"/>
              </w:rPr>
            </w:pP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至今同类项目的业绩用户名单（需提供合同关键页复印件或中标</w:t>
            </w:r>
            <w:r>
              <w:rPr>
                <w:rFonts w:hint="eastAsia" w:ascii="宋体" w:hAnsi="宋体"/>
                <w:sz w:val="21"/>
                <w:szCs w:val="21"/>
                <w:lang w:eastAsia="zh-CN"/>
              </w:rPr>
              <w:t>（成交）</w:t>
            </w:r>
            <w:r>
              <w:rPr>
                <w:rFonts w:hint="eastAsia" w:ascii="宋体" w:hAnsi="宋体"/>
                <w:sz w:val="21"/>
                <w:szCs w:val="21"/>
              </w:rPr>
              <w:t>通知书复印件，并加盖供应商公章）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0162971F">
            <w:pPr>
              <w:widowControl/>
              <w:ind w:left="21"/>
              <w:rPr>
                <w:rFonts w:ascii="宋体" w:hAnsi="宋体"/>
                <w:bCs/>
                <w:sz w:val="21"/>
                <w:szCs w:val="21"/>
              </w:rPr>
            </w:pPr>
            <w:r>
              <w:rPr>
                <w:rFonts w:hint="eastAsia" w:ascii="宋体" w:hAnsi="宋体"/>
                <w:bCs/>
                <w:sz w:val="21"/>
                <w:szCs w:val="21"/>
              </w:rPr>
              <w:t>第(       )页</w:t>
            </w:r>
          </w:p>
        </w:tc>
      </w:tr>
      <w:tr w14:paraId="2F1CF33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2F6754">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706A4C88">
            <w:pPr>
              <w:pStyle w:val="28"/>
              <w:ind w:firstLine="0" w:firstLineChars="0"/>
              <w:rPr>
                <w:rFonts w:ascii="宋体" w:hAnsi="宋体"/>
                <w:sz w:val="21"/>
                <w:szCs w:val="21"/>
              </w:rPr>
            </w:pPr>
            <w:r>
              <w:rPr>
                <w:rFonts w:hint="eastAsia" w:ascii="宋体" w:hAnsi="宋体"/>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2028FA7A">
            <w:pPr>
              <w:widowControl/>
              <w:ind w:left="21"/>
              <w:rPr>
                <w:rFonts w:ascii="宋体" w:hAnsi="宋体"/>
                <w:bCs/>
                <w:sz w:val="21"/>
                <w:szCs w:val="21"/>
              </w:rPr>
            </w:pPr>
            <w:r>
              <w:rPr>
                <w:rFonts w:hint="eastAsia" w:ascii="宋体" w:hAnsi="宋体"/>
                <w:bCs/>
                <w:sz w:val="21"/>
                <w:szCs w:val="21"/>
              </w:rPr>
              <w:t>第(       )页</w:t>
            </w:r>
          </w:p>
        </w:tc>
      </w:tr>
      <w:tr w14:paraId="590F9DC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0AB4ADC">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21</w:t>
            </w:r>
          </w:p>
        </w:tc>
        <w:tc>
          <w:tcPr>
            <w:tcW w:w="8272" w:type="dxa"/>
            <w:tcBorders>
              <w:top w:val="single" w:color="000000" w:sz="4" w:space="0"/>
              <w:left w:val="nil"/>
              <w:bottom w:val="single" w:color="000000" w:sz="4" w:space="0"/>
              <w:right w:val="single" w:color="000000" w:sz="4" w:space="0"/>
            </w:tcBorders>
            <w:vAlign w:val="center"/>
          </w:tcPr>
          <w:p w14:paraId="24D3A63A">
            <w:pPr>
              <w:pStyle w:val="28"/>
              <w:ind w:firstLine="0" w:firstLineChars="0"/>
              <w:rPr>
                <w:rFonts w:ascii="宋体" w:hAnsi="宋体"/>
                <w:sz w:val="21"/>
                <w:szCs w:val="21"/>
                <w:lang w:val="zh-CN"/>
              </w:rPr>
            </w:pPr>
            <w:r>
              <w:rPr>
                <w:rFonts w:hint="eastAsia" w:ascii="宋体" w:hAnsi="宋体"/>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077FDBB9">
            <w:pPr>
              <w:widowControl/>
              <w:ind w:left="21"/>
              <w:rPr>
                <w:rFonts w:ascii="宋体" w:hAnsi="宋体"/>
                <w:bCs/>
                <w:sz w:val="21"/>
                <w:szCs w:val="21"/>
              </w:rPr>
            </w:pPr>
            <w:r>
              <w:rPr>
                <w:rFonts w:hint="eastAsia" w:ascii="宋体" w:hAnsi="宋体"/>
                <w:bCs/>
                <w:sz w:val="21"/>
                <w:szCs w:val="21"/>
              </w:rPr>
              <w:t>第(       )页</w:t>
            </w:r>
          </w:p>
        </w:tc>
      </w:tr>
      <w:tr w14:paraId="65C8650B">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4E8BF07A">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22</w:t>
            </w:r>
          </w:p>
        </w:tc>
        <w:tc>
          <w:tcPr>
            <w:tcW w:w="8272" w:type="dxa"/>
            <w:tcBorders>
              <w:top w:val="single" w:color="000000" w:sz="4" w:space="0"/>
              <w:left w:val="nil"/>
              <w:bottom w:val="single" w:color="auto" w:sz="4" w:space="0"/>
              <w:right w:val="single" w:color="000000" w:sz="4" w:space="0"/>
            </w:tcBorders>
            <w:vAlign w:val="center"/>
          </w:tcPr>
          <w:p w14:paraId="180177B9">
            <w:pPr>
              <w:pStyle w:val="28"/>
              <w:ind w:firstLine="0" w:firstLineChars="0"/>
              <w:rPr>
                <w:rFonts w:ascii="宋体" w:hAnsi="宋体"/>
                <w:sz w:val="21"/>
                <w:szCs w:val="21"/>
              </w:rPr>
            </w:pPr>
            <w:r>
              <w:rPr>
                <w:rFonts w:hint="eastAsia" w:ascii="宋体" w:hAnsi="宋体"/>
                <w:sz w:val="21"/>
                <w:szCs w:val="21"/>
              </w:rPr>
              <w:t>公司认为需补充的相关资格文件或证明（格式自拟）</w:t>
            </w:r>
          </w:p>
        </w:tc>
        <w:tc>
          <w:tcPr>
            <w:tcW w:w="1824" w:type="dxa"/>
            <w:tcBorders>
              <w:top w:val="single" w:color="000000" w:sz="4" w:space="0"/>
              <w:left w:val="nil"/>
              <w:bottom w:val="single" w:color="auto" w:sz="4" w:space="0"/>
              <w:right w:val="single" w:color="000000" w:sz="4" w:space="0"/>
            </w:tcBorders>
            <w:vAlign w:val="center"/>
          </w:tcPr>
          <w:p w14:paraId="3B312C7A">
            <w:pPr>
              <w:widowControl/>
              <w:ind w:left="21"/>
              <w:rPr>
                <w:rFonts w:ascii="宋体" w:hAnsi="宋体"/>
                <w:bCs/>
                <w:sz w:val="21"/>
                <w:szCs w:val="21"/>
              </w:rPr>
            </w:pPr>
            <w:r>
              <w:rPr>
                <w:rFonts w:hint="eastAsia" w:ascii="宋体" w:hAnsi="宋体"/>
                <w:bCs/>
                <w:sz w:val="21"/>
                <w:szCs w:val="21"/>
              </w:rPr>
              <w:t>第(       )页</w:t>
            </w:r>
          </w:p>
        </w:tc>
      </w:tr>
    </w:tbl>
    <w:p w14:paraId="43F33A75">
      <w:pPr>
        <w:widowControl/>
        <w:spacing w:line="360" w:lineRule="auto"/>
        <w:jc w:val="left"/>
        <w:rPr>
          <w:rFonts w:ascii="仿宋" w:hAnsi="仿宋" w:eastAsia="仿宋" w:cs="宋体"/>
          <w:b/>
          <w:kern w:val="0"/>
          <w:sz w:val="24"/>
          <w:szCs w:val="32"/>
        </w:rPr>
      </w:pPr>
      <w:bookmarkStart w:id="188" w:name="_Toc562"/>
      <w:bookmarkStart w:id="189" w:name="_Toc11232"/>
      <w:bookmarkStart w:id="190" w:name="_Toc21936"/>
      <w:bookmarkStart w:id="191" w:name="_Toc24508"/>
    </w:p>
    <w:p w14:paraId="20A86F7D">
      <w:pPr>
        <w:pStyle w:val="6"/>
        <w:rPr>
          <w:rFonts w:ascii="仿宋" w:hAnsi="仿宋" w:eastAsia="仿宋" w:cs="宋体"/>
          <w:b/>
          <w:kern w:val="0"/>
          <w:sz w:val="24"/>
          <w:szCs w:val="32"/>
        </w:rPr>
      </w:pPr>
    </w:p>
    <w:p w14:paraId="32784B59">
      <w:pPr>
        <w:pStyle w:val="6"/>
        <w:ind w:left="0" w:leftChars="0" w:firstLine="0" w:firstLineChars="0"/>
        <w:rPr>
          <w:rFonts w:ascii="仿宋" w:hAnsi="仿宋" w:eastAsia="仿宋" w:cs="宋体"/>
          <w:b/>
          <w:kern w:val="0"/>
          <w:sz w:val="24"/>
          <w:szCs w:val="32"/>
        </w:rPr>
      </w:pPr>
    </w:p>
    <w:bookmarkEnd w:id="188"/>
    <w:bookmarkEnd w:id="189"/>
    <w:bookmarkEnd w:id="190"/>
    <w:bookmarkEnd w:id="191"/>
    <w:p w14:paraId="363DF73D">
      <w:pPr>
        <w:pStyle w:val="29"/>
        <w:tabs>
          <w:tab w:val="left" w:pos="1050"/>
          <w:tab w:val="center" w:pos="4535"/>
        </w:tabs>
        <w:jc w:val="center"/>
        <w:outlineLvl w:val="0"/>
        <w:rPr>
          <w:b/>
          <w:bCs/>
          <w:szCs w:val="21"/>
        </w:rPr>
      </w:pPr>
      <w:bookmarkStart w:id="192" w:name="_Toc26391"/>
      <w:bookmarkStart w:id="193" w:name="_Toc20169"/>
      <w:bookmarkStart w:id="194" w:name="_Toc9683"/>
      <w:bookmarkStart w:id="195" w:name="_Toc25102"/>
      <w:bookmarkStart w:id="196" w:name="_Toc28877"/>
      <w:bookmarkStart w:id="197" w:name="_Toc17219"/>
      <w:bookmarkStart w:id="198" w:name="_Toc31025"/>
      <w:bookmarkStart w:id="199" w:name="_Toc29101"/>
      <w:bookmarkStart w:id="200" w:name="_Toc11212"/>
      <w:bookmarkStart w:id="201" w:name="_Toc10771"/>
      <w:bookmarkStart w:id="202" w:name="_Toc20065"/>
      <w:bookmarkStart w:id="203" w:name="_Toc10605"/>
      <w:bookmarkStart w:id="204" w:name="_Toc31804"/>
      <w:bookmarkStart w:id="205" w:name="_Toc24565"/>
      <w:bookmarkStart w:id="206" w:name="_Toc8481"/>
      <w:r>
        <w:rPr>
          <w:rFonts w:hint="eastAsia"/>
          <w:b/>
          <w:bCs/>
        </w:rPr>
        <w:t>用户需求偏离表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Start w:id="207" w:name="_Toc6232"/>
      <w:bookmarkStart w:id="208" w:name="_Toc32295"/>
      <w:bookmarkStart w:id="209" w:name="_Toc7019"/>
      <w:bookmarkStart w:id="210" w:name="_Toc24550"/>
      <w:bookmarkStart w:id="211" w:name="_Toc15079"/>
      <w:bookmarkStart w:id="212" w:name="_Toc24286"/>
      <w:bookmarkStart w:id="213" w:name="_Toc10398"/>
    </w:p>
    <w:p w14:paraId="76135034">
      <w:pPr>
        <w:spacing w:line="360" w:lineRule="auto"/>
        <w:ind w:left="420" w:firstLine="241" w:firstLineChars="100"/>
        <w:rPr>
          <w:rFonts w:hint="eastAsia" w:ascii="宋体" w:hAnsi="宋体" w:eastAsia="宋体" w:cs="宋体"/>
          <w:b/>
          <w:bCs/>
          <w:sz w:val="24"/>
          <w:lang w:eastAsia="zh-CN"/>
        </w:rPr>
      </w:pPr>
      <w:bookmarkStart w:id="214" w:name="_Toc31638"/>
      <w:bookmarkStart w:id="215" w:name="_Toc17416"/>
      <w:bookmarkStart w:id="216" w:name="_Toc13551"/>
      <w:bookmarkStart w:id="217" w:name="_Toc14009"/>
      <w:bookmarkStart w:id="218" w:name="_Toc1548"/>
      <w:bookmarkStart w:id="219" w:name="_Toc21905"/>
      <w:r>
        <w:rPr>
          <w:rFonts w:hint="eastAsia" w:ascii="宋体" w:hAnsi="宋体" w:cs="宋体"/>
          <w:b/>
          <w:bCs/>
          <w:sz w:val="24"/>
        </w:rPr>
        <w:t>一、</w:t>
      </w:r>
      <w:bookmarkEnd w:id="214"/>
      <w:bookmarkEnd w:id="215"/>
      <w:bookmarkEnd w:id="216"/>
      <w:bookmarkEnd w:id="217"/>
      <w:bookmarkEnd w:id="218"/>
      <w:bookmarkEnd w:id="219"/>
      <w:r>
        <w:rPr>
          <w:rFonts w:hint="eastAsia" w:ascii="宋体" w:hAnsi="宋体" w:cs="宋体"/>
          <w:b/>
          <w:bCs/>
          <w:sz w:val="24"/>
          <w:lang w:eastAsia="zh-CN"/>
        </w:rPr>
        <w:t>报价要求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32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CC91A75">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F9B2CB0">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C6777B8">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ED97949">
            <w:pPr>
              <w:jc w:val="center"/>
              <w:rPr>
                <w:rFonts w:ascii="宋体" w:hAnsi="宋体" w:cs="宋体"/>
                <w:bCs/>
                <w:szCs w:val="21"/>
              </w:rPr>
            </w:pPr>
            <w:r>
              <w:rPr>
                <w:rFonts w:ascii="宋体" w:hAnsi="宋体" w:cs="宋体"/>
                <w:bCs/>
                <w:szCs w:val="21"/>
              </w:rPr>
              <w:t>是否偏离</w:t>
            </w:r>
          </w:p>
          <w:p w14:paraId="00F19F1B">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ABAD95C">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92011DE">
            <w:pPr>
              <w:jc w:val="center"/>
              <w:rPr>
                <w:rFonts w:ascii="宋体" w:hAnsi="宋体" w:cs="宋体"/>
                <w:bCs/>
                <w:szCs w:val="21"/>
              </w:rPr>
            </w:pPr>
            <w:r>
              <w:rPr>
                <w:rFonts w:ascii="宋体" w:hAnsi="宋体" w:cs="宋体"/>
                <w:bCs/>
                <w:szCs w:val="21"/>
              </w:rPr>
              <w:t>备注</w:t>
            </w:r>
          </w:p>
        </w:tc>
      </w:tr>
      <w:tr w14:paraId="6A48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DF105E">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36B668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922B40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27E368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4117A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F0DF377">
            <w:pPr>
              <w:jc w:val="center"/>
              <w:rPr>
                <w:rFonts w:ascii="宋体" w:hAnsi="宋体" w:cs="宋体"/>
                <w:bCs/>
                <w:szCs w:val="21"/>
              </w:rPr>
            </w:pPr>
          </w:p>
        </w:tc>
      </w:tr>
      <w:tr w14:paraId="125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57594B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44B540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1097E6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18DEEE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BD039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B7D69E6">
            <w:pPr>
              <w:jc w:val="center"/>
              <w:rPr>
                <w:rFonts w:ascii="宋体" w:hAnsi="宋体" w:cs="宋体"/>
                <w:bCs/>
                <w:szCs w:val="21"/>
              </w:rPr>
            </w:pPr>
          </w:p>
        </w:tc>
      </w:tr>
      <w:tr w14:paraId="27CA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F13E4">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29187B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2839413">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A5D59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B4033F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391CA9">
            <w:pPr>
              <w:jc w:val="center"/>
              <w:rPr>
                <w:rFonts w:ascii="宋体" w:hAnsi="宋体" w:cs="宋体"/>
                <w:bCs/>
                <w:szCs w:val="21"/>
              </w:rPr>
            </w:pPr>
          </w:p>
        </w:tc>
      </w:tr>
    </w:tbl>
    <w:p w14:paraId="1D31386D">
      <w:pPr>
        <w:adjustRightInd w:val="0"/>
        <w:snapToGrid w:val="0"/>
        <w:spacing w:line="400" w:lineRule="exact"/>
        <w:ind w:firstLine="482" w:firstLineChars="200"/>
        <w:rPr>
          <w:rFonts w:ascii="宋体" w:hAnsi="宋体" w:cs="宋体"/>
          <w:b/>
          <w:bCs/>
          <w:color w:val="0000FF"/>
          <w:sz w:val="24"/>
        </w:rPr>
      </w:pPr>
    </w:p>
    <w:p w14:paraId="3F3E356D">
      <w:pPr>
        <w:spacing w:line="360" w:lineRule="auto"/>
        <w:ind w:left="420" w:firstLine="241" w:firstLineChars="100"/>
        <w:rPr>
          <w:rFonts w:hint="eastAsia" w:ascii="宋体" w:hAnsi="宋体" w:cs="宋体"/>
          <w:b/>
          <w:bCs/>
          <w:sz w:val="24"/>
          <w:lang w:val="en-US" w:eastAsia="zh-CN"/>
        </w:rPr>
      </w:pPr>
      <w:r>
        <w:rPr>
          <w:rFonts w:hint="eastAsia" w:ascii="宋体" w:hAnsi="宋体" w:cs="宋体"/>
          <w:b/>
          <w:bCs/>
          <w:sz w:val="24"/>
        </w:rPr>
        <w:t>二、</w:t>
      </w:r>
      <w:r>
        <w:rPr>
          <w:rFonts w:hint="eastAsia" w:ascii="宋体" w:hAnsi="宋体" w:cs="宋体"/>
          <w:b/>
          <w:bCs/>
          <w:sz w:val="24"/>
          <w:lang w:eastAsia="zh-CN"/>
        </w:rPr>
        <w:t>采购要求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9A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BAD7B7">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B956247">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067777A">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C830419">
            <w:pPr>
              <w:jc w:val="center"/>
              <w:rPr>
                <w:rFonts w:ascii="宋体" w:hAnsi="宋体" w:cs="宋体"/>
                <w:bCs/>
                <w:szCs w:val="21"/>
              </w:rPr>
            </w:pPr>
            <w:r>
              <w:rPr>
                <w:rFonts w:ascii="宋体" w:hAnsi="宋体" w:cs="宋体"/>
                <w:bCs/>
                <w:szCs w:val="21"/>
              </w:rPr>
              <w:t>是否偏离</w:t>
            </w:r>
          </w:p>
          <w:p w14:paraId="2FDBF97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12E706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63D1B6">
            <w:pPr>
              <w:jc w:val="center"/>
              <w:rPr>
                <w:rFonts w:ascii="宋体" w:hAnsi="宋体" w:cs="宋体"/>
                <w:bCs/>
                <w:szCs w:val="21"/>
              </w:rPr>
            </w:pPr>
            <w:r>
              <w:rPr>
                <w:rFonts w:ascii="宋体" w:hAnsi="宋体" w:cs="宋体"/>
                <w:bCs/>
                <w:szCs w:val="21"/>
              </w:rPr>
              <w:t>备注</w:t>
            </w:r>
          </w:p>
        </w:tc>
      </w:tr>
      <w:tr w14:paraId="1D6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B2E5B3">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EBFED3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AABB82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25E27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11F682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71B703E">
            <w:pPr>
              <w:jc w:val="center"/>
              <w:rPr>
                <w:rFonts w:ascii="宋体" w:hAnsi="宋体" w:cs="宋体"/>
                <w:bCs/>
                <w:szCs w:val="21"/>
              </w:rPr>
            </w:pPr>
          </w:p>
        </w:tc>
      </w:tr>
      <w:tr w14:paraId="05EA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58B9C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08925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85E00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5E5B2D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94CA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628D2C2">
            <w:pPr>
              <w:jc w:val="center"/>
              <w:rPr>
                <w:rFonts w:ascii="宋体" w:hAnsi="宋体" w:cs="宋体"/>
                <w:bCs/>
                <w:szCs w:val="21"/>
              </w:rPr>
            </w:pPr>
          </w:p>
        </w:tc>
      </w:tr>
      <w:tr w14:paraId="33F9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B6F959">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551203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480EC1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E683EA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3E2A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224C326">
            <w:pPr>
              <w:jc w:val="center"/>
              <w:rPr>
                <w:rFonts w:ascii="宋体" w:hAnsi="宋体" w:cs="宋体"/>
                <w:bCs/>
                <w:szCs w:val="21"/>
              </w:rPr>
            </w:pPr>
          </w:p>
        </w:tc>
      </w:tr>
    </w:tbl>
    <w:p w14:paraId="43BA9D13">
      <w:pPr>
        <w:adjustRightInd w:val="0"/>
        <w:snapToGrid w:val="0"/>
        <w:spacing w:line="400" w:lineRule="exact"/>
        <w:rPr>
          <w:rFonts w:ascii="宋体" w:hAnsi="宋体" w:cs="宋体"/>
          <w:b/>
          <w:bCs/>
          <w:color w:val="0000FF"/>
          <w:sz w:val="24"/>
        </w:rPr>
      </w:pPr>
    </w:p>
    <w:p w14:paraId="4BE8E131">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rPr>
        <w:t>三、</w:t>
      </w:r>
      <w:r>
        <w:rPr>
          <w:rFonts w:hint="eastAsia" w:ascii="宋体" w:hAnsi="宋体" w:cs="宋体"/>
          <w:b/>
          <w:bCs/>
          <w:sz w:val="24"/>
          <w:lang w:val="en-US" w:eastAsia="zh-CN"/>
        </w:rPr>
        <w:t>项目实施规范要求</w:t>
      </w:r>
    </w:p>
    <w:bookmarkEnd w:id="207"/>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718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4E399C">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AC6F91C">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B89C307">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0671716">
            <w:pPr>
              <w:jc w:val="center"/>
              <w:rPr>
                <w:rFonts w:ascii="宋体" w:hAnsi="宋体" w:cs="宋体"/>
                <w:bCs/>
                <w:szCs w:val="21"/>
              </w:rPr>
            </w:pPr>
            <w:r>
              <w:rPr>
                <w:rFonts w:ascii="宋体" w:hAnsi="宋体" w:cs="宋体"/>
                <w:bCs/>
                <w:szCs w:val="21"/>
              </w:rPr>
              <w:t>是否偏离</w:t>
            </w:r>
          </w:p>
          <w:p w14:paraId="0914948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21980E9">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352D92B">
            <w:pPr>
              <w:jc w:val="center"/>
              <w:rPr>
                <w:rFonts w:ascii="宋体" w:hAnsi="宋体" w:cs="宋体"/>
                <w:bCs/>
                <w:szCs w:val="21"/>
              </w:rPr>
            </w:pPr>
            <w:r>
              <w:rPr>
                <w:rFonts w:ascii="宋体" w:hAnsi="宋体" w:cs="宋体"/>
                <w:bCs/>
                <w:szCs w:val="21"/>
              </w:rPr>
              <w:t>备注</w:t>
            </w:r>
          </w:p>
        </w:tc>
      </w:tr>
      <w:tr w14:paraId="278A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F78FFD">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FA6415A">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13ADE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6CB60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DE04E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9A9561E">
            <w:pPr>
              <w:jc w:val="center"/>
              <w:rPr>
                <w:rFonts w:ascii="宋体" w:hAnsi="宋体" w:cs="宋体"/>
                <w:bCs/>
                <w:szCs w:val="21"/>
              </w:rPr>
            </w:pPr>
          </w:p>
        </w:tc>
      </w:tr>
      <w:tr w14:paraId="0851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26A104">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808BF9B">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8F2511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24D4E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28889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676AA8">
            <w:pPr>
              <w:jc w:val="center"/>
              <w:rPr>
                <w:rFonts w:ascii="宋体" w:hAnsi="宋体" w:cs="宋体"/>
                <w:bCs/>
                <w:szCs w:val="21"/>
              </w:rPr>
            </w:pPr>
          </w:p>
        </w:tc>
      </w:tr>
      <w:tr w14:paraId="344C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16DA684">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A2869B5">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2B559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352221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9BE36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1E2E5AE">
            <w:pPr>
              <w:jc w:val="center"/>
              <w:rPr>
                <w:rFonts w:ascii="宋体" w:hAnsi="宋体" w:cs="宋体"/>
                <w:bCs/>
                <w:szCs w:val="21"/>
              </w:rPr>
            </w:pPr>
          </w:p>
        </w:tc>
      </w:tr>
    </w:tbl>
    <w:p w14:paraId="741069DE">
      <w:pPr>
        <w:spacing w:line="300" w:lineRule="auto"/>
        <w:rPr>
          <w:rFonts w:asciiTheme="majorEastAsia" w:hAnsiTheme="majorEastAsia" w:eastAsiaTheme="majorEastAsia"/>
          <w:b/>
          <w:sz w:val="22"/>
        </w:rPr>
      </w:pPr>
      <w:bookmarkStart w:id="220" w:name="_Toc14718"/>
      <w:bookmarkStart w:id="221" w:name="_Toc31897"/>
      <w:bookmarkStart w:id="222" w:name="_Toc28342"/>
      <w:bookmarkStart w:id="223" w:name="_Toc15903"/>
      <w:bookmarkStart w:id="224" w:name="_Toc16131"/>
      <w:bookmarkStart w:id="225" w:name="_Toc26114"/>
      <w:bookmarkStart w:id="226" w:name="_Toc19330"/>
    </w:p>
    <w:p w14:paraId="48F86D87">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四</w:t>
      </w:r>
      <w:r>
        <w:rPr>
          <w:rFonts w:hint="eastAsia" w:ascii="宋体" w:hAnsi="宋体" w:cs="宋体"/>
          <w:b/>
          <w:bCs/>
          <w:sz w:val="24"/>
        </w:rPr>
        <w:t>、</w:t>
      </w:r>
      <w:r>
        <w:rPr>
          <w:rFonts w:hint="eastAsia" w:ascii="宋体" w:hAnsi="宋体" w:cs="宋体"/>
          <w:b/>
          <w:bCs/>
          <w:sz w:val="24"/>
          <w:lang w:val="en-US" w:eastAsia="zh-CN"/>
        </w:rPr>
        <w:t>项目投入技术团队人员要求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D25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C8DF2">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58F1F5E">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DD444F1">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E9093EA">
            <w:pPr>
              <w:jc w:val="center"/>
              <w:rPr>
                <w:rFonts w:ascii="宋体" w:hAnsi="宋体" w:cs="宋体"/>
                <w:bCs/>
                <w:szCs w:val="21"/>
              </w:rPr>
            </w:pPr>
            <w:r>
              <w:rPr>
                <w:rFonts w:ascii="宋体" w:hAnsi="宋体" w:cs="宋体"/>
                <w:bCs/>
                <w:szCs w:val="21"/>
              </w:rPr>
              <w:t>是否偏离</w:t>
            </w:r>
          </w:p>
          <w:p w14:paraId="30B4ADE2">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AF8F722">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D2824BB">
            <w:pPr>
              <w:jc w:val="center"/>
              <w:rPr>
                <w:rFonts w:ascii="宋体" w:hAnsi="宋体" w:cs="宋体"/>
                <w:bCs/>
                <w:szCs w:val="21"/>
              </w:rPr>
            </w:pPr>
            <w:r>
              <w:rPr>
                <w:rFonts w:ascii="宋体" w:hAnsi="宋体" w:cs="宋体"/>
                <w:bCs/>
                <w:szCs w:val="21"/>
              </w:rPr>
              <w:t>备注</w:t>
            </w:r>
          </w:p>
        </w:tc>
      </w:tr>
      <w:tr w14:paraId="5FD8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FC3A84C">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CBBCC6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9AF893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59A9C8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801325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D229CB">
            <w:pPr>
              <w:jc w:val="center"/>
              <w:rPr>
                <w:rFonts w:ascii="宋体" w:hAnsi="宋体" w:cs="宋体"/>
                <w:bCs/>
                <w:szCs w:val="21"/>
              </w:rPr>
            </w:pPr>
          </w:p>
        </w:tc>
      </w:tr>
      <w:tr w14:paraId="204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0024032">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0DEC1E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6F9D33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75A43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D46E37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19CBFF9">
            <w:pPr>
              <w:jc w:val="center"/>
              <w:rPr>
                <w:rFonts w:ascii="宋体" w:hAnsi="宋体" w:cs="宋体"/>
                <w:bCs/>
                <w:szCs w:val="21"/>
              </w:rPr>
            </w:pPr>
          </w:p>
        </w:tc>
      </w:tr>
      <w:tr w14:paraId="63E0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9CD4F9">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52C1AC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92A3E4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BBBEA9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6B4DAE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31D99C">
            <w:pPr>
              <w:jc w:val="center"/>
              <w:rPr>
                <w:rFonts w:ascii="宋体" w:hAnsi="宋体" w:cs="宋体"/>
                <w:bCs/>
                <w:szCs w:val="21"/>
              </w:rPr>
            </w:pPr>
          </w:p>
        </w:tc>
      </w:tr>
    </w:tbl>
    <w:p w14:paraId="1B3772CC">
      <w:pPr>
        <w:adjustRightInd w:val="0"/>
        <w:snapToGrid w:val="0"/>
        <w:spacing w:line="400" w:lineRule="exact"/>
        <w:ind w:firstLine="723" w:firstLineChars="300"/>
        <w:rPr>
          <w:rFonts w:hint="eastAsia" w:ascii="宋体" w:hAnsi="宋体" w:cs="宋体"/>
          <w:b/>
          <w:bCs/>
          <w:sz w:val="24"/>
        </w:rPr>
      </w:pPr>
    </w:p>
    <w:p w14:paraId="1D0E31A1">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系统安装调试要求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54B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C27111">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0C843D5">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075759E1">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54C7BCCB">
            <w:pPr>
              <w:jc w:val="center"/>
              <w:rPr>
                <w:rFonts w:ascii="宋体" w:hAnsi="宋体" w:cs="宋体"/>
                <w:bCs/>
                <w:szCs w:val="21"/>
              </w:rPr>
            </w:pPr>
            <w:r>
              <w:rPr>
                <w:rFonts w:ascii="宋体" w:hAnsi="宋体" w:cs="宋体"/>
                <w:bCs/>
                <w:szCs w:val="21"/>
              </w:rPr>
              <w:t>是否偏离</w:t>
            </w:r>
          </w:p>
          <w:p w14:paraId="791AE643">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675EA6E">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B0EAFBF">
            <w:pPr>
              <w:jc w:val="center"/>
              <w:rPr>
                <w:rFonts w:ascii="宋体" w:hAnsi="宋体" w:cs="宋体"/>
                <w:bCs/>
                <w:szCs w:val="21"/>
              </w:rPr>
            </w:pPr>
            <w:r>
              <w:rPr>
                <w:rFonts w:ascii="宋体" w:hAnsi="宋体" w:cs="宋体"/>
                <w:bCs/>
                <w:szCs w:val="21"/>
              </w:rPr>
              <w:t>备注</w:t>
            </w:r>
          </w:p>
        </w:tc>
      </w:tr>
      <w:tr w14:paraId="2859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3081D4">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505BCD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500323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577EA7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E3B4DD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DFF0892">
            <w:pPr>
              <w:jc w:val="center"/>
              <w:rPr>
                <w:rFonts w:ascii="宋体" w:hAnsi="宋体" w:cs="宋体"/>
                <w:bCs/>
                <w:szCs w:val="21"/>
              </w:rPr>
            </w:pPr>
          </w:p>
        </w:tc>
      </w:tr>
      <w:tr w14:paraId="5D61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5790DE7">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3ED96D00">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2D8AE9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81E987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451616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4748F25">
            <w:pPr>
              <w:jc w:val="center"/>
              <w:rPr>
                <w:rFonts w:ascii="宋体" w:hAnsi="宋体" w:cs="宋体"/>
                <w:bCs/>
                <w:szCs w:val="21"/>
              </w:rPr>
            </w:pPr>
          </w:p>
        </w:tc>
      </w:tr>
      <w:tr w14:paraId="3F79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D50DA4">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AC962B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0023745">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F5C050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BBB823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44DC417">
            <w:pPr>
              <w:jc w:val="center"/>
              <w:rPr>
                <w:rFonts w:ascii="宋体" w:hAnsi="宋体" w:cs="宋体"/>
                <w:bCs/>
                <w:szCs w:val="21"/>
              </w:rPr>
            </w:pPr>
          </w:p>
        </w:tc>
      </w:tr>
    </w:tbl>
    <w:p w14:paraId="18DC4080">
      <w:pPr>
        <w:adjustRightInd w:val="0"/>
        <w:snapToGrid w:val="0"/>
        <w:spacing w:line="400" w:lineRule="exact"/>
        <w:ind w:firstLine="723" w:firstLineChars="300"/>
        <w:rPr>
          <w:rFonts w:hint="eastAsia" w:ascii="宋体" w:hAnsi="宋体" w:cs="宋体"/>
          <w:b/>
          <w:bCs/>
          <w:sz w:val="24"/>
        </w:rPr>
      </w:pPr>
    </w:p>
    <w:p w14:paraId="32902FC2">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六</w:t>
      </w:r>
      <w:r>
        <w:rPr>
          <w:rFonts w:hint="eastAsia" w:ascii="宋体" w:hAnsi="宋体" w:cs="宋体"/>
          <w:b/>
          <w:bCs/>
          <w:sz w:val="24"/>
        </w:rPr>
        <w:t>、</w:t>
      </w:r>
      <w:r>
        <w:rPr>
          <w:rFonts w:hint="eastAsia" w:ascii="宋体" w:hAnsi="宋体" w:cs="宋体"/>
          <w:b/>
          <w:bCs/>
          <w:sz w:val="24"/>
          <w:lang w:eastAsia="zh-CN"/>
        </w:rPr>
        <w:t>项目交付要求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AB9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8C6343">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CC5C77F">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180D5A72">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CE98B1C">
            <w:pPr>
              <w:jc w:val="center"/>
              <w:rPr>
                <w:rFonts w:ascii="宋体" w:hAnsi="宋体" w:cs="宋体"/>
                <w:bCs/>
                <w:szCs w:val="21"/>
              </w:rPr>
            </w:pPr>
            <w:r>
              <w:rPr>
                <w:rFonts w:ascii="宋体" w:hAnsi="宋体" w:cs="宋体"/>
                <w:bCs/>
                <w:szCs w:val="21"/>
              </w:rPr>
              <w:t>是否偏离</w:t>
            </w:r>
          </w:p>
          <w:p w14:paraId="67EFB9A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B3400ED">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AB390D4">
            <w:pPr>
              <w:jc w:val="center"/>
              <w:rPr>
                <w:rFonts w:ascii="宋体" w:hAnsi="宋体" w:cs="宋体"/>
                <w:bCs/>
                <w:szCs w:val="21"/>
              </w:rPr>
            </w:pPr>
            <w:r>
              <w:rPr>
                <w:rFonts w:ascii="宋体" w:hAnsi="宋体" w:cs="宋体"/>
                <w:bCs/>
                <w:szCs w:val="21"/>
              </w:rPr>
              <w:t>备注</w:t>
            </w:r>
          </w:p>
        </w:tc>
      </w:tr>
      <w:tr w14:paraId="550B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8AB887">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5141C5A">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0D61C4C">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FF22375">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6109C0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9191262">
            <w:pPr>
              <w:jc w:val="center"/>
              <w:rPr>
                <w:rFonts w:ascii="宋体" w:hAnsi="宋体" w:cs="宋体"/>
                <w:bCs/>
                <w:szCs w:val="21"/>
              </w:rPr>
            </w:pPr>
          </w:p>
        </w:tc>
      </w:tr>
      <w:tr w14:paraId="52D2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EFAF9D2">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F9015A9">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6D0C23C">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707E10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A8FA8A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4DFA85">
            <w:pPr>
              <w:jc w:val="center"/>
              <w:rPr>
                <w:rFonts w:ascii="宋体" w:hAnsi="宋体" w:cs="宋体"/>
                <w:bCs/>
                <w:szCs w:val="21"/>
              </w:rPr>
            </w:pPr>
          </w:p>
        </w:tc>
      </w:tr>
      <w:tr w14:paraId="1650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A0C663">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70822AA">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E729DB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3E86161">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7DD2C7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B46CF60">
            <w:pPr>
              <w:jc w:val="center"/>
              <w:rPr>
                <w:rFonts w:ascii="宋体" w:hAnsi="宋体" w:cs="宋体"/>
                <w:bCs/>
                <w:szCs w:val="21"/>
              </w:rPr>
            </w:pPr>
          </w:p>
        </w:tc>
      </w:tr>
    </w:tbl>
    <w:p w14:paraId="1E15EBEE">
      <w:pPr>
        <w:adjustRightInd w:val="0"/>
        <w:snapToGrid w:val="0"/>
        <w:spacing w:line="400" w:lineRule="exact"/>
        <w:ind w:firstLine="723" w:firstLineChars="300"/>
        <w:rPr>
          <w:rFonts w:hint="eastAsia" w:ascii="宋体" w:hAnsi="宋体" w:cs="宋体"/>
          <w:b/>
          <w:bCs/>
          <w:sz w:val="24"/>
        </w:rPr>
      </w:pPr>
    </w:p>
    <w:p w14:paraId="202D60E6">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七</w:t>
      </w:r>
      <w:r>
        <w:rPr>
          <w:rFonts w:hint="eastAsia" w:ascii="宋体" w:hAnsi="宋体" w:cs="宋体"/>
          <w:b/>
          <w:bCs/>
          <w:sz w:val="24"/>
        </w:rPr>
        <w:t>、</w:t>
      </w:r>
      <w:r>
        <w:rPr>
          <w:rFonts w:hint="eastAsia" w:ascii="宋体" w:hAnsi="宋体" w:cs="宋体"/>
          <w:b/>
          <w:bCs/>
          <w:sz w:val="24"/>
          <w:lang w:eastAsia="zh-CN"/>
        </w:rPr>
        <w:t>软件产权说明</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5E4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53FEC7">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C930919">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79A55164">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22F153F">
            <w:pPr>
              <w:jc w:val="center"/>
              <w:rPr>
                <w:rFonts w:ascii="宋体" w:hAnsi="宋体" w:cs="宋体"/>
                <w:bCs/>
                <w:szCs w:val="21"/>
              </w:rPr>
            </w:pPr>
            <w:r>
              <w:rPr>
                <w:rFonts w:ascii="宋体" w:hAnsi="宋体" w:cs="宋体"/>
                <w:bCs/>
                <w:szCs w:val="21"/>
              </w:rPr>
              <w:t>是否偏离</w:t>
            </w:r>
          </w:p>
          <w:p w14:paraId="58577403">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3966944">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E366D6F">
            <w:pPr>
              <w:jc w:val="center"/>
              <w:rPr>
                <w:rFonts w:ascii="宋体" w:hAnsi="宋体" w:cs="宋体"/>
                <w:bCs/>
                <w:szCs w:val="21"/>
              </w:rPr>
            </w:pPr>
            <w:r>
              <w:rPr>
                <w:rFonts w:ascii="宋体" w:hAnsi="宋体" w:cs="宋体"/>
                <w:bCs/>
                <w:szCs w:val="21"/>
              </w:rPr>
              <w:t>备注</w:t>
            </w:r>
          </w:p>
        </w:tc>
      </w:tr>
      <w:tr w14:paraId="717E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DC3A5D4">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92D88C3">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0305C8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649C9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A3295D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DFBF34">
            <w:pPr>
              <w:jc w:val="center"/>
              <w:rPr>
                <w:rFonts w:ascii="宋体" w:hAnsi="宋体" w:cs="宋体"/>
                <w:bCs/>
                <w:szCs w:val="21"/>
              </w:rPr>
            </w:pPr>
          </w:p>
        </w:tc>
      </w:tr>
      <w:tr w14:paraId="5B71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B1DF60">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766F39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D8574E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46047F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8DF308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B2B19C">
            <w:pPr>
              <w:jc w:val="center"/>
              <w:rPr>
                <w:rFonts w:ascii="宋体" w:hAnsi="宋体" w:cs="宋体"/>
                <w:bCs/>
                <w:szCs w:val="21"/>
              </w:rPr>
            </w:pPr>
          </w:p>
        </w:tc>
      </w:tr>
      <w:tr w14:paraId="6F35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D29EB91">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AA418CD">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E85A8C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CCCB68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50DBCA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9D2AE93">
            <w:pPr>
              <w:jc w:val="center"/>
              <w:rPr>
                <w:rFonts w:ascii="宋体" w:hAnsi="宋体" w:cs="宋体"/>
                <w:bCs/>
                <w:szCs w:val="21"/>
              </w:rPr>
            </w:pPr>
          </w:p>
        </w:tc>
      </w:tr>
    </w:tbl>
    <w:p w14:paraId="0602C81A">
      <w:pPr>
        <w:adjustRightInd w:val="0"/>
        <w:snapToGrid w:val="0"/>
        <w:spacing w:line="400" w:lineRule="exact"/>
        <w:ind w:firstLine="723" w:firstLineChars="300"/>
        <w:rPr>
          <w:rFonts w:hint="eastAsia" w:ascii="宋体" w:hAnsi="宋体" w:cs="宋体"/>
          <w:b/>
          <w:bCs/>
          <w:sz w:val="24"/>
        </w:rPr>
      </w:pPr>
    </w:p>
    <w:p w14:paraId="68BB8AA5">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八</w:t>
      </w:r>
      <w:r>
        <w:rPr>
          <w:rFonts w:hint="eastAsia" w:ascii="宋体" w:hAnsi="宋体" w:cs="宋体"/>
          <w:b/>
          <w:bCs/>
          <w:sz w:val="24"/>
        </w:rPr>
        <w:t>、</w:t>
      </w:r>
      <w:r>
        <w:rPr>
          <w:rFonts w:hint="eastAsia" w:ascii="宋体" w:hAnsi="宋体" w:cs="宋体"/>
          <w:b/>
          <w:bCs/>
          <w:sz w:val="24"/>
          <w:lang w:eastAsia="zh-CN"/>
        </w:rPr>
        <w:t>保密及成果要求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BEF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A1C1CD">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6A4495C">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06D7B2D">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27D0C8E">
            <w:pPr>
              <w:jc w:val="center"/>
              <w:rPr>
                <w:rFonts w:ascii="宋体" w:hAnsi="宋体" w:cs="宋体"/>
                <w:bCs/>
                <w:szCs w:val="21"/>
              </w:rPr>
            </w:pPr>
            <w:r>
              <w:rPr>
                <w:rFonts w:ascii="宋体" w:hAnsi="宋体" w:cs="宋体"/>
                <w:bCs/>
                <w:szCs w:val="21"/>
              </w:rPr>
              <w:t>是否偏离</w:t>
            </w:r>
          </w:p>
          <w:p w14:paraId="42858551">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B0F00A2">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729723A">
            <w:pPr>
              <w:jc w:val="center"/>
              <w:rPr>
                <w:rFonts w:ascii="宋体" w:hAnsi="宋体" w:cs="宋体"/>
                <w:bCs/>
                <w:szCs w:val="21"/>
              </w:rPr>
            </w:pPr>
            <w:r>
              <w:rPr>
                <w:rFonts w:ascii="宋体" w:hAnsi="宋体" w:cs="宋体"/>
                <w:bCs/>
                <w:szCs w:val="21"/>
              </w:rPr>
              <w:t>备注</w:t>
            </w:r>
          </w:p>
        </w:tc>
      </w:tr>
      <w:tr w14:paraId="7486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7B628A0">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7EAE3AC">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3FF3F96">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07F2A7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C7EE4A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24CF385">
            <w:pPr>
              <w:jc w:val="center"/>
              <w:rPr>
                <w:rFonts w:ascii="宋体" w:hAnsi="宋体" w:cs="宋体"/>
                <w:bCs/>
                <w:szCs w:val="21"/>
              </w:rPr>
            </w:pPr>
          </w:p>
        </w:tc>
      </w:tr>
      <w:tr w14:paraId="1F25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88B1F5F">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4FB3397">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A181236">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BC86A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825E91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D43F7E">
            <w:pPr>
              <w:jc w:val="center"/>
              <w:rPr>
                <w:rFonts w:ascii="宋体" w:hAnsi="宋体" w:cs="宋体"/>
                <w:bCs/>
                <w:szCs w:val="21"/>
              </w:rPr>
            </w:pPr>
          </w:p>
        </w:tc>
      </w:tr>
      <w:tr w14:paraId="6239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0368FF">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F3665EC">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23E6B6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673F68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0381B2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EB88098">
            <w:pPr>
              <w:jc w:val="center"/>
              <w:rPr>
                <w:rFonts w:ascii="宋体" w:hAnsi="宋体" w:cs="宋体"/>
                <w:bCs/>
                <w:szCs w:val="21"/>
              </w:rPr>
            </w:pPr>
          </w:p>
        </w:tc>
      </w:tr>
    </w:tbl>
    <w:p w14:paraId="0E1A810F">
      <w:pPr>
        <w:adjustRightInd w:val="0"/>
        <w:snapToGrid w:val="0"/>
        <w:spacing w:line="400" w:lineRule="exact"/>
        <w:ind w:firstLine="723" w:firstLineChars="300"/>
        <w:rPr>
          <w:rFonts w:hint="eastAsia" w:ascii="宋体" w:hAnsi="宋体" w:cs="宋体"/>
          <w:b/>
          <w:bCs/>
          <w:sz w:val="24"/>
        </w:rPr>
      </w:pPr>
    </w:p>
    <w:p w14:paraId="72F0F104">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九</w:t>
      </w:r>
      <w:r>
        <w:rPr>
          <w:rFonts w:hint="eastAsia" w:ascii="宋体" w:hAnsi="宋体" w:cs="宋体"/>
          <w:b/>
          <w:bCs/>
          <w:sz w:val="24"/>
        </w:rPr>
        <w:t>、</w:t>
      </w:r>
      <w:r>
        <w:rPr>
          <w:rFonts w:hint="eastAsia" w:ascii="宋体" w:hAnsi="宋体" w:cs="宋体"/>
          <w:b/>
          <w:bCs/>
          <w:sz w:val="24"/>
          <w:lang w:eastAsia="zh-CN"/>
        </w:rPr>
        <w:t>系统接口</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5F2D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D0017D">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66F6DAD">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F63C882">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7D2278A">
            <w:pPr>
              <w:jc w:val="center"/>
              <w:rPr>
                <w:rFonts w:ascii="宋体" w:hAnsi="宋体" w:cs="宋体"/>
                <w:bCs/>
                <w:szCs w:val="21"/>
              </w:rPr>
            </w:pPr>
            <w:r>
              <w:rPr>
                <w:rFonts w:ascii="宋体" w:hAnsi="宋体" w:cs="宋体"/>
                <w:bCs/>
                <w:szCs w:val="21"/>
              </w:rPr>
              <w:t>是否偏离</w:t>
            </w:r>
          </w:p>
          <w:p w14:paraId="617F162A">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0164CF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C757995">
            <w:pPr>
              <w:jc w:val="center"/>
              <w:rPr>
                <w:rFonts w:ascii="宋体" w:hAnsi="宋体" w:cs="宋体"/>
                <w:bCs/>
                <w:szCs w:val="21"/>
              </w:rPr>
            </w:pPr>
            <w:r>
              <w:rPr>
                <w:rFonts w:ascii="宋体" w:hAnsi="宋体" w:cs="宋体"/>
                <w:bCs/>
                <w:szCs w:val="21"/>
              </w:rPr>
              <w:t>备注</w:t>
            </w:r>
          </w:p>
        </w:tc>
      </w:tr>
      <w:tr w14:paraId="4D2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AE92FF">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BCE077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84B390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2430C2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BCE8EF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307D92">
            <w:pPr>
              <w:jc w:val="center"/>
              <w:rPr>
                <w:rFonts w:ascii="宋体" w:hAnsi="宋体" w:cs="宋体"/>
                <w:bCs/>
                <w:szCs w:val="21"/>
              </w:rPr>
            </w:pPr>
          </w:p>
        </w:tc>
      </w:tr>
      <w:tr w14:paraId="5327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687055">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5C692B54">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5BAE5D1">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09E74F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3EFF98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B66EC2E">
            <w:pPr>
              <w:jc w:val="center"/>
              <w:rPr>
                <w:rFonts w:ascii="宋体" w:hAnsi="宋体" w:cs="宋体"/>
                <w:bCs/>
                <w:szCs w:val="21"/>
              </w:rPr>
            </w:pPr>
          </w:p>
        </w:tc>
      </w:tr>
      <w:tr w14:paraId="2CA9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27C4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43B06257">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7E29FB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3E249E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970051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5668B3A">
            <w:pPr>
              <w:jc w:val="center"/>
              <w:rPr>
                <w:rFonts w:ascii="宋体" w:hAnsi="宋体" w:cs="宋体"/>
                <w:bCs/>
                <w:szCs w:val="21"/>
              </w:rPr>
            </w:pPr>
          </w:p>
        </w:tc>
      </w:tr>
    </w:tbl>
    <w:p w14:paraId="41D042EE">
      <w:pPr>
        <w:adjustRightInd w:val="0"/>
        <w:snapToGrid w:val="0"/>
        <w:spacing w:line="400" w:lineRule="exact"/>
        <w:ind w:firstLine="723" w:firstLineChars="300"/>
        <w:rPr>
          <w:rFonts w:hint="eastAsia" w:ascii="宋体" w:hAnsi="宋体" w:cs="宋体"/>
          <w:b/>
          <w:bCs/>
          <w:sz w:val="24"/>
        </w:rPr>
      </w:pPr>
    </w:p>
    <w:p w14:paraId="3E167457">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十</w:t>
      </w:r>
      <w:r>
        <w:rPr>
          <w:rFonts w:hint="eastAsia" w:ascii="宋体" w:hAnsi="宋体" w:cs="宋体"/>
          <w:b/>
          <w:bCs/>
          <w:sz w:val="24"/>
        </w:rPr>
        <w:t>、</w:t>
      </w:r>
      <w:r>
        <w:rPr>
          <w:rFonts w:hint="eastAsia" w:ascii="宋体" w:hAnsi="宋体" w:cs="宋体"/>
          <w:b/>
          <w:bCs/>
          <w:sz w:val="24"/>
          <w:lang w:eastAsia="zh-CN"/>
        </w:rPr>
        <w:t>培训要求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59D9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7D228E">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CE71556">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E8313DE">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8A05F0E">
            <w:pPr>
              <w:jc w:val="center"/>
              <w:rPr>
                <w:rFonts w:ascii="宋体" w:hAnsi="宋体" w:cs="宋体"/>
                <w:bCs/>
                <w:szCs w:val="21"/>
              </w:rPr>
            </w:pPr>
            <w:r>
              <w:rPr>
                <w:rFonts w:ascii="宋体" w:hAnsi="宋体" w:cs="宋体"/>
                <w:bCs/>
                <w:szCs w:val="21"/>
              </w:rPr>
              <w:t>是否偏离</w:t>
            </w:r>
          </w:p>
          <w:p w14:paraId="0906F47A">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9CFC40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E6CC44E">
            <w:pPr>
              <w:jc w:val="center"/>
              <w:rPr>
                <w:rFonts w:ascii="宋体" w:hAnsi="宋体" w:cs="宋体"/>
                <w:bCs/>
                <w:szCs w:val="21"/>
              </w:rPr>
            </w:pPr>
            <w:r>
              <w:rPr>
                <w:rFonts w:ascii="宋体" w:hAnsi="宋体" w:cs="宋体"/>
                <w:bCs/>
                <w:szCs w:val="21"/>
              </w:rPr>
              <w:t>备注</w:t>
            </w:r>
          </w:p>
        </w:tc>
      </w:tr>
      <w:tr w14:paraId="44F5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AD3FC0">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1F1144D">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D5E28B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20521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BCB41A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DC9856A">
            <w:pPr>
              <w:jc w:val="center"/>
              <w:rPr>
                <w:rFonts w:ascii="宋体" w:hAnsi="宋体" w:cs="宋体"/>
                <w:bCs/>
                <w:szCs w:val="21"/>
              </w:rPr>
            </w:pPr>
          </w:p>
        </w:tc>
      </w:tr>
      <w:tr w14:paraId="3E09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EB8EF16">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6BE940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F3180C6">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2A3259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EE30A0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BA37F1">
            <w:pPr>
              <w:jc w:val="center"/>
              <w:rPr>
                <w:rFonts w:ascii="宋体" w:hAnsi="宋体" w:cs="宋体"/>
                <w:bCs/>
                <w:szCs w:val="21"/>
              </w:rPr>
            </w:pPr>
          </w:p>
        </w:tc>
      </w:tr>
      <w:tr w14:paraId="4109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6CC2E7C">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91BBE99">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FCD432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74380E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DC474C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003E82B">
            <w:pPr>
              <w:jc w:val="center"/>
              <w:rPr>
                <w:rFonts w:ascii="宋体" w:hAnsi="宋体" w:cs="宋体"/>
                <w:bCs/>
                <w:szCs w:val="21"/>
              </w:rPr>
            </w:pPr>
          </w:p>
        </w:tc>
      </w:tr>
    </w:tbl>
    <w:p w14:paraId="381B0540">
      <w:pPr>
        <w:spacing w:line="360" w:lineRule="auto"/>
        <w:ind w:left="420" w:firstLine="241" w:firstLineChars="100"/>
        <w:rPr>
          <w:rFonts w:hint="eastAsia" w:ascii="宋体" w:hAnsi="宋体" w:cs="宋体"/>
          <w:b/>
          <w:bCs/>
          <w:sz w:val="24"/>
          <w:lang w:eastAsia="zh-CN"/>
        </w:rPr>
      </w:pPr>
    </w:p>
    <w:p w14:paraId="5306163C">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十一</w:t>
      </w:r>
      <w:r>
        <w:rPr>
          <w:rFonts w:hint="eastAsia" w:ascii="宋体" w:hAnsi="宋体" w:cs="宋体"/>
          <w:b/>
          <w:bCs/>
          <w:sz w:val="24"/>
        </w:rPr>
        <w:t>、</w:t>
      </w:r>
      <w:r>
        <w:rPr>
          <w:rFonts w:hint="eastAsia" w:ascii="宋体" w:hAnsi="宋体" w:cs="宋体"/>
          <w:b/>
          <w:bCs/>
          <w:sz w:val="24"/>
          <w:lang w:eastAsia="zh-CN"/>
        </w:rPr>
        <w:t>验收标准和验收方案</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16D2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0AC72A">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D6A33AF">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F406AEA">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8D9AEE3">
            <w:pPr>
              <w:jc w:val="center"/>
              <w:rPr>
                <w:rFonts w:ascii="宋体" w:hAnsi="宋体" w:cs="宋体"/>
                <w:bCs/>
                <w:szCs w:val="21"/>
              </w:rPr>
            </w:pPr>
            <w:r>
              <w:rPr>
                <w:rFonts w:ascii="宋体" w:hAnsi="宋体" w:cs="宋体"/>
                <w:bCs/>
                <w:szCs w:val="21"/>
              </w:rPr>
              <w:t>是否偏离</w:t>
            </w:r>
          </w:p>
          <w:p w14:paraId="77134F2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FB674AF">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D29975">
            <w:pPr>
              <w:jc w:val="center"/>
              <w:rPr>
                <w:rFonts w:ascii="宋体" w:hAnsi="宋体" w:cs="宋体"/>
                <w:bCs/>
                <w:szCs w:val="21"/>
              </w:rPr>
            </w:pPr>
            <w:r>
              <w:rPr>
                <w:rFonts w:ascii="宋体" w:hAnsi="宋体" w:cs="宋体"/>
                <w:bCs/>
                <w:szCs w:val="21"/>
              </w:rPr>
              <w:t>备注</w:t>
            </w:r>
          </w:p>
        </w:tc>
      </w:tr>
      <w:tr w14:paraId="0D31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E7FA0D">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311D37C">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1F0B68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F4A3C1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84B9C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3D4A671">
            <w:pPr>
              <w:jc w:val="center"/>
              <w:rPr>
                <w:rFonts w:ascii="宋体" w:hAnsi="宋体" w:cs="宋体"/>
                <w:bCs/>
                <w:szCs w:val="21"/>
              </w:rPr>
            </w:pPr>
          </w:p>
        </w:tc>
      </w:tr>
      <w:tr w14:paraId="17D1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46445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26B200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49106BC">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50B0BC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20031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4D6048D">
            <w:pPr>
              <w:jc w:val="center"/>
              <w:rPr>
                <w:rFonts w:ascii="宋体" w:hAnsi="宋体" w:cs="宋体"/>
                <w:bCs/>
                <w:szCs w:val="21"/>
              </w:rPr>
            </w:pPr>
          </w:p>
        </w:tc>
      </w:tr>
      <w:tr w14:paraId="1D6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7B881EC">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449A587D">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5755AD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A01D4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0B00B1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FB75F7">
            <w:pPr>
              <w:jc w:val="center"/>
              <w:rPr>
                <w:rFonts w:ascii="宋体" w:hAnsi="宋体" w:cs="宋体"/>
                <w:bCs/>
                <w:szCs w:val="21"/>
              </w:rPr>
            </w:pPr>
          </w:p>
        </w:tc>
      </w:tr>
    </w:tbl>
    <w:p w14:paraId="177B36C4">
      <w:pPr>
        <w:adjustRightInd w:val="0"/>
        <w:snapToGrid w:val="0"/>
        <w:spacing w:line="400" w:lineRule="exact"/>
        <w:ind w:firstLine="723" w:firstLineChars="300"/>
        <w:rPr>
          <w:rFonts w:hint="eastAsia" w:ascii="宋体" w:hAnsi="宋体" w:cs="宋体"/>
          <w:b/>
          <w:bCs/>
          <w:sz w:val="24"/>
        </w:rPr>
      </w:pPr>
    </w:p>
    <w:p w14:paraId="74811ADD">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十二</w:t>
      </w:r>
      <w:r>
        <w:rPr>
          <w:rFonts w:hint="eastAsia" w:ascii="宋体" w:hAnsi="宋体" w:cs="宋体"/>
          <w:b/>
          <w:bCs/>
          <w:sz w:val="24"/>
        </w:rPr>
        <w:t>、</w:t>
      </w:r>
      <w:bookmarkEnd w:id="208"/>
      <w:bookmarkEnd w:id="209"/>
      <w:bookmarkEnd w:id="210"/>
      <w:bookmarkEnd w:id="211"/>
      <w:bookmarkEnd w:id="212"/>
      <w:bookmarkEnd w:id="213"/>
      <w:bookmarkEnd w:id="220"/>
      <w:bookmarkEnd w:id="221"/>
      <w:bookmarkEnd w:id="222"/>
      <w:bookmarkEnd w:id="223"/>
      <w:bookmarkEnd w:id="224"/>
      <w:bookmarkEnd w:id="225"/>
      <w:bookmarkEnd w:id="226"/>
      <w:r>
        <w:rPr>
          <w:rFonts w:hint="eastAsia" w:ascii="宋体" w:hAnsi="宋体" w:cs="宋体"/>
          <w:b/>
          <w:bCs/>
          <w:sz w:val="24"/>
          <w:lang w:eastAsia="zh-CN"/>
        </w:rPr>
        <w:t>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05B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69EA03">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835C9E1">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6857CA5">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00E9A1B">
            <w:pPr>
              <w:jc w:val="center"/>
              <w:rPr>
                <w:rFonts w:ascii="宋体" w:hAnsi="宋体" w:cs="宋体"/>
                <w:bCs/>
                <w:szCs w:val="21"/>
              </w:rPr>
            </w:pPr>
            <w:r>
              <w:rPr>
                <w:rFonts w:ascii="宋体" w:hAnsi="宋体" w:cs="宋体"/>
                <w:bCs/>
                <w:szCs w:val="21"/>
              </w:rPr>
              <w:t>是否偏离</w:t>
            </w:r>
          </w:p>
          <w:p w14:paraId="56612B42">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1153E12">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FE5FF23">
            <w:pPr>
              <w:jc w:val="center"/>
              <w:rPr>
                <w:rFonts w:ascii="宋体" w:hAnsi="宋体" w:cs="宋体"/>
                <w:bCs/>
                <w:szCs w:val="21"/>
              </w:rPr>
            </w:pPr>
            <w:r>
              <w:rPr>
                <w:rFonts w:ascii="宋体" w:hAnsi="宋体" w:cs="宋体"/>
                <w:bCs/>
                <w:szCs w:val="21"/>
              </w:rPr>
              <w:t>备注</w:t>
            </w:r>
          </w:p>
        </w:tc>
      </w:tr>
      <w:tr w14:paraId="7AB8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FD4349">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DAD1450">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C133F7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876754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54235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6AE38C6">
            <w:pPr>
              <w:jc w:val="center"/>
              <w:rPr>
                <w:rFonts w:ascii="宋体" w:hAnsi="宋体" w:cs="宋体"/>
                <w:bCs/>
                <w:szCs w:val="21"/>
              </w:rPr>
            </w:pPr>
          </w:p>
        </w:tc>
      </w:tr>
      <w:tr w14:paraId="0C1B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37743BA">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4540960">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D00D707">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FA5396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4F47F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6B1FD75">
            <w:pPr>
              <w:jc w:val="center"/>
              <w:rPr>
                <w:rFonts w:ascii="宋体" w:hAnsi="宋体" w:cs="宋体"/>
                <w:bCs/>
                <w:szCs w:val="21"/>
              </w:rPr>
            </w:pPr>
          </w:p>
        </w:tc>
      </w:tr>
      <w:tr w14:paraId="2D44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7B73FD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F26BC35">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86B22A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C86E1C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D9091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4B2DE1">
            <w:pPr>
              <w:jc w:val="center"/>
              <w:rPr>
                <w:rFonts w:ascii="宋体" w:hAnsi="宋体" w:cs="宋体"/>
                <w:bCs/>
                <w:szCs w:val="21"/>
              </w:rPr>
            </w:pPr>
          </w:p>
        </w:tc>
      </w:tr>
    </w:tbl>
    <w:p w14:paraId="72D0335C">
      <w:pPr>
        <w:spacing w:line="300" w:lineRule="auto"/>
        <w:ind w:firstLine="663" w:firstLineChars="300"/>
        <w:outlineLvl w:val="9"/>
        <w:rPr>
          <w:rFonts w:asciiTheme="majorEastAsia" w:hAnsiTheme="majorEastAsia" w:eastAsiaTheme="majorEastAsia"/>
          <w:b/>
          <w:bCs/>
          <w:sz w:val="22"/>
        </w:rPr>
      </w:pPr>
    </w:p>
    <w:p w14:paraId="542662B5">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十三</w:t>
      </w:r>
      <w:r>
        <w:rPr>
          <w:rFonts w:hint="eastAsia" w:ascii="宋体" w:hAnsi="宋体" w:cs="宋体"/>
          <w:b/>
          <w:bCs/>
          <w:sz w:val="24"/>
        </w:rPr>
        <w:t>、</w:t>
      </w:r>
      <w:r>
        <w:rPr>
          <w:rFonts w:hint="eastAsia" w:ascii="宋体" w:hAnsi="宋体" w:cs="宋体"/>
          <w:b/>
          <w:bCs/>
          <w:sz w:val="24"/>
          <w:lang w:eastAsia="zh-CN"/>
        </w:rPr>
        <w:t>商务要求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00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2BDBC2">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C7E6501">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7D47B0A">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9847A5A">
            <w:pPr>
              <w:jc w:val="center"/>
              <w:rPr>
                <w:rFonts w:ascii="宋体" w:hAnsi="宋体" w:cs="宋体"/>
                <w:bCs/>
                <w:szCs w:val="21"/>
              </w:rPr>
            </w:pPr>
            <w:r>
              <w:rPr>
                <w:rFonts w:ascii="宋体" w:hAnsi="宋体" w:cs="宋体"/>
                <w:bCs/>
                <w:szCs w:val="21"/>
              </w:rPr>
              <w:t>是否偏离</w:t>
            </w:r>
          </w:p>
          <w:p w14:paraId="2975833B">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2FB438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44CAFD">
            <w:pPr>
              <w:jc w:val="center"/>
              <w:rPr>
                <w:rFonts w:ascii="宋体" w:hAnsi="宋体" w:cs="宋体"/>
                <w:bCs/>
                <w:szCs w:val="21"/>
              </w:rPr>
            </w:pPr>
            <w:r>
              <w:rPr>
                <w:rFonts w:ascii="宋体" w:hAnsi="宋体" w:cs="宋体"/>
                <w:bCs/>
                <w:szCs w:val="21"/>
              </w:rPr>
              <w:t>备注</w:t>
            </w:r>
          </w:p>
        </w:tc>
      </w:tr>
      <w:tr w14:paraId="7592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994EB3">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CC3A910">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D21EB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65C296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B0038E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C44399C">
            <w:pPr>
              <w:jc w:val="center"/>
              <w:rPr>
                <w:rFonts w:ascii="宋体" w:hAnsi="宋体" w:cs="宋体"/>
                <w:bCs/>
                <w:szCs w:val="21"/>
              </w:rPr>
            </w:pPr>
          </w:p>
        </w:tc>
      </w:tr>
      <w:tr w14:paraId="336D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F97F29B">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92F07C3">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3FBB1BB">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9209CF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00DBD8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F69D01C">
            <w:pPr>
              <w:jc w:val="center"/>
              <w:rPr>
                <w:rFonts w:ascii="宋体" w:hAnsi="宋体" w:cs="宋体"/>
                <w:bCs/>
                <w:szCs w:val="21"/>
              </w:rPr>
            </w:pPr>
          </w:p>
        </w:tc>
      </w:tr>
      <w:tr w14:paraId="396D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8ADAF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266D89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3A3C614">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2868C2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17C056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F78196">
            <w:pPr>
              <w:jc w:val="center"/>
              <w:rPr>
                <w:rFonts w:ascii="宋体" w:hAnsi="宋体" w:cs="宋体"/>
                <w:bCs/>
                <w:szCs w:val="21"/>
              </w:rPr>
            </w:pPr>
          </w:p>
        </w:tc>
      </w:tr>
    </w:tbl>
    <w:p w14:paraId="28D733B3">
      <w:pPr>
        <w:spacing w:line="300" w:lineRule="auto"/>
        <w:ind w:firstLine="663" w:firstLineChars="300"/>
        <w:outlineLvl w:val="9"/>
        <w:rPr>
          <w:rFonts w:asciiTheme="majorEastAsia" w:hAnsiTheme="majorEastAsia" w:eastAsiaTheme="majorEastAsia"/>
          <w:b/>
          <w:bCs/>
          <w:sz w:val="22"/>
        </w:rPr>
      </w:pPr>
    </w:p>
    <w:p w14:paraId="4D6B8A1D">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十四</w:t>
      </w:r>
      <w:r>
        <w:rPr>
          <w:rFonts w:hint="eastAsia" w:ascii="宋体" w:hAnsi="宋体" w:cs="宋体"/>
          <w:b/>
          <w:bCs/>
          <w:sz w:val="24"/>
        </w:rPr>
        <w:t>、</w:t>
      </w:r>
      <w:r>
        <w:rPr>
          <w:rFonts w:hint="eastAsia" w:ascii="宋体" w:hAnsi="宋体" w:cs="宋体"/>
          <w:b/>
          <w:bCs/>
          <w:sz w:val="24"/>
          <w:lang w:eastAsia="zh-CN"/>
        </w:rPr>
        <w:t>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80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62E42F">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2C92CE3">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30D458B">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5FE17135">
            <w:pPr>
              <w:jc w:val="center"/>
              <w:rPr>
                <w:rFonts w:ascii="宋体" w:hAnsi="宋体" w:cs="宋体"/>
                <w:bCs/>
                <w:szCs w:val="21"/>
              </w:rPr>
            </w:pPr>
            <w:r>
              <w:rPr>
                <w:rFonts w:ascii="宋体" w:hAnsi="宋体" w:cs="宋体"/>
                <w:bCs/>
                <w:szCs w:val="21"/>
              </w:rPr>
              <w:t>是否偏离</w:t>
            </w:r>
          </w:p>
          <w:p w14:paraId="6A7EF3E8">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75A2E8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506CDA0">
            <w:pPr>
              <w:jc w:val="center"/>
              <w:rPr>
                <w:rFonts w:ascii="宋体" w:hAnsi="宋体" w:cs="宋体"/>
                <w:bCs/>
                <w:szCs w:val="21"/>
              </w:rPr>
            </w:pPr>
            <w:r>
              <w:rPr>
                <w:rFonts w:ascii="宋体" w:hAnsi="宋体" w:cs="宋体"/>
                <w:bCs/>
                <w:szCs w:val="21"/>
              </w:rPr>
              <w:t>备注</w:t>
            </w:r>
          </w:p>
        </w:tc>
      </w:tr>
      <w:tr w14:paraId="71E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425510">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A9CAFF3">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6D58CD8">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ACD132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02AAE4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940454">
            <w:pPr>
              <w:jc w:val="center"/>
              <w:rPr>
                <w:rFonts w:ascii="宋体" w:hAnsi="宋体" w:cs="宋体"/>
                <w:bCs/>
                <w:szCs w:val="21"/>
              </w:rPr>
            </w:pPr>
          </w:p>
        </w:tc>
      </w:tr>
      <w:tr w14:paraId="0D22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1A0D63">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9FDFCC4">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F43CFB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560FF7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EB902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445A70">
            <w:pPr>
              <w:jc w:val="center"/>
              <w:rPr>
                <w:rFonts w:ascii="宋体" w:hAnsi="宋体" w:cs="宋体"/>
                <w:bCs/>
                <w:szCs w:val="21"/>
              </w:rPr>
            </w:pPr>
          </w:p>
        </w:tc>
      </w:tr>
      <w:tr w14:paraId="3EDA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13A53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CDFAE9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3F7DFF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B4661F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AFF0A1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D8C48E5">
            <w:pPr>
              <w:jc w:val="center"/>
              <w:rPr>
                <w:rFonts w:ascii="宋体" w:hAnsi="宋体" w:cs="宋体"/>
                <w:bCs/>
                <w:szCs w:val="21"/>
              </w:rPr>
            </w:pPr>
          </w:p>
        </w:tc>
      </w:tr>
    </w:tbl>
    <w:p w14:paraId="7D62E744">
      <w:pPr>
        <w:adjustRightInd w:val="0"/>
        <w:snapToGrid w:val="0"/>
        <w:spacing w:line="400" w:lineRule="exact"/>
        <w:ind w:firstLine="723" w:firstLineChars="300"/>
        <w:rPr>
          <w:rFonts w:hint="eastAsia" w:ascii="宋体" w:hAnsi="宋体" w:cs="宋体"/>
          <w:b/>
          <w:bCs/>
          <w:sz w:val="24"/>
          <w:lang w:eastAsia="zh-CN"/>
        </w:rPr>
      </w:pPr>
    </w:p>
    <w:p w14:paraId="2AF37D2E">
      <w:pPr>
        <w:adjustRightInd w:val="0"/>
        <w:snapToGrid w:val="0"/>
        <w:spacing w:line="400" w:lineRule="exact"/>
        <w:ind w:firstLine="723" w:firstLineChars="300"/>
        <w:rPr>
          <w:rFonts w:hint="eastAsia" w:ascii="宋体" w:hAnsi="宋体" w:eastAsia="宋体" w:cs="宋体"/>
          <w:b/>
          <w:bCs/>
          <w:sz w:val="24"/>
          <w:lang w:val="en-US" w:eastAsia="zh-CN"/>
        </w:rPr>
      </w:pPr>
      <w:r>
        <w:rPr>
          <w:rFonts w:hint="eastAsia" w:ascii="宋体" w:hAnsi="宋体" w:cs="宋体"/>
          <w:b/>
          <w:bCs/>
          <w:sz w:val="24"/>
          <w:lang w:eastAsia="zh-CN"/>
        </w:rPr>
        <w:t>十五</w:t>
      </w:r>
      <w:r>
        <w:rPr>
          <w:rFonts w:hint="eastAsia" w:ascii="宋体" w:hAnsi="宋体" w:cs="宋体"/>
          <w:b/>
          <w:bCs/>
          <w:sz w:val="24"/>
        </w:rPr>
        <w:t>、</w:t>
      </w:r>
      <w:r>
        <w:rPr>
          <w:rFonts w:hint="eastAsia" w:ascii="宋体" w:hAnsi="宋体" w:cs="宋体"/>
          <w:b/>
          <w:bCs/>
          <w:sz w:val="24"/>
          <w:lang w:eastAsia="zh-CN"/>
        </w:rPr>
        <w:t>其他要求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6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4E7DB23">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AFDC126">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1357839">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3815949">
            <w:pPr>
              <w:jc w:val="center"/>
              <w:rPr>
                <w:rFonts w:ascii="宋体" w:hAnsi="宋体" w:cs="宋体"/>
                <w:bCs/>
                <w:szCs w:val="21"/>
              </w:rPr>
            </w:pPr>
            <w:r>
              <w:rPr>
                <w:rFonts w:ascii="宋体" w:hAnsi="宋体" w:cs="宋体"/>
                <w:bCs/>
                <w:szCs w:val="21"/>
              </w:rPr>
              <w:t>是否偏离</w:t>
            </w:r>
          </w:p>
          <w:p w14:paraId="4FE55B83">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C3C53A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E06329F">
            <w:pPr>
              <w:jc w:val="center"/>
              <w:rPr>
                <w:rFonts w:ascii="宋体" w:hAnsi="宋体" w:cs="宋体"/>
                <w:bCs/>
                <w:szCs w:val="21"/>
              </w:rPr>
            </w:pPr>
            <w:r>
              <w:rPr>
                <w:rFonts w:ascii="宋体" w:hAnsi="宋体" w:cs="宋体"/>
                <w:bCs/>
                <w:szCs w:val="21"/>
              </w:rPr>
              <w:t>备注</w:t>
            </w:r>
          </w:p>
        </w:tc>
      </w:tr>
      <w:tr w14:paraId="51B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777213">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14CDCE0">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380D73">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B4F613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73E1E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02BCD12">
            <w:pPr>
              <w:jc w:val="center"/>
              <w:rPr>
                <w:rFonts w:ascii="宋体" w:hAnsi="宋体" w:cs="宋体"/>
                <w:bCs/>
                <w:szCs w:val="21"/>
              </w:rPr>
            </w:pPr>
          </w:p>
        </w:tc>
      </w:tr>
      <w:tr w14:paraId="7F6F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4135A">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DFC9D25">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CC22D46">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792B92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BDDF43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E281C8">
            <w:pPr>
              <w:jc w:val="center"/>
              <w:rPr>
                <w:rFonts w:ascii="宋体" w:hAnsi="宋体" w:cs="宋体"/>
                <w:bCs/>
                <w:szCs w:val="21"/>
              </w:rPr>
            </w:pPr>
          </w:p>
        </w:tc>
      </w:tr>
      <w:tr w14:paraId="30A9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C7DF7CF">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39E6B37">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B2CCD1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9E1E8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435C2E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E77BE94">
            <w:pPr>
              <w:jc w:val="center"/>
              <w:rPr>
                <w:rFonts w:ascii="宋体" w:hAnsi="宋体" w:cs="宋体"/>
                <w:bCs/>
                <w:szCs w:val="21"/>
              </w:rPr>
            </w:pPr>
          </w:p>
        </w:tc>
      </w:tr>
    </w:tbl>
    <w:p w14:paraId="0ADDC665">
      <w:pPr>
        <w:pStyle w:val="2"/>
        <w:outlineLvl w:val="9"/>
        <w:sectPr>
          <w:pgSz w:w="11906" w:h="16838"/>
          <w:pgMar w:top="850" w:right="454" w:bottom="850" w:left="454" w:header="851" w:footer="992" w:gutter="0"/>
          <w:pgNumType w:fmt="decimal"/>
          <w:cols w:space="720" w:num="1"/>
          <w:docGrid w:linePitch="312" w:charSpace="0"/>
        </w:sectPr>
      </w:pPr>
    </w:p>
    <w:p w14:paraId="567C5770">
      <w:pPr>
        <w:pStyle w:val="25"/>
        <w:spacing w:line="360" w:lineRule="auto"/>
        <w:ind w:firstLine="602" w:firstLineChars="200"/>
        <w:jc w:val="center"/>
        <w:outlineLvl w:val="0"/>
        <w:rPr>
          <w:rFonts w:ascii="仿宋" w:hAnsi="仿宋" w:eastAsia="仿宋" w:cs="宋体"/>
          <w:b/>
          <w:kern w:val="0"/>
          <w:sz w:val="30"/>
          <w:szCs w:val="30"/>
        </w:rPr>
      </w:pPr>
      <w:bookmarkStart w:id="227" w:name="_Toc25540"/>
      <w:bookmarkStart w:id="228" w:name="_Toc28851"/>
      <w:bookmarkStart w:id="229" w:name="_Toc6214"/>
      <w:bookmarkStart w:id="230" w:name="_Toc31077"/>
      <w:bookmarkStart w:id="231" w:name="_Toc21213"/>
      <w:bookmarkStart w:id="232" w:name="_Toc31674"/>
      <w:bookmarkStart w:id="233" w:name="_Toc21561"/>
      <w:r>
        <w:rPr>
          <w:rFonts w:hint="eastAsia" w:ascii="仿宋" w:hAnsi="仿宋" w:eastAsia="仿宋" w:cs="宋体"/>
          <w:b/>
          <w:kern w:val="0"/>
          <w:sz w:val="30"/>
          <w:szCs w:val="30"/>
        </w:rPr>
        <w:t>报价单</w:t>
      </w:r>
      <w:bookmarkEnd w:id="227"/>
    </w:p>
    <w:tbl>
      <w:tblPr>
        <w:tblStyle w:val="19"/>
        <w:tblW w:w="5171"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90"/>
        <w:gridCol w:w="5471"/>
        <w:gridCol w:w="2038"/>
      </w:tblGrid>
      <w:tr w14:paraId="0BCA2D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245" w:type="pct"/>
            <w:tcBorders>
              <w:bottom w:val="single" w:color="000000" w:sz="4" w:space="0"/>
              <w:right w:val="single" w:color="000000" w:sz="4" w:space="0"/>
            </w:tcBorders>
            <w:vAlign w:val="center"/>
          </w:tcPr>
          <w:p w14:paraId="4D79CEDF">
            <w:pPr>
              <w:spacing w:line="365" w:lineRule="auto"/>
              <w:ind w:right="221"/>
              <w:jc w:val="center"/>
              <w:rPr>
                <w:rFonts w:ascii="宋体" w:hAnsi="宋体"/>
                <w:b/>
                <w:bCs/>
                <w:sz w:val="24"/>
                <w:lang w:val="zh-CN"/>
              </w:rPr>
            </w:pPr>
            <w:r>
              <w:rPr>
                <w:rFonts w:hint="eastAsia" w:ascii="宋体" w:hAnsi="宋体"/>
                <w:b/>
                <w:bCs/>
                <w:sz w:val="24"/>
                <w:lang w:val="zh-CN"/>
              </w:rPr>
              <w:t>项目名称</w:t>
            </w:r>
          </w:p>
        </w:tc>
        <w:tc>
          <w:tcPr>
            <w:tcW w:w="2735" w:type="pct"/>
            <w:tcBorders>
              <w:left w:val="single" w:color="000000" w:sz="4" w:space="0"/>
              <w:bottom w:val="single" w:color="000000" w:sz="4" w:space="0"/>
            </w:tcBorders>
            <w:vAlign w:val="center"/>
          </w:tcPr>
          <w:p w14:paraId="41A418A2">
            <w:pPr>
              <w:spacing w:line="365" w:lineRule="auto"/>
              <w:ind w:right="221"/>
              <w:jc w:val="center"/>
              <w:rPr>
                <w:rFonts w:ascii="宋体" w:hAnsi="宋体"/>
                <w:b/>
                <w:bCs/>
                <w:sz w:val="24"/>
                <w:lang w:val="zh-CN"/>
              </w:rPr>
            </w:pPr>
            <w:r>
              <w:rPr>
                <w:rFonts w:hint="eastAsia" w:ascii="宋体" w:hAnsi="宋体" w:cs="宋体"/>
                <w:b/>
                <w:bCs/>
                <w:kern w:val="0"/>
                <w:sz w:val="24"/>
              </w:rPr>
              <w:t>含税报价（人民币：元）</w:t>
            </w:r>
          </w:p>
        </w:tc>
        <w:tc>
          <w:tcPr>
            <w:tcW w:w="1019" w:type="pct"/>
            <w:tcBorders>
              <w:left w:val="single" w:color="000000" w:sz="4" w:space="0"/>
              <w:bottom w:val="single" w:color="000000" w:sz="4" w:space="0"/>
            </w:tcBorders>
            <w:vAlign w:val="center"/>
          </w:tcPr>
          <w:p w14:paraId="6023A8A2">
            <w:pPr>
              <w:spacing w:line="365" w:lineRule="auto"/>
              <w:ind w:right="221"/>
              <w:jc w:val="center"/>
              <w:rPr>
                <w:rFonts w:ascii="宋体" w:hAnsi="宋体" w:cs="宋体"/>
                <w:b/>
                <w:bCs/>
                <w:kern w:val="0"/>
                <w:sz w:val="24"/>
              </w:rPr>
            </w:pPr>
            <w:r>
              <w:rPr>
                <w:rFonts w:hint="eastAsia" w:ascii="宋体" w:hAnsi="宋体" w:cs="宋体"/>
                <w:b/>
                <w:bCs/>
                <w:kern w:val="0"/>
                <w:sz w:val="24"/>
              </w:rPr>
              <w:t>备注</w:t>
            </w:r>
          </w:p>
        </w:tc>
      </w:tr>
      <w:tr w14:paraId="3A2C48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245" w:type="pct"/>
            <w:tcBorders>
              <w:top w:val="single" w:color="000000" w:sz="4" w:space="0"/>
              <w:right w:val="single" w:color="000000" w:sz="4" w:space="0"/>
            </w:tcBorders>
            <w:vAlign w:val="center"/>
          </w:tcPr>
          <w:p w14:paraId="55472A05">
            <w:pPr>
              <w:spacing w:line="360" w:lineRule="exact"/>
              <w:ind w:right="221"/>
              <w:rPr>
                <w:rFonts w:ascii="宋体" w:hAnsi="宋体"/>
                <w:sz w:val="24"/>
                <w:lang w:val="zh-CN"/>
              </w:rPr>
            </w:pPr>
            <w:r>
              <w:rPr>
                <w:rFonts w:hint="eastAsia" w:ascii="宋体" w:hAnsi="宋体"/>
                <w:sz w:val="24"/>
                <w:lang w:val="zh-CN" w:eastAsia="zh-CN"/>
              </w:rPr>
              <w:t>南方医科大学第五附属医院HIS系统广州健康通自费接口、医保无感支付异地及省直接口、日间手术流程改造功能定制开发</w:t>
            </w:r>
            <w:r>
              <w:rPr>
                <w:rFonts w:hint="eastAsia" w:ascii="宋体" w:hAnsi="宋体"/>
                <w:sz w:val="24"/>
                <w:lang w:val="zh-CN"/>
              </w:rPr>
              <w:t>项目</w:t>
            </w:r>
          </w:p>
        </w:tc>
        <w:tc>
          <w:tcPr>
            <w:tcW w:w="2735" w:type="pct"/>
            <w:tcBorders>
              <w:top w:val="single" w:color="000000" w:sz="4" w:space="0"/>
              <w:left w:val="single" w:color="000000" w:sz="4" w:space="0"/>
            </w:tcBorders>
            <w:vAlign w:val="center"/>
          </w:tcPr>
          <w:p w14:paraId="689315FE">
            <w:pPr>
              <w:spacing w:line="365" w:lineRule="auto"/>
              <w:ind w:right="221"/>
              <w:jc w:val="left"/>
              <w:rPr>
                <w:rFonts w:ascii="宋体" w:hAnsi="宋体" w:cs="宋体"/>
                <w:b/>
                <w:bCs/>
                <w:kern w:val="0"/>
                <w:sz w:val="24"/>
              </w:rPr>
            </w:pPr>
            <w:r>
              <w:rPr>
                <w:rFonts w:hint="eastAsia" w:ascii="宋体" w:hAnsi="宋体" w:cs="宋体"/>
                <w:b/>
                <w:bCs/>
                <w:kern w:val="0"/>
                <w:sz w:val="24"/>
              </w:rPr>
              <w:t xml:space="preserve">人民币大写：                   </w:t>
            </w:r>
          </w:p>
          <w:p w14:paraId="1FAAE02B">
            <w:pPr>
              <w:spacing w:line="365" w:lineRule="auto"/>
              <w:ind w:right="221"/>
              <w:jc w:val="left"/>
              <w:rPr>
                <w:rFonts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1019" w:type="pct"/>
            <w:tcBorders>
              <w:top w:val="single" w:color="000000" w:sz="4" w:space="0"/>
              <w:left w:val="single" w:color="000000" w:sz="4" w:space="0"/>
            </w:tcBorders>
            <w:vAlign w:val="center"/>
          </w:tcPr>
          <w:p w14:paraId="6724C931">
            <w:pPr>
              <w:spacing w:line="365" w:lineRule="auto"/>
              <w:ind w:right="221"/>
              <w:jc w:val="center"/>
              <w:rPr>
                <w:rFonts w:ascii="宋体" w:hAnsi="宋体" w:cs="宋体"/>
                <w:b/>
                <w:bCs/>
                <w:kern w:val="0"/>
                <w:sz w:val="24"/>
              </w:rPr>
            </w:pPr>
          </w:p>
        </w:tc>
      </w:tr>
    </w:tbl>
    <w:p w14:paraId="051AC829">
      <w:pPr>
        <w:pStyle w:val="25"/>
        <w:spacing w:line="360" w:lineRule="auto"/>
        <w:ind w:firstLine="602" w:firstLineChars="200"/>
        <w:jc w:val="center"/>
        <w:outlineLvl w:val="9"/>
        <w:rPr>
          <w:rFonts w:ascii="仿宋" w:hAnsi="仿宋" w:eastAsia="仿宋" w:cs="宋体"/>
          <w:b/>
          <w:kern w:val="0"/>
          <w:sz w:val="30"/>
          <w:szCs w:val="30"/>
        </w:rPr>
      </w:pPr>
    </w:p>
    <w:p w14:paraId="7FE728B2">
      <w:pPr>
        <w:pStyle w:val="25"/>
        <w:spacing w:line="360" w:lineRule="exact"/>
        <w:rPr>
          <w:rFonts w:ascii="宋体" w:hAnsi="宋体"/>
          <w:b/>
          <w:bCs/>
          <w:sz w:val="24"/>
        </w:rPr>
      </w:pPr>
      <w:r>
        <w:rPr>
          <w:rFonts w:hint="eastAsia" w:ascii="宋体" w:hAnsi="宋体"/>
          <w:b/>
          <w:bCs/>
          <w:sz w:val="24"/>
          <w:lang w:val="zh-CN"/>
        </w:rPr>
        <w:t>备注：</w:t>
      </w:r>
    </w:p>
    <w:p w14:paraId="53F5A29B">
      <w:pPr>
        <w:pStyle w:val="25"/>
        <w:spacing w:line="360" w:lineRule="exact"/>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14:paraId="5AB3855F">
      <w:pPr>
        <w:widowControl/>
        <w:spacing w:line="400" w:lineRule="exact"/>
        <w:jc w:val="left"/>
        <w:rPr>
          <w:rFonts w:ascii="宋体" w:hAnsi="宋体"/>
          <w:b/>
          <w:bCs/>
          <w:sz w:val="24"/>
        </w:rPr>
      </w:pPr>
      <w:bookmarkStart w:id="234" w:name="_Toc22248"/>
      <w:r>
        <w:rPr>
          <w:rFonts w:hint="eastAsia" w:ascii="宋体" w:hAnsi="宋体"/>
          <w:b/>
          <w:bCs/>
          <w:sz w:val="24"/>
          <w:lang w:val="en-US" w:eastAsia="zh-CN"/>
        </w:rPr>
        <w:t>2.</w:t>
      </w:r>
      <w:r>
        <w:rPr>
          <w:rFonts w:hint="eastAsia" w:ascii="宋体" w:hAnsi="宋体"/>
          <w:b/>
          <w:bCs/>
          <w:sz w:val="24"/>
        </w:rPr>
        <w:t>其他承诺：</w:t>
      </w:r>
      <w:bookmarkEnd w:id="234"/>
    </w:p>
    <w:p w14:paraId="355F9F85">
      <w:pPr>
        <w:widowControl/>
        <w:spacing w:line="360" w:lineRule="auto"/>
        <w:ind w:firstLine="6720" w:firstLineChars="2800"/>
        <w:jc w:val="left"/>
        <w:rPr>
          <w:rFonts w:ascii="宋体" w:hAnsi="宋体"/>
          <w:sz w:val="24"/>
        </w:rPr>
      </w:pPr>
    </w:p>
    <w:p w14:paraId="6E30CC60">
      <w:pPr>
        <w:pStyle w:val="6"/>
        <w:rPr>
          <w:rFonts w:ascii="宋体" w:hAnsi="宋体"/>
          <w:sz w:val="24"/>
        </w:rPr>
      </w:pPr>
    </w:p>
    <w:p w14:paraId="754D0622">
      <w:pPr>
        <w:pStyle w:val="25"/>
        <w:rPr>
          <w:rFonts w:ascii="宋体" w:hAnsi="宋体"/>
          <w:sz w:val="24"/>
        </w:rPr>
      </w:pPr>
    </w:p>
    <w:p w14:paraId="63175DA4">
      <w:pPr>
        <w:pStyle w:val="25"/>
        <w:rPr>
          <w:rFonts w:ascii="宋体" w:hAnsi="宋体"/>
          <w:sz w:val="24"/>
        </w:rPr>
      </w:pPr>
    </w:p>
    <w:p w14:paraId="3235AF97">
      <w:pPr>
        <w:widowControl/>
        <w:spacing w:line="360" w:lineRule="auto"/>
        <w:ind w:firstLine="3840" w:firstLineChars="1600"/>
        <w:jc w:val="left"/>
        <w:outlineLvl w:val="0"/>
        <w:rPr>
          <w:rFonts w:ascii="宋体" w:hAnsi="宋体"/>
          <w:sz w:val="24"/>
        </w:rPr>
      </w:pPr>
      <w:bookmarkStart w:id="235" w:name="_Toc16161"/>
      <w:bookmarkStart w:id="236" w:name="_Toc14199"/>
      <w:r>
        <w:rPr>
          <w:rFonts w:hint="eastAsia" w:ascii="宋体" w:hAnsi="宋体"/>
          <w:sz w:val="24"/>
        </w:rPr>
        <w:t>公司名称（加盖公章）：</w:t>
      </w:r>
      <w:bookmarkEnd w:id="235"/>
      <w:bookmarkEnd w:id="236"/>
    </w:p>
    <w:p w14:paraId="5386E0DC">
      <w:pPr>
        <w:widowControl/>
        <w:spacing w:line="360" w:lineRule="auto"/>
        <w:ind w:firstLine="6000" w:firstLineChars="2500"/>
        <w:jc w:val="left"/>
        <w:outlineLvl w:val="9"/>
        <w:rPr>
          <w:rFonts w:ascii="宋体" w:hAnsi="宋体"/>
          <w:sz w:val="24"/>
        </w:rPr>
      </w:pPr>
      <w:bookmarkStart w:id="237" w:name="_Toc16792"/>
    </w:p>
    <w:p w14:paraId="2151F517">
      <w:pPr>
        <w:widowControl/>
        <w:spacing w:line="360" w:lineRule="auto"/>
        <w:ind w:firstLine="2640" w:firstLineChars="1100"/>
        <w:jc w:val="left"/>
        <w:outlineLvl w:val="0"/>
        <w:rPr>
          <w:rFonts w:ascii="宋体" w:hAnsi="宋体"/>
          <w:sz w:val="24"/>
        </w:rPr>
      </w:pPr>
      <w:bookmarkStart w:id="238" w:name="_Toc21867"/>
      <w:r>
        <w:rPr>
          <w:rFonts w:hint="eastAsia" w:ascii="宋体" w:hAnsi="宋体"/>
          <w:sz w:val="24"/>
        </w:rPr>
        <w:t>公司法定代表人或授权代表签名：</w:t>
      </w:r>
      <w:bookmarkEnd w:id="237"/>
      <w:bookmarkEnd w:id="238"/>
      <w:r>
        <w:rPr>
          <w:rFonts w:hint="eastAsia" w:ascii="宋体" w:hAnsi="宋体"/>
          <w:sz w:val="24"/>
        </w:rPr>
        <w:t xml:space="preserve">           </w:t>
      </w:r>
    </w:p>
    <w:p w14:paraId="220BF6B5">
      <w:pPr>
        <w:widowControl/>
        <w:spacing w:line="360" w:lineRule="auto"/>
        <w:ind w:firstLine="6720" w:firstLineChars="2800"/>
        <w:jc w:val="left"/>
        <w:outlineLvl w:val="9"/>
        <w:rPr>
          <w:rFonts w:ascii="宋体" w:hAnsi="宋体"/>
          <w:sz w:val="24"/>
        </w:rPr>
      </w:pPr>
      <w:bookmarkStart w:id="239" w:name="_Toc17664"/>
    </w:p>
    <w:p w14:paraId="02728B67">
      <w:pPr>
        <w:widowControl/>
        <w:spacing w:line="360" w:lineRule="auto"/>
        <w:ind w:firstLine="5280" w:firstLineChars="2200"/>
        <w:jc w:val="left"/>
        <w:outlineLvl w:val="0"/>
        <w:rPr>
          <w:rFonts w:ascii="宋体" w:hAnsi="宋体"/>
          <w:sz w:val="24"/>
        </w:rPr>
      </w:pPr>
      <w:bookmarkStart w:id="240" w:name="_Toc18009"/>
      <w:r>
        <w:rPr>
          <w:rFonts w:hint="eastAsia" w:ascii="宋体" w:hAnsi="宋体"/>
          <w:sz w:val="24"/>
        </w:rPr>
        <w:t>日  期：    年    月     日</w:t>
      </w:r>
      <w:bookmarkEnd w:id="239"/>
      <w:bookmarkEnd w:id="240"/>
    </w:p>
    <w:p w14:paraId="42C98F74">
      <w:pPr>
        <w:pStyle w:val="6"/>
        <w:jc w:val="center"/>
        <w:rPr>
          <w:rFonts w:hAnsi="宋体" w:cs="宋体"/>
          <w:b/>
          <w:sz w:val="28"/>
          <w:szCs w:val="22"/>
          <w:lang w:val="zh-CN" w:bidi="zh-CN"/>
        </w:rPr>
      </w:pPr>
    </w:p>
    <w:p w14:paraId="61D6160D">
      <w:pPr>
        <w:pStyle w:val="6"/>
        <w:jc w:val="center"/>
        <w:rPr>
          <w:rFonts w:hAnsi="宋体" w:cs="宋体"/>
          <w:b/>
          <w:sz w:val="28"/>
          <w:szCs w:val="22"/>
          <w:lang w:val="zh-CN" w:bidi="zh-CN"/>
        </w:rPr>
      </w:pPr>
    </w:p>
    <w:p w14:paraId="1EDC7F68">
      <w:pPr>
        <w:pStyle w:val="6"/>
        <w:jc w:val="center"/>
        <w:rPr>
          <w:rFonts w:hAnsi="宋体" w:cs="宋体"/>
          <w:b/>
          <w:sz w:val="28"/>
          <w:szCs w:val="22"/>
          <w:lang w:val="zh-CN" w:bidi="zh-CN"/>
        </w:rPr>
      </w:pPr>
    </w:p>
    <w:p w14:paraId="3C5DF888">
      <w:pPr>
        <w:pStyle w:val="6"/>
        <w:jc w:val="center"/>
        <w:rPr>
          <w:rFonts w:hAnsi="宋体" w:cs="宋体"/>
          <w:b/>
          <w:sz w:val="28"/>
          <w:szCs w:val="22"/>
          <w:lang w:val="zh-CN" w:bidi="zh-CN"/>
        </w:rPr>
      </w:pPr>
    </w:p>
    <w:p w14:paraId="73B4DEE6">
      <w:pPr>
        <w:pStyle w:val="6"/>
        <w:jc w:val="center"/>
        <w:rPr>
          <w:rFonts w:hAnsi="宋体" w:cs="宋体"/>
          <w:b/>
          <w:sz w:val="28"/>
          <w:szCs w:val="22"/>
          <w:lang w:val="zh-CN" w:bidi="zh-CN"/>
        </w:rPr>
      </w:pPr>
    </w:p>
    <w:p w14:paraId="49824741">
      <w:pPr>
        <w:pStyle w:val="6"/>
        <w:jc w:val="center"/>
        <w:rPr>
          <w:rFonts w:hAnsi="宋体" w:cs="宋体"/>
          <w:b/>
          <w:sz w:val="28"/>
          <w:szCs w:val="22"/>
          <w:lang w:val="zh-CN" w:bidi="zh-CN"/>
        </w:rPr>
      </w:pPr>
    </w:p>
    <w:p w14:paraId="6A05523B">
      <w:pPr>
        <w:pStyle w:val="6"/>
        <w:jc w:val="center"/>
        <w:rPr>
          <w:rFonts w:hAnsi="宋体" w:cs="宋体"/>
          <w:b/>
          <w:sz w:val="28"/>
          <w:szCs w:val="22"/>
          <w:lang w:val="zh-CN" w:bidi="zh-CN"/>
        </w:rPr>
      </w:pPr>
    </w:p>
    <w:p w14:paraId="49EA48D7">
      <w:pPr>
        <w:pStyle w:val="6"/>
        <w:jc w:val="center"/>
        <w:rPr>
          <w:rFonts w:hint="eastAsia" w:hAnsi="宋体" w:cs="宋体"/>
          <w:b/>
          <w:sz w:val="28"/>
          <w:szCs w:val="22"/>
          <w:lang w:val="zh-CN" w:bidi="zh-CN"/>
        </w:rPr>
      </w:pPr>
    </w:p>
    <w:p w14:paraId="6B1624EF">
      <w:pPr>
        <w:pStyle w:val="6"/>
        <w:jc w:val="center"/>
        <w:rPr>
          <w:rFonts w:hint="eastAsia" w:hAnsi="宋体" w:cs="宋体"/>
          <w:b/>
          <w:sz w:val="28"/>
          <w:szCs w:val="22"/>
          <w:lang w:val="zh-CN" w:bidi="zh-CN"/>
        </w:rPr>
      </w:pPr>
    </w:p>
    <w:p w14:paraId="4E860DC4">
      <w:pPr>
        <w:pStyle w:val="6"/>
        <w:jc w:val="center"/>
        <w:rPr>
          <w:rFonts w:hAnsi="宋体" w:cs="宋体"/>
          <w:b/>
          <w:sz w:val="28"/>
          <w:szCs w:val="22"/>
          <w:lang w:val="zh-CN" w:bidi="zh-CN"/>
        </w:rPr>
      </w:pPr>
    </w:p>
    <w:p w14:paraId="13EBBED2">
      <w:pPr>
        <w:pStyle w:val="6"/>
        <w:jc w:val="center"/>
        <w:rPr>
          <w:rFonts w:hAnsi="宋体" w:cs="宋体"/>
          <w:b/>
          <w:sz w:val="28"/>
          <w:szCs w:val="22"/>
          <w:lang w:val="zh-CN" w:bidi="zh-CN"/>
        </w:rPr>
      </w:pPr>
    </w:p>
    <w:p w14:paraId="090C5793">
      <w:pPr>
        <w:pStyle w:val="6"/>
        <w:jc w:val="center"/>
        <w:rPr>
          <w:rFonts w:hAnsi="宋体" w:cs="宋体"/>
          <w:b/>
          <w:sz w:val="28"/>
          <w:szCs w:val="22"/>
          <w:lang w:val="zh-CN" w:bidi="zh-CN"/>
        </w:rPr>
      </w:pPr>
    </w:p>
    <w:p w14:paraId="788F5FB8">
      <w:pPr>
        <w:pStyle w:val="6"/>
        <w:jc w:val="center"/>
        <w:rPr>
          <w:rFonts w:hAnsi="宋体" w:cs="宋体"/>
          <w:b/>
          <w:sz w:val="28"/>
          <w:szCs w:val="22"/>
          <w:lang w:val="zh-CN" w:bidi="zh-CN"/>
        </w:rPr>
      </w:pPr>
    </w:p>
    <w:p w14:paraId="035DC029">
      <w:pPr>
        <w:pStyle w:val="6"/>
        <w:jc w:val="center"/>
        <w:rPr>
          <w:rFonts w:hAnsi="宋体" w:cs="宋体"/>
          <w:b/>
          <w:sz w:val="28"/>
          <w:szCs w:val="22"/>
          <w:lang w:val="zh-CN" w:bidi="zh-CN"/>
        </w:rPr>
      </w:pPr>
    </w:p>
    <w:p w14:paraId="5858C186">
      <w:pPr>
        <w:pStyle w:val="6"/>
        <w:jc w:val="center"/>
        <w:rPr>
          <w:rFonts w:hAnsi="宋体" w:cs="宋体"/>
          <w:b/>
          <w:sz w:val="28"/>
          <w:szCs w:val="22"/>
          <w:lang w:val="zh-CN" w:bidi="zh-CN"/>
        </w:rPr>
      </w:pPr>
    </w:p>
    <w:p w14:paraId="61C59F2E">
      <w:pPr>
        <w:pStyle w:val="6"/>
        <w:jc w:val="center"/>
        <w:rPr>
          <w:rFonts w:hAnsi="宋体" w:cs="宋体"/>
          <w:b/>
          <w:sz w:val="28"/>
          <w:szCs w:val="22"/>
          <w:lang w:val="zh-CN" w:bidi="zh-CN"/>
        </w:rPr>
      </w:pPr>
    </w:p>
    <w:p w14:paraId="449F12D3">
      <w:pPr>
        <w:pStyle w:val="6"/>
        <w:jc w:val="center"/>
        <w:rPr>
          <w:rFonts w:hAnsi="宋体" w:cs="宋体"/>
          <w:b/>
          <w:sz w:val="28"/>
          <w:szCs w:val="22"/>
          <w:lang w:val="zh-CN" w:bidi="zh-CN"/>
        </w:rPr>
      </w:pPr>
    </w:p>
    <w:p w14:paraId="6D6D3AE4">
      <w:pPr>
        <w:pStyle w:val="29"/>
        <w:tabs>
          <w:tab w:val="left" w:pos="1050"/>
          <w:tab w:val="center" w:pos="4535"/>
        </w:tabs>
        <w:spacing w:line="360" w:lineRule="auto"/>
        <w:jc w:val="center"/>
        <w:outlineLvl w:val="0"/>
        <w:rPr>
          <w:b/>
          <w:bCs/>
          <w:sz w:val="32"/>
          <w:szCs w:val="32"/>
        </w:rPr>
      </w:pPr>
      <w:bookmarkStart w:id="241" w:name="_Toc11748"/>
      <w:bookmarkStart w:id="242" w:name="_Toc4448"/>
      <w:r>
        <w:rPr>
          <w:rFonts w:hint="eastAsia"/>
          <w:b/>
          <w:bCs/>
          <w:sz w:val="32"/>
          <w:szCs w:val="32"/>
        </w:rPr>
        <w:t>法定代表人资格证明书</w:t>
      </w:r>
      <w:bookmarkEnd w:id="228"/>
      <w:bookmarkEnd w:id="229"/>
      <w:bookmarkEnd w:id="230"/>
      <w:bookmarkEnd w:id="231"/>
      <w:bookmarkEnd w:id="241"/>
      <w:bookmarkEnd w:id="242"/>
    </w:p>
    <w:p w14:paraId="0C260FDB">
      <w:pPr>
        <w:pStyle w:val="29"/>
        <w:spacing w:line="360" w:lineRule="auto"/>
        <w:jc w:val="center"/>
        <w:rPr>
          <w:b/>
          <w:bCs/>
          <w:sz w:val="30"/>
          <w:szCs w:val="30"/>
        </w:rPr>
      </w:pPr>
    </w:p>
    <w:p w14:paraId="5EFFBD9C">
      <w:pPr>
        <w:pStyle w:val="29"/>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CDDA906">
      <w:pPr>
        <w:pStyle w:val="29"/>
        <w:spacing w:line="360" w:lineRule="auto"/>
        <w:ind w:firstLine="560"/>
        <w:rPr>
          <w:sz w:val="28"/>
          <w:szCs w:val="28"/>
        </w:rPr>
      </w:pPr>
    </w:p>
    <w:p w14:paraId="77BEAB80">
      <w:pPr>
        <w:pStyle w:val="29"/>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14:paraId="2BC17829">
      <w:pPr>
        <w:pStyle w:val="29"/>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2A00044">
      <w:pPr>
        <w:pStyle w:val="29"/>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0B17FEBD">
      <w:pPr>
        <w:pStyle w:val="29"/>
        <w:spacing w:line="360" w:lineRule="auto"/>
        <w:rPr>
          <w:b/>
          <w:bCs/>
          <w:sz w:val="28"/>
          <w:szCs w:val="28"/>
        </w:rPr>
      </w:pPr>
    </w:p>
    <w:p w14:paraId="0B3AB8DC">
      <w:pPr>
        <w:pStyle w:val="29"/>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521C8B3">
      <w:pPr>
        <w:widowControl/>
        <w:spacing w:line="500" w:lineRule="atLeast"/>
        <w:rPr>
          <w:rFonts w:ascii="宋体" w:hAnsi="宋体"/>
          <w:spacing w:val="4"/>
          <w:kern w:val="0"/>
          <w:szCs w:val="21"/>
        </w:rPr>
      </w:pPr>
    </w:p>
    <w:p w14:paraId="2BA3ECB1">
      <w:pPr>
        <w:spacing w:line="400" w:lineRule="exact"/>
        <w:rPr>
          <w:rFonts w:ascii="宋体" w:hAnsi="宋体"/>
          <w:b/>
          <w:sz w:val="36"/>
          <w:szCs w:val="36"/>
        </w:rPr>
      </w:pPr>
    </w:p>
    <w:p w14:paraId="5CF0CE3B">
      <w:pPr>
        <w:spacing w:line="400" w:lineRule="exact"/>
        <w:rPr>
          <w:rFonts w:ascii="宋体" w:hAnsi="宋体"/>
          <w:b/>
          <w:sz w:val="36"/>
          <w:szCs w:val="36"/>
        </w:rPr>
      </w:pPr>
    </w:p>
    <w:p w14:paraId="5E55BE0E">
      <w:pPr>
        <w:pStyle w:val="29"/>
        <w:spacing w:line="360" w:lineRule="auto"/>
        <w:jc w:val="both"/>
        <w:rPr>
          <w:rFonts w:hint="eastAsia" w:eastAsia="宋体"/>
          <w:b/>
          <w:bCs/>
          <w:sz w:val="32"/>
          <w:szCs w:val="32"/>
          <w:lang w:val="en-US" w:eastAsia="zh-CN"/>
        </w:rPr>
      </w:pPr>
      <w:bookmarkStart w:id="243" w:name="_Toc3758"/>
      <w:bookmarkStart w:id="244" w:name="_Toc14020"/>
      <w:bookmarkStart w:id="245" w:name="_Toc7276"/>
      <w:bookmarkStart w:id="246" w:name="_Toc14591"/>
      <w:bookmarkStart w:id="247" w:name="_Toc23685"/>
      <w:bookmarkStart w:id="248" w:name="_Toc28957"/>
      <w:bookmarkStart w:id="249" w:name="_Toc14853"/>
      <w:bookmarkStart w:id="250" w:name="_Toc18443"/>
      <w:bookmarkStart w:id="251" w:name="_Toc22175"/>
      <w:bookmarkStart w:id="252" w:name="_Toc3241"/>
      <w:bookmarkStart w:id="253" w:name="_Toc15050"/>
    </w:p>
    <w:p w14:paraId="270E9992">
      <w:pPr>
        <w:pStyle w:val="29"/>
        <w:spacing w:line="360" w:lineRule="auto"/>
        <w:jc w:val="center"/>
        <w:outlineLvl w:val="0"/>
        <w:rPr>
          <w:b/>
          <w:bCs/>
          <w:sz w:val="32"/>
          <w:szCs w:val="32"/>
        </w:rPr>
      </w:pPr>
      <w:bookmarkStart w:id="254" w:name="_Toc7237"/>
      <w:bookmarkStart w:id="255" w:name="_Toc11289"/>
      <w:r>
        <w:rPr>
          <w:rFonts w:hint="eastAsia"/>
          <w:b/>
          <w:bCs/>
          <w:sz w:val="32"/>
          <w:szCs w:val="32"/>
        </w:rPr>
        <w:t>法定代表人授权委托书</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54EC361A">
      <w:pPr>
        <w:pStyle w:val="30"/>
        <w:spacing w:line="360" w:lineRule="auto"/>
        <w:jc w:val="left"/>
        <w:rPr>
          <w:b/>
          <w:bCs/>
          <w:sz w:val="28"/>
          <w:szCs w:val="28"/>
        </w:rPr>
      </w:pPr>
      <w:r>
        <w:rPr>
          <w:rFonts w:hint="eastAsia"/>
          <w:b/>
          <w:bCs/>
          <w:sz w:val="28"/>
          <w:szCs w:val="28"/>
        </w:rPr>
        <w:t>本授权书声明：</w:t>
      </w:r>
    </w:p>
    <w:p w14:paraId="10B30FDA">
      <w:pPr>
        <w:pStyle w:val="29"/>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w:t>
      </w:r>
      <w:r>
        <w:rPr>
          <w:rFonts w:hint="eastAsia"/>
          <w:color w:val="FF0000"/>
          <w:sz w:val="28"/>
          <w:szCs w:val="28"/>
        </w:rPr>
        <w:t>单一来源</w:t>
      </w:r>
      <w:r>
        <w:rPr>
          <w:rFonts w:hint="eastAsia"/>
          <w:sz w:val="28"/>
          <w:szCs w:val="28"/>
        </w:rPr>
        <w:t>采购活动中参加</w:t>
      </w:r>
      <w:r>
        <w:rPr>
          <w:rFonts w:hint="eastAsia"/>
          <w:color w:val="0000FF"/>
          <w:sz w:val="28"/>
          <w:szCs w:val="28"/>
        </w:rPr>
        <w:t>谈判、</w:t>
      </w:r>
      <w:r>
        <w:rPr>
          <w:rFonts w:hint="eastAsia"/>
          <w:sz w:val="28"/>
          <w:szCs w:val="28"/>
        </w:rPr>
        <w:t>报价、签订合同等相关事宜。</w:t>
      </w:r>
    </w:p>
    <w:p w14:paraId="091AAB4F">
      <w:pPr>
        <w:pStyle w:val="29"/>
        <w:spacing w:line="360" w:lineRule="auto"/>
        <w:ind w:firstLine="560"/>
        <w:rPr>
          <w:rFonts w:hint="eastAsia"/>
          <w:sz w:val="28"/>
          <w:szCs w:val="28"/>
        </w:rPr>
      </w:pPr>
      <w:r>
        <w:rPr>
          <w:rFonts w:hint="eastAsia"/>
          <w:sz w:val="28"/>
          <w:szCs w:val="28"/>
        </w:rPr>
        <w:t>授权</w:t>
      </w:r>
      <w:r>
        <w:rPr>
          <w:rFonts w:hint="eastAsia"/>
          <w:sz w:val="28"/>
          <w:szCs w:val="28"/>
          <w:lang w:eastAsia="zh-CN"/>
        </w:rPr>
        <w:t>期限</w:t>
      </w:r>
      <w:r>
        <w:rPr>
          <w:rFonts w:hint="eastAsia"/>
          <w:sz w:val="28"/>
          <w:szCs w:val="28"/>
        </w:rPr>
        <w:t xml:space="preserve">：   </w:t>
      </w:r>
      <w:r>
        <w:rPr>
          <w:rFonts w:hint="eastAsia"/>
          <w:sz w:val="28"/>
          <w:szCs w:val="28"/>
          <w:lang w:val="en-US" w:eastAsia="zh-CN"/>
        </w:rPr>
        <w:t xml:space="preserve"> 年    月    日至    年    月    日</w:t>
      </w:r>
    </w:p>
    <w:p w14:paraId="73FC657B">
      <w:pPr>
        <w:pStyle w:val="29"/>
        <w:spacing w:line="360" w:lineRule="auto"/>
        <w:ind w:firstLine="560"/>
        <w:rPr>
          <w:sz w:val="28"/>
          <w:szCs w:val="28"/>
        </w:rPr>
      </w:pPr>
      <w:r>
        <w:rPr>
          <w:rFonts w:hint="eastAsia"/>
          <w:sz w:val="28"/>
          <w:szCs w:val="28"/>
        </w:rPr>
        <w:t>本授权书在签字盖章后生效，特此声明。</w:t>
      </w:r>
    </w:p>
    <w:p w14:paraId="6AE04037">
      <w:pPr>
        <w:pStyle w:val="29"/>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14:paraId="7EF6C861">
      <w:pPr>
        <w:pStyle w:val="29"/>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B2EAAC2">
      <w:pPr>
        <w:pStyle w:val="29"/>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DE8D41B">
      <w:pPr>
        <w:pStyle w:val="29"/>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34960D75">
      <w:pPr>
        <w:pStyle w:val="29"/>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EDB6032">
      <w:pPr>
        <w:pStyle w:val="25"/>
        <w:ind w:firstLine="3975" w:firstLineChars="1100"/>
        <w:rPr>
          <w:b/>
          <w:bCs/>
          <w:sz w:val="36"/>
          <w:szCs w:val="36"/>
        </w:rPr>
      </w:pPr>
    </w:p>
    <w:p w14:paraId="62D17EE2">
      <w:pPr>
        <w:pStyle w:val="29"/>
        <w:tabs>
          <w:tab w:val="left" w:pos="1050"/>
          <w:tab w:val="center" w:pos="4535"/>
        </w:tabs>
        <w:spacing w:line="360" w:lineRule="auto"/>
        <w:rPr>
          <w:b/>
          <w:bCs/>
          <w:sz w:val="32"/>
          <w:szCs w:val="32"/>
        </w:rPr>
      </w:pPr>
    </w:p>
    <w:p w14:paraId="309CF71B">
      <w:pPr>
        <w:pStyle w:val="29"/>
        <w:tabs>
          <w:tab w:val="left" w:pos="1050"/>
          <w:tab w:val="center" w:pos="4535"/>
        </w:tabs>
        <w:spacing w:line="360" w:lineRule="auto"/>
        <w:jc w:val="center"/>
        <w:outlineLvl w:val="0"/>
        <w:rPr>
          <w:b/>
          <w:bCs/>
          <w:sz w:val="32"/>
          <w:szCs w:val="32"/>
        </w:rPr>
      </w:pPr>
      <w:bookmarkStart w:id="256" w:name="_Toc10212"/>
      <w:bookmarkStart w:id="257" w:name="_Toc10077"/>
      <w:bookmarkStart w:id="258" w:name="_Toc32281"/>
      <w:bookmarkStart w:id="259" w:name="_Toc31757"/>
      <w:r>
        <w:rPr>
          <w:rFonts w:hint="eastAsia"/>
          <w:b/>
          <w:bCs/>
          <w:sz w:val="32"/>
          <w:szCs w:val="32"/>
        </w:rPr>
        <w:t>202</w:t>
      </w:r>
      <w:r>
        <w:rPr>
          <w:rFonts w:hint="eastAsia"/>
          <w:b/>
          <w:bCs/>
          <w:sz w:val="32"/>
          <w:szCs w:val="32"/>
          <w:lang w:val="en-US" w:eastAsia="zh-CN"/>
        </w:rPr>
        <w:t>2</w:t>
      </w:r>
      <w:r>
        <w:rPr>
          <w:rFonts w:hint="eastAsia"/>
          <w:b/>
          <w:bCs/>
          <w:sz w:val="32"/>
          <w:szCs w:val="32"/>
        </w:rPr>
        <w:t>年1月1日以来同类项目经验情况一览表</w:t>
      </w:r>
      <w:bookmarkEnd w:id="232"/>
      <w:bookmarkEnd w:id="233"/>
      <w:bookmarkEnd w:id="256"/>
      <w:bookmarkEnd w:id="257"/>
      <w:bookmarkEnd w:id="258"/>
      <w:bookmarkEnd w:id="259"/>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5A9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AE53436">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1E8BD315">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1FDF081A">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5D93A3BE">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4E3341D7">
            <w:pPr>
              <w:jc w:val="center"/>
              <w:rPr>
                <w:rFonts w:ascii="宋体" w:hAnsi="宋体"/>
                <w:b/>
                <w:sz w:val="24"/>
              </w:rPr>
            </w:pPr>
            <w:r>
              <w:rPr>
                <w:rFonts w:hint="eastAsia" w:ascii="宋体" w:hAnsi="宋体"/>
                <w:b/>
                <w:sz w:val="24"/>
              </w:rPr>
              <w:t>业主单位</w:t>
            </w:r>
          </w:p>
          <w:p w14:paraId="08E41CD6">
            <w:pPr>
              <w:jc w:val="center"/>
              <w:rPr>
                <w:rFonts w:ascii="宋体" w:hAnsi="宋体"/>
                <w:b/>
                <w:sz w:val="24"/>
              </w:rPr>
            </w:pPr>
            <w:r>
              <w:rPr>
                <w:rFonts w:hint="eastAsia" w:ascii="宋体" w:hAnsi="宋体"/>
                <w:b/>
                <w:sz w:val="24"/>
              </w:rPr>
              <w:t>联系人及电话</w:t>
            </w:r>
          </w:p>
        </w:tc>
      </w:tr>
      <w:tr w14:paraId="5C86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8C98279">
            <w:pPr>
              <w:spacing w:line="360" w:lineRule="auto"/>
              <w:jc w:val="center"/>
              <w:rPr>
                <w:rFonts w:ascii="宋体" w:hAnsi="宋体"/>
                <w:sz w:val="24"/>
              </w:rPr>
            </w:pPr>
            <w:r>
              <w:rPr>
                <w:rFonts w:hint="eastAsia" w:ascii="宋体" w:hAnsi="宋体"/>
                <w:sz w:val="24"/>
              </w:rPr>
              <w:t>1</w:t>
            </w:r>
          </w:p>
        </w:tc>
        <w:tc>
          <w:tcPr>
            <w:tcW w:w="1452" w:type="dxa"/>
            <w:vAlign w:val="center"/>
          </w:tcPr>
          <w:p w14:paraId="39B65037">
            <w:pPr>
              <w:spacing w:line="360" w:lineRule="auto"/>
              <w:jc w:val="center"/>
              <w:rPr>
                <w:rFonts w:ascii="宋体" w:hAnsi="宋体"/>
                <w:sz w:val="24"/>
              </w:rPr>
            </w:pPr>
          </w:p>
        </w:tc>
        <w:tc>
          <w:tcPr>
            <w:tcW w:w="2656" w:type="dxa"/>
            <w:vAlign w:val="center"/>
          </w:tcPr>
          <w:p w14:paraId="705236A2">
            <w:pPr>
              <w:spacing w:line="360" w:lineRule="auto"/>
              <w:jc w:val="center"/>
              <w:rPr>
                <w:rFonts w:ascii="宋体" w:hAnsi="宋体"/>
                <w:sz w:val="24"/>
              </w:rPr>
            </w:pPr>
          </w:p>
        </w:tc>
        <w:tc>
          <w:tcPr>
            <w:tcW w:w="1995" w:type="dxa"/>
            <w:vAlign w:val="center"/>
          </w:tcPr>
          <w:p w14:paraId="4A3BB937">
            <w:pPr>
              <w:spacing w:line="360" w:lineRule="auto"/>
              <w:jc w:val="center"/>
              <w:rPr>
                <w:rFonts w:ascii="宋体" w:hAnsi="宋体"/>
                <w:sz w:val="24"/>
              </w:rPr>
            </w:pPr>
          </w:p>
        </w:tc>
        <w:tc>
          <w:tcPr>
            <w:tcW w:w="2551" w:type="dxa"/>
            <w:vAlign w:val="center"/>
          </w:tcPr>
          <w:p w14:paraId="66DB7291">
            <w:pPr>
              <w:spacing w:line="360" w:lineRule="auto"/>
              <w:jc w:val="center"/>
              <w:rPr>
                <w:rFonts w:ascii="宋体" w:hAnsi="宋体"/>
                <w:sz w:val="24"/>
              </w:rPr>
            </w:pPr>
          </w:p>
        </w:tc>
      </w:tr>
      <w:tr w14:paraId="3C7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23FAC29A">
            <w:pPr>
              <w:spacing w:line="360" w:lineRule="auto"/>
              <w:jc w:val="center"/>
              <w:rPr>
                <w:rFonts w:ascii="宋体" w:hAnsi="宋体"/>
                <w:sz w:val="24"/>
              </w:rPr>
            </w:pPr>
            <w:r>
              <w:rPr>
                <w:rFonts w:hint="eastAsia" w:ascii="宋体" w:hAnsi="宋体"/>
                <w:sz w:val="24"/>
              </w:rPr>
              <w:t>2</w:t>
            </w:r>
          </w:p>
        </w:tc>
        <w:tc>
          <w:tcPr>
            <w:tcW w:w="1452" w:type="dxa"/>
            <w:vAlign w:val="center"/>
          </w:tcPr>
          <w:p w14:paraId="5A087358">
            <w:pPr>
              <w:spacing w:line="360" w:lineRule="auto"/>
              <w:jc w:val="center"/>
              <w:rPr>
                <w:rFonts w:ascii="宋体" w:hAnsi="宋体"/>
                <w:sz w:val="24"/>
              </w:rPr>
            </w:pPr>
          </w:p>
        </w:tc>
        <w:tc>
          <w:tcPr>
            <w:tcW w:w="2656" w:type="dxa"/>
            <w:vAlign w:val="center"/>
          </w:tcPr>
          <w:p w14:paraId="14D54362">
            <w:pPr>
              <w:spacing w:line="360" w:lineRule="auto"/>
              <w:jc w:val="center"/>
              <w:rPr>
                <w:rFonts w:ascii="宋体" w:hAnsi="宋体"/>
                <w:sz w:val="24"/>
              </w:rPr>
            </w:pPr>
          </w:p>
        </w:tc>
        <w:tc>
          <w:tcPr>
            <w:tcW w:w="1995" w:type="dxa"/>
            <w:vAlign w:val="center"/>
          </w:tcPr>
          <w:p w14:paraId="0516C2C3">
            <w:pPr>
              <w:spacing w:line="360" w:lineRule="auto"/>
              <w:jc w:val="center"/>
              <w:rPr>
                <w:rFonts w:ascii="宋体" w:hAnsi="宋体"/>
                <w:sz w:val="24"/>
              </w:rPr>
            </w:pPr>
          </w:p>
        </w:tc>
        <w:tc>
          <w:tcPr>
            <w:tcW w:w="2551" w:type="dxa"/>
            <w:vAlign w:val="center"/>
          </w:tcPr>
          <w:p w14:paraId="4D1A0848">
            <w:pPr>
              <w:spacing w:line="360" w:lineRule="auto"/>
              <w:jc w:val="center"/>
              <w:rPr>
                <w:rFonts w:ascii="宋体" w:hAnsi="宋体"/>
                <w:sz w:val="24"/>
              </w:rPr>
            </w:pPr>
          </w:p>
        </w:tc>
      </w:tr>
      <w:tr w14:paraId="4BC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5E58D5F0">
            <w:pPr>
              <w:spacing w:line="360" w:lineRule="auto"/>
              <w:jc w:val="center"/>
              <w:rPr>
                <w:rFonts w:ascii="宋体" w:hAnsi="宋体"/>
                <w:sz w:val="24"/>
              </w:rPr>
            </w:pPr>
            <w:r>
              <w:rPr>
                <w:rFonts w:hint="eastAsia" w:ascii="宋体" w:hAnsi="宋体"/>
                <w:sz w:val="24"/>
              </w:rPr>
              <w:t>…</w:t>
            </w:r>
          </w:p>
        </w:tc>
        <w:tc>
          <w:tcPr>
            <w:tcW w:w="1452" w:type="dxa"/>
            <w:vAlign w:val="center"/>
          </w:tcPr>
          <w:p w14:paraId="328CD427">
            <w:pPr>
              <w:spacing w:line="360" w:lineRule="auto"/>
              <w:jc w:val="center"/>
              <w:rPr>
                <w:rFonts w:ascii="宋体" w:hAnsi="宋体"/>
                <w:sz w:val="24"/>
              </w:rPr>
            </w:pPr>
          </w:p>
        </w:tc>
        <w:tc>
          <w:tcPr>
            <w:tcW w:w="2656" w:type="dxa"/>
            <w:vAlign w:val="center"/>
          </w:tcPr>
          <w:p w14:paraId="7D61AD1C">
            <w:pPr>
              <w:spacing w:line="360" w:lineRule="auto"/>
              <w:jc w:val="center"/>
              <w:rPr>
                <w:rFonts w:ascii="宋体" w:hAnsi="宋体"/>
                <w:sz w:val="24"/>
              </w:rPr>
            </w:pPr>
          </w:p>
        </w:tc>
        <w:tc>
          <w:tcPr>
            <w:tcW w:w="1995" w:type="dxa"/>
            <w:vAlign w:val="center"/>
          </w:tcPr>
          <w:p w14:paraId="58F78D5C">
            <w:pPr>
              <w:spacing w:line="360" w:lineRule="auto"/>
              <w:jc w:val="center"/>
              <w:rPr>
                <w:rFonts w:ascii="宋体" w:hAnsi="宋体"/>
                <w:sz w:val="24"/>
              </w:rPr>
            </w:pPr>
          </w:p>
        </w:tc>
        <w:tc>
          <w:tcPr>
            <w:tcW w:w="2551" w:type="dxa"/>
            <w:vAlign w:val="center"/>
          </w:tcPr>
          <w:p w14:paraId="3E5CE99A">
            <w:pPr>
              <w:spacing w:line="360" w:lineRule="auto"/>
              <w:jc w:val="center"/>
              <w:rPr>
                <w:rFonts w:ascii="宋体" w:hAnsi="宋体"/>
                <w:sz w:val="24"/>
              </w:rPr>
            </w:pPr>
          </w:p>
        </w:tc>
      </w:tr>
      <w:tr w14:paraId="73CE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7C83D790">
            <w:pPr>
              <w:spacing w:line="360" w:lineRule="auto"/>
              <w:jc w:val="center"/>
              <w:rPr>
                <w:rFonts w:ascii="宋体" w:hAnsi="宋体"/>
                <w:sz w:val="24"/>
              </w:rPr>
            </w:pPr>
            <w:r>
              <w:rPr>
                <w:rFonts w:hint="eastAsia" w:ascii="宋体" w:hAnsi="宋体"/>
                <w:sz w:val="24"/>
              </w:rPr>
              <w:t>小计</w:t>
            </w:r>
          </w:p>
        </w:tc>
        <w:tc>
          <w:tcPr>
            <w:tcW w:w="1452" w:type="dxa"/>
            <w:vAlign w:val="center"/>
          </w:tcPr>
          <w:p w14:paraId="4B8984CA">
            <w:pPr>
              <w:spacing w:line="360" w:lineRule="auto"/>
              <w:jc w:val="center"/>
              <w:rPr>
                <w:rFonts w:ascii="宋体" w:hAnsi="宋体"/>
                <w:sz w:val="24"/>
              </w:rPr>
            </w:pPr>
          </w:p>
        </w:tc>
        <w:tc>
          <w:tcPr>
            <w:tcW w:w="2656" w:type="dxa"/>
            <w:vAlign w:val="center"/>
          </w:tcPr>
          <w:p w14:paraId="592DD298">
            <w:pPr>
              <w:spacing w:line="360" w:lineRule="auto"/>
              <w:jc w:val="center"/>
              <w:rPr>
                <w:rFonts w:ascii="宋体" w:hAnsi="宋体"/>
                <w:sz w:val="24"/>
              </w:rPr>
            </w:pPr>
          </w:p>
        </w:tc>
        <w:tc>
          <w:tcPr>
            <w:tcW w:w="1995" w:type="dxa"/>
            <w:vAlign w:val="center"/>
          </w:tcPr>
          <w:p w14:paraId="5E97CD77">
            <w:pPr>
              <w:spacing w:line="360" w:lineRule="auto"/>
              <w:jc w:val="center"/>
              <w:rPr>
                <w:rFonts w:ascii="宋体" w:hAnsi="宋体"/>
                <w:sz w:val="24"/>
              </w:rPr>
            </w:pPr>
          </w:p>
        </w:tc>
        <w:tc>
          <w:tcPr>
            <w:tcW w:w="2551" w:type="dxa"/>
            <w:vAlign w:val="center"/>
          </w:tcPr>
          <w:p w14:paraId="2A9A1DE4">
            <w:pPr>
              <w:spacing w:line="360" w:lineRule="auto"/>
              <w:jc w:val="center"/>
              <w:rPr>
                <w:rFonts w:ascii="宋体" w:hAnsi="宋体"/>
                <w:sz w:val="24"/>
              </w:rPr>
            </w:pPr>
          </w:p>
        </w:tc>
      </w:tr>
    </w:tbl>
    <w:p w14:paraId="1D88D5AB">
      <w:pPr>
        <w:pStyle w:val="25"/>
        <w:rPr>
          <w:rFonts w:ascii="宋体" w:hAnsi="宋体"/>
          <w:sz w:val="24"/>
        </w:rPr>
      </w:pPr>
    </w:p>
    <w:p w14:paraId="5B50F256">
      <w:pPr>
        <w:pStyle w:val="25"/>
        <w:spacing w:line="360" w:lineRule="auto"/>
        <w:ind w:firstLine="480" w:firstLineChars="200"/>
        <w:outlineLvl w:val="0"/>
        <w:rPr>
          <w:b/>
          <w:bCs/>
          <w:sz w:val="36"/>
          <w:szCs w:val="36"/>
        </w:rPr>
      </w:pPr>
      <w:bookmarkStart w:id="260" w:name="_Toc3109"/>
      <w:bookmarkStart w:id="261" w:name="_Toc29613"/>
      <w:bookmarkStart w:id="262" w:name="_Toc16613"/>
      <w:bookmarkStart w:id="263" w:name="_Toc6536"/>
      <w:r>
        <w:rPr>
          <w:rFonts w:hint="eastAsia" w:ascii="宋体" w:hAnsi="宋体"/>
          <w:sz w:val="24"/>
        </w:rPr>
        <w:t>注：202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1月1日</w:t>
      </w:r>
      <w:r>
        <w:rPr>
          <w:rFonts w:hint="eastAsia" w:ascii="宋体" w:hAnsi="宋体"/>
          <w:sz w:val="24"/>
        </w:rPr>
        <w:t>至今同类项目的业绩用户名单及证明材料（同关键页复印件或中标</w:t>
      </w:r>
      <w:r>
        <w:rPr>
          <w:rFonts w:hint="eastAsia" w:ascii="宋体" w:hAnsi="宋体"/>
          <w:sz w:val="24"/>
          <w:lang w:eastAsia="zh-CN"/>
        </w:rPr>
        <w:t>（成交）</w:t>
      </w:r>
      <w:r>
        <w:rPr>
          <w:rFonts w:hint="eastAsia" w:ascii="宋体" w:hAnsi="宋体"/>
          <w:sz w:val="24"/>
        </w:rPr>
        <w:t>通知书复印件，并加盖供应商公章。）</w:t>
      </w:r>
      <w:bookmarkEnd w:id="260"/>
      <w:bookmarkEnd w:id="261"/>
      <w:bookmarkEnd w:id="262"/>
      <w:bookmarkEnd w:id="263"/>
    </w:p>
    <w:p w14:paraId="69382FE9">
      <w:pPr>
        <w:pStyle w:val="25"/>
        <w:ind w:firstLine="3614" w:firstLineChars="1000"/>
        <w:rPr>
          <w:b/>
          <w:bCs/>
          <w:sz w:val="36"/>
          <w:szCs w:val="36"/>
        </w:rPr>
      </w:pPr>
    </w:p>
    <w:p w14:paraId="652E8E9D">
      <w:pPr>
        <w:pStyle w:val="25"/>
        <w:ind w:firstLine="3614" w:firstLineChars="1000"/>
        <w:rPr>
          <w:b/>
          <w:bCs/>
          <w:sz w:val="36"/>
          <w:szCs w:val="36"/>
        </w:rPr>
      </w:pPr>
    </w:p>
    <w:p w14:paraId="6CFE81CF">
      <w:pPr>
        <w:pStyle w:val="25"/>
        <w:ind w:firstLine="3614" w:firstLineChars="1000"/>
        <w:rPr>
          <w:b/>
          <w:bCs/>
          <w:sz w:val="36"/>
          <w:szCs w:val="36"/>
        </w:rPr>
      </w:pPr>
    </w:p>
    <w:p w14:paraId="4E0338B9">
      <w:pPr>
        <w:pStyle w:val="25"/>
        <w:ind w:firstLine="3614" w:firstLineChars="1000"/>
        <w:rPr>
          <w:b/>
          <w:bCs/>
          <w:sz w:val="36"/>
          <w:szCs w:val="36"/>
        </w:rPr>
      </w:pPr>
    </w:p>
    <w:p w14:paraId="0193E29F">
      <w:pPr>
        <w:pStyle w:val="25"/>
        <w:ind w:firstLine="3614" w:firstLineChars="1000"/>
        <w:rPr>
          <w:b/>
          <w:bCs/>
          <w:sz w:val="36"/>
          <w:szCs w:val="36"/>
        </w:rPr>
      </w:pPr>
    </w:p>
    <w:p w14:paraId="37E92392">
      <w:pPr>
        <w:pStyle w:val="25"/>
        <w:ind w:firstLine="3614" w:firstLineChars="1000"/>
        <w:rPr>
          <w:b/>
          <w:bCs/>
          <w:sz w:val="36"/>
          <w:szCs w:val="36"/>
        </w:rPr>
      </w:pPr>
    </w:p>
    <w:p w14:paraId="6E8A82A5">
      <w:pPr>
        <w:pStyle w:val="25"/>
        <w:ind w:firstLine="3614" w:firstLineChars="1000"/>
        <w:rPr>
          <w:b/>
          <w:bCs/>
          <w:sz w:val="36"/>
          <w:szCs w:val="36"/>
        </w:rPr>
      </w:pPr>
    </w:p>
    <w:p w14:paraId="1F8B3E3A">
      <w:pPr>
        <w:pStyle w:val="25"/>
        <w:ind w:firstLine="3614" w:firstLineChars="1000"/>
        <w:rPr>
          <w:b/>
          <w:bCs/>
          <w:sz w:val="36"/>
          <w:szCs w:val="36"/>
        </w:rPr>
      </w:pPr>
    </w:p>
    <w:p w14:paraId="5FF4D0D4">
      <w:pPr>
        <w:widowControl/>
        <w:spacing w:line="360" w:lineRule="auto"/>
        <w:jc w:val="left"/>
        <w:rPr>
          <w:rFonts w:ascii="仿宋" w:hAnsi="仿宋" w:eastAsia="仿宋" w:cs="宋体"/>
          <w:b/>
          <w:kern w:val="0"/>
          <w:sz w:val="24"/>
          <w:szCs w:val="32"/>
        </w:rPr>
        <w:sectPr>
          <w:footerReference r:id="rId12" w:type="default"/>
          <w:pgSz w:w="11906" w:h="16838"/>
          <w:pgMar w:top="1440" w:right="1134" w:bottom="1440" w:left="1134" w:header="851" w:footer="992" w:gutter="0"/>
          <w:pgNumType w:fmt="decimal"/>
          <w:cols w:space="720" w:num="1"/>
          <w:docGrid w:linePitch="312" w:charSpace="0"/>
        </w:sectPr>
      </w:pPr>
      <w:bookmarkStart w:id="264" w:name="_Toc40776119"/>
      <w:bookmarkStart w:id="265" w:name="_Toc16505"/>
      <w:bookmarkStart w:id="266" w:name="_Toc27180"/>
      <w:bookmarkStart w:id="267" w:name="_Toc30558"/>
      <w:bookmarkStart w:id="268" w:name="_Toc20164"/>
      <w:bookmarkStart w:id="269" w:name="_Toc17929"/>
      <w:bookmarkStart w:id="270" w:name="_Toc23732"/>
      <w:bookmarkStart w:id="271" w:name="_Toc40346226"/>
      <w:bookmarkStart w:id="272" w:name="_Toc40346385"/>
      <w:bookmarkStart w:id="273" w:name="_Toc9749"/>
      <w:bookmarkStart w:id="274" w:name="_Toc24877"/>
      <w:bookmarkStart w:id="275" w:name="_Toc21435"/>
    </w:p>
    <w:bookmarkEnd w:id="264"/>
    <w:bookmarkEnd w:id="265"/>
    <w:bookmarkEnd w:id="266"/>
    <w:bookmarkEnd w:id="267"/>
    <w:bookmarkEnd w:id="268"/>
    <w:bookmarkEnd w:id="269"/>
    <w:bookmarkEnd w:id="270"/>
    <w:bookmarkEnd w:id="271"/>
    <w:bookmarkEnd w:id="272"/>
    <w:bookmarkEnd w:id="273"/>
    <w:bookmarkEnd w:id="274"/>
    <w:bookmarkEnd w:id="275"/>
    <w:p w14:paraId="581E2FE5">
      <w:pPr>
        <w:pStyle w:val="29"/>
        <w:spacing w:line="360" w:lineRule="auto"/>
        <w:jc w:val="center"/>
        <w:outlineLvl w:val="0"/>
        <w:rPr>
          <w:b/>
          <w:bCs/>
          <w:color w:val="auto"/>
          <w:sz w:val="28"/>
          <w:szCs w:val="28"/>
        </w:rPr>
      </w:pPr>
      <w:bookmarkStart w:id="276" w:name="_Toc14093"/>
      <w:bookmarkStart w:id="277" w:name="_Toc11836"/>
      <w:bookmarkStart w:id="278" w:name="_Toc14321"/>
      <w:bookmarkStart w:id="279" w:name="_Toc16816"/>
      <w:bookmarkStart w:id="280" w:name="_Toc13089"/>
      <w:bookmarkStart w:id="281" w:name="_Toc19803"/>
      <w:bookmarkStart w:id="282" w:name="_Toc5396"/>
      <w:bookmarkStart w:id="283" w:name="_Toc24705"/>
      <w:bookmarkStart w:id="284" w:name="_Toc27834"/>
      <w:bookmarkStart w:id="285" w:name="_Toc1521"/>
      <w:bookmarkStart w:id="286" w:name="_Toc2196"/>
      <w:bookmarkStart w:id="287" w:name="_Toc25012"/>
      <w:bookmarkStart w:id="288" w:name="_Toc17932"/>
      <w:bookmarkStart w:id="289" w:name="_Toc16193"/>
      <w:r>
        <w:rPr>
          <w:rFonts w:hint="eastAsia"/>
          <w:b/>
          <w:bCs/>
          <w:color w:val="auto"/>
          <w:sz w:val="28"/>
          <w:szCs w:val="28"/>
        </w:rPr>
        <w:t>公平竞争承诺书</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B0A9E49">
      <w:pPr>
        <w:pStyle w:val="26"/>
        <w:rPr>
          <w:rFonts w:hint="eastAsia"/>
          <w:b/>
          <w:bCs/>
          <w:color w:val="auto"/>
          <w:sz w:val="21"/>
          <w:szCs w:val="21"/>
        </w:rPr>
      </w:pPr>
      <w:r>
        <w:rPr>
          <w:rFonts w:hint="eastAsia"/>
          <w:b/>
          <w:bCs/>
          <w:color w:val="auto"/>
          <w:sz w:val="21"/>
          <w:szCs w:val="21"/>
          <w:lang w:eastAsia="zh-CN"/>
        </w:rPr>
        <w:t>南方医科大学第五附属医院</w:t>
      </w:r>
      <w:r>
        <w:rPr>
          <w:rFonts w:hint="eastAsia"/>
          <w:b/>
          <w:bCs/>
          <w:color w:val="auto"/>
          <w:sz w:val="21"/>
          <w:szCs w:val="21"/>
        </w:rPr>
        <w:t>：</w:t>
      </w:r>
    </w:p>
    <w:p w14:paraId="7464738D">
      <w:pPr>
        <w:pStyle w:val="26"/>
        <w:rPr>
          <w:rFonts w:hint="eastAsia"/>
          <w:b/>
          <w:bCs/>
          <w:color w:val="auto"/>
          <w:sz w:val="21"/>
          <w:szCs w:val="21"/>
        </w:rPr>
      </w:pPr>
    </w:p>
    <w:p w14:paraId="56E5B052">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本公司愿接受贵单位邀请，积极参加</w:t>
      </w:r>
      <w:r>
        <w:rPr>
          <w:rFonts w:hint="eastAsia"/>
          <w:color w:val="auto"/>
          <w:sz w:val="21"/>
          <w:szCs w:val="21"/>
          <w:u w:val="single"/>
          <w:lang w:val="en-US" w:eastAsia="zh-CN"/>
        </w:rPr>
        <w:t>*******项目（项目编号：******）</w:t>
      </w:r>
      <w:r>
        <w:rPr>
          <w:rFonts w:hint="eastAsia"/>
          <w:color w:val="auto"/>
          <w:sz w:val="21"/>
          <w:szCs w:val="21"/>
          <w:lang w:val="en-US" w:eastAsia="zh-CN"/>
        </w:rPr>
        <w:t xml:space="preserve"> 的采购活动。为杜绝商业贿赂现象，维护良好管理秩序，共同营造公平、公正的竞争环境，我方郑重承诺：</w:t>
      </w:r>
    </w:p>
    <w:p w14:paraId="22843C7D">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14:paraId="00AC7512">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14:paraId="586CEE66">
      <w:pPr>
        <w:pStyle w:val="6"/>
        <w:spacing w:line="360" w:lineRule="auto"/>
        <w:ind w:firstLine="420" w:firstLineChars="200"/>
        <w:outlineLvl w:val="2"/>
        <w:rPr>
          <w:rFonts w:hint="eastAsia"/>
          <w:color w:val="auto"/>
          <w:sz w:val="21"/>
          <w:szCs w:val="21"/>
          <w:lang w:val="en-US" w:eastAsia="zh-CN"/>
        </w:rPr>
      </w:pPr>
      <w:bookmarkStart w:id="290" w:name="_Toc13586"/>
      <w:r>
        <w:rPr>
          <w:rFonts w:hint="eastAsia"/>
          <w:color w:val="auto"/>
          <w:sz w:val="21"/>
          <w:szCs w:val="21"/>
          <w:lang w:val="en-US" w:eastAsia="zh-CN"/>
        </w:rPr>
        <w:t>3.保证不私下接触贵单位负责采购组织工作的人员及相关领导。 </w:t>
      </w:r>
      <w:bookmarkEnd w:id="290"/>
    </w:p>
    <w:p w14:paraId="7325DCEA">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14:paraId="5595F6D9">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14:paraId="327CB267">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14:paraId="19A9B914">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14:paraId="3CAB56F1">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14:paraId="3851B6D5">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45DBCDC5">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14:paraId="0DEE2648">
      <w:pPr>
        <w:pStyle w:val="26"/>
        <w:rPr>
          <w:rFonts w:hint="eastAsia"/>
          <w:color w:val="auto"/>
          <w:sz w:val="21"/>
          <w:szCs w:val="21"/>
        </w:rPr>
      </w:pPr>
    </w:p>
    <w:p w14:paraId="3AC03901">
      <w:pPr>
        <w:pStyle w:val="26"/>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14:paraId="747A350E">
      <w:pPr>
        <w:pStyle w:val="26"/>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14:paraId="4D09402C">
      <w:pPr>
        <w:pStyle w:val="26"/>
        <w:spacing w:line="360" w:lineRule="auto"/>
        <w:ind w:firstLine="420" w:firstLineChars="2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14:paraId="480ADFE9">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376700EF">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0442D90B">
      <w:pPr>
        <w:pStyle w:val="26"/>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14:paraId="35A0E3B5">
      <w:pPr>
        <w:pStyle w:val="26"/>
        <w:rPr>
          <w:sz w:val="24"/>
        </w:rPr>
      </w:pPr>
    </w:p>
    <w:p w14:paraId="11699A17">
      <w:pPr>
        <w:pStyle w:val="26"/>
        <w:rPr>
          <w:sz w:val="24"/>
        </w:rPr>
      </w:pPr>
    </w:p>
    <w:p w14:paraId="69F2273B">
      <w:pPr>
        <w:pStyle w:val="26"/>
        <w:rPr>
          <w:sz w:val="24"/>
        </w:rPr>
      </w:pPr>
    </w:p>
    <w:p w14:paraId="62A72B56">
      <w:pPr>
        <w:pStyle w:val="26"/>
        <w:rPr>
          <w:sz w:val="24"/>
        </w:rPr>
      </w:pPr>
    </w:p>
    <w:p w14:paraId="2EEAE7F3">
      <w:pPr>
        <w:pStyle w:val="26"/>
        <w:rPr>
          <w:sz w:val="24"/>
        </w:rPr>
      </w:pPr>
    </w:p>
    <w:p w14:paraId="0FFF80AC">
      <w:pPr>
        <w:pStyle w:val="26"/>
        <w:rPr>
          <w:sz w:val="24"/>
        </w:rPr>
      </w:pPr>
    </w:p>
    <w:p w14:paraId="65CD16D0">
      <w:pPr>
        <w:pStyle w:val="29"/>
        <w:spacing w:line="360" w:lineRule="auto"/>
        <w:jc w:val="center"/>
        <w:outlineLvl w:val="0"/>
        <w:rPr>
          <w:b/>
          <w:bCs/>
          <w:color w:val="auto"/>
          <w:sz w:val="32"/>
          <w:szCs w:val="32"/>
          <w:highlight w:val="none"/>
        </w:rPr>
      </w:pPr>
      <w:bookmarkStart w:id="291" w:name="_Toc29986"/>
      <w:bookmarkStart w:id="292" w:name="_Toc6773"/>
      <w:bookmarkStart w:id="293" w:name="_Toc10"/>
      <w:bookmarkStart w:id="294" w:name="_Toc4538"/>
      <w:bookmarkStart w:id="295" w:name="_Toc5237"/>
      <w:bookmarkStart w:id="296" w:name="_Toc12567"/>
      <w:bookmarkStart w:id="297" w:name="_Toc31298"/>
      <w:bookmarkStart w:id="298" w:name="_Toc12986"/>
      <w:bookmarkStart w:id="299" w:name="_Toc9813"/>
      <w:bookmarkStart w:id="300" w:name="_Toc20949"/>
      <w:bookmarkStart w:id="301" w:name="_Toc22349"/>
      <w:bookmarkStart w:id="302" w:name="_Toc9308"/>
      <w:bookmarkStart w:id="303" w:name="_Toc9085"/>
      <w:r>
        <w:rPr>
          <w:rFonts w:hint="eastAsia"/>
          <w:b/>
          <w:bCs/>
          <w:color w:val="auto"/>
          <w:sz w:val="32"/>
          <w:szCs w:val="32"/>
          <w:highlight w:val="none"/>
        </w:rPr>
        <w:t>关于资格和响应文件的声明函</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360ECF5A">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141CE7C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137D832">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04299928">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50C17967">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23B603F9">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768D5C36">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132D3BBE">
      <w:pPr>
        <w:pStyle w:val="8"/>
        <w:rPr>
          <w:color w:val="auto"/>
          <w:highlight w:val="none"/>
        </w:rPr>
      </w:pPr>
      <w:r>
        <w:rPr>
          <w:rFonts w:hint="eastAsia" w:ascii="宋体" w:hAnsi="宋体"/>
          <w:color w:val="auto"/>
          <w:sz w:val="24"/>
          <w:highlight w:val="none"/>
        </w:rPr>
        <w:t>6.我方不存在以下情况：以分包、转包形式参加本项目院内采购活动；</w:t>
      </w:r>
    </w:p>
    <w:p w14:paraId="69B43516">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14:paraId="5139694A">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22E9EC0D">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2198DC0">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225C3B2D">
      <w:pPr>
        <w:pStyle w:val="8"/>
        <w:rPr>
          <w:color w:val="auto"/>
          <w:highlight w:val="none"/>
        </w:rPr>
      </w:pPr>
    </w:p>
    <w:p w14:paraId="693A4EF9">
      <w:pPr>
        <w:spacing w:line="276" w:lineRule="auto"/>
        <w:rPr>
          <w:rFonts w:ascii="宋体" w:hAnsi="宋体"/>
          <w:color w:val="auto"/>
          <w:sz w:val="24"/>
          <w:highlight w:val="none"/>
        </w:rPr>
      </w:pPr>
    </w:p>
    <w:p w14:paraId="02EF1F88">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2CBD5293">
      <w:pPr>
        <w:spacing w:line="276" w:lineRule="auto"/>
        <w:rPr>
          <w:rFonts w:ascii="宋体" w:hAnsi="宋体"/>
          <w:color w:val="auto"/>
          <w:sz w:val="24"/>
          <w:highlight w:val="none"/>
        </w:rPr>
      </w:pPr>
      <w:r>
        <w:rPr>
          <w:rFonts w:hint="eastAsia" w:ascii="宋体" w:hAnsi="宋体"/>
          <w:color w:val="auto"/>
          <w:sz w:val="24"/>
          <w:highlight w:val="none"/>
        </w:rPr>
        <w:t>特此声明！</w:t>
      </w:r>
    </w:p>
    <w:p w14:paraId="0F795B63">
      <w:pPr>
        <w:spacing w:line="276" w:lineRule="auto"/>
        <w:rPr>
          <w:rFonts w:ascii="宋体" w:hAnsi="宋体"/>
          <w:color w:val="auto"/>
          <w:sz w:val="24"/>
          <w:highlight w:val="none"/>
        </w:rPr>
      </w:pPr>
    </w:p>
    <w:p w14:paraId="43571ECB">
      <w:pPr>
        <w:spacing w:line="360" w:lineRule="auto"/>
        <w:rPr>
          <w:rFonts w:ascii="宋体" w:hAnsi="宋体"/>
          <w:color w:val="auto"/>
          <w:sz w:val="24"/>
          <w:highlight w:val="none"/>
        </w:rPr>
      </w:pPr>
    </w:p>
    <w:p w14:paraId="760F75E4">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名称（盖章）：</w:t>
      </w:r>
    </w:p>
    <w:p w14:paraId="140AD7BB">
      <w:pPr>
        <w:pStyle w:val="25"/>
        <w:jc w:val="left"/>
        <w:rPr>
          <w:color w:val="auto"/>
          <w:highlight w:val="none"/>
        </w:rPr>
      </w:pPr>
    </w:p>
    <w:p w14:paraId="7281FD23">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法定代表人（或法定代表人授权代表）（签字或盖章）：</w:t>
      </w:r>
    </w:p>
    <w:p w14:paraId="0A226D76">
      <w:pPr>
        <w:pStyle w:val="25"/>
        <w:jc w:val="left"/>
        <w:rPr>
          <w:color w:val="auto"/>
          <w:highlight w:val="none"/>
        </w:rPr>
      </w:pPr>
    </w:p>
    <w:p w14:paraId="2C994EE8">
      <w:pPr>
        <w:spacing w:line="360" w:lineRule="auto"/>
        <w:jc w:val="left"/>
        <w:rPr>
          <w:rFonts w:hint="eastAsia" w:ascii="宋体" w:hAnsi="宋体"/>
          <w:color w:val="auto"/>
          <w:sz w:val="24"/>
          <w:highlight w:val="none"/>
        </w:rPr>
      </w:pPr>
      <w:r>
        <w:rPr>
          <w:rFonts w:hint="eastAsia" w:ascii="宋体" w:hAnsi="宋体"/>
          <w:color w:val="auto"/>
          <w:sz w:val="24"/>
          <w:highlight w:val="none"/>
        </w:rPr>
        <w:t>日期：　　年　  月　  日</w:t>
      </w:r>
    </w:p>
    <w:p w14:paraId="1EDE2AAA">
      <w:pPr>
        <w:pStyle w:val="18"/>
        <w:rPr>
          <w:rFonts w:hint="eastAsia" w:ascii="宋体" w:hAnsi="宋体"/>
          <w:color w:val="auto"/>
          <w:sz w:val="24"/>
          <w:highlight w:val="none"/>
        </w:rPr>
      </w:pPr>
    </w:p>
    <w:p w14:paraId="26A9B637">
      <w:pPr>
        <w:pStyle w:val="18"/>
        <w:rPr>
          <w:rFonts w:hint="eastAsia" w:ascii="宋体" w:hAnsi="宋体"/>
          <w:color w:val="auto"/>
          <w:sz w:val="24"/>
          <w:highlight w:val="none"/>
        </w:rPr>
      </w:pPr>
    </w:p>
    <w:p w14:paraId="54A03DB4">
      <w:pPr>
        <w:pStyle w:val="18"/>
        <w:rPr>
          <w:rFonts w:hint="eastAsia" w:ascii="宋体" w:hAnsi="宋体"/>
          <w:color w:val="auto"/>
          <w:sz w:val="24"/>
          <w:highlight w:val="none"/>
        </w:rPr>
      </w:pPr>
    </w:p>
    <w:p w14:paraId="36A80109">
      <w:pPr>
        <w:pStyle w:val="18"/>
        <w:rPr>
          <w:rFonts w:hint="eastAsia" w:ascii="宋体" w:hAnsi="宋体"/>
          <w:color w:val="auto"/>
          <w:sz w:val="24"/>
          <w:highlight w:val="none"/>
        </w:rPr>
      </w:pPr>
    </w:p>
    <w:p w14:paraId="2A1E5556">
      <w:pPr>
        <w:pStyle w:val="18"/>
        <w:rPr>
          <w:rFonts w:hint="eastAsia" w:ascii="宋体" w:hAnsi="宋体"/>
          <w:color w:val="auto"/>
          <w:sz w:val="24"/>
          <w:highlight w:val="none"/>
        </w:rPr>
      </w:pPr>
    </w:p>
    <w:p w14:paraId="50A3455B">
      <w:pPr>
        <w:pStyle w:val="18"/>
        <w:rPr>
          <w:rFonts w:hint="eastAsia" w:ascii="宋体" w:hAnsi="宋体"/>
          <w:color w:val="auto"/>
          <w:sz w:val="24"/>
          <w:highlight w:val="none"/>
        </w:rPr>
      </w:pPr>
    </w:p>
    <w:p w14:paraId="2C8042D5">
      <w:pPr>
        <w:pStyle w:val="18"/>
        <w:rPr>
          <w:rFonts w:hint="eastAsia" w:ascii="宋体" w:hAnsi="宋体"/>
          <w:color w:val="auto"/>
          <w:sz w:val="24"/>
          <w:highlight w:val="none"/>
        </w:rPr>
      </w:pPr>
    </w:p>
    <w:p w14:paraId="39F32D6F">
      <w:pPr>
        <w:pStyle w:val="18"/>
        <w:rPr>
          <w:rFonts w:hint="eastAsia" w:ascii="宋体" w:hAnsi="宋体"/>
          <w:color w:val="auto"/>
          <w:sz w:val="24"/>
          <w:highlight w:val="none"/>
        </w:rPr>
      </w:pPr>
    </w:p>
    <w:p w14:paraId="57570DC9">
      <w:pPr>
        <w:pStyle w:val="18"/>
        <w:rPr>
          <w:rFonts w:hint="eastAsia" w:ascii="宋体" w:hAnsi="宋体"/>
          <w:color w:val="auto"/>
          <w:sz w:val="24"/>
          <w:highlight w:val="none"/>
        </w:rPr>
      </w:pPr>
    </w:p>
    <w:p w14:paraId="4B468900">
      <w:pPr>
        <w:pStyle w:val="18"/>
        <w:rPr>
          <w:rFonts w:hint="eastAsia" w:ascii="宋体" w:hAnsi="宋体"/>
          <w:color w:val="auto"/>
          <w:sz w:val="24"/>
          <w:highlight w:val="none"/>
        </w:rPr>
      </w:pPr>
    </w:p>
    <w:p w14:paraId="10A9D7EF">
      <w:pPr>
        <w:pStyle w:val="18"/>
        <w:rPr>
          <w:rFonts w:hint="eastAsia" w:ascii="宋体" w:hAnsi="宋体"/>
          <w:color w:val="auto"/>
          <w:sz w:val="24"/>
          <w:highlight w:val="none"/>
        </w:rPr>
      </w:pPr>
    </w:p>
    <w:p w14:paraId="3B086040">
      <w:pPr>
        <w:pStyle w:val="18"/>
        <w:rPr>
          <w:rFonts w:hint="eastAsia" w:ascii="宋体" w:hAnsi="宋体"/>
          <w:color w:val="auto"/>
          <w:sz w:val="24"/>
          <w:highlight w:val="none"/>
        </w:rPr>
      </w:pPr>
    </w:p>
    <w:p w14:paraId="5C7B765F">
      <w:pPr>
        <w:pStyle w:val="18"/>
        <w:rPr>
          <w:rFonts w:hint="eastAsia" w:ascii="宋体" w:hAnsi="宋体"/>
          <w:color w:val="auto"/>
          <w:sz w:val="24"/>
          <w:highlight w:val="none"/>
        </w:rPr>
      </w:pPr>
    </w:p>
    <w:p w14:paraId="22972A82">
      <w:pPr>
        <w:pStyle w:val="18"/>
        <w:rPr>
          <w:rFonts w:hint="eastAsia" w:ascii="宋体" w:hAnsi="宋体"/>
          <w:color w:val="auto"/>
          <w:sz w:val="24"/>
          <w:highlight w:val="none"/>
        </w:rPr>
      </w:pPr>
    </w:p>
    <w:p w14:paraId="419C2505">
      <w:pPr>
        <w:pStyle w:val="18"/>
        <w:rPr>
          <w:rFonts w:hint="eastAsia" w:ascii="宋体" w:hAnsi="宋体"/>
          <w:color w:val="auto"/>
          <w:sz w:val="24"/>
          <w:highlight w:val="none"/>
        </w:rPr>
      </w:pPr>
    </w:p>
    <w:p w14:paraId="51B3972D">
      <w:pPr>
        <w:pStyle w:val="18"/>
        <w:rPr>
          <w:rFonts w:hint="eastAsia" w:ascii="宋体" w:hAnsi="宋体"/>
          <w:color w:val="auto"/>
          <w:sz w:val="24"/>
          <w:highlight w:val="none"/>
        </w:rPr>
      </w:pPr>
    </w:p>
    <w:p w14:paraId="67925B12">
      <w:pPr>
        <w:pStyle w:val="18"/>
        <w:rPr>
          <w:rFonts w:hint="eastAsia" w:ascii="宋体" w:hAnsi="宋体"/>
          <w:color w:val="auto"/>
          <w:sz w:val="24"/>
          <w:highlight w:val="none"/>
        </w:rPr>
      </w:pPr>
    </w:p>
    <w:p w14:paraId="792AA56D">
      <w:pPr>
        <w:pStyle w:val="18"/>
        <w:rPr>
          <w:rFonts w:hint="eastAsia" w:ascii="宋体" w:hAnsi="宋体"/>
          <w:color w:val="auto"/>
          <w:sz w:val="24"/>
          <w:highlight w:val="none"/>
        </w:rPr>
      </w:pPr>
    </w:p>
    <w:p w14:paraId="12C206AB">
      <w:pPr>
        <w:pStyle w:val="18"/>
        <w:rPr>
          <w:rFonts w:hint="eastAsia" w:ascii="宋体" w:hAnsi="宋体"/>
          <w:color w:val="auto"/>
          <w:sz w:val="24"/>
          <w:highlight w:val="none"/>
        </w:rPr>
      </w:pPr>
    </w:p>
    <w:p w14:paraId="6026E097">
      <w:pPr>
        <w:pStyle w:val="18"/>
        <w:rPr>
          <w:rFonts w:hint="eastAsia" w:ascii="宋体" w:hAnsi="宋体"/>
          <w:color w:val="auto"/>
          <w:sz w:val="24"/>
          <w:highlight w:val="none"/>
        </w:rPr>
      </w:pPr>
    </w:p>
    <w:p w14:paraId="1D0F79B3">
      <w:pPr>
        <w:pStyle w:val="18"/>
        <w:rPr>
          <w:rFonts w:hint="eastAsia" w:ascii="宋体" w:hAnsi="宋体"/>
          <w:color w:val="auto"/>
          <w:sz w:val="24"/>
          <w:highlight w:val="none"/>
        </w:rPr>
      </w:pPr>
    </w:p>
    <w:p w14:paraId="2FE6B607">
      <w:pPr>
        <w:pStyle w:val="3"/>
        <w:numPr>
          <w:ilvl w:val="0"/>
          <w:numId w:val="5"/>
        </w:numPr>
        <w:jc w:val="center"/>
        <w:outlineLvl w:val="0"/>
        <w:rPr>
          <w:rFonts w:ascii="宋体" w:hAnsi="宋体" w:eastAsia="宋体"/>
          <w:sz w:val="40"/>
        </w:rPr>
      </w:pPr>
      <w:r>
        <w:rPr>
          <w:rFonts w:hint="eastAsia" w:ascii="宋体" w:hAnsi="宋体" w:eastAsia="宋体"/>
          <w:sz w:val="40"/>
        </w:rPr>
        <w:t xml:space="preserve"> </w:t>
      </w:r>
      <w:bookmarkStart w:id="304" w:name="_Toc26773"/>
      <w:bookmarkStart w:id="305" w:name="_Toc17933"/>
      <w:bookmarkStart w:id="306" w:name="_Toc20014"/>
      <w:r>
        <w:rPr>
          <w:rFonts w:hint="eastAsia" w:ascii="宋体" w:hAnsi="宋体" w:eastAsia="宋体"/>
          <w:sz w:val="40"/>
        </w:rPr>
        <w:t>合同模板</w:t>
      </w:r>
      <w:bookmarkEnd w:id="304"/>
      <w:bookmarkEnd w:id="305"/>
      <w:bookmarkEnd w:id="306"/>
      <w:r>
        <w:rPr>
          <w:rFonts w:hint="eastAsia" w:ascii="宋体" w:hAnsi="宋体" w:eastAsia="宋体"/>
          <w:sz w:val="40"/>
          <w:lang w:val="en-US" w:eastAsia="zh-CN"/>
        </w:rPr>
        <w:t>(报名成功后获得）</w:t>
      </w:r>
    </w:p>
    <w:p w14:paraId="4A51AE25"/>
    <w:p w14:paraId="69CF1727">
      <w:pPr>
        <w:pStyle w:val="25"/>
        <w:rPr>
          <w:highlight w:val="yellow"/>
        </w:rPr>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8260">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6B7">
    <w:pPr>
      <w:pStyle w:val="13"/>
      <w:framePr w:wrap="around" w:vAnchor="text" w:hAnchor="margin" w:xAlign="center" w:y="1"/>
      <w:rPr>
        <w:rStyle w:val="23"/>
      </w:rPr>
    </w:pPr>
    <w:r>
      <w:fldChar w:fldCharType="begin"/>
    </w:r>
    <w:r>
      <w:rPr>
        <w:rStyle w:val="23"/>
      </w:rPr>
      <w:instrText xml:space="preserve">PAGE  </w:instrText>
    </w:r>
    <w:r>
      <w:fldChar w:fldCharType="end"/>
    </w:r>
  </w:p>
  <w:p w14:paraId="780BD32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84B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5D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3634">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3A0A">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27</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4CC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24</w:t>
                    </w:r>
                    <w:r>
                      <w:t xml:space="preserve"> 页</w:t>
                    </w:r>
                  </w:p>
                </w:txbxContent>
              </v:textbox>
            </v:shape>
          </w:pict>
        </mc:Fallback>
      </mc:AlternateContent>
    </w:r>
  </w:p>
  <w:p w14:paraId="06C396D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947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4750">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4622">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E346">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11443F40"/>
    <w:multiLevelType w:val="multilevel"/>
    <w:tmpl w:val="11443F4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4D561F03"/>
    <w:multiLevelType w:val="singleLevel"/>
    <w:tmpl w:val="4D561F03"/>
    <w:lvl w:ilvl="0" w:tentative="0">
      <w:start w:val="2"/>
      <w:numFmt w:val="chineseCounting"/>
      <w:suff w:val="space"/>
      <w:lvlText w:val="第%1部分"/>
      <w:lvlJc w:val="left"/>
      <w:rPr>
        <w:rFonts w:hint="eastAsia"/>
      </w:rPr>
    </w:lvl>
  </w:abstractNum>
  <w:abstractNum w:abstractNumId="4">
    <w:nsid w:val="5A7217EC"/>
    <w:multiLevelType w:val="singleLevel"/>
    <w:tmpl w:val="5A7217EC"/>
    <w:lvl w:ilvl="0" w:tentative="0">
      <w:start w:val="13"/>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04DE"/>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41572E"/>
    <w:rsid w:val="01AE423C"/>
    <w:rsid w:val="02607008"/>
    <w:rsid w:val="02AE70ED"/>
    <w:rsid w:val="031C04E2"/>
    <w:rsid w:val="034404CF"/>
    <w:rsid w:val="035A45AA"/>
    <w:rsid w:val="0371289F"/>
    <w:rsid w:val="039B179B"/>
    <w:rsid w:val="04151569"/>
    <w:rsid w:val="042913CB"/>
    <w:rsid w:val="045069D8"/>
    <w:rsid w:val="04E57AC0"/>
    <w:rsid w:val="04EE7118"/>
    <w:rsid w:val="053803CD"/>
    <w:rsid w:val="054E169D"/>
    <w:rsid w:val="05907E7A"/>
    <w:rsid w:val="05C673E7"/>
    <w:rsid w:val="060B47C1"/>
    <w:rsid w:val="062C2FAB"/>
    <w:rsid w:val="066F5ED2"/>
    <w:rsid w:val="07862043"/>
    <w:rsid w:val="079C2FAC"/>
    <w:rsid w:val="07ED2710"/>
    <w:rsid w:val="07ED5D2D"/>
    <w:rsid w:val="08A76D63"/>
    <w:rsid w:val="0A7A06CD"/>
    <w:rsid w:val="0A9C5E28"/>
    <w:rsid w:val="0AA45825"/>
    <w:rsid w:val="0AED7863"/>
    <w:rsid w:val="0B3E4FB5"/>
    <w:rsid w:val="0B61144B"/>
    <w:rsid w:val="0B876DA6"/>
    <w:rsid w:val="0B991F07"/>
    <w:rsid w:val="0BCD2048"/>
    <w:rsid w:val="0C1C35A2"/>
    <w:rsid w:val="0C4A143D"/>
    <w:rsid w:val="0C705246"/>
    <w:rsid w:val="0CAD27D4"/>
    <w:rsid w:val="0D1F6A7A"/>
    <w:rsid w:val="0D8C4DA7"/>
    <w:rsid w:val="0E203EA1"/>
    <w:rsid w:val="0E826940"/>
    <w:rsid w:val="0E970697"/>
    <w:rsid w:val="0ED05230"/>
    <w:rsid w:val="0EE9378D"/>
    <w:rsid w:val="0F2B5904"/>
    <w:rsid w:val="106F2B05"/>
    <w:rsid w:val="11A05873"/>
    <w:rsid w:val="11B73ED3"/>
    <w:rsid w:val="12132BAA"/>
    <w:rsid w:val="12795449"/>
    <w:rsid w:val="12800054"/>
    <w:rsid w:val="12EB2AD0"/>
    <w:rsid w:val="130C0799"/>
    <w:rsid w:val="136354E7"/>
    <w:rsid w:val="14331D3D"/>
    <w:rsid w:val="14887A48"/>
    <w:rsid w:val="14DF7EC1"/>
    <w:rsid w:val="14F50E56"/>
    <w:rsid w:val="15325191"/>
    <w:rsid w:val="158C2B6D"/>
    <w:rsid w:val="15D22F3B"/>
    <w:rsid w:val="16066C26"/>
    <w:rsid w:val="16133E5E"/>
    <w:rsid w:val="164C7363"/>
    <w:rsid w:val="17087F4C"/>
    <w:rsid w:val="17562ADF"/>
    <w:rsid w:val="17E6696E"/>
    <w:rsid w:val="18714DB4"/>
    <w:rsid w:val="18CE5C46"/>
    <w:rsid w:val="18DE6649"/>
    <w:rsid w:val="19A1106F"/>
    <w:rsid w:val="19C72A9F"/>
    <w:rsid w:val="1A812401"/>
    <w:rsid w:val="1A9405BB"/>
    <w:rsid w:val="1AA03612"/>
    <w:rsid w:val="1AF93CE3"/>
    <w:rsid w:val="1B977D90"/>
    <w:rsid w:val="1BAF27D5"/>
    <w:rsid w:val="1C346633"/>
    <w:rsid w:val="1CAC7FE6"/>
    <w:rsid w:val="1CD21130"/>
    <w:rsid w:val="1D56179D"/>
    <w:rsid w:val="1DE30DB3"/>
    <w:rsid w:val="1E4F22B0"/>
    <w:rsid w:val="1F187406"/>
    <w:rsid w:val="1F835E87"/>
    <w:rsid w:val="202400FC"/>
    <w:rsid w:val="20995391"/>
    <w:rsid w:val="20B1619E"/>
    <w:rsid w:val="20B81B4B"/>
    <w:rsid w:val="21282075"/>
    <w:rsid w:val="21B11E81"/>
    <w:rsid w:val="21CF3215"/>
    <w:rsid w:val="21D627A8"/>
    <w:rsid w:val="22765FFC"/>
    <w:rsid w:val="22A53EBB"/>
    <w:rsid w:val="22F85FBE"/>
    <w:rsid w:val="22FB2B87"/>
    <w:rsid w:val="233A2E2B"/>
    <w:rsid w:val="25394189"/>
    <w:rsid w:val="254863CC"/>
    <w:rsid w:val="255524B1"/>
    <w:rsid w:val="255D353C"/>
    <w:rsid w:val="25673FA5"/>
    <w:rsid w:val="262F2952"/>
    <w:rsid w:val="26C20E41"/>
    <w:rsid w:val="26F058DC"/>
    <w:rsid w:val="272975C1"/>
    <w:rsid w:val="274618E3"/>
    <w:rsid w:val="27715F5E"/>
    <w:rsid w:val="27E21FC8"/>
    <w:rsid w:val="28046DFD"/>
    <w:rsid w:val="28084236"/>
    <w:rsid w:val="282633A8"/>
    <w:rsid w:val="28664D21"/>
    <w:rsid w:val="28716EFA"/>
    <w:rsid w:val="2886681A"/>
    <w:rsid w:val="28EF5E90"/>
    <w:rsid w:val="29422067"/>
    <w:rsid w:val="295228EA"/>
    <w:rsid w:val="298D7034"/>
    <w:rsid w:val="29A16A58"/>
    <w:rsid w:val="29AD461E"/>
    <w:rsid w:val="2A241B69"/>
    <w:rsid w:val="2A8A0209"/>
    <w:rsid w:val="2AA131BA"/>
    <w:rsid w:val="2B694EC9"/>
    <w:rsid w:val="2BD8709E"/>
    <w:rsid w:val="2BE11C14"/>
    <w:rsid w:val="2C1134D3"/>
    <w:rsid w:val="2C695F59"/>
    <w:rsid w:val="2D07550B"/>
    <w:rsid w:val="2D862465"/>
    <w:rsid w:val="2DA7679B"/>
    <w:rsid w:val="2E5D2E7D"/>
    <w:rsid w:val="2E6862C2"/>
    <w:rsid w:val="2F2735E3"/>
    <w:rsid w:val="2F37656A"/>
    <w:rsid w:val="2F60056B"/>
    <w:rsid w:val="2F694B29"/>
    <w:rsid w:val="2F950255"/>
    <w:rsid w:val="2FA06136"/>
    <w:rsid w:val="2FB56247"/>
    <w:rsid w:val="2FD823C2"/>
    <w:rsid w:val="2FD82C2E"/>
    <w:rsid w:val="30395C43"/>
    <w:rsid w:val="311010E0"/>
    <w:rsid w:val="31120C66"/>
    <w:rsid w:val="31EA386E"/>
    <w:rsid w:val="32244DFC"/>
    <w:rsid w:val="32BD6FFF"/>
    <w:rsid w:val="33AB7453"/>
    <w:rsid w:val="340F44BF"/>
    <w:rsid w:val="34777DD3"/>
    <w:rsid w:val="359F1925"/>
    <w:rsid w:val="36A677E9"/>
    <w:rsid w:val="370B587C"/>
    <w:rsid w:val="377A2F71"/>
    <w:rsid w:val="37A66C3A"/>
    <w:rsid w:val="380B2F5F"/>
    <w:rsid w:val="382C5388"/>
    <w:rsid w:val="38CC4262"/>
    <w:rsid w:val="39761AE9"/>
    <w:rsid w:val="398F4544"/>
    <w:rsid w:val="39AC59BD"/>
    <w:rsid w:val="39D13924"/>
    <w:rsid w:val="3A5F5D2A"/>
    <w:rsid w:val="3AB81210"/>
    <w:rsid w:val="3BDF5305"/>
    <w:rsid w:val="3BF33A92"/>
    <w:rsid w:val="3C683C2C"/>
    <w:rsid w:val="3C943841"/>
    <w:rsid w:val="3C964B49"/>
    <w:rsid w:val="3CC720E3"/>
    <w:rsid w:val="3CF94A44"/>
    <w:rsid w:val="3D4A148F"/>
    <w:rsid w:val="3D6A0B18"/>
    <w:rsid w:val="3DBB413B"/>
    <w:rsid w:val="3DBE51F4"/>
    <w:rsid w:val="3DFA7592"/>
    <w:rsid w:val="3EBA1C45"/>
    <w:rsid w:val="3F5E4BF9"/>
    <w:rsid w:val="3F8955E2"/>
    <w:rsid w:val="3FF52FF7"/>
    <w:rsid w:val="40065B1F"/>
    <w:rsid w:val="401A4F12"/>
    <w:rsid w:val="40264B87"/>
    <w:rsid w:val="40825CFA"/>
    <w:rsid w:val="4136207C"/>
    <w:rsid w:val="416135FA"/>
    <w:rsid w:val="418F7256"/>
    <w:rsid w:val="41B60C35"/>
    <w:rsid w:val="41CD076A"/>
    <w:rsid w:val="423061C3"/>
    <w:rsid w:val="426A550E"/>
    <w:rsid w:val="42A321BA"/>
    <w:rsid w:val="42AF6223"/>
    <w:rsid w:val="43367ADD"/>
    <w:rsid w:val="435B5C8B"/>
    <w:rsid w:val="44024872"/>
    <w:rsid w:val="44062D00"/>
    <w:rsid w:val="44546201"/>
    <w:rsid w:val="44581F51"/>
    <w:rsid w:val="44802E0E"/>
    <w:rsid w:val="449832F3"/>
    <w:rsid w:val="451E6F60"/>
    <w:rsid w:val="45244DEA"/>
    <w:rsid w:val="468C475C"/>
    <w:rsid w:val="46D069DB"/>
    <w:rsid w:val="471F573B"/>
    <w:rsid w:val="47425BCF"/>
    <w:rsid w:val="484E4553"/>
    <w:rsid w:val="485129D4"/>
    <w:rsid w:val="48D15AFC"/>
    <w:rsid w:val="48F44CB0"/>
    <w:rsid w:val="49040430"/>
    <w:rsid w:val="49054F84"/>
    <w:rsid w:val="49262DB0"/>
    <w:rsid w:val="49386EF2"/>
    <w:rsid w:val="4A3B6FBA"/>
    <w:rsid w:val="4A944362"/>
    <w:rsid w:val="4A950DCF"/>
    <w:rsid w:val="4AAC6F3E"/>
    <w:rsid w:val="4AC73519"/>
    <w:rsid w:val="4C6043FF"/>
    <w:rsid w:val="4C981BA5"/>
    <w:rsid w:val="4CAF6F6C"/>
    <w:rsid w:val="4CC32F7E"/>
    <w:rsid w:val="4CC4300C"/>
    <w:rsid w:val="4CED0E45"/>
    <w:rsid w:val="4D432F11"/>
    <w:rsid w:val="4D72553A"/>
    <w:rsid w:val="4DDF729F"/>
    <w:rsid w:val="4E011820"/>
    <w:rsid w:val="4E2D698F"/>
    <w:rsid w:val="4E4C452A"/>
    <w:rsid w:val="4E5E5E11"/>
    <w:rsid w:val="4E98699E"/>
    <w:rsid w:val="4ED23FAB"/>
    <w:rsid w:val="4EED2501"/>
    <w:rsid w:val="4F6F2610"/>
    <w:rsid w:val="4F907A4A"/>
    <w:rsid w:val="50452550"/>
    <w:rsid w:val="50C82D96"/>
    <w:rsid w:val="50DC644B"/>
    <w:rsid w:val="50FC2A30"/>
    <w:rsid w:val="51403B6E"/>
    <w:rsid w:val="514C42EA"/>
    <w:rsid w:val="51A73BDA"/>
    <w:rsid w:val="51FC4FF6"/>
    <w:rsid w:val="52120FBB"/>
    <w:rsid w:val="525330A4"/>
    <w:rsid w:val="52726854"/>
    <w:rsid w:val="53503344"/>
    <w:rsid w:val="538E410D"/>
    <w:rsid w:val="53A776AF"/>
    <w:rsid w:val="53C0399E"/>
    <w:rsid w:val="54543638"/>
    <w:rsid w:val="554140D3"/>
    <w:rsid w:val="55623372"/>
    <w:rsid w:val="55684F15"/>
    <w:rsid w:val="55D55D03"/>
    <w:rsid w:val="56004989"/>
    <w:rsid w:val="56187F25"/>
    <w:rsid w:val="5623033B"/>
    <w:rsid w:val="56553C8D"/>
    <w:rsid w:val="5658445F"/>
    <w:rsid w:val="568F6108"/>
    <w:rsid w:val="56CE1A20"/>
    <w:rsid w:val="57347E0A"/>
    <w:rsid w:val="579161E1"/>
    <w:rsid w:val="57FE235D"/>
    <w:rsid w:val="580660B1"/>
    <w:rsid w:val="584A1AA0"/>
    <w:rsid w:val="5851284C"/>
    <w:rsid w:val="58C60488"/>
    <w:rsid w:val="58D76A1B"/>
    <w:rsid w:val="58F3500B"/>
    <w:rsid w:val="59EC68B8"/>
    <w:rsid w:val="5A4B59E1"/>
    <w:rsid w:val="5A6E3589"/>
    <w:rsid w:val="5A9814EF"/>
    <w:rsid w:val="5B245060"/>
    <w:rsid w:val="5BD64AC1"/>
    <w:rsid w:val="5C8E6CC1"/>
    <w:rsid w:val="5CD4150B"/>
    <w:rsid w:val="5D453D32"/>
    <w:rsid w:val="5D6F1865"/>
    <w:rsid w:val="5D8E3A90"/>
    <w:rsid w:val="5E1A4807"/>
    <w:rsid w:val="5E986140"/>
    <w:rsid w:val="5ED21E8E"/>
    <w:rsid w:val="5ED7519A"/>
    <w:rsid w:val="5F0B7BE8"/>
    <w:rsid w:val="5F49114F"/>
    <w:rsid w:val="5F7243E2"/>
    <w:rsid w:val="60423FDD"/>
    <w:rsid w:val="60636240"/>
    <w:rsid w:val="61306A6A"/>
    <w:rsid w:val="614B10EF"/>
    <w:rsid w:val="61A14189"/>
    <w:rsid w:val="624755C1"/>
    <w:rsid w:val="629F0EFE"/>
    <w:rsid w:val="62FC7815"/>
    <w:rsid w:val="63234C06"/>
    <w:rsid w:val="635941B3"/>
    <w:rsid w:val="63D27641"/>
    <w:rsid w:val="64C02086"/>
    <w:rsid w:val="65877B96"/>
    <w:rsid w:val="658925AF"/>
    <w:rsid w:val="65B034A0"/>
    <w:rsid w:val="66845C96"/>
    <w:rsid w:val="66FE4F15"/>
    <w:rsid w:val="673451CA"/>
    <w:rsid w:val="6772399F"/>
    <w:rsid w:val="6780006F"/>
    <w:rsid w:val="6783093A"/>
    <w:rsid w:val="684D2239"/>
    <w:rsid w:val="689C77C3"/>
    <w:rsid w:val="68B72DD1"/>
    <w:rsid w:val="695A5C90"/>
    <w:rsid w:val="6A274C05"/>
    <w:rsid w:val="6AB57120"/>
    <w:rsid w:val="6B1B462D"/>
    <w:rsid w:val="6CED7956"/>
    <w:rsid w:val="6CF7293C"/>
    <w:rsid w:val="6D971A88"/>
    <w:rsid w:val="6DA25BA6"/>
    <w:rsid w:val="6EE41F08"/>
    <w:rsid w:val="6EEF65B2"/>
    <w:rsid w:val="6F32730A"/>
    <w:rsid w:val="705C256B"/>
    <w:rsid w:val="7139323E"/>
    <w:rsid w:val="7263292A"/>
    <w:rsid w:val="72775B43"/>
    <w:rsid w:val="72944127"/>
    <w:rsid w:val="72A75159"/>
    <w:rsid w:val="73093017"/>
    <w:rsid w:val="737B68A8"/>
    <w:rsid w:val="741D0B3E"/>
    <w:rsid w:val="743D52CE"/>
    <w:rsid w:val="74E04D56"/>
    <w:rsid w:val="752A0A70"/>
    <w:rsid w:val="752E6281"/>
    <w:rsid w:val="754135B9"/>
    <w:rsid w:val="75656114"/>
    <w:rsid w:val="75675DB8"/>
    <w:rsid w:val="756B3B40"/>
    <w:rsid w:val="75B80778"/>
    <w:rsid w:val="761107C1"/>
    <w:rsid w:val="76A9700F"/>
    <w:rsid w:val="76B101D2"/>
    <w:rsid w:val="771B2AA9"/>
    <w:rsid w:val="776963DA"/>
    <w:rsid w:val="783919C4"/>
    <w:rsid w:val="78703A36"/>
    <w:rsid w:val="78A80D9E"/>
    <w:rsid w:val="78AC3CE8"/>
    <w:rsid w:val="78D00495"/>
    <w:rsid w:val="78EA426B"/>
    <w:rsid w:val="78FA1F51"/>
    <w:rsid w:val="793F2815"/>
    <w:rsid w:val="795067BF"/>
    <w:rsid w:val="79A57AB6"/>
    <w:rsid w:val="79CB3169"/>
    <w:rsid w:val="79FA6E97"/>
    <w:rsid w:val="7A597865"/>
    <w:rsid w:val="7A6F193F"/>
    <w:rsid w:val="7B1665E7"/>
    <w:rsid w:val="7BCD3C95"/>
    <w:rsid w:val="7C4A0BE1"/>
    <w:rsid w:val="7C66738C"/>
    <w:rsid w:val="7C6737CC"/>
    <w:rsid w:val="7C792C1C"/>
    <w:rsid w:val="7CC01DE0"/>
    <w:rsid w:val="7D056BA5"/>
    <w:rsid w:val="7E0A4E91"/>
    <w:rsid w:val="7E5425CE"/>
    <w:rsid w:val="7E7B76A5"/>
    <w:rsid w:val="7EB4618D"/>
    <w:rsid w:val="7F4D74FA"/>
    <w:rsid w:val="7F5319DC"/>
    <w:rsid w:val="7FC931CF"/>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autoRedefine/>
    <w:qFormat/>
    <w:uiPriority w:val="0"/>
    <w:pPr>
      <w:jc w:val="left"/>
    </w:pPr>
  </w:style>
  <w:style w:type="paragraph" w:styleId="8">
    <w:name w:val="Body Text"/>
    <w:basedOn w:val="1"/>
    <w:link w:val="41"/>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2"/>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3"/>
    <w:autoRedefine/>
    <w:qFormat/>
    <w:uiPriority w:val="0"/>
    <w:rPr>
      <w:sz w:val="18"/>
      <w:szCs w:val="18"/>
    </w:rPr>
  </w:style>
  <w:style w:type="paragraph" w:styleId="13">
    <w:name w:val="footer"/>
    <w:basedOn w:val="1"/>
    <w:link w:val="3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autoRedefine/>
    <w:semiHidden/>
    <w:unhideWhenUsed/>
    <w:qFormat/>
    <w:uiPriority w:val="99"/>
    <w:pPr>
      <w:ind w:firstLine="420" w:firstLineChars="200"/>
    </w:pPr>
  </w:style>
  <w:style w:type="table" w:styleId="20">
    <w:name w:val="Table Grid"/>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21"/>
    <w:link w:val="12"/>
    <w:autoRedefine/>
    <w:qFormat/>
    <w:uiPriority w:val="0"/>
    <w:rPr>
      <w:rFonts w:ascii="Times New Roman" w:hAnsi="Times New Roman" w:eastAsia="宋体" w:cs="Times New Roman"/>
      <w:kern w:val="2"/>
      <w:sz w:val="18"/>
      <w:szCs w:val="18"/>
    </w:rPr>
  </w:style>
  <w:style w:type="character" w:customStyle="1" w:styleId="34">
    <w:name w:val="标题 3 Char"/>
    <w:basedOn w:val="21"/>
    <w:link w:val="4"/>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3"/>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8"/>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paragraph" w:customStyle="1" w:styleId="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定格"/>
    <w:basedOn w:val="1"/>
    <w:autoRedefine/>
    <w:qFormat/>
    <w:uiPriority w:val="0"/>
    <w:pPr>
      <w:spacing w:line="360" w:lineRule="auto"/>
      <w:ind w:left="200" w:hanging="200" w:hangingChars="200"/>
    </w:pPr>
    <w:rPr>
      <w:kern w:val="0"/>
      <w:sz w:val="24"/>
      <w:szCs w:val="20"/>
    </w:rPr>
  </w:style>
  <w:style w:type="table" w:customStyle="1" w:styleId="46">
    <w:name w:val="网格型1"/>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2"/>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26</Pages>
  <Words>11373</Words>
  <Characters>12079</Characters>
  <Lines>63</Lines>
  <Paragraphs>17</Paragraphs>
  <TotalTime>2</TotalTime>
  <ScaleCrop>false</ScaleCrop>
  <LinksUpToDate>false</LinksUpToDate>
  <CharactersWithSpaces>13404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2024-04-12T00:46:00Z</cp:lastPrinted>
  <dcterms:modified xsi:type="dcterms:W3CDTF">2024-11-29T09:27:02Z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47429C040DC449BB8D491E4A4BA5268A</vt:lpwstr>
  </property>
</Properties>
</file>