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sz w:val="24"/>
        </w:rPr>
      </w:pPr>
      <w:bookmarkStart w:id="0" w:name="_Toc32514"/>
      <w:bookmarkStart w:id="1" w:name="_Toc16091"/>
      <w:bookmarkStart w:id="2" w:name="_Toc15365"/>
      <w:bookmarkStart w:id="3" w:name="_Toc15553"/>
      <w:bookmarkStart w:id="4" w:name="_Toc17040"/>
      <w:bookmarkStart w:id="5" w:name="_Toc3493"/>
      <w:bookmarkStart w:id="6" w:name="_Toc15189"/>
      <w:bookmarkStart w:id="7" w:name="_Toc14315"/>
      <w:r>
        <w:rPr>
          <w:rFonts w:hint="eastAsia"/>
          <w:sz w:val="24"/>
        </w:rPr>
        <w:t xml:space="preserve"> </w:t>
      </w: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sz w:val="24"/>
        </w:rPr>
      </w:pPr>
    </w:p>
    <w:p>
      <w:pPr>
        <w:spacing w:line="240" w:lineRule="auto"/>
        <w:jc w:val="center"/>
        <w:rPr>
          <w:rFonts w:hint="eastAsia" w:ascii="宋体" w:hAnsi="宋体" w:eastAsia="宋体"/>
          <w:b/>
          <w:bCs w:val="0"/>
          <w:color w:val="auto"/>
          <w:kern w:val="0"/>
          <w:sz w:val="44"/>
          <w:szCs w:val="44"/>
          <w:lang w:val="en-US" w:eastAsia="zh-CN"/>
        </w:rPr>
      </w:pPr>
      <w:r>
        <w:rPr>
          <w:rFonts w:hint="eastAsia" w:ascii="宋体" w:hAnsi="宋体"/>
          <w:b/>
          <w:bCs w:val="0"/>
          <w:color w:val="auto"/>
          <w:kern w:val="0"/>
          <w:sz w:val="44"/>
          <w:szCs w:val="44"/>
          <w:lang w:val="en-US" w:eastAsia="zh-CN"/>
        </w:rPr>
        <w:t>南方医科大学</w:t>
      </w:r>
      <w:r>
        <w:rPr>
          <w:rFonts w:hint="eastAsia" w:ascii="宋体" w:hAnsi="宋体" w:eastAsia="宋体"/>
          <w:b/>
          <w:bCs w:val="0"/>
          <w:color w:val="auto"/>
          <w:kern w:val="0"/>
          <w:sz w:val="44"/>
          <w:szCs w:val="44"/>
          <w:lang w:val="en-US" w:eastAsia="zh-CN"/>
        </w:rPr>
        <w:t>第五附属医院</w:t>
      </w:r>
    </w:p>
    <w:p>
      <w:pPr>
        <w:spacing w:line="240" w:lineRule="auto"/>
        <w:jc w:val="center"/>
        <w:rPr>
          <w:rFonts w:hint="eastAsia" w:ascii="宋体" w:hAnsi="宋体"/>
          <w:b/>
          <w:bCs w:val="0"/>
          <w:color w:val="auto"/>
          <w:kern w:val="0"/>
          <w:sz w:val="44"/>
          <w:szCs w:val="44"/>
          <w:lang w:val="en-US" w:eastAsia="zh-CN"/>
        </w:rPr>
      </w:pPr>
    </w:p>
    <w:p>
      <w:pPr>
        <w:spacing w:line="240" w:lineRule="auto"/>
        <w:jc w:val="center"/>
        <w:rPr>
          <w:rFonts w:hint="eastAsia" w:ascii="宋体" w:hAnsi="宋体"/>
          <w:b/>
          <w:bCs w:val="0"/>
          <w:color w:val="auto"/>
          <w:kern w:val="0"/>
          <w:sz w:val="44"/>
          <w:szCs w:val="44"/>
          <w:highlight w:val="none"/>
          <w:lang w:val="en-US" w:eastAsia="zh-CN"/>
        </w:rPr>
      </w:pPr>
      <w:r>
        <w:rPr>
          <w:rFonts w:hint="eastAsia" w:ascii="宋体" w:hAnsi="宋体"/>
          <w:b/>
          <w:kern w:val="0"/>
          <w:sz w:val="44"/>
          <w:szCs w:val="44"/>
          <w:highlight w:val="none"/>
          <w:lang w:eastAsia="zh-CN"/>
        </w:rPr>
        <w:t>空调维保服务项目</w:t>
      </w:r>
    </w:p>
    <w:p>
      <w:pPr>
        <w:spacing w:line="240" w:lineRule="auto"/>
        <w:jc w:val="center"/>
        <w:rPr>
          <w:rFonts w:hint="eastAsia" w:ascii="宋体" w:hAnsi="宋体" w:eastAsia="宋体"/>
          <w:b/>
          <w:bCs w:val="0"/>
          <w:color w:val="auto"/>
          <w:kern w:val="0"/>
          <w:sz w:val="44"/>
          <w:szCs w:val="44"/>
          <w:lang w:val="en-US" w:eastAsia="zh-CN"/>
        </w:rPr>
      </w:pPr>
    </w:p>
    <w:p>
      <w:pPr>
        <w:spacing w:line="240" w:lineRule="auto"/>
        <w:jc w:val="center"/>
        <w:rPr>
          <w:rFonts w:hint="default" w:ascii="宋体" w:hAnsi="宋体" w:eastAsia="宋体"/>
          <w:b/>
          <w:bCs w:val="0"/>
          <w:color w:val="auto"/>
          <w:kern w:val="0"/>
          <w:sz w:val="44"/>
          <w:szCs w:val="44"/>
          <w:lang w:val="en-US" w:eastAsia="zh-CN"/>
        </w:rPr>
      </w:pPr>
      <w:r>
        <w:rPr>
          <w:rFonts w:hint="eastAsia" w:ascii="宋体" w:hAnsi="宋体" w:eastAsia="宋体"/>
          <w:b/>
          <w:bCs w:val="0"/>
          <w:color w:val="auto"/>
          <w:kern w:val="0"/>
          <w:sz w:val="44"/>
          <w:szCs w:val="44"/>
          <w:lang w:val="en-US" w:eastAsia="zh-CN"/>
        </w:rPr>
        <w:t>报名资料</w:t>
      </w:r>
    </w:p>
    <w:p>
      <w:pPr>
        <w:spacing w:line="240" w:lineRule="auto"/>
        <w:jc w:val="center"/>
        <w:rPr>
          <w:rFonts w:hint="eastAsia" w:ascii="宋体" w:hAnsi="宋体" w:eastAsia="宋体"/>
          <w:b/>
          <w:bCs w:val="0"/>
          <w:color w:val="auto"/>
          <w:kern w:val="0"/>
          <w:sz w:val="44"/>
          <w:szCs w:val="44"/>
          <w:lang w:val="en-US" w:eastAsia="zh-CN"/>
        </w:rPr>
      </w:pPr>
    </w:p>
    <w:p>
      <w:pPr>
        <w:pStyle w:val="16"/>
        <w:spacing w:line="360" w:lineRule="auto"/>
        <w:rPr>
          <w:rFonts w:hint="eastAsia" w:ascii="方正小标宋简体" w:hAnsi="宋体" w:eastAsia="方正小标宋简体"/>
          <w:sz w:val="32"/>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3253" w:firstLineChars="900"/>
        <w:jc w:val="both"/>
        <w:rPr>
          <w:rFonts w:hint="eastAsia" w:ascii="宋体" w:hAnsi="宋体" w:eastAsia="宋体" w:cs="Times New Roman"/>
          <w:b/>
          <w:bCs/>
          <w:kern w:val="2"/>
          <w:sz w:val="36"/>
          <w:szCs w:val="36"/>
          <w:lang w:val="en-US" w:eastAsia="zh-CN" w:bidi="ar-SA"/>
        </w:rPr>
      </w:pPr>
    </w:p>
    <w:p>
      <w:pPr>
        <w:adjustRightInd w:val="0"/>
        <w:snapToGrid w:val="0"/>
        <w:spacing w:line="360" w:lineRule="auto"/>
        <w:ind w:firstLine="2530" w:firstLineChars="700"/>
        <w:rPr>
          <w:rFonts w:hint="default" w:ascii="宋体" w:hAnsi="宋体" w:eastAsia="宋体"/>
          <w:b/>
          <w:bCs/>
          <w:color w:val="auto"/>
          <w:sz w:val="36"/>
          <w:szCs w:val="36"/>
          <w:highlight w:val="none"/>
          <w:lang w:val="en-US" w:eastAsia="zh-CN"/>
        </w:rPr>
      </w:pPr>
      <w:r>
        <w:rPr>
          <w:rFonts w:hint="eastAsia" w:ascii="宋体" w:hAnsi="宋体" w:eastAsia="宋体" w:cs="Times New Roman"/>
          <w:b/>
          <w:bCs/>
          <w:kern w:val="2"/>
          <w:sz w:val="36"/>
          <w:szCs w:val="36"/>
          <w:lang w:val="en-US" w:eastAsia="zh-CN" w:bidi="ar-SA"/>
        </w:rPr>
        <w:t>项目编号：</w:t>
      </w:r>
      <w:r>
        <w:rPr>
          <w:rFonts w:hint="eastAsia" w:ascii="宋体" w:hAnsi="宋体"/>
          <w:b/>
          <w:bCs/>
          <w:color w:val="auto"/>
          <w:sz w:val="36"/>
          <w:szCs w:val="36"/>
          <w:highlight w:val="none"/>
        </w:rPr>
        <w:t>NYWYF20240</w:t>
      </w:r>
      <w:r>
        <w:rPr>
          <w:rFonts w:hint="eastAsia" w:ascii="宋体" w:hAnsi="宋体"/>
          <w:b/>
          <w:bCs/>
          <w:color w:val="auto"/>
          <w:sz w:val="36"/>
          <w:szCs w:val="36"/>
          <w:highlight w:val="none"/>
          <w:lang w:val="en-US" w:eastAsia="zh-CN"/>
        </w:rPr>
        <w:t>015</w:t>
      </w:r>
    </w:p>
    <w:p>
      <w:pPr>
        <w:adjustRightInd w:val="0"/>
        <w:snapToGrid w:val="0"/>
        <w:spacing w:line="360" w:lineRule="auto"/>
        <w:jc w:val="center"/>
        <w:rPr>
          <w:rFonts w:hint="default" w:ascii="宋体" w:hAnsi="宋体" w:eastAsia="宋体" w:cs="Times New Roman"/>
          <w:b/>
          <w:bCs/>
          <w:kern w:val="2"/>
          <w:sz w:val="36"/>
          <w:szCs w:val="36"/>
          <w:highlight w:val="none"/>
          <w:lang w:val="en-US" w:eastAsia="zh-CN" w:bidi="ar-SA"/>
        </w:rPr>
      </w:pPr>
    </w:p>
    <w:p>
      <w:pPr>
        <w:adjustRightInd w:val="0"/>
        <w:snapToGrid w:val="0"/>
        <w:spacing w:line="360" w:lineRule="auto"/>
        <w:ind w:firstLine="723" w:firstLineChars="200"/>
        <w:jc w:val="center"/>
        <w:rPr>
          <w:rFonts w:hint="default" w:ascii="宋体" w:hAnsi="宋体" w:eastAsia="宋体" w:cs="Times New Roman"/>
          <w:b/>
          <w:bCs/>
          <w:kern w:val="2"/>
          <w:sz w:val="36"/>
          <w:szCs w:val="36"/>
          <w:lang w:val="en-US" w:eastAsia="zh-CN" w:bidi="ar-SA"/>
        </w:rPr>
      </w:pPr>
    </w:p>
    <w:p>
      <w:pPr>
        <w:pStyle w:val="2"/>
        <w:rPr>
          <w:rFonts w:ascii="宋体" w:hAnsi="宋体"/>
          <w:b/>
          <w:bCs/>
          <w:sz w:val="28"/>
          <w:szCs w:val="28"/>
        </w:rPr>
      </w:pPr>
    </w:p>
    <w:p>
      <w:pPr>
        <w:rPr>
          <w:rFonts w:ascii="宋体" w:hAnsi="宋体"/>
          <w:b/>
          <w:bCs/>
          <w:sz w:val="28"/>
          <w:szCs w:val="28"/>
        </w:rPr>
      </w:pPr>
    </w:p>
    <w:p>
      <w:pPr>
        <w:spacing w:line="360" w:lineRule="auto"/>
        <w:jc w:val="center"/>
        <w:rPr>
          <w:rFonts w:ascii="宋体" w:hAnsi="宋体"/>
          <w:b/>
          <w:bCs/>
          <w:sz w:val="32"/>
          <w:szCs w:val="32"/>
        </w:rPr>
        <w:sectPr>
          <w:headerReference r:id="rId4" w:type="first"/>
          <w:headerReference r:id="rId3" w:type="default"/>
          <w:footerReference r:id="rId5" w:type="default"/>
          <w:footerReference r:id="rId6" w:type="even"/>
          <w:pgSz w:w="11906" w:h="16838"/>
          <w:pgMar w:top="1418" w:right="1134" w:bottom="1418" w:left="1134" w:header="851" w:footer="992" w:gutter="0"/>
          <w:cols w:space="720" w:num="1"/>
          <w:docGrid w:type="lines" w:linePitch="312" w:charSpace="0"/>
        </w:sectPr>
      </w:pPr>
      <w:r>
        <w:rPr>
          <w:rFonts w:hint="eastAsia" w:ascii="宋体" w:hAnsi="宋体"/>
          <w:b/>
          <w:bCs/>
          <w:sz w:val="32"/>
          <w:szCs w:val="32"/>
        </w:rPr>
        <w:t>日 期：202</w:t>
      </w:r>
      <w:r>
        <w:rPr>
          <w:rFonts w:hint="eastAsia" w:ascii="宋体" w:hAnsi="宋体"/>
          <w:b/>
          <w:bCs/>
          <w:sz w:val="32"/>
          <w:szCs w:val="32"/>
          <w:lang w:val="en-US" w:eastAsia="zh-CN"/>
        </w:rPr>
        <w:t>4</w:t>
      </w:r>
      <w:r>
        <w:rPr>
          <w:rFonts w:hint="eastAsia" w:ascii="宋体" w:hAnsi="宋体"/>
          <w:b/>
          <w:bCs/>
          <w:sz w:val="32"/>
          <w:szCs w:val="32"/>
        </w:rPr>
        <w:t>年</w:t>
      </w:r>
      <w:r>
        <w:rPr>
          <w:rFonts w:hint="eastAsia" w:ascii="宋体" w:hAnsi="宋体"/>
          <w:b/>
          <w:bCs/>
          <w:sz w:val="32"/>
          <w:szCs w:val="32"/>
          <w:lang w:val="en-US" w:eastAsia="zh-CN"/>
        </w:rPr>
        <w:t>7</w:t>
      </w:r>
      <w:r>
        <w:rPr>
          <w:rFonts w:hint="eastAsia" w:ascii="宋体" w:hAnsi="宋体"/>
          <w:b/>
          <w:bCs/>
          <w:sz w:val="32"/>
          <w:szCs w:val="32"/>
        </w:rPr>
        <w:t>月</w:t>
      </w:r>
    </w:p>
    <w:sdt>
      <w:sdtPr>
        <w:rPr>
          <w:rFonts w:ascii="宋体" w:hAnsi="宋体"/>
          <w:sz w:val="44"/>
          <w:szCs w:val="44"/>
        </w:rPr>
        <w:id w:val="147454233"/>
        <w:docPartObj>
          <w:docPartGallery w:val="Table of Contents"/>
          <w:docPartUnique/>
        </w:docPartObj>
      </w:sdtPr>
      <w:sdtEndPr>
        <w:rPr>
          <w:rFonts w:hint="eastAsia" w:ascii="宋体" w:hAnsi="宋体"/>
          <w:bCs/>
          <w:sz w:val="21"/>
          <w:szCs w:val="28"/>
        </w:rPr>
      </w:sdtEndPr>
      <w:sdtContent>
        <w:p>
          <w:pPr>
            <w:jc w:val="center"/>
            <w:rPr>
              <w:rFonts w:ascii="宋体" w:hAnsi="宋体" w:cs="宋体"/>
              <w:b/>
              <w:bCs/>
              <w:sz w:val="32"/>
              <w:szCs w:val="32"/>
            </w:rPr>
          </w:pPr>
          <w:r>
            <w:rPr>
              <w:rFonts w:hint="eastAsia" w:ascii="宋体" w:hAnsi="宋体" w:cs="宋体"/>
              <w:b/>
              <w:bCs/>
              <w:sz w:val="32"/>
              <w:szCs w:val="32"/>
            </w:rPr>
            <w:t>目  录</w:t>
          </w:r>
        </w:p>
        <w:p>
          <w:pPr>
            <w:pStyle w:val="27"/>
            <w:tabs>
              <w:tab w:val="right" w:leader="dot" w:pos="9070"/>
            </w:tabs>
            <w:rPr>
              <w:rFonts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"1-1" \h \u </w:instrText>
          </w:r>
          <w:r>
            <w:rPr>
              <w:rFonts w:hint="eastAsia" w:ascii="宋体" w:hAnsi="宋体" w:eastAsia="宋体" w:cs="宋体"/>
              <w:b/>
              <w:bCs/>
              <w:sz w:val="28"/>
              <w:szCs w:val="28"/>
            </w:rPr>
            <w:fldChar w:fldCharType="separate"/>
          </w:r>
          <w:r>
            <w:fldChar w:fldCharType="begin"/>
          </w:r>
          <w:r>
            <w:instrText xml:space="preserve"> HYPERLINK \l "_Toc18135" </w:instrText>
          </w:r>
          <w:r>
            <w:fldChar w:fldCharType="separate"/>
          </w:r>
          <w:r>
            <w:rPr>
              <w:rFonts w:hint="eastAsia" w:ascii="宋体" w:hAnsi="宋体" w:eastAsia="宋体" w:cs="宋体"/>
              <w:b/>
              <w:bCs/>
              <w:sz w:val="28"/>
              <w:szCs w:val="28"/>
            </w:rPr>
            <w:t>第一部分 报名注意事项</w:t>
          </w:r>
          <w:r>
            <w:rPr>
              <w:rFonts w:hint="eastAsia" w:ascii="宋体" w:hAnsi="宋体" w:eastAsia="宋体" w:cs="宋体"/>
              <w:b/>
              <w:bCs/>
              <w:sz w:val="28"/>
              <w:szCs w:val="28"/>
            </w:rPr>
            <w:tab/>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第二部分 供应商报名需提供资料目录</w:t>
          </w:r>
          <w:r>
            <w:rPr>
              <w:rFonts w:hint="eastAsia" w:ascii="宋体" w:hAnsi="宋体" w:eastAsia="宋体" w:cs="宋体"/>
              <w:b/>
              <w:bCs/>
              <w:sz w:val="28"/>
              <w:szCs w:val="28"/>
            </w:rPr>
            <w:tab/>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r>
            <w:fldChar w:fldCharType="begin"/>
          </w:r>
          <w:r>
            <w:instrText xml:space="preserve"> HYPERLINK \l "_Toc31759" </w:instrText>
          </w:r>
          <w:r>
            <w:fldChar w:fldCharType="separate"/>
          </w:r>
          <w:r>
            <w:rPr>
              <w:rFonts w:hint="eastAsia" w:ascii="宋体" w:hAnsi="宋体" w:eastAsia="宋体" w:cs="宋体"/>
              <w:b/>
              <w:bCs/>
              <w:sz w:val="28"/>
              <w:szCs w:val="28"/>
            </w:rPr>
            <w:t>第三部分 相关格式文件</w:t>
          </w:r>
          <w:r>
            <w:rPr>
              <w:rFonts w:hint="eastAsia" w:ascii="宋体" w:hAnsi="宋体" w:eastAsia="宋体" w:cs="宋体"/>
              <w:b/>
              <w:bCs/>
              <w:sz w:val="28"/>
              <w:szCs w:val="28"/>
              <w:lang w:eastAsia="zh-CN"/>
            </w:rPr>
            <w:t>模板</w:t>
          </w:r>
          <w:r>
            <w:rPr>
              <w:rFonts w:hint="eastAsia" w:ascii="宋体" w:hAnsi="宋体" w:eastAsia="宋体" w:cs="宋体"/>
              <w:b/>
              <w:bCs/>
              <w:sz w:val="28"/>
              <w:szCs w:val="28"/>
            </w:rPr>
            <w:tab/>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fldChar w:fldCharType="end"/>
          </w:r>
        </w:p>
        <w:p>
          <w:pPr>
            <w:pStyle w:val="27"/>
            <w:tabs>
              <w:tab w:val="right" w:leader="dot" w:pos="9070"/>
            </w:tabs>
            <w:rPr>
              <w:rFonts w:ascii="宋体" w:hAnsi="宋体" w:eastAsia="宋体" w:cs="宋体"/>
              <w:b/>
              <w:bCs/>
              <w:sz w:val="28"/>
              <w:szCs w:val="28"/>
            </w:rPr>
          </w:pPr>
        </w:p>
        <w:p>
          <w:pPr>
            <w:pStyle w:val="17"/>
            <w:rPr>
              <w:rFonts w:ascii="宋体" w:hAnsi="宋体"/>
              <w:bCs/>
              <w:szCs w:val="28"/>
            </w:rPr>
          </w:pPr>
          <w:r>
            <w:rPr>
              <w:rFonts w:hint="eastAsia" w:ascii="宋体" w:hAnsi="宋体" w:cs="宋体"/>
              <w:b/>
              <w:bCs/>
              <w:sz w:val="28"/>
              <w:szCs w:val="28"/>
            </w:rPr>
            <w:fldChar w:fldCharType="end"/>
          </w:r>
        </w:p>
      </w:sdtContent>
    </w:sdt>
    <w:p>
      <w:pPr>
        <w:pStyle w:val="17"/>
        <w:rPr>
          <w:rFonts w:ascii="宋体" w:hAnsi="宋体"/>
          <w:bCs/>
          <w:szCs w:val="28"/>
        </w:rPr>
      </w:pPr>
    </w:p>
    <w:p/>
    <w:p/>
    <w:p/>
    <w:p/>
    <w:p/>
    <w:p/>
    <w:p/>
    <w:p/>
    <w:p/>
    <w:p/>
    <w:p/>
    <w:p>
      <w:pPr>
        <w:jc w:val="center"/>
      </w:pPr>
    </w:p>
    <w:p/>
    <w:p>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一、</w:t>
      </w:r>
      <w:r>
        <w:rPr>
          <w:rFonts w:hint="eastAsia" w:ascii="宋体" w:hAnsi="宋体" w:cs="宋体"/>
          <w:kern w:val="0"/>
          <w:sz w:val="24"/>
          <w:szCs w:val="24"/>
        </w:rPr>
        <w:t>请</w:t>
      </w:r>
      <w:r>
        <w:rPr>
          <w:rFonts w:ascii="宋体" w:hAnsi="宋体" w:cs="宋体"/>
          <w:kern w:val="0"/>
          <w:sz w:val="24"/>
          <w:szCs w:val="24"/>
        </w:rPr>
        <w:t>在报名截止时间前</w:t>
      </w:r>
      <w:r>
        <w:rPr>
          <w:rFonts w:hint="eastAsia" w:ascii="宋体" w:hAnsi="宋体" w:cs="宋体"/>
          <w:kern w:val="0"/>
          <w:sz w:val="24"/>
          <w:szCs w:val="24"/>
        </w:rPr>
        <w:t>完成</w:t>
      </w:r>
      <w:r>
        <w:rPr>
          <w:rFonts w:ascii="宋体" w:hAnsi="宋体" w:cs="宋体"/>
          <w:kern w:val="0"/>
          <w:sz w:val="24"/>
          <w:szCs w:val="24"/>
        </w:rPr>
        <w:t>电子邮件报名，以便做好采购评审前的准备工作。电子邮件报名</w:t>
      </w:r>
      <w:r>
        <w:rPr>
          <w:rFonts w:hint="eastAsia" w:ascii="宋体" w:hAnsi="宋体" w:cs="宋体"/>
          <w:kern w:val="0"/>
          <w:sz w:val="24"/>
          <w:szCs w:val="24"/>
        </w:rPr>
        <w:t>需提供资料</w:t>
      </w:r>
      <w:r>
        <w:rPr>
          <w:rFonts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 w:val="24"/>
          <w:szCs w:val="24"/>
        </w:rPr>
      </w:pPr>
      <w:r>
        <w:rPr>
          <w:rFonts w:hint="eastAsia" w:ascii="宋体" w:hAnsi="宋体" w:cs="宋体"/>
          <w:kern w:val="0"/>
          <w:sz w:val="24"/>
          <w:szCs w:val="24"/>
        </w:rPr>
        <w:t>1.报名表（Word文档版和PDF版）</w:t>
      </w:r>
    </w:p>
    <w:p>
      <w:pPr>
        <w:pStyle w:val="16"/>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①Word版：将报名表下载填入相关信息</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 w:val="24"/>
          <w:szCs w:val="24"/>
        </w:rPr>
      </w:pPr>
      <w:r>
        <w:rPr>
          <w:rFonts w:hint="eastAsia" w:ascii="宋体" w:hAnsi="宋体" w:cs="宋体"/>
          <w:kern w:val="0"/>
          <w:sz w:val="24"/>
          <w:szCs w:val="24"/>
        </w:rPr>
        <w:t>②PDF版：将报名表下载打印后，</w:t>
      </w:r>
      <w:r>
        <w:rPr>
          <w:rFonts w:hint="eastAsia" w:ascii="宋体" w:hAnsi="宋体" w:cs="宋体"/>
          <w:b/>
          <w:bCs/>
          <w:kern w:val="0"/>
          <w:sz w:val="24"/>
          <w:szCs w:val="24"/>
        </w:rPr>
        <w:t>填写相关信息并盖章后扫描成PDF版</w:t>
      </w:r>
      <w:r>
        <w:rPr>
          <w:rFonts w:hint="eastAsia" w:ascii="宋体" w:hAnsi="宋体" w:cs="宋体"/>
          <w:kern w:val="0"/>
          <w:sz w:val="24"/>
          <w:szCs w:val="24"/>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cs="宋体"/>
          <w:kern w:val="0"/>
          <w:sz w:val="24"/>
          <w:szCs w:val="24"/>
        </w:rPr>
        <w:t>2.报名资料（电子版PDF）</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rPr>
        <w:t>①</w:t>
      </w:r>
      <w:r>
        <w:rPr>
          <w:rFonts w:hint="eastAsia" w:ascii="宋体" w:hAnsi="宋体" w:eastAsia="宋体" w:cs="宋体"/>
          <w:kern w:val="0"/>
          <w:sz w:val="24"/>
          <w:szCs w:val="24"/>
        </w:rPr>
        <w:t>报名资料按相</w:t>
      </w:r>
      <w:r>
        <w:rPr>
          <w:rFonts w:hint="eastAsia" w:ascii="宋体" w:hAnsi="宋体" w:eastAsia="宋体" w:cs="宋体"/>
          <w:kern w:val="0"/>
          <w:sz w:val="24"/>
          <w:szCs w:val="24"/>
          <w:lang w:val="en-US" w:eastAsia="zh-CN"/>
        </w:rPr>
        <w:t>关格式要求整理后打印成纸质版，加盖公章后扫描成PDF版。</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color w:val="0000FF"/>
          <w:kern w:val="0"/>
          <w:sz w:val="24"/>
          <w:szCs w:val="24"/>
          <w:lang w:val="en-US" w:eastAsia="zh-CN"/>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.报名邮箱地址：</w:t>
      </w:r>
      <w:r>
        <w:rPr>
          <w:rFonts w:hint="eastAsia" w:ascii="宋体" w:hAnsi="宋体" w:eastAsia="宋体" w:cs="宋体"/>
          <w:kern w:val="0"/>
          <w:sz w:val="24"/>
          <w:szCs w:val="24"/>
          <w:lang w:val="en-US" w:eastAsia="zh-CN"/>
        </w:rPr>
        <w:fldChar w:fldCharType="begin"/>
      </w:r>
      <w:r>
        <w:rPr>
          <w:rFonts w:hint="eastAsia" w:ascii="宋体" w:hAnsi="宋体" w:eastAsia="宋体" w:cs="宋体"/>
          <w:kern w:val="0"/>
          <w:sz w:val="24"/>
          <w:szCs w:val="24"/>
          <w:lang w:val="en-US" w:eastAsia="zh-CN"/>
        </w:rPr>
        <w:instrText xml:space="preserve"> HYPERLINK "mailto:nywycgb@126.com" </w:instrText>
      </w:r>
      <w:r>
        <w:rPr>
          <w:rFonts w:hint="eastAsia" w:ascii="宋体" w:hAnsi="宋体" w:eastAsia="宋体" w:cs="宋体"/>
          <w:kern w:val="0"/>
          <w:sz w:val="24"/>
          <w:szCs w:val="24"/>
          <w:lang w:val="en-US" w:eastAsia="zh-CN"/>
        </w:rPr>
        <w:fldChar w:fldCharType="separate"/>
      </w:r>
      <w:r>
        <w:rPr>
          <w:rFonts w:hint="eastAsia" w:ascii="宋体" w:hAnsi="宋体" w:eastAsia="宋体" w:cs="宋体"/>
          <w:kern w:val="0"/>
          <w:sz w:val="24"/>
          <w:szCs w:val="24"/>
          <w:lang w:val="en-US" w:eastAsia="zh-CN"/>
        </w:rPr>
        <w:t>nywycgb@126.com</w:t>
      </w:r>
      <w:r>
        <w:rPr>
          <w:rFonts w:hint="eastAsia" w:ascii="宋体" w:hAnsi="宋体" w:eastAsia="宋体" w:cs="宋体"/>
          <w:kern w:val="0"/>
          <w:sz w:val="24"/>
          <w:szCs w:val="24"/>
          <w:lang w:val="en-US" w:eastAsia="zh-CN"/>
        </w:rPr>
        <w:fldChar w:fldCharType="end"/>
      </w:r>
      <w:r>
        <w:rPr>
          <w:rFonts w:hint="eastAsia" w:ascii="宋体" w:hAnsi="宋体" w:eastAsia="宋体" w:cs="宋体"/>
          <w:kern w:val="0"/>
          <w:sz w:val="24"/>
          <w:szCs w:val="24"/>
          <w:lang w:val="en-US" w:eastAsia="zh-CN"/>
        </w:rPr>
        <w:t>，邮件名、文件名格式：项目名称+项目编号+公司名全称。</w:t>
      </w:r>
      <w:r>
        <w:rPr>
          <w:rFonts w:hint="eastAsia" w:ascii="宋体" w:hAnsi="宋体" w:eastAsia="宋体" w:cs="宋体"/>
          <w:color w:val="0000FF"/>
          <w:kern w:val="0"/>
          <w:sz w:val="24"/>
          <w:szCs w:val="24"/>
          <w:lang w:val="en-US" w:eastAsia="zh-CN"/>
        </w:rPr>
        <w:t>（如</w:t>
      </w:r>
      <w:r>
        <w:rPr>
          <w:rFonts w:hint="eastAsia" w:ascii="宋体" w:hAnsi="宋体" w:cs="宋体"/>
          <w:color w:val="0000FF"/>
          <w:kern w:val="0"/>
          <w:sz w:val="24"/>
          <w:szCs w:val="24"/>
          <w:lang w:val="en-US" w:eastAsia="zh-CN"/>
        </w:rPr>
        <w:t>:</w:t>
      </w:r>
      <w:r>
        <w:rPr>
          <w:rFonts w:hint="eastAsia" w:ascii="宋体" w:hAnsi="宋体" w:eastAsia="宋体" w:cs="宋体"/>
          <w:color w:val="0000FF"/>
          <w:kern w:val="0"/>
          <w:sz w:val="24"/>
          <w:szCs w:val="24"/>
          <w:highlight w:val="none"/>
          <w:lang w:val="en-US" w:eastAsia="zh-CN"/>
        </w:rPr>
        <w:t>南方医科大学第五附属医院</w:t>
      </w:r>
      <w:r>
        <w:rPr>
          <w:rFonts w:hint="eastAsia" w:ascii="宋体" w:hAnsi="宋体" w:cs="宋体"/>
          <w:color w:val="0000FF"/>
          <w:kern w:val="0"/>
          <w:sz w:val="24"/>
          <w:szCs w:val="24"/>
          <w:highlight w:val="none"/>
          <w:lang w:val="en-US" w:eastAsia="zh-CN"/>
        </w:rPr>
        <w:t>空调维保服务项目</w:t>
      </w:r>
      <w:r>
        <w:rPr>
          <w:rFonts w:hint="eastAsia" w:ascii="宋体" w:hAnsi="宋体" w:eastAsia="宋体" w:cs="宋体"/>
          <w:color w:val="0000FF"/>
          <w:kern w:val="0"/>
          <w:sz w:val="24"/>
          <w:szCs w:val="24"/>
          <w:highlight w:val="none"/>
          <w:lang w:val="en-US" w:eastAsia="zh-CN"/>
        </w:rPr>
        <w:t>+NYWY</w:t>
      </w:r>
      <w:r>
        <w:rPr>
          <w:rFonts w:hint="eastAsia" w:ascii="宋体" w:hAnsi="宋体" w:cs="宋体"/>
          <w:color w:val="0000FF"/>
          <w:kern w:val="0"/>
          <w:sz w:val="24"/>
          <w:szCs w:val="24"/>
          <w:highlight w:val="none"/>
          <w:lang w:val="en-US" w:eastAsia="zh-CN"/>
        </w:rPr>
        <w:t>F</w:t>
      </w:r>
      <w:r>
        <w:rPr>
          <w:rFonts w:hint="eastAsia" w:ascii="宋体" w:hAnsi="宋体" w:eastAsia="宋体" w:cs="宋体"/>
          <w:color w:val="0000FF"/>
          <w:kern w:val="0"/>
          <w:sz w:val="24"/>
          <w:szCs w:val="24"/>
          <w:highlight w:val="none"/>
          <w:lang w:val="en-US" w:eastAsia="zh-CN"/>
        </w:rPr>
        <w:t>202400</w:t>
      </w:r>
      <w:r>
        <w:rPr>
          <w:rFonts w:hint="eastAsia" w:ascii="宋体" w:hAnsi="宋体" w:cs="宋体"/>
          <w:color w:val="0000FF"/>
          <w:kern w:val="0"/>
          <w:sz w:val="24"/>
          <w:szCs w:val="24"/>
          <w:highlight w:val="none"/>
          <w:lang w:val="en-US" w:eastAsia="zh-CN"/>
        </w:rPr>
        <w:t>15</w:t>
      </w:r>
      <w:r>
        <w:rPr>
          <w:rFonts w:hint="eastAsia" w:ascii="宋体" w:hAnsi="宋体" w:eastAsia="宋体" w:cs="宋体"/>
          <w:color w:val="0000FF"/>
          <w:kern w:val="0"/>
          <w:sz w:val="24"/>
          <w:szCs w:val="24"/>
          <w:highlight w:val="none"/>
          <w:lang w:val="en-US" w:eastAsia="zh-CN"/>
        </w:rPr>
        <w:fldChar w:fldCharType="begin"/>
      </w:r>
      <w:r>
        <w:rPr>
          <w:rFonts w:hint="eastAsia" w:ascii="宋体" w:hAnsi="宋体" w:eastAsia="宋体" w:cs="宋体"/>
          <w:color w:val="0000FF"/>
          <w:kern w:val="0"/>
          <w:sz w:val="24"/>
          <w:szCs w:val="24"/>
          <w:highlight w:val="none"/>
          <w:lang w:val="en-US" w:eastAsia="zh-CN"/>
        </w:rPr>
        <w:instrText xml:space="preserve"> DOCVARIABLE  项目名称  \* MERGEFORMAT </w:instrText>
      </w:r>
      <w:r>
        <w:rPr>
          <w:rFonts w:hint="eastAsia" w:ascii="宋体" w:hAnsi="宋体" w:eastAsia="宋体" w:cs="宋体"/>
          <w:color w:val="0000FF"/>
          <w:kern w:val="0"/>
          <w:sz w:val="24"/>
          <w:szCs w:val="24"/>
          <w:highlight w:val="none"/>
          <w:lang w:val="en-US" w:eastAsia="zh-CN"/>
        </w:rPr>
        <w:fldChar w:fldCharType="end"/>
      </w:r>
      <w:r>
        <w:rPr>
          <w:rFonts w:hint="eastAsia" w:ascii="宋体" w:hAnsi="宋体" w:eastAsia="宋体" w:cs="宋体"/>
          <w:color w:val="0000FF"/>
          <w:kern w:val="0"/>
          <w:sz w:val="24"/>
          <w:szCs w:val="24"/>
          <w:highlight w:val="none"/>
          <w:lang w:val="en-US" w:eastAsia="zh-CN"/>
        </w:rPr>
        <w:t>+公司名称</w:t>
      </w:r>
      <w:r>
        <w:rPr>
          <w:rFonts w:hint="eastAsia" w:ascii="宋体" w:hAnsi="宋体" w:eastAsia="宋体" w:cs="宋体"/>
          <w:color w:val="0000FF"/>
          <w:kern w:val="0"/>
          <w:sz w:val="24"/>
          <w:szCs w:val="24"/>
          <w:lang w:val="en-US" w:eastAsia="zh-CN"/>
        </w:rPr>
        <w:t>）</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en-US" w:eastAsia="zh-CN" w:bidi="ar-SA"/>
        </w:rPr>
        <w:t>.报名资料邮件发送后电话联系医院确认是否收到资料。</w:t>
      </w:r>
    </w:p>
    <w:p>
      <w:pPr>
        <w:pStyle w:val="16"/>
        <w:keepNext w:val="0"/>
        <w:keepLines w:val="0"/>
        <w:pageBreakBefore w:val="0"/>
        <w:kinsoku/>
        <w:wordWrap/>
        <w:overflowPunct/>
        <w:topLinePunct w:val="0"/>
        <w:autoSpaceDE/>
        <w:autoSpaceDN/>
        <w:bidi w:val="0"/>
        <w:adjustRightInd/>
        <w:snapToGrid/>
        <w:spacing w:line="360" w:lineRule="exact"/>
        <w:ind w:firstLine="420"/>
        <w:textAlignment w:val="auto"/>
        <w:rPr>
          <w:rFonts w:ascii="宋体" w:hAnsi="宋体" w:cs="宋体"/>
          <w:kern w:val="0"/>
          <w:sz w:val="24"/>
          <w:szCs w:val="24"/>
        </w:rPr>
      </w:pPr>
      <w:r>
        <w:rPr>
          <w:rFonts w:hint="eastAsia" w:ascii="宋体" w:hAnsi="宋体" w:eastAsia="宋体" w:cs="宋体"/>
          <w:kern w:val="0"/>
          <w:sz w:val="24"/>
          <w:szCs w:val="24"/>
        </w:rPr>
        <w:t>二、供应商须对材料的真实性负责，如发现虚假材料将被取</w:t>
      </w:r>
      <w:r>
        <w:rPr>
          <w:rFonts w:hint="eastAsia" w:ascii="宋体" w:hAnsi="宋体" w:cs="宋体"/>
          <w:kern w:val="0"/>
          <w:sz w:val="24"/>
          <w:szCs w:val="24"/>
        </w:rPr>
        <w:t>消评审资格、</w:t>
      </w:r>
      <w:r>
        <w:rPr>
          <w:rFonts w:ascii="宋体" w:hAnsi="宋体" w:cs="宋体"/>
          <w:kern w:val="0"/>
          <w:sz w:val="24"/>
          <w:szCs w:val="24"/>
        </w:rPr>
        <w:t>列入供应商黑名单，</w:t>
      </w:r>
      <w:r>
        <w:rPr>
          <w:rFonts w:hint="eastAsia" w:ascii="宋体" w:hAnsi="宋体" w:cs="宋体"/>
          <w:kern w:val="0"/>
          <w:sz w:val="24"/>
          <w:szCs w:val="24"/>
        </w:rPr>
        <w:t>并</w:t>
      </w:r>
      <w:r>
        <w:rPr>
          <w:rFonts w:ascii="宋体" w:hAnsi="宋体" w:cs="宋体"/>
          <w:kern w:val="0"/>
          <w:sz w:val="24"/>
          <w:szCs w:val="24"/>
        </w:rPr>
        <w:t>依法追究相</w:t>
      </w:r>
      <w:bookmarkStart w:id="134" w:name="_GoBack"/>
      <w:bookmarkEnd w:id="134"/>
      <w:r>
        <w:rPr>
          <w:rFonts w:ascii="宋体" w:hAnsi="宋体" w:cs="宋体"/>
          <w:kern w:val="0"/>
          <w:sz w:val="24"/>
          <w:szCs w:val="24"/>
        </w:rPr>
        <w:t>关责任。</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ascii="宋体" w:hAnsi="宋体" w:cs="宋体"/>
          <w:kern w:val="0"/>
          <w:sz w:val="24"/>
          <w:szCs w:val="24"/>
        </w:rPr>
        <w:t>三、供应商应如约参与我院</w:t>
      </w:r>
      <w:r>
        <w:rPr>
          <w:rFonts w:hint="eastAsia" w:ascii="宋体" w:hAnsi="宋体" w:cs="宋体"/>
          <w:kern w:val="0"/>
          <w:sz w:val="24"/>
          <w:szCs w:val="24"/>
        </w:rPr>
        <w:t>采购评审会议</w:t>
      </w:r>
      <w:r>
        <w:rPr>
          <w:rFonts w:ascii="宋体" w:hAnsi="宋体" w:cs="宋体"/>
          <w:kern w:val="0"/>
          <w:sz w:val="24"/>
          <w:szCs w:val="24"/>
        </w:rPr>
        <w:t>，</w:t>
      </w:r>
      <w:r>
        <w:rPr>
          <w:rFonts w:hint="eastAsia" w:ascii="宋体" w:hAnsi="宋体" w:cs="宋体"/>
          <w:kern w:val="0"/>
          <w:sz w:val="24"/>
          <w:szCs w:val="24"/>
        </w:rPr>
        <w:t>如因特殊情况未能参加需提前告知，</w:t>
      </w:r>
      <w:r>
        <w:rPr>
          <w:rFonts w:ascii="宋体" w:hAnsi="宋体" w:cs="宋体"/>
          <w:kern w:val="0"/>
          <w:sz w:val="24"/>
          <w:szCs w:val="24"/>
        </w:rPr>
        <w:t>无故缺席将被记入我院供应商不良信用档案。（</w:t>
      </w:r>
      <w:r>
        <w:rPr>
          <w:rFonts w:hint="eastAsia" w:ascii="宋体" w:hAnsi="宋体" w:cs="宋体"/>
          <w:kern w:val="0"/>
          <w:sz w:val="24"/>
          <w:szCs w:val="24"/>
        </w:rPr>
        <w:t>采购会议</w:t>
      </w:r>
      <w:r>
        <w:rPr>
          <w:rFonts w:ascii="宋体" w:hAnsi="宋体" w:cs="宋体"/>
          <w:kern w:val="0"/>
          <w:sz w:val="24"/>
          <w:szCs w:val="24"/>
        </w:rPr>
        <w:t>具体时间与地点另行通知）</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cs="宋体"/>
          <w:kern w:val="0"/>
          <w:sz w:val="24"/>
          <w:szCs w:val="24"/>
        </w:rPr>
      </w:pPr>
      <w:r>
        <w:rPr>
          <w:rFonts w:hint="eastAsia" w:ascii="宋体" w:hAnsi="宋体" w:cs="宋体"/>
          <w:kern w:val="0"/>
          <w:sz w:val="24"/>
          <w:szCs w:val="24"/>
        </w:rPr>
        <w:t>四、报名供应商需仔细阅读报名注意事项，如不按照报名注意事项要求进行报名，后果由供应商自负。</w:t>
      </w:r>
    </w:p>
    <w:p>
      <w:pPr>
        <w:keepNext w:val="0"/>
        <w:keepLines w:val="0"/>
        <w:pageBreakBefore w:val="0"/>
        <w:widowControl/>
        <w:kinsoku/>
        <w:wordWrap/>
        <w:overflowPunct/>
        <w:topLinePunct w:val="0"/>
        <w:autoSpaceDE/>
        <w:autoSpaceDN/>
        <w:bidi w:val="0"/>
        <w:adjustRightInd/>
        <w:snapToGrid/>
        <w:spacing w:before="156" w:after="156" w:line="360" w:lineRule="exact"/>
        <w:ind w:firstLine="480" w:firstLineChars="200"/>
        <w:textAlignment w:val="auto"/>
        <w:rPr>
          <w:rFonts w:ascii="宋体" w:hAnsi="宋体"/>
          <w:sz w:val="24"/>
          <w:szCs w:val="24"/>
        </w:rPr>
      </w:pPr>
      <w:r>
        <w:rPr>
          <w:rFonts w:hint="eastAsia" w:ascii="宋体" w:hAnsi="宋体"/>
          <w:sz w:val="24"/>
          <w:szCs w:val="24"/>
        </w:rPr>
        <w:t>五、</w:t>
      </w:r>
      <w:r>
        <w:rPr>
          <w:rFonts w:ascii="宋体" w:hAnsi="宋体"/>
          <w:sz w:val="24"/>
          <w:szCs w:val="24"/>
        </w:rPr>
        <w:t>材料中的任何重要的插字、涂改和增删，必须由法定代表人或经其正式授权的代表在旁边加盖公章或签字才有效。</w:t>
      </w:r>
    </w:p>
    <w:p>
      <w:pPr>
        <w:pStyle w:val="17"/>
      </w:pPr>
    </w:p>
    <w:p>
      <w:pPr>
        <w:pStyle w:val="17"/>
      </w:pPr>
    </w:p>
    <w:p>
      <w:pPr>
        <w:pStyle w:val="17"/>
      </w:pPr>
    </w:p>
    <w:p>
      <w:pPr>
        <w:pStyle w:val="17"/>
      </w:pPr>
      <w:bookmarkStart w:id="10" w:name="_Toc19585"/>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3"/>
        <w:jc w:val="center"/>
        <w:rPr>
          <w:rFonts w:ascii="宋体" w:hAnsi="宋体"/>
          <w:sz w:val="24"/>
        </w:rPr>
      </w:pPr>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pPr>
        <w:pStyle w:val="23"/>
        <w:numPr>
          <w:ilvl w:val="0"/>
          <w:numId w:val="2"/>
        </w:numPr>
        <w:spacing w:line="360" w:lineRule="auto"/>
        <w:ind w:left="840" w:leftChars="0" w:firstLineChars="0"/>
        <w:rPr>
          <w:rFonts w:ascii="宋体" w:hAnsi="宋体"/>
          <w:bCs/>
          <w:sz w:val="24"/>
          <w:szCs w:val="24"/>
        </w:rPr>
      </w:pPr>
      <w:r>
        <w:rPr>
          <w:rFonts w:hint="eastAsia" w:ascii="宋体" w:hAnsi="宋体"/>
          <w:sz w:val="24"/>
        </w:rPr>
        <w:t>封面</w:t>
      </w:r>
      <w:r>
        <w:rPr>
          <w:rFonts w:ascii="宋体" w:hAnsi="宋体"/>
          <w:sz w:val="24"/>
        </w:rPr>
        <w:t>（</w:t>
      </w:r>
      <w:r>
        <w:rPr>
          <w:rFonts w:hint="eastAsia" w:ascii="宋体" w:hAnsi="宋体"/>
          <w:sz w:val="24"/>
        </w:rPr>
        <w:t>格式详见</w:t>
      </w:r>
      <w:r>
        <w:rPr>
          <w:rFonts w:ascii="宋体" w:hAnsi="宋体"/>
          <w:sz w:val="24"/>
        </w:rPr>
        <w:t>格式</w:t>
      </w:r>
      <w:r>
        <w:rPr>
          <w:rFonts w:hint="eastAsia" w:ascii="宋体" w:hAnsi="宋体"/>
          <w:sz w:val="24"/>
        </w:rPr>
        <w:t>文件</w:t>
      </w:r>
      <w:r>
        <w:rPr>
          <w:rFonts w:ascii="宋体" w:hAnsi="宋体"/>
          <w:sz w:val="24"/>
        </w:rPr>
        <w:t>）</w:t>
      </w:r>
    </w:p>
    <w:p>
      <w:pPr>
        <w:pStyle w:val="23"/>
        <w:numPr>
          <w:ilvl w:val="0"/>
          <w:numId w:val="2"/>
        </w:numPr>
        <w:spacing w:line="360" w:lineRule="auto"/>
        <w:ind w:left="840" w:leftChars="0" w:firstLineChars="0"/>
        <w:rPr>
          <w:rFonts w:hint="eastAsia" w:ascii="宋体" w:hAnsi="宋体"/>
          <w:color w:val="auto"/>
          <w:sz w:val="24"/>
        </w:rPr>
      </w:pPr>
      <w:r>
        <w:rPr>
          <w:rFonts w:hint="eastAsia" w:ascii="宋体" w:hAnsi="宋体"/>
          <w:sz w:val="24"/>
          <w:lang w:eastAsia="zh-CN"/>
        </w:rPr>
        <w:t>供应商</w:t>
      </w:r>
      <w:r>
        <w:rPr>
          <w:rFonts w:hint="eastAsia" w:ascii="宋体" w:hAnsi="宋体"/>
          <w:sz w:val="24"/>
        </w:rPr>
        <w:t>营业执照（</w:t>
      </w:r>
      <w:r>
        <w:rPr>
          <w:rFonts w:hint="eastAsia" w:ascii="宋体" w:hAnsi="宋体" w:cs="Times New Roman"/>
          <w:color w:val="auto"/>
          <w:kern w:val="2"/>
          <w:sz w:val="24"/>
          <w:szCs w:val="22"/>
          <w:lang w:val="en-US" w:eastAsia="zh-CN" w:bidi="ar-SA"/>
        </w:rPr>
        <w:t>提供</w:t>
      </w:r>
      <w:r>
        <w:rPr>
          <w:rFonts w:hint="eastAsia" w:ascii="宋体" w:hAnsi="宋体" w:eastAsia="宋体" w:cs="Times New Roman"/>
          <w:color w:val="auto"/>
          <w:kern w:val="2"/>
          <w:sz w:val="24"/>
          <w:szCs w:val="22"/>
          <w:lang w:val="en-US" w:eastAsia="zh-CN" w:bidi="ar-SA"/>
        </w:rPr>
        <w:t>复印件</w:t>
      </w:r>
      <w:r>
        <w:rPr>
          <w:rFonts w:hint="eastAsia" w:ascii="宋体" w:hAnsi="宋体" w:cs="Times New Roman"/>
          <w:color w:val="auto"/>
          <w:kern w:val="2"/>
          <w:sz w:val="24"/>
          <w:szCs w:val="22"/>
          <w:lang w:val="en-US" w:eastAsia="zh-CN" w:bidi="ar-SA"/>
        </w:rPr>
        <w:t>,</w:t>
      </w:r>
      <w:r>
        <w:rPr>
          <w:rFonts w:hint="eastAsia" w:ascii="宋体" w:hAnsi="宋体" w:eastAsia="宋体" w:cs="Times New Roman"/>
          <w:color w:val="auto"/>
          <w:kern w:val="2"/>
          <w:sz w:val="24"/>
          <w:szCs w:val="22"/>
          <w:lang w:val="en-US" w:eastAsia="zh-CN" w:bidi="ar-SA"/>
        </w:rPr>
        <w:t>并加盖</w:t>
      </w:r>
      <w:r>
        <w:rPr>
          <w:rFonts w:hint="eastAsia" w:ascii="宋体" w:hAnsi="宋体" w:cs="Times New Roman"/>
          <w:color w:val="auto"/>
          <w:kern w:val="2"/>
          <w:sz w:val="24"/>
          <w:szCs w:val="22"/>
          <w:lang w:val="en-US" w:eastAsia="zh-CN" w:bidi="ar-SA"/>
        </w:rPr>
        <w:t>供应商</w:t>
      </w:r>
      <w:r>
        <w:rPr>
          <w:rFonts w:hint="eastAsia" w:ascii="宋体" w:hAnsi="宋体" w:eastAsia="宋体" w:cs="Times New Roman"/>
          <w:color w:val="auto"/>
          <w:kern w:val="2"/>
          <w:sz w:val="24"/>
          <w:szCs w:val="22"/>
          <w:lang w:val="en-US" w:eastAsia="zh-CN" w:bidi="ar-SA"/>
        </w:rPr>
        <w:t>公章</w:t>
      </w:r>
      <w:r>
        <w:rPr>
          <w:rFonts w:hint="eastAsia" w:ascii="宋体" w:hAnsi="宋体"/>
          <w:color w:val="auto"/>
          <w:sz w:val="24"/>
        </w:rPr>
        <w:t>）</w:t>
      </w:r>
    </w:p>
    <w:p>
      <w:pPr>
        <w:pStyle w:val="23"/>
        <w:numPr>
          <w:ilvl w:val="0"/>
          <w:numId w:val="2"/>
        </w:numPr>
        <w:spacing w:line="360" w:lineRule="auto"/>
        <w:ind w:left="840" w:leftChars="0" w:firstLineChars="0"/>
        <w:rPr>
          <w:rFonts w:hint="eastAsia" w:ascii="宋体" w:hAnsi="宋体" w:eastAsia="宋体" w:cs="Times New Roman"/>
          <w:color w:val="auto"/>
          <w:sz w:val="24"/>
        </w:rPr>
      </w:pPr>
      <w:r>
        <w:rPr>
          <w:rFonts w:hint="eastAsia" w:ascii="宋体" w:hAnsi="宋体"/>
          <w:bCs/>
          <w:color w:val="auto"/>
          <w:sz w:val="24"/>
          <w:szCs w:val="24"/>
        </w:rPr>
        <w:t>供应商法定代表</w:t>
      </w:r>
      <w:r>
        <w:rPr>
          <w:rFonts w:hint="eastAsia" w:ascii="宋体" w:hAnsi="宋体" w:eastAsia="宋体" w:cs="Times New Roman"/>
          <w:color w:val="auto"/>
          <w:sz w:val="24"/>
        </w:rPr>
        <w:t>人资格证明书（详见相关格式文件）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cs="Times New Roman"/>
          <w:sz w:val="24"/>
        </w:rPr>
        <w:t>供应商法定代表人授权</w:t>
      </w:r>
      <w:r>
        <w:rPr>
          <w:rFonts w:hint="eastAsia" w:ascii="宋体" w:hAnsi="宋体"/>
          <w:bCs/>
          <w:color w:val="auto"/>
          <w:sz w:val="24"/>
          <w:szCs w:val="24"/>
        </w:rPr>
        <w:t>委托书（详见相关格式文件）</w:t>
      </w:r>
    </w:p>
    <w:p>
      <w:pPr>
        <w:pStyle w:val="23"/>
        <w:numPr>
          <w:ilvl w:val="0"/>
          <w:numId w:val="2"/>
        </w:numPr>
        <w:spacing w:line="360" w:lineRule="auto"/>
        <w:ind w:left="840" w:leftChars="0" w:firstLineChars="0"/>
        <w:rPr>
          <w:rFonts w:hint="eastAsia" w:ascii="宋体" w:hAnsi="宋体"/>
          <w:bCs/>
          <w:color w:val="auto"/>
          <w:sz w:val="24"/>
          <w:szCs w:val="24"/>
        </w:rPr>
      </w:pPr>
      <w:r>
        <w:rPr>
          <w:rFonts w:hint="eastAsia" w:ascii="宋体" w:hAnsi="宋体"/>
          <w:bCs/>
          <w:color w:val="auto"/>
          <w:sz w:val="24"/>
          <w:szCs w:val="24"/>
          <w:lang w:eastAsia="zh-CN"/>
        </w:rPr>
        <w:t>供应商</w:t>
      </w:r>
      <w:r>
        <w:rPr>
          <w:rFonts w:hint="eastAsia" w:ascii="宋体" w:hAnsi="宋体"/>
          <w:bCs/>
          <w:color w:val="auto"/>
          <w:sz w:val="24"/>
          <w:szCs w:val="24"/>
        </w:rPr>
        <w:t>拟投入本项目维保人员需持有国家应急管理部颁发的且在有效期内的特种作业操作证，作业类别需涵盖：制冷与空调作业、高处作业。</w:t>
      </w:r>
      <w:r>
        <w:rPr>
          <w:rFonts w:hint="eastAsia" w:ascii="宋体" w:hAnsi="宋体"/>
          <w:b/>
          <w:bCs w:val="0"/>
          <w:color w:val="auto"/>
          <w:sz w:val="24"/>
          <w:szCs w:val="24"/>
        </w:rPr>
        <w:t>需提供相关证件材料复印件，并加盖供应商公章</w:t>
      </w:r>
      <w:r>
        <w:rPr>
          <w:rFonts w:hint="eastAsia" w:ascii="宋体" w:hAnsi="宋体"/>
          <w:bCs/>
          <w:color w:val="auto"/>
          <w:sz w:val="24"/>
          <w:szCs w:val="24"/>
          <w:lang w:eastAsia="zh-CN"/>
        </w:rPr>
        <w:t>。</w:t>
      </w:r>
    </w:p>
    <w:p>
      <w:pPr>
        <w:pStyle w:val="23"/>
        <w:numPr>
          <w:ilvl w:val="0"/>
          <w:numId w:val="2"/>
        </w:numPr>
        <w:spacing w:line="360" w:lineRule="auto"/>
        <w:ind w:left="840" w:leftChars="0" w:firstLineChars="0"/>
        <w:rPr>
          <w:rFonts w:hint="eastAsia" w:ascii="宋体" w:hAnsi="宋体" w:eastAsia="宋体" w:cs="宋体"/>
          <w:sz w:val="24"/>
          <w:szCs w:val="24"/>
          <w:highlight w:val="none"/>
          <w:lang w:val="zh-CN" w:eastAsia="zh-CN"/>
        </w:rPr>
      </w:pPr>
      <w:r>
        <w:rPr>
          <w:rFonts w:hint="eastAsia" w:ascii="宋体" w:hAnsi="宋体" w:eastAsia="宋体" w:cs="宋体"/>
          <w:color w:val="000000"/>
          <w:sz w:val="24"/>
          <w:szCs w:val="24"/>
          <w:highlight w:val="none"/>
        </w:rPr>
        <w:t>本项目不接受联合体投标、分包、转包。</w:t>
      </w:r>
      <w:r>
        <w:rPr>
          <w:rFonts w:hint="eastAsia" w:ascii="宋体" w:hAnsi="宋体" w:eastAsia="宋体" w:cs="宋体"/>
          <w:b/>
          <w:bCs/>
          <w:color w:val="000000"/>
          <w:sz w:val="24"/>
          <w:szCs w:val="24"/>
          <w:highlight w:val="none"/>
          <w:lang w:eastAsia="zh-CN"/>
        </w:rPr>
        <w:t>需</w:t>
      </w:r>
      <w:r>
        <w:rPr>
          <w:rFonts w:hint="eastAsia" w:ascii="宋体" w:hAnsi="宋体" w:eastAsia="宋体" w:cs="宋体"/>
          <w:b/>
          <w:bCs/>
          <w:color w:val="000000"/>
          <w:sz w:val="24"/>
          <w:szCs w:val="24"/>
          <w:highlight w:val="none"/>
        </w:rPr>
        <w:t>提供承诺函，承诺函必须包含相关文字内容，格式自拟，并加盖供应商公章</w:t>
      </w:r>
      <w:r>
        <w:rPr>
          <w:rFonts w:hint="eastAsia" w:ascii="宋体" w:hAnsi="宋体" w:eastAsia="宋体" w:cs="宋体"/>
          <w:b w:val="0"/>
          <w:bCs w:val="0"/>
          <w:color w:val="000000"/>
          <w:sz w:val="24"/>
          <w:szCs w:val="24"/>
          <w:highlight w:val="none"/>
          <w:lang w:eastAsia="zh-CN"/>
        </w:rPr>
        <w:t>。</w:t>
      </w: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7"/>
        <w:adjustRightInd w:val="0"/>
        <w:snapToGrid w:val="0"/>
        <w:rPr>
          <w:rFonts w:ascii="Times New Roman" w:hAnsi="Times New Roman" w:cs="Times New Roman"/>
          <w:sz w:val="24"/>
          <w:szCs w:val="24"/>
        </w:rPr>
      </w:pPr>
    </w:p>
    <w:p>
      <w:pPr>
        <w:pStyle w:val="3"/>
        <w:jc w:val="center"/>
        <w:rPr>
          <w:rFonts w:hint="eastAsia"/>
        </w:rPr>
      </w:pPr>
    </w:p>
    <w:p>
      <w:pPr>
        <w:pStyle w:val="3"/>
        <w:jc w:val="center"/>
        <w:rPr>
          <w:rFonts w:hint="eastAsia" w:cs="Times New Roman"/>
          <w:sz w:val="36"/>
          <w:szCs w:val="36"/>
          <w:lang w:eastAsia="zh-CN"/>
        </w:rPr>
      </w:pPr>
      <w:r>
        <w:rPr>
          <w:rFonts w:hint="eastAsia"/>
          <w:sz w:val="36"/>
          <w:szCs w:val="36"/>
        </w:rPr>
        <w:t>第</w:t>
      </w:r>
      <w:r>
        <w:rPr>
          <w:rFonts w:hint="eastAsia"/>
          <w:sz w:val="36"/>
          <w:szCs w:val="36"/>
          <w:lang w:eastAsia="zh-CN"/>
        </w:rPr>
        <w:t>三</w:t>
      </w:r>
      <w:r>
        <w:rPr>
          <w:rFonts w:hint="eastAsia"/>
          <w:sz w:val="36"/>
          <w:szCs w:val="36"/>
        </w:rPr>
        <w:t>部</w:t>
      </w:r>
      <w:r>
        <w:rPr>
          <w:rFonts w:hint="eastAsia" w:cs="Times New Roman"/>
          <w:sz w:val="36"/>
          <w:szCs w:val="36"/>
        </w:rPr>
        <w:t>分 相关格式文件</w:t>
      </w:r>
      <w:r>
        <w:rPr>
          <w:rFonts w:hint="eastAsia" w:cs="Times New Roman"/>
          <w:sz w:val="36"/>
          <w:szCs w:val="36"/>
          <w:lang w:eastAsia="zh-CN"/>
        </w:rPr>
        <w:t>模板</w:t>
      </w: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240" w:lineRule="auto"/>
        <w:jc w:val="both"/>
        <w:rPr>
          <w:rFonts w:hint="eastAsia" w:ascii="宋体" w:hAnsi="宋体" w:eastAsia="宋体" w:cs="宋体"/>
          <w:b/>
          <w:bCs w:val="0"/>
          <w:color w:val="auto"/>
          <w:kern w:val="0"/>
          <w:sz w:val="52"/>
          <w:szCs w:val="52"/>
          <w:lang w:val="en-US" w:eastAsia="zh-CN"/>
        </w:rPr>
      </w:pPr>
    </w:p>
    <w:p>
      <w:pPr>
        <w:pStyle w:val="2"/>
        <w:rPr>
          <w:rFonts w:hint="eastAsia"/>
          <w:lang w:val="en-US" w:eastAsia="zh-CN"/>
        </w:rPr>
      </w:pPr>
    </w:p>
    <w:p>
      <w:pPr>
        <w:spacing w:line="240" w:lineRule="auto"/>
        <w:jc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color w:val="auto"/>
          <w:kern w:val="0"/>
          <w:sz w:val="52"/>
          <w:szCs w:val="52"/>
          <w:lang w:val="en-US" w:eastAsia="zh-CN"/>
        </w:rPr>
        <w:t>南方医科大学第五附属医院</w:t>
      </w:r>
    </w:p>
    <w:p>
      <w:pPr>
        <w:spacing w:line="240" w:lineRule="auto"/>
        <w:jc w:val="center"/>
        <w:rPr>
          <w:rFonts w:hint="eastAsia" w:ascii="宋体" w:hAnsi="宋体" w:eastAsia="宋体" w:cs="宋体"/>
          <w:b/>
          <w:bCs w:val="0"/>
          <w:color w:val="auto"/>
          <w:kern w:val="0"/>
          <w:sz w:val="52"/>
          <w:szCs w:val="52"/>
          <w:lang w:val="en-US" w:eastAsia="zh-CN"/>
        </w:rPr>
      </w:pPr>
      <w:r>
        <w:rPr>
          <w:rFonts w:hint="eastAsia" w:ascii="宋体" w:hAnsi="宋体" w:eastAsia="宋体" w:cs="宋体"/>
          <w:b/>
          <w:bCs w:val="0"/>
          <w:color w:val="0000FF"/>
          <w:kern w:val="0"/>
          <w:sz w:val="52"/>
          <w:szCs w:val="52"/>
          <w:lang w:val="en-US" w:eastAsia="zh-CN"/>
        </w:rPr>
        <w:t>**********</w:t>
      </w:r>
      <w:r>
        <w:rPr>
          <w:rFonts w:hint="eastAsia" w:ascii="宋体" w:hAnsi="宋体" w:eastAsia="宋体" w:cs="宋体"/>
          <w:b/>
          <w:bCs w:val="0"/>
          <w:color w:val="auto"/>
          <w:kern w:val="0"/>
          <w:sz w:val="52"/>
          <w:szCs w:val="52"/>
          <w:lang w:val="en-US" w:eastAsia="zh-CN"/>
        </w:rPr>
        <w:t>采购项目</w:t>
      </w:r>
    </w:p>
    <w:p>
      <w:pPr>
        <w:pStyle w:val="2"/>
        <w:rPr>
          <w:rFonts w:hint="eastAsia"/>
        </w:rPr>
      </w:pPr>
    </w:p>
    <w:p>
      <w:pPr>
        <w:spacing w:line="480" w:lineRule="auto"/>
        <w:jc w:val="center"/>
        <w:rPr>
          <w:rFonts w:hint="eastAsia" w:ascii="宋体" w:hAnsi="宋体"/>
          <w:b/>
          <w:bCs/>
          <w:sz w:val="72"/>
          <w:szCs w:val="72"/>
        </w:rPr>
      </w:pPr>
    </w:p>
    <w:p>
      <w:pPr>
        <w:widowControl/>
        <w:spacing w:line="360" w:lineRule="auto"/>
        <w:jc w:val="center"/>
        <w:outlineLvl w:val="0"/>
        <w:rPr>
          <w:rFonts w:ascii="宋体" w:hAnsi="宋体" w:cs="宋体"/>
          <w:kern w:val="0"/>
          <w:sz w:val="72"/>
          <w:szCs w:val="72"/>
        </w:rPr>
      </w:pPr>
      <w:bookmarkStart w:id="12" w:name="_Toc11075"/>
      <w:bookmarkStart w:id="13" w:name="_Toc6547"/>
      <w:bookmarkStart w:id="14" w:name="_Toc11305"/>
      <w:bookmarkStart w:id="15" w:name="_Toc28703"/>
      <w:bookmarkStart w:id="16" w:name="_Toc21249"/>
      <w:bookmarkStart w:id="17" w:name="_Toc15870"/>
      <w:bookmarkStart w:id="18" w:name="_Toc8364"/>
      <w:bookmarkStart w:id="19" w:name="_Toc29113"/>
      <w:bookmarkStart w:id="20" w:name="_Toc40346216"/>
      <w:bookmarkStart w:id="21" w:name="_Toc7291"/>
      <w:bookmarkStart w:id="22" w:name="_Toc12520"/>
      <w:bookmarkStart w:id="23" w:name="_Toc26267"/>
      <w:bookmarkStart w:id="24" w:name="_Toc40776111"/>
      <w:bookmarkStart w:id="25" w:name="_Toc3471"/>
      <w:bookmarkStart w:id="26" w:name="_Toc435"/>
      <w:bookmarkStart w:id="27" w:name="_Toc1994"/>
      <w:bookmarkStart w:id="28" w:name="_Toc40346375"/>
      <w:r>
        <w:rPr>
          <w:rFonts w:hint="eastAsia" w:ascii="宋体" w:hAnsi="宋体"/>
          <w:b/>
          <w:bCs/>
          <w:sz w:val="72"/>
          <w:szCs w:val="72"/>
          <w:lang w:eastAsia="zh-CN"/>
        </w:rPr>
        <w:t>报名资料</w:t>
      </w:r>
    </w:p>
    <w:p>
      <w:pPr>
        <w:pStyle w:val="16"/>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ind w:firstLine="600" w:firstLineChars="200"/>
        <w:outlineLvl w:val="0"/>
        <w:rPr>
          <w:rFonts w:ascii="宋体" w:hAnsi="宋体" w:cs="宋体"/>
          <w:kern w:val="0"/>
          <w:sz w:val="30"/>
          <w:szCs w:val="30"/>
        </w:rPr>
      </w:pPr>
    </w:p>
    <w:p>
      <w:pPr>
        <w:widowControl/>
        <w:spacing w:line="360" w:lineRule="auto"/>
        <w:outlineLvl w:val="0"/>
        <w:rPr>
          <w:rFonts w:ascii="宋体" w:hAnsi="宋体" w:cs="宋体"/>
          <w:kern w:val="0"/>
          <w:sz w:val="30"/>
          <w:szCs w:val="30"/>
        </w:rPr>
      </w:pPr>
    </w:p>
    <w:p>
      <w:pPr>
        <w:pStyle w:val="16"/>
      </w:pPr>
    </w:p>
    <w:p>
      <w:pPr>
        <w:widowControl/>
        <w:spacing w:line="360" w:lineRule="auto"/>
        <w:ind w:firstLine="600" w:firstLineChars="200"/>
        <w:outlineLvl w:val="0"/>
      </w:pPr>
      <w:r>
        <w:rPr>
          <w:rFonts w:ascii="宋体" w:hAnsi="宋体" w:cs="宋体"/>
          <w:kern w:val="0"/>
          <w:sz w:val="30"/>
          <w:szCs w:val="30"/>
        </w:rPr>
        <w:t>项目编号：</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29" w:name="_Toc27997"/>
      <w:bookmarkStart w:id="30" w:name="_Toc1743"/>
      <w:bookmarkStart w:id="31" w:name="_Toc17709"/>
      <w:bookmarkStart w:id="32" w:name="_Toc40346217"/>
      <w:bookmarkStart w:id="33" w:name="_Toc40346376"/>
      <w:bookmarkStart w:id="34" w:name="_Toc2916"/>
      <w:bookmarkStart w:id="35" w:name="_Toc20884"/>
      <w:bookmarkStart w:id="36" w:name="_Toc40776112"/>
    </w:p>
    <w:p>
      <w:pPr>
        <w:widowControl/>
        <w:spacing w:line="360" w:lineRule="auto"/>
        <w:ind w:firstLine="600"/>
        <w:outlineLvl w:val="0"/>
        <w:rPr>
          <w:rFonts w:cs="宋体"/>
          <w:kern w:val="0"/>
          <w:sz w:val="30"/>
          <w:szCs w:val="30"/>
        </w:rPr>
      </w:pPr>
      <w:bookmarkStart w:id="37" w:name="_Toc23097"/>
      <w:bookmarkStart w:id="38" w:name="_Toc29102"/>
      <w:bookmarkStart w:id="39" w:name="_Toc5238"/>
      <w:bookmarkStart w:id="40" w:name="_Toc2012"/>
      <w:bookmarkStart w:id="41" w:name="_Toc2029"/>
      <w:bookmarkStart w:id="42" w:name="_Toc30979"/>
      <w:bookmarkStart w:id="43" w:name="_Toc19699"/>
      <w:bookmarkStart w:id="44" w:name="_Toc31538"/>
      <w:bookmarkStart w:id="45" w:name="_Toc11485"/>
      <w:r>
        <w:rPr>
          <w:rFonts w:ascii="宋体" w:hAnsi="宋体" w:cs="宋体"/>
          <w:kern w:val="0"/>
          <w:sz w:val="30"/>
          <w:szCs w:val="30"/>
        </w:rPr>
        <w:t>公司名称：</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widowControl/>
        <w:spacing w:line="360" w:lineRule="auto"/>
        <w:ind w:firstLine="600"/>
        <w:outlineLvl w:val="0"/>
        <w:rPr>
          <w:rFonts w:cs="宋体"/>
          <w:kern w:val="0"/>
          <w:sz w:val="30"/>
          <w:szCs w:val="30"/>
        </w:rPr>
      </w:pPr>
      <w:bookmarkStart w:id="46" w:name="_Toc27867"/>
      <w:bookmarkStart w:id="47" w:name="_Toc28064"/>
      <w:bookmarkStart w:id="48" w:name="_Toc40776113"/>
      <w:bookmarkStart w:id="49" w:name="_Toc21483"/>
      <w:bookmarkStart w:id="50" w:name="_Toc24763"/>
      <w:bookmarkStart w:id="51" w:name="_Toc11141"/>
      <w:bookmarkStart w:id="52" w:name="_Toc14824"/>
      <w:bookmarkStart w:id="53" w:name="_Toc40346218"/>
      <w:bookmarkStart w:id="54" w:name="_Toc40346377"/>
      <w:bookmarkStart w:id="55" w:name="_Toc7052"/>
      <w:bookmarkStart w:id="56" w:name="_Toc31993"/>
      <w:bookmarkStart w:id="57" w:name="_Toc4013"/>
      <w:bookmarkStart w:id="58" w:name="_Toc29767"/>
      <w:bookmarkStart w:id="59" w:name="_Toc16794"/>
      <w:bookmarkStart w:id="60" w:name="_Toc17930"/>
      <w:bookmarkStart w:id="61" w:name="_Toc12645"/>
      <w:bookmarkStart w:id="62" w:name="_Toc11558"/>
      <w:r>
        <w:rPr>
          <w:rFonts w:ascii="宋体" w:hAnsi="宋体" w:cs="宋体"/>
          <w:kern w:val="0"/>
          <w:sz w:val="30"/>
          <w:szCs w:val="30"/>
        </w:rPr>
        <w:t>业务代表：</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widowControl/>
        <w:spacing w:line="360" w:lineRule="auto"/>
        <w:ind w:firstLine="600"/>
        <w:outlineLvl w:val="0"/>
        <w:rPr>
          <w:rFonts w:cs="宋体"/>
          <w:kern w:val="0"/>
          <w:sz w:val="30"/>
          <w:szCs w:val="30"/>
        </w:rPr>
      </w:pPr>
      <w:bookmarkStart w:id="63" w:name="_Toc26029"/>
      <w:bookmarkStart w:id="64" w:name="_Toc27771"/>
      <w:bookmarkStart w:id="65" w:name="_Toc32709"/>
      <w:bookmarkStart w:id="66" w:name="_Toc6438"/>
      <w:bookmarkStart w:id="67" w:name="_Toc40776114"/>
      <w:bookmarkStart w:id="68" w:name="_Toc16813"/>
      <w:bookmarkStart w:id="69" w:name="_Toc40346378"/>
      <w:bookmarkStart w:id="70" w:name="_Toc9883"/>
      <w:bookmarkStart w:id="71" w:name="_Toc24651"/>
      <w:bookmarkStart w:id="72" w:name="_Toc14287"/>
      <w:bookmarkStart w:id="73" w:name="_Toc17537"/>
      <w:bookmarkStart w:id="74" w:name="_Toc1324"/>
      <w:bookmarkStart w:id="75" w:name="_Toc19831"/>
      <w:bookmarkStart w:id="76" w:name="_Toc4563"/>
      <w:bookmarkStart w:id="77" w:name="_Toc31197"/>
      <w:bookmarkStart w:id="78" w:name="_Toc11334"/>
      <w:bookmarkStart w:id="79" w:name="_Toc40346219"/>
      <w:r>
        <w:rPr>
          <w:rFonts w:ascii="宋体" w:hAnsi="宋体" w:cs="宋体"/>
          <w:kern w:val="0"/>
          <w:sz w:val="30"/>
          <w:szCs w:val="30"/>
        </w:rPr>
        <w:t>联系电话：</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widowControl/>
        <w:spacing w:line="360" w:lineRule="auto"/>
        <w:ind w:firstLine="600"/>
        <w:outlineLvl w:val="0"/>
        <w:rPr>
          <w:rFonts w:cs="宋体"/>
          <w:kern w:val="0"/>
          <w:sz w:val="30"/>
          <w:szCs w:val="30"/>
        </w:rPr>
      </w:pPr>
      <w:bookmarkStart w:id="80" w:name="_Toc21686"/>
      <w:bookmarkStart w:id="81" w:name="_Toc40776115"/>
      <w:bookmarkStart w:id="82" w:name="_Toc5189"/>
      <w:bookmarkStart w:id="83" w:name="_Toc20994"/>
      <w:bookmarkStart w:id="84" w:name="_Toc12650"/>
      <w:bookmarkStart w:id="85" w:name="_Toc40346220"/>
      <w:bookmarkStart w:id="86" w:name="_Toc17483"/>
      <w:bookmarkStart w:id="87" w:name="_Toc13222"/>
      <w:bookmarkStart w:id="88" w:name="_Toc27206"/>
      <w:bookmarkStart w:id="89" w:name="_Toc18353"/>
      <w:bookmarkStart w:id="90" w:name="_Toc5634"/>
      <w:bookmarkStart w:id="91" w:name="_Toc3895"/>
      <w:bookmarkStart w:id="92" w:name="_Toc30336"/>
      <w:bookmarkStart w:id="93" w:name="_Toc14586"/>
      <w:bookmarkStart w:id="94" w:name="_Toc40346379"/>
      <w:bookmarkStart w:id="95" w:name="_Toc27868"/>
      <w:bookmarkStart w:id="96" w:name="_Toc21940"/>
      <w:r>
        <w:rPr>
          <w:rFonts w:ascii="宋体" w:hAnsi="宋体" w:cs="宋体"/>
          <w:kern w:val="0"/>
          <w:sz w:val="30"/>
          <w:szCs w:val="30"/>
        </w:rPr>
        <w:t>联系邮箱：</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pPr>
        <w:widowControl/>
        <w:spacing w:line="360" w:lineRule="auto"/>
        <w:ind w:firstLine="600"/>
        <w:outlineLvl w:val="0"/>
        <w:rPr>
          <w:rFonts w:cs="宋体"/>
          <w:kern w:val="0"/>
          <w:sz w:val="30"/>
          <w:szCs w:val="30"/>
        </w:rPr>
      </w:pPr>
      <w:bookmarkStart w:id="97" w:name="_Toc9282"/>
      <w:bookmarkStart w:id="98" w:name="_Toc21449"/>
      <w:bookmarkStart w:id="99" w:name="_Toc12127"/>
      <w:bookmarkStart w:id="100" w:name="_Toc14462"/>
      <w:bookmarkStart w:id="101" w:name="_Toc5220"/>
      <w:bookmarkStart w:id="102" w:name="_Toc30856"/>
      <w:bookmarkStart w:id="103" w:name="_Toc8526"/>
      <w:bookmarkStart w:id="104" w:name="_Toc40776116"/>
      <w:bookmarkStart w:id="105" w:name="_Toc3498"/>
      <w:bookmarkStart w:id="106" w:name="_Toc10454"/>
      <w:bookmarkStart w:id="107" w:name="_Toc32371"/>
      <w:bookmarkStart w:id="108" w:name="_Toc40346221"/>
      <w:bookmarkStart w:id="109" w:name="_Toc11547"/>
      <w:bookmarkStart w:id="110" w:name="_Toc27009"/>
      <w:bookmarkStart w:id="111" w:name="_Toc30904"/>
      <w:bookmarkStart w:id="112" w:name="_Toc40346380"/>
      <w:bookmarkStart w:id="113" w:name="_Toc27646"/>
      <w:r>
        <w:rPr>
          <w:rFonts w:ascii="宋体" w:hAnsi="宋体" w:cs="宋体"/>
          <w:kern w:val="0"/>
          <w:sz w:val="30"/>
          <w:szCs w:val="30"/>
        </w:rPr>
        <w:t>日    期：</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pStyle w:val="17"/>
      </w:pPr>
    </w:p>
    <w:p>
      <w:pPr>
        <w:pStyle w:val="17"/>
      </w:pPr>
    </w:p>
    <w:p>
      <w:pPr>
        <w:pStyle w:val="23"/>
        <w:spacing w:line="360" w:lineRule="auto"/>
        <w:ind w:firstLine="0" w:firstLineChars="0"/>
        <w:rPr>
          <w:rFonts w:hint="eastAsia" w:ascii="宋体" w:hAnsi="宋体"/>
          <w:bCs/>
          <w:color w:val="auto"/>
          <w:sz w:val="24"/>
          <w:szCs w:val="24"/>
        </w:rPr>
      </w:pPr>
      <w:bookmarkStart w:id="114" w:name="_Toc6691"/>
      <w:bookmarkStart w:id="115" w:name="_Toc13184"/>
      <w:bookmarkStart w:id="116" w:name="_Toc16728"/>
      <w:bookmarkStart w:id="117" w:name="_Toc21213"/>
      <w:bookmarkStart w:id="118" w:name="_Toc9697"/>
      <w:bookmarkStart w:id="119" w:name="_Toc15539"/>
      <w:bookmarkStart w:id="120" w:name="_Toc28747"/>
      <w:bookmarkStart w:id="121" w:name="_Toc10399"/>
      <w:bookmarkStart w:id="122" w:name="_Toc31077"/>
      <w:bookmarkStart w:id="123" w:name="_Toc8637"/>
      <w:bookmarkStart w:id="124" w:name="_Toc16608"/>
    </w:p>
    <w:p>
      <w:pPr>
        <w:pStyle w:val="23"/>
        <w:spacing w:line="360" w:lineRule="auto"/>
        <w:ind w:firstLine="0" w:firstLineChars="0"/>
        <w:rPr>
          <w:rFonts w:ascii="宋体" w:hAnsi="宋体"/>
          <w:bCs/>
          <w:color w:val="0000FF"/>
          <w:sz w:val="24"/>
          <w:szCs w:val="24"/>
        </w:rPr>
      </w:pPr>
      <w:r>
        <w:rPr>
          <w:rFonts w:hint="eastAsia" w:ascii="宋体" w:hAnsi="宋体"/>
          <w:bCs/>
          <w:color w:val="auto"/>
          <w:sz w:val="24"/>
          <w:szCs w:val="24"/>
        </w:rPr>
        <w:t>供应商营业执照</w:t>
      </w:r>
      <w:r>
        <w:rPr>
          <w:rFonts w:hint="eastAsia" w:ascii="宋体" w:hAnsi="宋体"/>
          <w:bCs/>
          <w:color w:val="0000FF"/>
          <w:sz w:val="24"/>
          <w:szCs w:val="24"/>
        </w:rPr>
        <w:t>（提供复印件</w:t>
      </w:r>
      <w:r>
        <w:rPr>
          <w:rFonts w:hint="eastAsia" w:ascii="宋体" w:hAnsi="宋体"/>
          <w:bCs/>
          <w:color w:val="0000FF"/>
          <w:sz w:val="24"/>
          <w:szCs w:val="24"/>
          <w:lang w:val="en-US" w:eastAsia="zh-CN"/>
        </w:rPr>
        <w:t>,</w:t>
      </w:r>
      <w:r>
        <w:rPr>
          <w:rFonts w:hint="eastAsia" w:ascii="宋体" w:hAnsi="宋体"/>
          <w:bCs/>
          <w:color w:val="0000FF"/>
          <w:sz w:val="24"/>
          <w:szCs w:val="24"/>
        </w:rPr>
        <w:t>并加盖</w:t>
      </w:r>
      <w:r>
        <w:rPr>
          <w:rFonts w:hint="eastAsia" w:ascii="宋体" w:hAnsi="宋体"/>
          <w:bCs/>
          <w:color w:val="0000FF"/>
          <w:sz w:val="24"/>
          <w:szCs w:val="24"/>
          <w:lang w:eastAsia="zh-CN"/>
        </w:rPr>
        <w:t>供应商</w:t>
      </w:r>
      <w:r>
        <w:rPr>
          <w:rFonts w:hint="eastAsia" w:ascii="宋体" w:hAnsi="宋体"/>
          <w:bCs/>
          <w:color w:val="0000FF"/>
          <w:sz w:val="24"/>
          <w:szCs w:val="24"/>
        </w:rPr>
        <w:t>公章）</w:t>
      </w: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both"/>
        <w:outlineLvl w:val="0"/>
        <w:rPr>
          <w:b/>
          <w:bCs/>
          <w:sz w:val="32"/>
          <w:szCs w:val="32"/>
        </w:rPr>
      </w:pPr>
    </w:p>
    <w:p>
      <w:pPr>
        <w:pStyle w:val="24"/>
        <w:tabs>
          <w:tab w:val="left" w:pos="1050"/>
          <w:tab w:val="center" w:pos="4535"/>
        </w:tabs>
        <w:spacing w:line="360" w:lineRule="auto"/>
        <w:jc w:val="center"/>
        <w:outlineLvl w:val="0"/>
        <w:rPr>
          <w:b/>
          <w:bCs/>
          <w:sz w:val="32"/>
          <w:szCs w:val="32"/>
        </w:rPr>
      </w:pPr>
      <w:r>
        <w:rPr>
          <w:rFonts w:hint="eastAsia"/>
          <w:b/>
          <w:bCs/>
          <w:sz w:val="32"/>
          <w:szCs w:val="32"/>
        </w:rPr>
        <w:t>法定代表人资格证明书</w:t>
      </w:r>
      <w:bookmarkEnd w:id="114"/>
      <w:bookmarkEnd w:id="115"/>
      <w:bookmarkEnd w:id="116"/>
      <w:bookmarkEnd w:id="117"/>
      <w:bookmarkEnd w:id="118"/>
      <w:bookmarkEnd w:id="119"/>
      <w:bookmarkEnd w:id="120"/>
      <w:bookmarkEnd w:id="121"/>
      <w:bookmarkEnd w:id="122"/>
    </w:p>
    <w:p>
      <w:pPr>
        <w:pStyle w:val="24"/>
        <w:spacing w:line="360" w:lineRule="auto"/>
        <w:jc w:val="center"/>
        <w:rPr>
          <w:b/>
          <w:bCs/>
          <w:sz w:val="30"/>
          <w:szCs w:val="30"/>
        </w:rPr>
      </w:pPr>
    </w:p>
    <w:p>
      <w:pPr>
        <w:pStyle w:val="24"/>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pPr>
        <w:pStyle w:val="24"/>
        <w:spacing w:line="360" w:lineRule="auto"/>
        <w:ind w:firstLine="560"/>
        <w:rPr>
          <w:sz w:val="28"/>
          <w:szCs w:val="28"/>
        </w:rPr>
      </w:pP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pPr>
        <w:pStyle w:val="24"/>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pPr>
        <w:pStyle w:val="24"/>
        <w:spacing w:line="360" w:lineRule="auto"/>
        <w:rPr>
          <w:b/>
          <w:bCs/>
          <w:sz w:val="28"/>
          <w:szCs w:val="28"/>
        </w:rPr>
      </w:pPr>
    </w:p>
    <w:p>
      <w:pPr>
        <w:pStyle w:val="24"/>
        <w:spacing w:line="360" w:lineRule="auto"/>
        <w:ind w:firstLine="120" w:firstLineChars="50"/>
        <w:rPr>
          <w:b/>
          <w:bCs/>
          <w:sz w:val="28"/>
          <w:szCs w:val="28"/>
        </w:rPr>
      </w:pPr>
      <w: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pPr>
        <w:widowControl/>
        <w:spacing w:line="500" w:lineRule="atLeast"/>
        <w:rPr>
          <w:rFonts w:ascii="宋体" w:hAnsi="宋体"/>
          <w:spacing w:val="4"/>
          <w:kern w:val="0"/>
          <w:szCs w:val="21"/>
        </w:rPr>
      </w:pPr>
    </w:p>
    <w:p>
      <w:pPr>
        <w:spacing w:line="400" w:lineRule="exact"/>
        <w:rPr>
          <w:rFonts w:ascii="宋体" w:hAnsi="宋体"/>
          <w:b/>
          <w:sz w:val="36"/>
          <w:szCs w:val="36"/>
        </w:rPr>
      </w:pPr>
    </w:p>
    <w:p>
      <w:pPr>
        <w:spacing w:line="400" w:lineRule="exact"/>
        <w:rPr>
          <w:rFonts w:ascii="宋体" w:hAnsi="宋体"/>
          <w:b/>
          <w:sz w:val="36"/>
          <w:szCs w:val="36"/>
        </w:rPr>
      </w:pPr>
    </w:p>
    <w:p>
      <w:pPr>
        <w:spacing w:line="400" w:lineRule="exact"/>
        <w:rPr>
          <w:rFonts w:ascii="宋体" w:hAnsi="宋体"/>
          <w:b/>
          <w:sz w:val="36"/>
          <w:szCs w:val="36"/>
        </w:rPr>
      </w:pPr>
    </w:p>
    <w:p>
      <w:pPr>
        <w:pStyle w:val="24"/>
        <w:spacing w:line="360" w:lineRule="auto"/>
        <w:jc w:val="both"/>
        <w:outlineLvl w:val="0"/>
        <w:rPr>
          <w:b/>
          <w:bCs/>
          <w:sz w:val="32"/>
          <w:szCs w:val="32"/>
        </w:rPr>
      </w:pPr>
      <w:bookmarkStart w:id="125" w:name="_Toc18443"/>
      <w:bookmarkStart w:id="126" w:name="_Toc20854"/>
      <w:bookmarkStart w:id="127" w:name="_Toc3241"/>
      <w:bookmarkStart w:id="128" w:name="_Toc15050"/>
      <w:bookmarkStart w:id="129" w:name="_Toc15934"/>
      <w:bookmarkStart w:id="130" w:name="_Toc14020"/>
      <w:bookmarkStart w:id="131" w:name="_Toc14853"/>
      <w:bookmarkStart w:id="132" w:name="_Toc3758"/>
      <w:bookmarkStart w:id="133" w:name="_Toc7276"/>
    </w:p>
    <w:p>
      <w:pPr>
        <w:pStyle w:val="24"/>
        <w:spacing w:line="360" w:lineRule="auto"/>
        <w:jc w:val="both"/>
        <w:outlineLvl w:val="0"/>
        <w:rPr>
          <w:b/>
          <w:bCs/>
          <w:sz w:val="32"/>
          <w:szCs w:val="32"/>
        </w:rPr>
      </w:pPr>
    </w:p>
    <w:p>
      <w:pPr>
        <w:pStyle w:val="24"/>
        <w:spacing w:line="360" w:lineRule="auto"/>
        <w:jc w:val="center"/>
        <w:outlineLvl w:val="0"/>
        <w:rPr>
          <w:b/>
          <w:bCs/>
          <w:sz w:val="32"/>
          <w:szCs w:val="32"/>
        </w:rPr>
      </w:pPr>
      <w:r>
        <w:rPr>
          <w:rFonts w:hint="eastAsia"/>
          <w:b/>
          <w:bCs/>
          <w:sz w:val="32"/>
          <w:szCs w:val="32"/>
        </w:rPr>
        <w:t>法定代表人授权委托书</w:t>
      </w:r>
      <w:bookmarkEnd w:id="125"/>
      <w:bookmarkEnd w:id="126"/>
      <w:bookmarkEnd w:id="127"/>
      <w:bookmarkEnd w:id="128"/>
      <w:bookmarkEnd w:id="129"/>
      <w:bookmarkEnd w:id="130"/>
      <w:bookmarkEnd w:id="131"/>
      <w:bookmarkEnd w:id="132"/>
      <w:bookmarkEnd w:id="133"/>
    </w:p>
    <w:p>
      <w:pPr>
        <w:pStyle w:val="25"/>
        <w:spacing w:line="360" w:lineRule="auto"/>
        <w:jc w:val="left"/>
        <w:rPr>
          <w:b/>
          <w:bCs/>
          <w:sz w:val="28"/>
          <w:szCs w:val="28"/>
        </w:rPr>
      </w:pPr>
      <w:r>
        <w:rPr>
          <w:rFonts w:hint="eastAsia"/>
          <w:b/>
          <w:bCs/>
          <w:sz w:val="28"/>
          <w:szCs w:val="28"/>
        </w:rPr>
        <w:t>本授权书声明：</w:t>
      </w:r>
    </w:p>
    <w:p>
      <w:pPr>
        <w:pStyle w:val="24"/>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 xml:space="preserve">（法定代表人姓名、职务）代表本公司授权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 ***项目院内</w:t>
      </w:r>
      <w:r>
        <w:rPr>
          <w:rFonts w:hint="eastAsia"/>
          <w:sz w:val="28"/>
          <w:szCs w:val="28"/>
        </w:rPr>
        <w:t>采购活动中</w:t>
      </w:r>
      <w:r>
        <w:rPr>
          <w:rFonts w:hint="eastAsia"/>
          <w:sz w:val="28"/>
          <w:szCs w:val="28"/>
          <w:lang w:eastAsia="zh-CN"/>
        </w:rPr>
        <w:t>一切与之</w:t>
      </w:r>
      <w:r>
        <w:rPr>
          <w:rFonts w:hint="eastAsia"/>
          <w:sz w:val="28"/>
          <w:szCs w:val="28"/>
        </w:rPr>
        <w:t>相关</w:t>
      </w:r>
      <w:r>
        <w:rPr>
          <w:rFonts w:hint="eastAsia"/>
          <w:sz w:val="28"/>
          <w:szCs w:val="28"/>
          <w:lang w:eastAsia="zh-CN"/>
        </w:rPr>
        <w:t>的</w:t>
      </w:r>
      <w:r>
        <w:rPr>
          <w:rFonts w:hint="eastAsia"/>
          <w:sz w:val="28"/>
          <w:szCs w:val="28"/>
        </w:rPr>
        <w:t>事宜。</w:t>
      </w:r>
    </w:p>
    <w:p>
      <w:pPr>
        <w:pStyle w:val="24"/>
        <w:spacing w:line="360" w:lineRule="auto"/>
        <w:ind w:firstLine="560"/>
        <w:rPr>
          <w:sz w:val="28"/>
          <w:szCs w:val="28"/>
        </w:rPr>
      </w:pPr>
      <w:r>
        <w:rPr>
          <w:rFonts w:hint="eastAsia"/>
          <w:sz w:val="28"/>
          <w:szCs w:val="28"/>
        </w:rPr>
        <w:t>本授权书在签字盖章后生效，特此声明。</w:t>
      </w:r>
    </w:p>
    <w:p>
      <w:pPr>
        <w:pStyle w:val="24"/>
        <w:spacing w:line="360" w:lineRule="auto"/>
        <w:ind w:firstLine="560"/>
        <w:rPr>
          <w:sz w:val="28"/>
          <w:szCs w:val="28"/>
          <w:u w:val="single"/>
        </w:rPr>
      </w:pPr>
      <w:r>
        <w:rPr>
          <w:rFonts w:hint="eastAsia"/>
          <w:sz w:val="28"/>
          <w:szCs w:val="28"/>
          <w:lang w:eastAsia="zh-CN"/>
        </w:rPr>
        <w:t>公司</w:t>
      </w:r>
      <w:r>
        <w:rPr>
          <w:rFonts w:hint="eastAsia"/>
          <w:sz w:val="28"/>
          <w:szCs w:val="28"/>
        </w:rPr>
        <w:t>法定代表人签字（盖章）：</w:t>
      </w:r>
      <w:r>
        <w:rPr>
          <w:rFonts w:hint="eastAsia"/>
          <w:sz w:val="28"/>
          <w:szCs w:val="28"/>
          <w:u w:val="single"/>
        </w:rPr>
        <w:t xml:space="preserve">                                </w:t>
      </w:r>
    </w:p>
    <w:p>
      <w:pPr>
        <w:pStyle w:val="24"/>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pPr>
        <w:pStyle w:val="24"/>
        <w:spacing w:line="360" w:lineRule="auto"/>
        <w:ind w:firstLine="560"/>
        <w:rPr>
          <w:rFonts w:hint="default" w:eastAsia="宋体"/>
          <w:sz w:val="28"/>
          <w:szCs w:val="28"/>
          <w:u w:val="single"/>
          <w:lang w:val="en-US" w:eastAsia="zh-CN"/>
        </w:rPr>
      </w:pPr>
      <w:r>
        <w:rPr>
          <w:rFonts w:hint="eastAsia"/>
          <w:sz w:val="28"/>
          <w:szCs w:val="28"/>
        </w:rPr>
        <w:t>公司名称（加盖公章）：</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p>
    <w:p>
      <w:pPr>
        <w:pStyle w:val="24"/>
        <w:spacing w:line="360" w:lineRule="auto"/>
        <w:ind w:firstLine="560"/>
        <w:rPr>
          <w:sz w:val="28"/>
          <w:szCs w:val="28"/>
        </w:rPr>
      </w:pPr>
      <w:r>
        <w:rPr>
          <w:rFonts w:hint="eastAsia"/>
          <w:sz w:val="28"/>
          <w:szCs w:val="28"/>
        </w:rPr>
        <w:t>日期 ：</w:t>
      </w:r>
      <w:r>
        <w:rPr>
          <w:rFonts w:hint="eastAsia"/>
          <w:sz w:val="28"/>
          <w:szCs w:val="28"/>
          <w:u w:val="single"/>
          <w:lang w:val="en-US" w:eastAsia="zh-CN"/>
        </w:rPr>
        <w:t xml:space="preserve">                                                      </w:t>
      </w:r>
      <w:r>
        <w:rPr>
          <w:rFonts w:hint="eastAsia"/>
          <w:sz w:val="28"/>
          <w:szCs w:val="28"/>
        </w:rPr>
        <w:t xml:space="preserve">                                         </w:t>
      </w:r>
    </w:p>
    <w:p>
      <w:pPr>
        <w:pStyle w:val="24"/>
        <w:spacing w:line="360" w:lineRule="auto"/>
        <w:ind w:firstLine="360" w:firstLineChars="150"/>
      </w:pPr>
      <w: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rFonts w:hint="eastAsia"/>
          <w:sz w:val="28"/>
          <w:szCs w:val="28"/>
          <w:u w:val="single"/>
        </w:rPr>
        <w:t xml:space="preserve">  </w:t>
      </w:r>
    </w:p>
    <w:bookmarkEnd w:id="123"/>
    <w:bookmarkEnd w:id="124"/>
    <w:p>
      <w:pPr>
        <w:pStyle w:val="23"/>
        <w:numPr>
          <w:ilvl w:val="0"/>
          <w:numId w:val="0"/>
        </w:numPr>
        <w:spacing w:line="360" w:lineRule="auto"/>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color w:val="000000"/>
          <w:sz w:val="24"/>
          <w:szCs w:val="24"/>
          <w:highlight w:val="yellow"/>
        </w:rPr>
        <w:sectPr>
          <w:headerReference r:id="rId11" w:type="first"/>
          <w:footerReference r:id="rId14" w:type="first"/>
          <w:headerReference r:id="rId9" w:type="default"/>
          <w:footerReference r:id="rId12" w:type="default"/>
          <w:headerReference r:id="rId10" w:type="even"/>
          <w:footerReference r:id="rId13" w:type="even"/>
          <w:pgSz w:w="11907" w:h="16840"/>
          <w:pgMar w:top="1134" w:right="1418" w:bottom="1134" w:left="1418" w:header="737" w:footer="454" w:gutter="0"/>
          <w:pgNumType w:fmt="decimal" w:start="1"/>
          <w:cols w:space="720" w:num="1"/>
          <w:docGrid w:type="linesAndChars" w:linePitch="312" w:charSpace="0"/>
        </w:sectPr>
      </w:pPr>
    </w:p>
    <w:p>
      <w:pPr>
        <w:pStyle w:val="23"/>
        <w:numPr>
          <w:ilvl w:val="0"/>
          <w:numId w:val="0"/>
        </w:numPr>
        <w:spacing w:line="360" w:lineRule="auto"/>
        <w:rPr>
          <w:rFonts w:hint="eastAsia" w:ascii="宋体" w:hAnsi="宋体"/>
          <w:bCs/>
          <w:color w:val="auto"/>
          <w:sz w:val="24"/>
          <w:szCs w:val="24"/>
        </w:rPr>
      </w:pPr>
      <w:r>
        <w:rPr>
          <w:rFonts w:hint="eastAsia" w:ascii="宋体" w:hAnsi="宋体"/>
          <w:bCs/>
          <w:color w:val="auto"/>
          <w:sz w:val="24"/>
          <w:szCs w:val="24"/>
          <w:lang w:eastAsia="zh-CN"/>
        </w:rPr>
        <w:t>供应商</w:t>
      </w:r>
      <w:r>
        <w:rPr>
          <w:rFonts w:hint="eastAsia" w:ascii="宋体" w:hAnsi="宋体"/>
          <w:bCs/>
          <w:color w:val="auto"/>
          <w:sz w:val="24"/>
          <w:szCs w:val="24"/>
        </w:rPr>
        <w:t>拟投入本项目维保人员需持有国家应急管理部颁发的且在有效期内的特种作业操作证，作业类别需涵盖：制冷与空调作业、高处作业。</w:t>
      </w:r>
      <w:r>
        <w:rPr>
          <w:rFonts w:hint="eastAsia" w:ascii="宋体" w:hAnsi="宋体"/>
          <w:b/>
          <w:bCs w:val="0"/>
          <w:color w:val="auto"/>
          <w:sz w:val="24"/>
          <w:szCs w:val="24"/>
        </w:rPr>
        <w:t>需提供相关证件材料复印件，并加盖供应商公章</w:t>
      </w:r>
      <w:r>
        <w:rPr>
          <w:rFonts w:hint="eastAsia" w:ascii="宋体" w:hAnsi="宋体"/>
          <w:bCs/>
          <w:color w:val="auto"/>
          <w:sz w:val="24"/>
          <w:szCs w:val="24"/>
          <w:lang w:eastAsia="zh-CN"/>
        </w:rPr>
        <w:t>。</w:t>
      </w:r>
    </w:p>
    <w:p>
      <w:pPr>
        <w:pStyle w:val="23"/>
        <w:numPr>
          <w:ilvl w:val="0"/>
          <w:numId w:val="0"/>
        </w:numPr>
        <w:spacing w:line="360" w:lineRule="auto"/>
        <w:rPr>
          <w:rFonts w:hint="eastAsia" w:ascii="宋体" w:hAnsi="宋体" w:eastAsia="宋体" w:cs="宋体"/>
          <w:color w:val="000000"/>
          <w:sz w:val="24"/>
          <w:szCs w:val="24"/>
          <w:highlight w:val="yellow"/>
        </w:rPr>
      </w:pPr>
    </w:p>
    <w:p>
      <w:pPr>
        <w:pStyle w:val="23"/>
        <w:numPr>
          <w:ilvl w:val="0"/>
          <w:numId w:val="0"/>
        </w:numPr>
        <w:spacing w:line="360" w:lineRule="auto"/>
        <w:rPr>
          <w:rFonts w:hint="eastAsia" w:ascii="宋体" w:hAnsi="宋体" w:eastAsia="宋体" w:cs="宋体"/>
          <w:color w:val="000000"/>
          <w:sz w:val="24"/>
          <w:szCs w:val="24"/>
          <w:highlight w:val="yellow"/>
        </w:rPr>
        <w:sectPr>
          <w:footerReference r:id="rId15" w:type="default"/>
          <w:pgSz w:w="11907" w:h="16840"/>
          <w:pgMar w:top="1134" w:right="1418" w:bottom="1134" w:left="1418" w:header="737" w:footer="454" w:gutter="0"/>
          <w:pgNumType w:fmt="decimal"/>
          <w:cols w:space="720" w:num="1"/>
          <w:docGrid w:type="linesAndChars" w:linePitch="312" w:charSpace="0"/>
        </w:sectPr>
      </w:pPr>
    </w:p>
    <w:p>
      <w:pPr>
        <w:pStyle w:val="23"/>
        <w:numPr>
          <w:ilvl w:val="0"/>
          <w:numId w:val="0"/>
        </w:numPr>
        <w:spacing w:line="360" w:lineRule="auto"/>
        <w:rPr>
          <w:rFonts w:hint="eastAsia" w:ascii="宋体" w:hAnsi="宋体" w:eastAsia="宋体" w:cs="宋体"/>
          <w:color w:val="000000"/>
          <w:sz w:val="24"/>
          <w:szCs w:val="24"/>
          <w:highlight w:val="yellow"/>
        </w:rPr>
      </w:pPr>
    </w:p>
    <w:p>
      <w:pPr>
        <w:pStyle w:val="23"/>
        <w:numPr>
          <w:ilvl w:val="0"/>
          <w:numId w:val="0"/>
        </w:numPr>
        <w:spacing w:line="360" w:lineRule="auto"/>
        <w:ind w:left="420" w:leftChars="0"/>
        <w:rPr>
          <w:rFonts w:hint="eastAsia" w:ascii="宋体" w:hAnsi="宋体" w:eastAsia="宋体" w:cs="宋体"/>
          <w:sz w:val="24"/>
          <w:szCs w:val="24"/>
          <w:highlight w:val="none"/>
          <w:lang w:val="zh-CN" w:eastAsia="zh-CN"/>
        </w:rPr>
      </w:pPr>
      <w:r>
        <w:rPr>
          <w:rFonts w:hint="eastAsia" w:ascii="宋体" w:hAnsi="宋体" w:eastAsia="宋体" w:cs="宋体"/>
          <w:color w:val="000000"/>
          <w:sz w:val="24"/>
          <w:szCs w:val="24"/>
          <w:highlight w:val="none"/>
        </w:rPr>
        <w:t>本项目不接受联合体投标、分包、转包。</w:t>
      </w:r>
      <w:r>
        <w:rPr>
          <w:rFonts w:hint="eastAsia" w:ascii="宋体" w:hAnsi="宋体" w:eastAsia="宋体" w:cs="宋体"/>
          <w:b/>
          <w:bCs/>
          <w:color w:val="000000"/>
          <w:sz w:val="24"/>
          <w:szCs w:val="24"/>
          <w:highlight w:val="none"/>
          <w:lang w:eastAsia="zh-CN"/>
        </w:rPr>
        <w:t>需</w:t>
      </w:r>
      <w:r>
        <w:rPr>
          <w:rFonts w:hint="eastAsia" w:ascii="宋体" w:hAnsi="宋体" w:eastAsia="宋体" w:cs="宋体"/>
          <w:b/>
          <w:bCs/>
          <w:color w:val="000000"/>
          <w:sz w:val="24"/>
          <w:szCs w:val="24"/>
          <w:highlight w:val="none"/>
        </w:rPr>
        <w:t>提供承诺函，承诺函必须包含相关文字内容，格式自拟，并加盖供应商公章</w:t>
      </w:r>
      <w:r>
        <w:rPr>
          <w:rFonts w:hint="eastAsia" w:ascii="宋体" w:hAnsi="宋体" w:eastAsia="宋体" w:cs="宋体"/>
          <w:color w:val="000000"/>
          <w:sz w:val="24"/>
          <w:szCs w:val="24"/>
          <w:highlight w:val="none"/>
          <w:lang w:eastAsia="zh-CN"/>
        </w:rPr>
        <w:t>。</w:t>
      </w:r>
    </w:p>
    <w:p>
      <w:pPr>
        <w:pStyle w:val="23"/>
        <w:numPr>
          <w:ilvl w:val="0"/>
          <w:numId w:val="0"/>
        </w:numPr>
        <w:spacing w:line="360" w:lineRule="auto"/>
        <w:rPr>
          <w:rFonts w:hint="eastAsia" w:ascii="宋体" w:hAnsi="宋体" w:eastAsia="宋体" w:cs="宋体"/>
          <w:color w:val="0000FF"/>
          <w:kern w:val="0"/>
          <w:sz w:val="24"/>
          <w:szCs w:val="24"/>
          <w:lang w:val="en-US" w:eastAsia="zh-CN" w:bidi="ar-SA"/>
        </w:rPr>
      </w:pPr>
    </w:p>
    <w:sectPr>
      <w:pgSz w:w="11907" w:h="16840"/>
      <w:pgMar w:top="1134" w:right="1418" w:bottom="1134" w:left="1418" w:header="737" w:footer="454"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v:textbox>
            </v:shape>
          </w:pict>
        </mc:Fallback>
      </mc:AlternateContent>
    </w:r>
  </w:p>
  <w:p>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9</w:t>
                    </w:r>
                    <w:r>
                      <w:t xml:space="preserve"> 页</w:t>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87774"/>
    <w:multiLevelType w:val="singleLevel"/>
    <w:tmpl w:val="E2F87774"/>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8C22811"/>
    <w:multiLevelType w:val="multilevel"/>
    <w:tmpl w:val="08C2281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WRiNzkzYTczZjAwYzg1NzQyOTk3YjE3NGQ5ZTUifQ=="/>
    <w:docVar w:name="KSO_WPS_MARK_KEY" w:val="a70cec9b-6ba6-48b7-872c-845de563cb5d"/>
  </w:docVars>
  <w:rsids>
    <w:rsidRoot w:val="00D62EC9"/>
    <w:rsid w:val="00042670"/>
    <w:rsid w:val="000650F1"/>
    <w:rsid w:val="0008070A"/>
    <w:rsid w:val="000D2A9B"/>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C2B4D"/>
    <w:rsid w:val="004C4C4F"/>
    <w:rsid w:val="00551B45"/>
    <w:rsid w:val="00611619"/>
    <w:rsid w:val="00691E43"/>
    <w:rsid w:val="006A29E7"/>
    <w:rsid w:val="006B4190"/>
    <w:rsid w:val="006F6E1E"/>
    <w:rsid w:val="0071306D"/>
    <w:rsid w:val="0074159D"/>
    <w:rsid w:val="0078134E"/>
    <w:rsid w:val="00783549"/>
    <w:rsid w:val="007D0F76"/>
    <w:rsid w:val="007D608E"/>
    <w:rsid w:val="0084063D"/>
    <w:rsid w:val="00880308"/>
    <w:rsid w:val="008C258F"/>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1104D30"/>
    <w:rsid w:val="01114F48"/>
    <w:rsid w:val="01AF5332"/>
    <w:rsid w:val="045C42FF"/>
    <w:rsid w:val="06440845"/>
    <w:rsid w:val="06EB4CDD"/>
    <w:rsid w:val="07C75183"/>
    <w:rsid w:val="083500C1"/>
    <w:rsid w:val="0BE83380"/>
    <w:rsid w:val="0C03487B"/>
    <w:rsid w:val="0CBE6EDC"/>
    <w:rsid w:val="0D8344AC"/>
    <w:rsid w:val="0FF37FCF"/>
    <w:rsid w:val="106044E5"/>
    <w:rsid w:val="10E30B54"/>
    <w:rsid w:val="14C35BD0"/>
    <w:rsid w:val="14EF6DCA"/>
    <w:rsid w:val="15F61340"/>
    <w:rsid w:val="172327DB"/>
    <w:rsid w:val="17F06FC7"/>
    <w:rsid w:val="18D27428"/>
    <w:rsid w:val="193A7BD5"/>
    <w:rsid w:val="193E101D"/>
    <w:rsid w:val="1B060F39"/>
    <w:rsid w:val="1B690F7A"/>
    <w:rsid w:val="1D177890"/>
    <w:rsid w:val="1D20032A"/>
    <w:rsid w:val="1D2A0A29"/>
    <w:rsid w:val="1D554B87"/>
    <w:rsid w:val="1EF609CD"/>
    <w:rsid w:val="1FBE5629"/>
    <w:rsid w:val="1FBF47AD"/>
    <w:rsid w:val="21293969"/>
    <w:rsid w:val="21402D3F"/>
    <w:rsid w:val="22587BCC"/>
    <w:rsid w:val="234F1E93"/>
    <w:rsid w:val="24B94269"/>
    <w:rsid w:val="25B05051"/>
    <w:rsid w:val="26063F06"/>
    <w:rsid w:val="261C29D8"/>
    <w:rsid w:val="27E71EEA"/>
    <w:rsid w:val="27F63A2D"/>
    <w:rsid w:val="28B27AD1"/>
    <w:rsid w:val="29CF4042"/>
    <w:rsid w:val="2B9B7D9C"/>
    <w:rsid w:val="2DF857E7"/>
    <w:rsid w:val="2E26476D"/>
    <w:rsid w:val="2E4520F6"/>
    <w:rsid w:val="30452C70"/>
    <w:rsid w:val="30E360F6"/>
    <w:rsid w:val="33590381"/>
    <w:rsid w:val="33D07732"/>
    <w:rsid w:val="33E86666"/>
    <w:rsid w:val="34D33DC9"/>
    <w:rsid w:val="35115140"/>
    <w:rsid w:val="3570550C"/>
    <w:rsid w:val="370768B5"/>
    <w:rsid w:val="37E65F71"/>
    <w:rsid w:val="38CA6E75"/>
    <w:rsid w:val="39056E6A"/>
    <w:rsid w:val="39102554"/>
    <w:rsid w:val="3B6B584A"/>
    <w:rsid w:val="3BB33917"/>
    <w:rsid w:val="3C094170"/>
    <w:rsid w:val="3DA34BDA"/>
    <w:rsid w:val="4268358D"/>
    <w:rsid w:val="429E024C"/>
    <w:rsid w:val="42FE1FCA"/>
    <w:rsid w:val="4352242D"/>
    <w:rsid w:val="43C335C5"/>
    <w:rsid w:val="44B32010"/>
    <w:rsid w:val="45307118"/>
    <w:rsid w:val="45C604B8"/>
    <w:rsid w:val="462142EB"/>
    <w:rsid w:val="468C4D8C"/>
    <w:rsid w:val="469B5225"/>
    <w:rsid w:val="46A2484B"/>
    <w:rsid w:val="47BA27C5"/>
    <w:rsid w:val="488B5910"/>
    <w:rsid w:val="4A5C4A80"/>
    <w:rsid w:val="4BCA6357"/>
    <w:rsid w:val="4C4F110A"/>
    <w:rsid w:val="4D3258A6"/>
    <w:rsid w:val="4D437238"/>
    <w:rsid w:val="4ECC63D2"/>
    <w:rsid w:val="4FE82879"/>
    <w:rsid w:val="508A631B"/>
    <w:rsid w:val="50CD4459"/>
    <w:rsid w:val="51701B4D"/>
    <w:rsid w:val="533407C0"/>
    <w:rsid w:val="547C241E"/>
    <w:rsid w:val="548C5956"/>
    <w:rsid w:val="55252680"/>
    <w:rsid w:val="563C073B"/>
    <w:rsid w:val="56B51C18"/>
    <w:rsid w:val="56F43601"/>
    <w:rsid w:val="57A7274B"/>
    <w:rsid w:val="582C52DD"/>
    <w:rsid w:val="589611CB"/>
    <w:rsid w:val="59284923"/>
    <w:rsid w:val="597F2160"/>
    <w:rsid w:val="5A3826B9"/>
    <w:rsid w:val="5A9932D8"/>
    <w:rsid w:val="5B125F66"/>
    <w:rsid w:val="5B1E5AF8"/>
    <w:rsid w:val="5C5762BC"/>
    <w:rsid w:val="5C85526A"/>
    <w:rsid w:val="5C952952"/>
    <w:rsid w:val="5EDB7DEF"/>
    <w:rsid w:val="611E41E2"/>
    <w:rsid w:val="61834DEC"/>
    <w:rsid w:val="639C77AA"/>
    <w:rsid w:val="64DB34C0"/>
    <w:rsid w:val="658C3CFB"/>
    <w:rsid w:val="659A0956"/>
    <w:rsid w:val="65F91CA0"/>
    <w:rsid w:val="66C035C3"/>
    <w:rsid w:val="66DE5151"/>
    <w:rsid w:val="68D933C1"/>
    <w:rsid w:val="69DD52B6"/>
    <w:rsid w:val="69E20917"/>
    <w:rsid w:val="6AD67A94"/>
    <w:rsid w:val="6DF1127F"/>
    <w:rsid w:val="6F523856"/>
    <w:rsid w:val="6FB966A4"/>
    <w:rsid w:val="6FDD7D54"/>
    <w:rsid w:val="72C00F2C"/>
    <w:rsid w:val="72FA0C86"/>
    <w:rsid w:val="7361168C"/>
    <w:rsid w:val="73A76291"/>
    <w:rsid w:val="746A0197"/>
    <w:rsid w:val="768B3397"/>
    <w:rsid w:val="771147F0"/>
    <w:rsid w:val="79DF1122"/>
    <w:rsid w:val="7A2540C6"/>
    <w:rsid w:val="7A8E3AE6"/>
    <w:rsid w:val="7BF5648F"/>
    <w:rsid w:val="7CA73C49"/>
    <w:rsid w:val="7F626E1B"/>
    <w:rsid w:val="7F6950D0"/>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0"/>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1"/>
    <w:qFormat/>
    <w:uiPriority w:val="0"/>
    <w:pPr>
      <w:ind w:firstLine="420"/>
    </w:pPr>
  </w:style>
  <w:style w:type="paragraph" w:styleId="5">
    <w:name w:val="Body Text"/>
    <w:basedOn w:val="1"/>
    <w:qFormat/>
    <w:uiPriority w:val="0"/>
    <w:pPr>
      <w:spacing w:after="120"/>
    </w:pPr>
  </w:style>
  <w:style w:type="paragraph" w:styleId="6">
    <w:name w:val="List Bullet 2"/>
    <w:basedOn w:val="1"/>
    <w:semiHidden/>
    <w:unhideWhenUsed/>
    <w:qFormat/>
    <w:uiPriority w:val="99"/>
    <w:pPr>
      <w:numPr>
        <w:ilvl w:val="0"/>
        <w:numId w:val="1"/>
      </w:numPr>
    </w:pPr>
  </w:style>
  <w:style w:type="paragraph" w:styleId="7">
    <w:name w:val="Plain Text"/>
    <w:basedOn w:val="1"/>
    <w:link w:val="22"/>
    <w:qFormat/>
    <w:uiPriority w:val="0"/>
    <w:rPr>
      <w:rFonts w:ascii="宋体" w:hAnsi="Courier New"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character" w:styleId="14">
    <w:name w:val="page number"/>
    <w:basedOn w:val="13"/>
    <w:qFormat/>
    <w:uiPriority w:val="0"/>
    <w:rPr>
      <w:rFonts w:eastAsia="宋体"/>
      <w:kern w:val="2"/>
      <w:sz w:val="24"/>
      <w:szCs w:val="24"/>
      <w:lang w:val="en-US" w:eastAsia="zh-CN" w:bidi="ar-SA"/>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
    <w:name w:val="页眉 Char"/>
    <w:basedOn w:val="13"/>
    <w:link w:val="10"/>
    <w:qFormat/>
    <w:uiPriority w:val="99"/>
    <w:rPr>
      <w:sz w:val="18"/>
      <w:szCs w:val="18"/>
    </w:rPr>
  </w:style>
  <w:style w:type="character" w:customStyle="1" w:styleId="19">
    <w:name w:val="页脚 Char"/>
    <w:basedOn w:val="13"/>
    <w:link w:val="9"/>
    <w:qFormat/>
    <w:uiPriority w:val="99"/>
    <w:rPr>
      <w:sz w:val="18"/>
      <w:szCs w:val="18"/>
    </w:rPr>
  </w:style>
  <w:style w:type="character" w:customStyle="1" w:styleId="20">
    <w:name w:val="标题 2 Char"/>
    <w:basedOn w:val="13"/>
    <w:link w:val="3"/>
    <w:qFormat/>
    <w:uiPriority w:val="0"/>
    <w:rPr>
      <w:rFonts w:ascii="Arial" w:hAnsi="Arial" w:eastAsia="黑体" w:cs="Times New Roman"/>
      <w:b/>
      <w:bCs/>
      <w:sz w:val="32"/>
      <w:szCs w:val="32"/>
    </w:rPr>
  </w:style>
  <w:style w:type="character" w:customStyle="1" w:styleId="21">
    <w:name w:val="正文缩进 Char"/>
    <w:link w:val="4"/>
    <w:qFormat/>
    <w:uiPriority w:val="0"/>
    <w:rPr>
      <w:rFonts w:ascii="Times New Roman" w:hAnsi="Times New Roman" w:eastAsia="宋体" w:cs="Times New Roman"/>
      <w:szCs w:val="24"/>
    </w:rPr>
  </w:style>
  <w:style w:type="character" w:customStyle="1" w:styleId="22">
    <w:name w:val="纯文本 Char"/>
    <w:basedOn w:val="13"/>
    <w:link w:val="7"/>
    <w:qFormat/>
    <w:uiPriority w:val="0"/>
    <w:rPr>
      <w:rFonts w:ascii="宋体" w:hAnsi="Courier New" w:eastAsia="宋体" w:cs="Courier New"/>
      <w:szCs w:val="21"/>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p16"/>
    <w:basedOn w:val="1"/>
    <w:qFormat/>
    <w:uiPriority w:val="0"/>
    <w:pPr>
      <w:widowControl/>
    </w:pPr>
    <w:rPr>
      <w:rFonts w:ascii="宋体" w:hAnsi="宋体" w:cs="宋体"/>
      <w:kern w:val="0"/>
      <w:szCs w:val="21"/>
    </w:rPr>
  </w:style>
  <w:style w:type="character" w:customStyle="1" w:styleId="26">
    <w:name w:val="批注框文本 Char"/>
    <w:basedOn w:val="13"/>
    <w:link w:val="8"/>
    <w:semiHidden/>
    <w:qFormat/>
    <w:uiPriority w:val="99"/>
    <w:rPr>
      <w:rFonts w:ascii="Times New Roman" w:hAnsi="Times New Roman" w:eastAsia="宋体" w:cs="Times New Roman"/>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11</Pages>
  <Words>1257</Words>
  <Characters>1331</Characters>
  <Lines>18</Lines>
  <Paragraphs>5</Paragraphs>
  <TotalTime>1</TotalTime>
  <ScaleCrop>false</ScaleCrop>
  <LinksUpToDate>false</LinksUpToDate>
  <CharactersWithSpaces>1775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NY5Y</cp:lastModifiedBy>
  <cp:lastPrinted>2024-07-01T02:12:00Z</cp:lastPrinted>
  <dcterms:modified xsi:type="dcterms:W3CDTF">2024-07-03T00:05:26Z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17C3EDEA72794B369AA43B4109BBCEC9_13</vt:lpwstr>
  </property>
</Properties>
</file>