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360" w:lineRule="auto"/>
        <w:jc w:val="center"/>
        <w:rPr>
          <w:rFonts w:hint="eastAsia"/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南方医科大学第五附属医院</w:t>
      </w:r>
      <w:r>
        <w:rPr>
          <w:rFonts w:hint="eastAsia"/>
          <w:b/>
          <w:sz w:val="36"/>
          <w:szCs w:val="28"/>
          <w:lang w:val="en-US" w:eastAsia="zh-CN"/>
        </w:rPr>
        <w:t xml:space="preserve">新建门诊大楼中医科干预治疗室艾灸排烟设备系统       </w:t>
      </w:r>
      <w:r>
        <w:rPr>
          <w:rFonts w:hint="eastAsia"/>
          <w:b/>
          <w:sz w:val="36"/>
          <w:szCs w:val="28"/>
        </w:rPr>
        <w:t>市场调研报价表</w:t>
      </w:r>
    </w:p>
    <w:p>
      <w:pPr>
        <w:pStyle w:val="8"/>
        <w:spacing w:line="360" w:lineRule="auto"/>
        <w:rPr>
          <w:sz w:val="28"/>
          <w:szCs w:val="28"/>
        </w:rPr>
      </w:pPr>
    </w:p>
    <w:p>
      <w:pPr>
        <w:pStyle w:val="8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>
        <w:rPr>
          <w:sz w:val="28"/>
          <w:szCs w:val="28"/>
        </w:rPr>
        <w:t xml:space="preserve"> </w:t>
      </w:r>
    </w:p>
    <w:p>
      <w:pPr>
        <w:pStyle w:val="8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报名时间：       年      月     日     时     分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4"/>
        <w:gridCol w:w="3294"/>
        <w:gridCol w:w="3294"/>
        <w:gridCol w:w="3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294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报名单位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项目报价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29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329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329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329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</w:tr>
    </w:tbl>
    <w:p>
      <w:pPr>
        <w:pStyle w:val="8"/>
      </w:pPr>
      <w:r>
        <w:rPr>
          <w:rFonts w:hint="eastAsia"/>
        </w:rPr>
        <w:t xml:space="preserve">  </w:t>
      </w:r>
    </w:p>
    <w:p>
      <w:pPr>
        <w:pStyle w:val="8"/>
        <w:spacing w:line="360" w:lineRule="auto"/>
        <w:rPr>
          <w:rFonts w:hint="eastAsia"/>
          <w:sz w:val="28"/>
          <w:szCs w:val="28"/>
        </w:rPr>
      </w:pPr>
    </w:p>
    <w:p>
      <w:pPr>
        <w:pStyle w:val="8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盖章：</w:t>
      </w:r>
      <w:bookmarkStart w:id="0" w:name="_GoBack"/>
      <w:bookmarkEnd w:id="0"/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kMGYwOGMxMWZmYjllMGIwNmRhNjdkMDZjZGZhODYifQ=="/>
  </w:docVars>
  <w:rsids>
    <w:rsidRoot w:val="00252CCD"/>
    <w:rsid w:val="00252CCD"/>
    <w:rsid w:val="0067642E"/>
    <w:rsid w:val="008A245B"/>
    <w:rsid w:val="00AD2E39"/>
    <w:rsid w:val="00C305CD"/>
    <w:rsid w:val="00DA2C40"/>
    <w:rsid w:val="00DF6EC0"/>
    <w:rsid w:val="00EC6CD5"/>
    <w:rsid w:val="228A13EF"/>
    <w:rsid w:val="7201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NY5Y</Company>
  <Pages>1</Pages>
  <Words>62</Words>
  <Characters>62</Characters>
  <Lines>1</Lines>
  <Paragraphs>1</Paragraphs>
  <TotalTime>1</TotalTime>
  <ScaleCrop>false</ScaleCrop>
  <LinksUpToDate>false</LinksUpToDate>
  <CharactersWithSpaces>93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2020-05-19T02:50:00Z</dcterms:created>
  <dc:creator>冯益彬</dc:creator>
  <cp:lastModifiedBy>Administrator</cp:lastModifiedBy>
  <dcterms:modified xsi:type="dcterms:W3CDTF">2023-04-25T01:27:34Z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0D84F20D9E6C44D380BB077DB10E176A_12</vt:lpwstr>
  </property>
</Properties>
</file>