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宋体" w:hAnsi="宋体"/>
          <w:b/>
          <w:bCs w:val="0"/>
          <w:color w:val="auto"/>
          <w:kern w:val="0"/>
          <w:sz w:val="48"/>
          <w:szCs w:val="48"/>
          <w:lang w:val="en-US" w:eastAsia="zh-CN"/>
        </w:rPr>
      </w:pPr>
    </w:p>
    <w:p>
      <w:pPr>
        <w:spacing w:line="240" w:lineRule="auto"/>
        <w:jc w:val="center"/>
        <w:rPr>
          <w:rFonts w:hint="eastAsia" w:ascii="宋体" w:hAnsi="宋体"/>
          <w:b/>
          <w:bCs w:val="0"/>
          <w:color w:val="auto"/>
          <w:kern w:val="0"/>
          <w:sz w:val="48"/>
          <w:szCs w:val="48"/>
          <w:lang w:val="en-US" w:eastAsia="zh-CN"/>
        </w:rPr>
      </w:pPr>
    </w:p>
    <w:p>
      <w:pPr>
        <w:spacing w:line="240" w:lineRule="auto"/>
        <w:jc w:val="center"/>
        <w:rPr>
          <w:rFonts w:hint="eastAsia" w:ascii="宋体" w:hAnsi="宋体"/>
          <w:b/>
          <w:bCs w:val="0"/>
          <w:color w:val="auto"/>
          <w:kern w:val="0"/>
          <w:sz w:val="48"/>
          <w:szCs w:val="48"/>
          <w:lang w:val="en-US" w:eastAsia="zh-CN"/>
        </w:rPr>
      </w:pPr>
    </w:p>
    <w:p>
      <w:pPr>
        <w:spacing w:line="240" w:lineRule="auto"/>
        <w:jc w:val="center"/>
        <w:rPr>
          <w:rFonts w:hint="eastAsia" w:ascii="宋体" w:hAnsi="宋体"/>
          <w:b/>
          <w:bCs w:val="0"/>
          <w:color w:val="auto"/>
          <w:kern w:val="0"/>
          <w:sz w:val="48"/>
          <w:szCs w:val="48"/>
          <w:lang w:val="en-US" w:eastAsia="zh-CN"/>
        </w:rPr>
      </w:pPr>
      <w:r>
        <w:rPr>
          <w:rFonts w:hint="eastAsia" w:ascii="宋体" w:hAnsi="宋体"/>
          <w:b/>
          <w:bCs w:val="0"/>
          <w:color w:val="auto"/>
          <w:kern w:val="0"/>
          <w:sz w:val="44"/>
          <w:szCs w:val="44"/>
          <w:lang w:val="en-US" w:eastAsia="zh-CN"/>
        </w:rPr>
        <w:t>南方医科大学第五附</w:t>
      </w:r>
      <w:r>
        <w:rPr>
          <w:rFonts w:hint="eastAsia" w:ascii="宋体" w:hAnsi="宋体"/>
          <w:b/>
          <w:bCs w:val="0"/>
          <w:color w:val="auto"/>
          <w:kern w:val="0"/>
          <w:sz w:val="48"/>
          <w:szCs w:val="48"/>
          <w:lang w:val="en-US" w:eastAsia="zh-CN"/>
        </w:rPr>
        <w:t>属医院</w:t>
      </w:r>
    </w:p>
    <w:p>
      <w:pPr>
        <w:spacing w:line="240" w:lineRule="auto"/>
        <w:jc w:val="center"/>
        <w:rPr>
          <w:rFonts w:hint="eastAsia" w:ascii="宋体" w:hAnsi="宋体"/>
          <w:b/>
          <w:bCs w:val="0"/>
          <w:color w:val="auto"/>
          <w:kern w:val="0"/>
          <w:sz w:val="48"/>
          <w:szCs w:val="48"/>
          <w:lang w:val="en-US" w:eastAsia="zh-CN"/>
        </w:rPr>
      </w:pPr>
    </w:p>
    <w:p>
      <w:pPr>
        <w:spacing w:line="240" w:lineRule="auto"/>
        <w:jc w:val="center"/>
        <w:rPr>
          <w:rFonts w:hint="eastAsia" w:ascii="宋体" w:hAnsi="宋体"/>
          <w:b/>
          <w:bCs w:val="0"/>
          <w:color w:val="auto"/>
          <w:kern w:val="0"/>
          <w:sz w:val="48"/>
          <w:szCs w:val="48"/>
          <w:lang w:val="en-US" w:eastAsia="zh-CN"/>
        </w:rPr>
      </w:pPr>
      <w:r>
        <w:rPr>
          <w:rFonts w:hint="eastAsia" w:ascii="宋体" w:hAnsi="宋体"/>
          <w:b/>
          <w:bCs w:val="0"/>
          <w:color w:val="auto"/>
          <w:kern w:val="0"/>
          <w:sz w:val="48"/>
          <w:szCs w:val="48"/>
          <w:lang w:val="en-US" w:eastAsia="zh-CN"/>
        </w:rPr>
        <w:t>日杂百货采购项目</w:t>
      </w:r>
    </w:p>
    <w:p>
      <w:pPr>
        <w:spacing w:line="240" w:lineRule="auto"/>
        <w:jc w:val="center"/>
        <w:rPr>
          <w:rFonts w:hint="eastAsia" w:ascii="宋体" w:hAnsi="宋体"/>
          <w:b/>
          <w:bCs w:val="0"/>
          <w:color w:val="auto"/>
          <w:kern w:val="0"/>
          <w:sz w:val="44"/>
          <w:szCs w:val="44"/>
          <w:lang w:val="en-US" w:eastAsia="zh-CN"/>
        </w:rPr>
      </w:pPr>
    </w:p>
    <w:p>
      <w:pPr>
        <w:spacing w:line="480" w:lineRule="auto"/>
        <w:jc w:val="center"/>
        <w:rPr>
          <w:rFonts w:hint="eastAsia"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rPr>
        <w:t>院内采购文件</w:t>
      </w:r>
    </w:p>
    <w:p>
      <w:pPr>
        <w:spacing w:line="480" w:lineRule="auto"/>
        <w:ind w:firstLine="843" w:firstLineChars="300"/>
        <w:jc w:val="center"/>
        <w:rPr>
          <w:rFonts w:ascii="宋体" w:hAnsi="宋体"/>
          <w:b/>
          <w:bCs/>
          <w:sz w:val="28"/>
          <w:szCs w:val="28"/>
        </w:rPr>
      </w:pPr>
    </w:p>
    <w:p>
      <w:pPr>
        <w:pStyle w:val="2"/>
      </w:pPr>
    </w:p>
    <w:p>
      <w:pPr>
        <w:pStyle w:val="2"/>
        <w:spacing w:line="360" w:lineRule="auto"/>
        <w:rPr>
          <w:rFonts w:hint="eastAsia" w:ascii="方正小标宋简体" w:hAnsi="宋体" w:eastAsia="方正小标宋简体"/>
          <w:color w:val="auto"/>
          <w:sz w:val="32"/>
        </w:rPr>
      </w:pPr>
    </w:p>
    <w:p>
      <w:pPr>
        <w:adjustRightInd w:val="0"/>
        <w:snapToGrid w:val="0"/>
        <w:spacing w:line="360" w:lineRule="auto"/>
        <w:ind w:firstLine="2530" w:firstLineChars="700"/>
        <w:jc w:val="both"/>
        <w:rPr>
          <w:rFonts w:hint="default" w:ascii="宋体" w:hAnsi="宋体" w:eastAsia="宋体" w:cs="Times New Roman"/>
          <w:b/>
          <w:bCs/>
          <w:color w:val="auto"/>
          <w:kern w:val="2"/>
          <w:sz w:val="36"/>
          <w:szCs w:val="36"/>
          <w:highlight w:val="none"/>
          <w:lang w:val="en-US" w:eastAsia="zh-CN" w:bidi="ar-SA"/>
        </w:rPr>
      </w:pPr>
      <w:r>
        <w:rPr>
          <w:rFonts w:hint="eastAsia" w:ascii="宋体" w:hAnsi="宋体" w:eastAsia="宋体" w:cs="Times New Roman"/>
          <w:b/>
          <w:bCs/>
          <w:color w:val="auto"/>
          <w:kern w:val="2"/>
          <w:sz w:val="36"/>
          <w:szCs w:val="36"/>
          <w:highlight w:val="none"/>
          <w:lang w:val="en-US" w:eastAsia="zh-CN" w:bidi="ar-SA"/>
        </w:rPr>
        <w:t>项目编号：NYWYH202200</w:t>
      </w:r>
      <w:r>
        <w:rPr>
          <w:rFonts w:hint="eastAsia" w:ascii="宋体" w:hAnsi="宋体" w:cs="Times New Roman"/>
          <w:b/>
          <w:bCs/>
          <w:color w:val="auto"/>
          <w:kern w:val="2"/>
          <w:sz w:val="36"/>
          <w:szCs w:val="36"/>
          <w:highlight w:val="none"/>
          <w:lang w:val="en-US" w:eastAsia="zh-CN" w:bidi="ar-SA"/>
        </w:rPr>
        <w:t>90</w:t>
      </w:r>
    </w:p>
    <w:p>
      <w:pPr>
        <w:pStyle w:val="2"/>
        <w:spacing w:line="360" w:lineRule="auto"/>
        <w:ind w:firstLine="2530" w:firstLineChars="700"/>
        <w:rPr>
          <w:rFonts w:hint="default" w:ascii="宋体" w:hAnsi="宋体" w:eastAsia="宋体" w:cs="Times New Roman"/>
          <w:b/>
          <w:bCs/>
          <w:color w:val="auto"/>
          <w:kern w:val="2"/>
          <w:sz w:val="36"/>
          <w:szCs w:val="36"/>
          <w:lang w:val="en-US" w:eastAsia="zh-CN" w:bidi="ar-SA"/>
        </w:rPr>
      </w:pPr>
    </w:p>
    <w:p>
      <w:pPr>
        <w:widowControl/>
        <w:ind w:right="-26"/>
        <w:jc w:val="center"/>
        <w:textAlignment w:val="bottom"/>
        <w:rPr>
          <w:rFonts w:hint="eastAsia" w:ascii="方正小标宋简体" w:hAnsi="宋体" w:eastAsia="方正小标宋简体"/>
          <w:color w:val="auto"/>
          <w:sz w:val="32"/>
          <w:lang w:eastAsia="zh-CN"/>
        </w:rPr>
      </w:pPr>
    </w:p>
    <w:p>
      <w:pPr>
        <w:adjustRightInd w:val="0"/>
        <w:snapToGrid w:val="0"/>
        <w:spacing w:line="360" w:lineRule="auto"/>
        <w:rPr>
          <w:rFonts w:ascii="宋体" w:hAnsi="宋体"/>
          <w:b/>
          <w:bCs/>
          <w:color w:val="auto"/>
          <w:sz w:val="28"/>
          <w:szCs w:val="28"/>
        </w:rPr>
      </w:pPr>
    </w:p>
    <w:p>
      <w:pPr>
        <w:spacing w:line="360" w:lineRule="auto"/>
        <w:jc w:val="both"/>
        <w:rPr>
          <w:rFonts w:ascii="宋体" w:hAnsi="宋体"/>
          <w:b/>
          <w:bCs/>
          <w:color w:val="auto"/>
          <w:sz w:val="28"/>
          <w:szCs w:val="28"/>
        </w:rPr>
      </w:pPr>
    </w:p>
    <w:p>
      <w:pPr>
        <w:spacing w:line="360" w:lineRule="auto"/>
        <w:jc w:val="center"/>
        <w:rPr>
          <w:rFonts w:ascii="宋体" w:hAnsi="宋体"/>
          <w:b/>
          <w:bCs/>
          <w:color w:val="auto"/>
          <w:sz w:val="28"/>
          <w:szCs w:val="28"/>
        </w:rPr>
      </w:pPr>
    </w:p>
    <w:p>
      <w:pPr>
        <w:spacing w:line="360" w:lineRule="auto"/>
        <w:jc w:val="center"/>
        <w:rPr>
          <w:rFonts w:ascii="宋体" w:hAnsi="宋体"/>
          <w:b/>
          <w:bCs/>
          <w:color w:val="auto"/>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color w:val="auto"/>
          <w:sz w:val="32"/>
          <w:szCs w:val="32"/>
        </w:rPr>
        <w:t>日 期：202</w:t>
      </w:r>
      <w:r>
        <w:rPr>
          <w:rFonts w:hint="eastAsia" w:ascii="宋体" w:hAnsi="宋体"/>
          <w:b/>
          <w:bCs/>
          <w:color w:val="auto"/>
          <w:sz w:val="32"/>
          <w:szCs w:val="32"/>
          <w:lang w:val="en-US" w:eastAsia="zh-CN"/>
        </w:rPr>
        <w:t>2</w:t>
      </w:r>
      <w:r>
        <w:rPr>
          <w:rFonts w:hint="eastAsia" w:ascii="宋体" w:hAnsi="宋体"/>
          <w:b/>
          <w:bCs/>
          <w:color w:val="auto"/>
          <w:sz w:val="32"/>
          <w:szCs w:val="32"/>
        </w:rPr>
        <w:t>年</w:t>
      </w:r>
      <w:r>
        <w:rPr>
          <w:rFonts w:hint="eastAsia" w:ascii="宋体" w:hAnsi="宋体"/>
          <w:b/>
          <w:bCs/>
          <w:color w:val="auto"/>
          <w:sz w:val="32"/>
          <w:szCs w:val="32"/>
          <w:lang w:val="en-US" w:eastAsia="zh-CN"/>
        </w:rPr>
        <w:t>12</w:t>
      </w:r>
      <w:r>
        <w:rPr>
          <w:rFonts w:hint="eastAsia" w:ascii="宋体" w:hAnsi="宋体"/>
          <w:b/>
          <w:bCs/>
          <w:color w:val="auto"/>
          <w:sz w:val="32"/>
          <w:szCs w:val="32"/>
        </w:rPr>
        <w:t>月</w:t>
      </w:r>
    </w:p>
    <w:p>
      <w:pPr>
        <w:rPr>
          <w:color w:val="auto"/>
          <w:sz w:val="24"/>
        </w:rPr>
      </w:pPr>
      <w:r>
        <w:rPr>
          <w:rFonts w:hint="eastAsia"/>
          <w:color w:val="auto"/>
          <w:sz w:val="24"/>
        </w:rPr>
        <w:fldChar w:fldCharType="begin"/>
      </w:r>
      <w:r>
        <w:rPr>
          <w:rFonts w:hint="eastAsia"/>
          <w:color w:val="auto"/>
          <w:sz w:val="24"/>
        </w:rPr>
        <w:instrText xml:space="preserve"> DOCVARIABLE  采购编号  \* MERGEFORMAT </w:instrText>
      </w:r>
      <w:r>
        <w:rPr>
          <w:rFonts w:hint="eastAsia"/>
          <w:color w:val="auto"/>
          <w:sz w:val="24"/>
        </w:rPr>
        <w:fldChar w:fldCharType="end"/>
      </w:r>
    </w:p>
    <w:sdt>
      <w:sdtPr>
        <w:rPr>
          <w:rFonts w:ascii="宋体" w:hAnsi="宋体" w:eastAsia="宋体" w:cs="Times New Roman"/>
          <w:kern w:val="2"/>
          <w:sz w:val="21"/>
          <w:szCs w:val="24"/>
          <w:lang w:val="en-US" w:eastAsia="zh-CN" w:bidi="ar-SA"/>
        </w:rPr>
        <w:id w:val="147455384"/>
        <w15:color w:val="DBDBDB"/>
        <w:docPartObj>
          <w:docPartGallery w:val="Table of Contents"/>
          <w:docPartUnique/>
        </w:docPartObj>
      </w:sdtPr>
      <w:sdtEndPr>
        <w:rPr>
          <w:rFonts w:hint="eastAsia" w:ascii="黑体" w:hAnsi="黑体" w:eastAsia="黑体" w:cs="黑体"/>
          <w:bCs/>
          <w:color w:val="auto"/>
          <w:kern w:val="0"/>
          <w:sz w:val="30"/>
          <w:szCs w:val="30"/>
          <w:highlight w:val="none"/>
          <w:lang w:val="en-US" w:eastAsia="zh-CN" w:bidi="ar-SA"/>
        </w:rPr>
      </w:sdtEndPr>
      <w:sdtContent>
        <w:p>
          <w:pPr>
            <w:spacing w:before="0" w:beforeLines="0" w:after="0" w:afterLines="0" w:line="360" w:lineRule="auto"/>
            <w:ind w:left="0" w:leftChars="0" w:right="0" w:rightChars="0" w:firstLine="0" w:firstLineChars="0"/>
            <w:jc w:val="center"/>
            <w:rPr>
              <w:rFonts w:hint="eastAsia" w:ascii="黑体" w:hAnsi="黑体" w:eastAsia="黑体" w:cs="黑体"/>
              <w:sz w:val="30"/>
              <w:szCs w:val="30"/>
            </w:rPr>
          </w:pPr>
          <w:r>
            <w:rPr>
              <w:rFonts w:hint="eastAsia" w:ascii="黑体" w:hAnsi="黑体" w:eastAsia="黑体" w:cs="黑体"/>
              <w:sz w:val="30"/>
              <w:szCs w:val="30"/>
            </w:rPr>
            <w:t>目</w:t>
          </w:r>
          <w:r>
            <w:rPr>
              <w:rFonts w:hint="eastAsia" w:ascii="黑体" w:hAnsi="黑体" w:eastAsia="黑体" w:cs="黑体"/>
              <w:sz w:val="30"/>
              <w:szCs w:val="30"/>
              <w:lang w:val="en-US" w:eastAsia="zh-CN"/>
            </w:rPr>
            <w:t xml:space="preserve">  </w:t>
          </w:r>
          <w:r>
            <w:rPr>
              <w:rFonts w:hint="eastAsia" w:ascii="黑体" w:hAnsi="黑体" w:eastAsia="黑体" w:cs="黑体"/>
              <w:sz w:val="30"/>
              <w:szCs w:val="30"/>
            </w:rPr>
            <w:t>录</w:t>
          </w:r>
        </w:p>
        <w:p>
          <w:pPr>
            <w:pStyle w:val="26"/>
            <w:tabs>
              <w:tab w:val="right" w:leader="dot" w:pos="9638"/>
            </w:tabs>
            <w:spacing w:line="360" w:lineRule="auto"/>
            <w:rPr>
              <w:rFonts w:hint="eastAsia" w:ascii="宋体" w:hAnsi="宋体" w:eastAsia="宋体" w:cs="宋体"/>
              <w:b/>
              <w:bCs w:val="0"/>
              <w:sz w:val="24"/>
              <w:szCs w:val="24"/>
              <w:highlight w:val="none"/>
            </w:rPr>
          </w:pPr>
          <w:r>
            <w:rPr>
              <w:rFonts w:hint="eastAsia" w:ascii="宋体" w:hAnsi="宋体" w:eastAsia="宋体" w:cs="宋体"/>
              <w:b/>
              <w:bCs w:val="0"/>
              <w:color w:val="auto"/>
              <w:kern w:val="0"/>
              <w:sz w:val="24"/>
              <w:szCs w:val="24"/>
              <w:highlight w:val="none"/>
            </w:rPr>
            <w:fldChar w:fldCharType="begin"/>
          </w:r>
          <w:r>
            <w:rPr>
              <w:rFonts w:hint="eastAsia" w:ascii="宋体" w:hAnsi="宋体" w:eastAsia="宋体" w:cs="宋体"/>
              <w:b/>
              <w:bCs w:val="0"/>
              <w:color w:val="auto"/>
              <w:kern w:val="0"/>
              <w:sz w:val="24"/>
              <w:szCs w:val="24"/>
              <w:highlight w:val="none"/>
            </w:rPr>
            <w:instrText xml:space="preserve">TOC \o "1-1" \h \u </w:instrText>
          </w:r>
          <w:r>
            <w:rPr>
              <w:rFonts w:hint="eastAsia" w:ascii="宋体" w:hAnsi="宋体" w:eastAsia="宋体" w:cs="宋体"/>
              <w:b/>
              <w:bCs w:val="0"/>
              <w:color w:val="auto"/>
              <w:kern w:val="0"/>
              <w:sz w:val="24"/>
              <w:szCs w:val="24"/>
              <w:highlight w:val="none"/>
            </w:rPr>
            <w:fldChar w:fldCharType="separate"/>
          </w:r>
          <w:r>
            <w:rPr>
              <w:rFonts w:hint="eastAsia" w:ascii="宋体" w:hAnsi="宋体" w:eastAsia="宋体" w:cs="宋体"/>
              <w:b/>
              <w:bCs w:val="0"/>
              <w:color w:val="auto"/>
              <w:kern w:val="0"/>
              <w:sz w:val="24"/>
              <w:szCs w:val="24"/>
              <w:highlight w:val="none"/>
            </w:rPr>
            <w:fldChar w:fldCharType="begin"/>
          </w:r>
          <w:r>
            <w:rPr>
              <w:rFonts w:hint="eastAsia" w:ascii="宋体" w:hAnsi="宋体" w:eastAsia="宋体" w:cs="宋体"/>
              <w:b/>
              <w:bCs w:val="0"/>
              <w:kern w:val="0"/>
              <w:sz w:val="24"/>
              <w:szCs w:val="24"/>
              <w:highlight w:val="none"/>
            </w:rPr>
            <w:instrText xml:space="preserve"> HYPERLINK \l _Toc14957 </w:instrText>
          </w:r>
          <w:r>
            <w:rPr>
              <w:rFonts w:hint="eastAsia" w:ascii="宋体" w:hAnsi="宋体" w:eastAsia="宋体" w:cs="宋体"/>
              <w:b/>
              <w:bCs w:val="0"/>
              <w:kern w:val="0"/>
              <w:sz w:val="24"/>
              <w:szCs w:val="24"/>
              <w:highlight w:val="none"/>
            </w:rPr>
            <w:fldChar w:fldCharType="separate"/>
          </w:r>
          <w:r>
            <w:rPr>
              <w:rFonts w:hint="eastAsia" w:ascii="宋体" w:hAnsi="宋体" w:eastAsia="宋体" w:cs="宋体"/>
              <w:b/>
              <w:bCs w:val="0"/>
              <w:sz w:val="24"/>
              <w:szCs w:val="24"/>
              <w:highlight w:val="none"/>
            </w:rPr>
            <w:t>第一部分 报名邀请函</w:t>
          </w:r>
          <w:r>
            <w:rPr>
              <w:rFonts w:hint="eastAsia" w:ascii="宋体" w:hAnsi="宋体" w:eastAsia="宋体" w:cs="宋体"/>
              <w:b/>
              <w:bCs w:val="0"/>
              <w:sz w:val="24"/>
              <w:szCs w:val="24"/>
              <w:highlight w:val="none"/>
            </w:rPr>
            <w:tab/>
          </w:r>
          <w:r>
            <w:rPr>
              <w:rFonts w:hint="eastAsia" w:ascii="宋体" w:hAnsi="宋体" w:eastAsia="宋体" w:cs="宋体"/>
              <w:b/>
              <w:bCs w:val="0"/>
              <w:sz w:val="24"/>
              <w:szCs w:val="24"/>
              <w:highlight w:val="none"/>
            </w:rPr>
            <w:fldChar w:fldCharType="begin"/>
          </w:r>
          <w:r>
            <w:rPr>
              <w:rFonts w:hint="eastAsia" w:ascii="宋体" w:hAnsi="宋体" w:eastAsia="宋体" w:cs="宋体"/>
              <w:b/>
              <w:bCs w:val="0"/>
              <w:sz w:val="24"/>
              <w:szCs w:val="24"/>
              <w:highlight w:val="none"/>
            </w:rPr>
            <w:instrText xml:space="preserve"> PAGEREF _Toc14957 \h </w:instrText>
          </w:r>
          <w:r>
            <w:rPr>
              <w:rFonts w:hint="eastAsia" w:ascii="宋体" w:hAnsi="宋体" w:eastAsia="宋体" w:cs="宋体"/>
              <w:b/>
              <w:bCs w:val="0"/>
              <w:sz w:val="24"/>
              <w:szCs w:val="24"/>
              <w:highlight w:val="none"/>
            </w:rPr>
            <w:fldChar w:fldCharType="separate"/>
          </w:r>
          <w:r>
            <w:rPr>
              <w:rFonts w:hint="eastAsia" w:ascii="宋体" w:hAnsi="宋体" w:eastAsia="宋体" w:cs="宋体"/>
              <w:b/>
              <w:bCs w:val="0"/>
              <w:sz w:val="24"/>
              <w:szCs w:val="24"/>
              <w:highlight w:val="none"/>
            </w:rPr>
            <w:t>1</w:t>
          </w:r>
          <w:r>
            <w:rPr>
              <w:rFonts w:hint="eastAsia" w:ascii="宋体" w:hAnsi="宋体" w:eastAsia="宋体" w:cs="宋体"/>
              <w:b/>
              <w:bCs w:val="0"/>
              <w:sz w:val="24"/>
              <w:szCs w:val="24"/>
              <w:highlight w:val="none"/>
            </w:rPr>
            <w:fldChar w:fldCharType="end"/>
          </w:r>
          <w:r>
            <w:rPr>
              <w:rFonts w:hint="eastAsia" w:ascii="宋体" w:hAnsi="宋体" w:eastAsia="宋体" w:cs="宋体"/>
              <w:b/>
              <w:bCs w:val="0"/>
              <w:color w:val="auto"/>
              <w:kern w:val="0"/>
              <w:sz w:val="24"/>
              <w:szCs w:val="24"/>
              <w:highlight w:val="none"/>
            </w:rPr>
            <w:fldChar w:fldCharType="end"/>
          </w:r>
        </w:p>
        <w:p>
          <w:pPr>
            <w:pStyle w:val="26"/>
            <w:tabs>
              <w:tab w:val="right" w:leader="dot" w:pos="9638"/>
            </w:tabs>
            <w:spacing w:line="360" w:lineRule="auto"/>
            <w:rPr>
              <w:rFonts w:hint="eastAsia" w:ascii="宋体" w:hAnsi="宋体" w:eastAsia="宋体" w:cs="宋体"/>
              <w:b/>
              <w:bCs w:val="0"/>
              <w:sz w:val="24"/>
              <w:szCs w:val="24"/>
              <w:highlight w:val="none"/>
            </w:rPr>
          </w:pPr>
          <w:r>
            <w:rPr>
              <w:rFonts w:hint="eastAsia" w:ascii="宋体" w:hAnsi="宋体" w:eastAsia="宋体" w:cs="宋体"/>
              <w:b/>
              <w:bCs w:val="0"/>
              <w:color w:val="auto"/>
              <w:kern w:val="0"/>
              <w:sz w:val="24"/>
              <w:szCs w:val="24"/>
              <w:highlight w:val="none"/>
            </w:rPr>
            <w:fldChar w:fldCharType="begin"/>
          </w:r>
          <w:r>
            <w:rPr>
              <w:rFonts w:hint="eastAsia" w:ascii="宋体" w:hAnsi="宋体" w:eastAsia="宋体" w:cs="宋体"/>
              <w:b/>
              <w:bCs w:val="0"/>
              <w:kern w:val="0"/>
              <w:sz w:val="24"/>
              <w:szCs w:val="24"/>
              <w:highlight w:val="none"/>
            </w:rPr>
            <w:instrText xml:space="preserve"> HYPERLINK \l _Toc1526 </w:instrText>
          </w:r>
          <w:r>
            <w:rPr>
              <w:rFonts w:hint="eastAsia" w:ascii="宋体" w:hAnsi="宋体" w:eastAsia="宋体" w:cs="宋体"/>
              <w:b/>
              <w:bCs w:val="0"/>
              <w:kern w:val="0"/>
              <w:sz w:val="24"/>
              <w:szCs w:val="24"/>
              <w:highlight w:val="none"/>
            </w:rPr>
            <w:fldChar w:fldCharType="separate"/>
          </w:r>
          <w:r>
            <w:rPr>
              <w:rFonts w:hint="eastAsia" w:ascii="宋体" w:hAnsi="宋体" w:eastAsia="宋体" w:cs="宋体"/>
              <w:b/>
              <w:bCs w:val="0"/>
              <w:sz w:val="24"/>
              <w:szCs w:val="24"/>
              <w:highlight w:val="none"/>
              <w:lang w:eastAsia="zh-CN"/>
            </w:rPr>
            <w:t>第二部分</w:t>
          </w:r>
          <w:r>
            <w:rPr>
              <w:rFonts w:hint="eastAsia" w:ascii="宋体" w:hAnsi="宋体" w:eastAsia="宋体" w:cs="宋体"/>
              <w:b/>
              <w:bCs w:val="0"/>
              <w:sz w:val="24"/>
              <w:szCs w:val="24"/>
              <w:highlight w:val="none"/>
              <w:lang w:val="en-US" w:eastAsia="zh-CN"/>
            </w:rPr>
            <w:t xml:space="preserve">  </w:t>
          </w:r>
          <w:r>
            <w:rPr>
              <w:rFonts w:hint="eastAsia" w:ascii="宋体" w:hAnsi="宋体" w:eastAsia="宋体" w:cs="宋体"/>
              <w:b/>
              <w:bCs w:val="0"/>
              <w:sz w:val="24"/>
              <w:szCs w:val="24"/>
              <w:highlight w:val="none"/>
            </w:rPr>
            <w:t>用户需求书</w:t>
          </w:r>
          <w:r>
            <w:rPr>
              <w:rFonts w:hint="eastAsia" w:ascii="宋体" w:hAnsi="宋体" w:eastAsia="宋体" w:cs="宋体"/>
              <w:b/>
              <w:bCs w:val="0"/>
              <w:sz w:val="24"/>
              <w:szCs w:val="24"/>
              <w:highlight w:val="none"/>
            </w:rPr>
            <w:tab/>
          </w:r>
          <w:r>
            <w:rPr>
              <w:rFonts w:hint="eastAsia" w:ascii="宋体" w:hAnsi="宋体" w:cs="宋体"/>
              <w:b/>
              <w:bCs w:val="0"/>
              <w:sz w:val="24"/>
              <w:szCs w:val="24"/>
              <w:highlight w:val="none"/>
              <w:lang w:val="en-US" w:eastAsia="zh-CN"/>
            </w:rPr>
            <w:t>2</w:t>
          </w:r>
          <w:r>
            <w:rPr>
              <w:rFonts w:hint="eastAsia" w:ascii="宋体" w:hAnsi="宋体" w:eastAsia="宋体" w:cs="宋体"/>
              <w:b/>
              <w:bCs w:val="0"/>
              <w:color w:val="auto"/>
              <w:kern w:val="0"/>
              <w:sz w:val="24"/>
              <w:szCs w:val="24"/>
              <w:highlight w:val="none"/>
            </w:rPr>
            <w:fldChar w:fldCharType="end"/>
          </w:r>
        </w:p>
        <w:p>
          <w:pPr>
            <w:pStyle w:val="26"/>
            <w:tabs>
              <w:tab w:val="right" w:leader="dot" w:pos="9638"/>
            </w:tabs>
            <w:spacing w:line="360" w:lineRule="auto"/>
            <w:rPr>
              <w:rFonts w:hint="eastAsia" w:ascii="宋体" w:hAnsi="宋体" w:eastAsia="宋体" w:cs="宋体"/>
              <w:b/>
              <w:bCs w:val="0"/>
              <w:sz w:val="24"/>
              <w:szCs w:val="24"/>
              <w:highlight w:val="none"/>
            </w:rPr>
          </w:pPr>
          <w:r>
            <w:rPr>
              <w:rFonts w:hint="eastAsia" w:ascii="宋体" w:hAnsi="宋体" w:eastAsia="宋体" w:cs="宋体"/>
              <w:b/>
              <w:bCs w:val="0"/>
              <w:color w:val="auto"/>
              <w:kern w:val="0"/>
              <w:sz w:val="24"/>
              <w:szCs w:val="24"/>
              <w:highlight w:val="none"/>
            </w:rPr>
            <w:fldChar w:fldCharType="begin"/>
          </w:r>
          <w:r>
            <w:rPr>
              <w:rFonts w:hint="eastAsia" w:ascii="宋体" w:hAnsi="宋体" w:eastAsia="宋体" w:cs="宋体"/>
              <w:b/>
              <w:bCs w:val="0"/>
              <w:kern w:val="0"/>
              <w:sz w:val="24"/>
              <w:szCs w:val="24"/>
              <w:highlight w:val="none"/>
            </w:rPr>
            <w:instrText xml:space="preserve"> HYPERLINK \l _Toc2432 </w:instrText>
          </w:r>
          <w:r>
            <w:rPr>
              <w:rFonts w:hint="eastAsia" w:ascii="宋体" w:hAnsi="宋体" w:eastAsia="宋体" w:cs="宋体"/>
              <w:b/>
              <w:bCs w:val="0"/>
              <w:kern w:val="0"/>
              <w:sz w:val="24"/>
              <w:szCs w:val="24"/>
              <w:highlight w:val="none"/>
            </w:rPr>
            <w:fldChar w:fldCharType="separate"/>
          </w:r>
          <w:r>
            <w:rPr>
              <w:rFonts w:hint="eastAsia" w:ascii="宋体" w:hAnsi="宋体" w:eastAsia="宋体" w:cs="宋体"/>
              <w:b/>
              <w:bCs w:val="0"/>
              <w:kern w:val="0"/>
              <w:sz w:val="24"/>
              <w:szCs w:val="24"/>
              <w:highlight w:val="none"/>
            </w:rPr>
            <w:t>第三部分  资料整理注意事项</w:t>
          </w:r>
          <w:r>
            <w:rPr>
              <w:rFonts w:hint="eastAsia" w:ascii="宋体" w:hAnsi="宋体" w:eastAsia="宋体" w:cs="宋体"/>
              <w:b/>
              <w:bCs w:val="0"/>
              <w:sz w:val="24"/>
              <w:szCs w:val="24"/>
              <w:highlight w:val="none"/>
            </w:rPr>
            <w:tab/>
          </w:r>
          <w:r>
            <w:rPr>
              <w:rFonts w:hint="eastAsia" w:ascii="宋体" w:hAnsi="宋体" w:cs="宋体"/>
              <w:b/>
              <w:bCs w:val="0"/>
              <w:sz w:val="24"/>
              <w:szCs w:val="24"/>
              <w:highlight w:val="none"/>
              <w:lang w:val="en-US" w:eastAsia="zh-CN"/>
            </w:rPr>
            <w:t>8</w:t>
          </w:r>
          <w:r>
            <w:rPr>
              <w:rFonts w:hint="eastAsia" w:ascii="宋体" w:hAnsi="宋体" w:eastAsia="宋体" w:cs="宋体"/>
              <w:b/>
              <w:bCs w:val="0"/>
              <w:color w:val="auto"/>
              <w:kern w:val="0"/>
              <w:sz w:val="24"/>
              <w:szCs w:val="24"/>
              <w:highlight w:val="none"/>
            </w:rPr>
            <w:fldChar w:fldCharType="end"/>
          </w:r>
        </w:p>
        <w:p>
          <w:pPr>
            <w:pStyle w:val="26"/>
            <w:tabs>
              <w:tab w:val="right" w:leader="dot" w:pos="9638"/>
            </w:tabs>
            <w:spacing w:line="360" w:lineRule="auto"/>
            <w:rPr>
              <w:rFonts w:hint="eastAsia" w:ascii="宋体" w:hAnsi="宋体" w:eastAsia="宋体" w:cs="宋体"/>
              <w:b/>
              <w:bCs w:val="0"/>
              <w:sz w:val="24"/>
              <w:szCs w:val="24"/>
              <w:highlight w:val="none"/>
            </w:rPr>
          </w:pPr>
          <w:r>
            <w:rPr>
              <w:rFonts w:hint="eastAsia" w:ascii="宋体" w:hAnsi="宋体" w:eastAsia="宋体" w:cs="宋体"/>
              <w:b/>
              <w:bCs w:val="0"/>
              <w:color w:val="auto"/>
              <w:kern w:val="0"/>
              <w:sz w:val="24"/>
              <w:szCs w:val="24"/>
              <w:highlight w:val="none"/>
            </w:rPr>
            <w:fldChar w:fldCharType="begin"/>
          </w:r>
          <w:r>
            <w:rPr>
              <w:rFonts w:hint="eastAsia" w:ascii="宋体" w:hAnsi="宋体" w:eastAsia="宋体" w:cs="宋体"/>
              <w:b/>
              <w:bCs w:val="0"/>
              <w:kern w:val="0"/>
              <w:sz w:val="24"/>
              <w:szCs w:val="24"/>
              <w:highlight w:val="none"/>
            </w:rPr>
            <w:instrText xml:space="preserve"> HYPERLINK \l _Toc1634 </w:instrText>
          </w:r>
          <w:r>
            <w:rPr>
              <w:rFonts w:hint="eastAsia" w:ascii="宋体" w:hAnsi="宋体" w:eastAsia="宋体" w:cs="宋体"/>
              <w:b/>
              <w:bCs w:val="0"/>
              <w:kern w:val="0"/>
              <w:sz w:val="24"/>
              <w:szCs w:val="24"/>
              <w:highlight w:val="none"/>
            </w:rPr>
            <w:fldChar w:fldCharType="separate"/>
          </w:r>
          <w:r>
            <w:rPr>
              <w:rFonts w:hint="eastAsia" w:ascii="宋体" w:hAnsi="宋体" w:eastAsia="宋体" w:cs="宋体"/>
              <w:b/>
              <w:bCs w:val="0"/>
              <w:sz w:val="24"/>
              <w:szCs w:val="24"/>
              <w:highlight w:val="none"/>
            </w:rPr>
            <w:t>第</w:t>
          </w:r>
          <w:r>
            <w:rPr>
              <w:rFonts w:hint="eastAsia" w:ascii="宋体" w:hAnsi="宋体" w:eastAsia="宋体" w:cs="宋体"/>
              <w:b/>
              <w:bCs w:val="0"/>
              <w:sz w:val="24"/>
              <w:szCs w:val="24"/>
              <w:highlight w:val="none"/>
              <w:lang w:eastAsia="zh-CN"/>
            </w:rPr>
            <w:t>四</w:t>
          </w:r>
          <w:r>
            <w:rPr>
              <w:rFonts w:hint="eastAsia" w:ascii="宋体" w:hAnsi="宋体" w:eastAsia="宋体" w:cs="宋体"/>
              <w:b/>
              <w:bCs w:val="0"/>
              <w:sz w:val="24"/>
              <w:szCs w:val="24"/>
              <w:highlight w:val="none"/>
            </w:rPr>
            <w:t>部分  相关格式文件</w:t>
          </w:r>
          <w:r>
            <w:rPr>
              <w:rFonts w:hint="eastAsia" w:ascii="宋体" w:hAnsi="宋体" w:eastAsia="宋体" w:cs="宋体"/>
              <w:b/>
              <w:bCs w:val="0"/>
              <w:sz w:val="24"/>
              <w:szCs w:val="24"/>
              <w:highlight w:val="none"/>
            </w:rPr>
            <w:tab/>
          </w:r>
          <w:r>
            <w:rPr>
              <w:rFonts w:hint="eastAsia" w:ascii="宋体" w:hAnsi="宋体" w:cs="宋体"/>
              <w:b/>
              <w:bCs w:val="0"/>
              <w:sz w:val="24"/>
              <w:szCs w:val="24"/>
              <w:highlight w:val="none"/>
              <w:lang w:val="en-US" w:eastAsia="zh-CN"/>
            </w:rPr>
            <w:t>9</w:t>
          </w:r>
          <w:r>
            <w:rPr>
              <w:rFonts w:hint="eastAsia" w:ascii="宋体" w:hAnsi="宋体" w:eastAsia="宋体" w:cs="宋体"/>
              <w:b/>
              <w:bCs w:val="0"/>
              <w:color w:val="auto"/>
              <w:kern w:val="0"/>
              <w:sz w:val="24"/>
              <w:szCs w:val="24"/>
              <w:highlight w:val="none"/>
            </w:rPr>
            <w:fldChar w:fldCharType="end"/>
          </w:r>
        </w:p>
        <w:p>
          <w:pPr>
            <w:pStyle w:val="26"/>
            <w:tabs>
              <w:tab w:val="right" w:leader="dot" w:pos="9638"/>
            </w:tabs>
            <w:spacing w:line="360" w:lineRule="auto"/>
            <w:rPr>
              <w:rFonts w:hint="default" w:ascii="宋体" w:hAnsi="宋体" w:eastAsia="宋体" w:cs="宋体"/>
              <w:b/>
              <w:bCs w:val="0"/>
              <w:sz w:val="24"/>
              <w:szCs w:val="24"/>
              <w:highlight w:val="none"/>
              <w:lang w:val="en-US" w:eastAsia="zh-CN"/>
            </w:rPr>
          </w:pPr>
          <w:r>
            <w:rPr>
              <w:rFonts w:hint="eastAsia" w:ascii="宋体" w:hAnsi="宋体" w:eastAsia="宋体" w:cs="宋体"/>
              <w:b/>
              <w:bCs w:val="0"/>
              <w:color w:val="auto"/>
              <w:kern w:val="0"/>
              <w:sz w:val="24"/>
              <w:szCs w:val="24"/>
              <w:highlight w:val="none"/>
            </w:rPr>
            <w:fldChar w:fldCharType="begin"/>
          </w:r>
          <w:r>
            <w:rPr>
              <w:rFonts w:hint="eastAsia" w:ascii="宋体" w:hAnsi="宋体" w:eastAsia="宋体" w:cs="宋体"/>
              <w:b/>
              <w:bCs w:val="0"/>
              <w:kern w:val="0"/>
              <w:sz w:val="24"/>
              <w:szCs w:val="24"/>
              <w:highlight w:val="none"/>
            </w:rPr>
            <w:instrText xml:space="preserve"> HYPERLINK \l _Toc26773 </w:instrText>
          </w:r>
          <w:r>
            <w:rPr>
              <w:rFonts w:hint="eastAsia" w:ascii="宋体" w:hAnsi="宋体" w:eastAsia="宋体" w:cs="宋体"/>
              <w:b/>
              <w:bCs w:val="0"/>
              <w:kern w:val="0"/>
              <w:sz w:val="24"/>
              <w:szCs w:val="24"/>
              <w:highlight w:val="none"/>
            </w:rPr>
            <w:fldChar w:fldCharType="separate"/>
          </w:r>
          <w:r>
            <w:rPr>
              <w:rFonts w:hint="eastAsia" w:ascii="宋体" w:hAnsi="宋体" w:eastAsia="宋体" w:cs="宋体"/>
              <w:b/>
              <w:bCs w:val="0"/>
              <w:sz w:val="24"/>
              <w:szCs w:val="24"/>
              <w:highlight w:val="none"/>
              <w:lang w:eastAsia="zh-CN"/>
            </w:rPr>
            <w:t>第五部分 合同模板（报名成功后获得）</w:t>
          </w:r>
          <w:r>
            <w:rPr>
              <w:rFonts w:hint="eastAsia" w:ascii="宋体" w:hAnsi="宋体" w:eastAsia="宋体" w:cs="宋体"/>
              <w:b/>
              <w:bCs w:val="0"/>
              <w:sz w:val="24"/>
              <w:szCs w:val="24"/>
              <w:highlight w:val="none"/>
            </w:rPr>
            <w:tab/>
          </w:r>
          <w:r>
            <w:rPr>
              <w:rFonts w:hint="eastAsia" w:ascii="宋体" w:hAnsi="宋体" w:eastAsia="宋体" w:cs="宋体"/>
              <w:b/>
              <w:bCs w:val="0"/>
              <w:color w:val="auto"/>
              <w:kern w:val="0"/>
              <w:sz w:val="24"/>
              <w:szCs w:val="24"/>
              <w:highlight w:val="none"/>
            </w:rPr>
            <w:fldChar w:fldCharType="end"/>
          </w:r>
          <w:r>
            <w:rPr>
              <w:rFonts w:hint="eastAsia" w:ascii="宋体" w:hAnsi="宋体" w:cs="宋体"/>
              <w:b/>
              <w:bCs w:val="0"/>
              <w:color w:val="auto"/>
              <w:kern w:val="0"/>
              <w:sz w:val="24"/>
              <w:szCs w:val="24"/>
              <w:highlight w:val="none"/>
              <w:lang w:val="en-US" w:eastAsia="zh-CN"/>
            </w:rPr>
            <w:t>21</w:t>
          </w:r>
        </w:p>
        <w:p>
          <w:pPr>
            <w:spacing w:line="360" w:lineRule="auto"/>
            <w:jc w:val="center"/>
            <w:rPr>
              <w:rFonts w:hint="eastAsia" w:ascii="黑体" w:hAnsi="黑体" w:eastAsia="黑体" w:cs="黑体"/>
              <w:b/>
              <w:bCs/>
              <w:color w:val="auto"/>
              <w:kern w:val="0"/>
              <w:sz w:val="30"/>
              <w:szCs w:val="30"/>
              <w:highlight w:val="none"/>
            </w:rPr>
          </w:pPr>
          <w:r>
            <w:rPr>
              <w:rFonts w:hint="eastAsia" w:ascii="宋体" w:hAnsi="宋体" w:eastAsia="宋体" w:cs="宋体"/>
              <w:b/>
              <w:bCs w:val="0"/>
              <w:color w:val="auto"/>
              <w:kern w:val="0"/>
              <w:sz w:val="24"/>
              <w:szCs w:val="24"/>
              <w:highlight w:val="none"/>
            </w:rPr>
            <w:fldChar w:fldCharType="end"/>
          </w:r>
        </w:p>
      </w:sdtContent>
    </w:sdt>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tabs>
          <w:tab w:val="left" w:pos="8261"/>
        </w:tabs>
        <w:jc w:val="left"/>
        <w:rPr>
          <w:rFonts w:hint="eastAsia" w:eastAsia="宋体"/>
          <w:b/>
          <w:bCs/>
          <w:color w:val="auto"/>
          <w:kern w:val="0"/>
          <w:sz w:val="28"/>
          <w:szCs w:val="36"/>
          <w:lang w:eastAsia="zh-CN"/>
        </w:rPr>
      </w:pPr>
      <w:r>
        <w:rPr>
          <w:rFonts w:hint="eastAsia"/>
          <w:b/>
          <w:bCs/>
          <w:color w:val="auto"/>
          <w:kern w:val="0"/>
          <w:sz w:val="28"/>
          <w:szCs w:val="36"/>
          <w:lang w:eastAsia="zh-CN"/>
        </w:rPr>
        <w:tab/>
      </w:r>
    </w:p>
    <w:p>
      <w:pPr>
        <w:tabs>
          <w:tab w:val="left" w:pos="7411"/>
        </w:tabs>
        <w:jc w:val="left"/>
        <w:rPr>
          <w:rFonts w:hint="eastAsia" w:eastAsia="宋体"/>
          <w:b/>
          <w:bCs/>
          <w:color w:val="auto"/>
          <w:kern w:val="0"/>
          <w:sz w:val="28"/>
          <w:szCs w:val="36"/>
          <w:lang w:eastAsia="zh-CN"/>
        </w:rPr>
      </w:pPr>
      <w:r>
        <w:rPr>
          <w:rFonts w:hint="eastAsia"/>
          <w:b/>
          <w:bCs/>
          <w:color w:val="auto"/>
          <w:kern w:val="0"/>
          <w:sz w:val="28"/>
          <w:szCs w:val="36"/>
          <w:lang w:eastAsia="zh-CN"/>
        </w:rPr>
        <w:tab/>
      </w: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spacing w:line="360" w:lineRule="auto"/>
        <w:jc w:val="center"/>
        <w:outlineLvl w:val="9"/>
        <w:rPr>
          <w:rFonts w:hint="eastAsia" w:ascii="宋体" w:hAnsi="宋体"/>
          <w:b/>
          <w:bCs/>
          <w:color w:val="auto"/>
          <w:sz w:val="30"/>
          <w:szCs w:val="30"/>
        </w:rPr>
        <w:sectPr>
          <w:headerReference r:id="rId7" w:type="default"/>
          <w:footerReference r:id="rId8" w:type="default"/>
          <w:pgSz w:w="11906" w:h="16838"/>
          <w:pgMar w:top="1440" w:right="1134" w:bottom="1440" w:left="1134" w:header="851" w:footer="992" w:gutter="0"/>
          <w:pgNumType w:fmt="decimal" w:start="1"/>
          <w:cols w:space="720" w:num="1"/>
          <w:docGrid w:linePitch="312" w:charSpace="0"/>
        </w:sectPr>
      </w:pPr>
      <w:bookmarkStart w:id="0" w:name="_Toc19427"/>
    </w:p>
    <w:p>
      <w:pPr>
        <w:spacing w:line="360" w:lineRule="auto"/>
        <w:jc w:val="center"/>
        <w:outlineLvl w:val="0"/>
        <w:rPr>
          <w:rFonts w:hint="eastAsia" w:ascii="Times New Roman" w:hAnsi="Times New Roman" w:eastAsia="宋体" w:cs="Times New Roman"/>
          <w:b/>
          <w:bCs/>
          <w:color w:val="000000"/>
          <w:kern w:val="0"/>
          <w:sz w:val="30"/>
          <w:szCs w:val="30"/>
        </w:rPr>
      </w:pPr>
      <w:bookmarkStart w:id="1" w:name="_Toc14957"/>
      <w:r>
        <w:rPr>
          <w:rFonts w:hint="eastAsia" w:ascii="宋体" w:hAnsi="宋体"/>
          <w:b/>
          <w:bCs/>
          <w:color w:val="auto"/>
          <w:sz w:val="30"/>
          <w:szCs w:val="30"/>
        </w:rPr>
        <w:fldChar w:fldCharType="begin"/>
      </w:r>
      <w:r>
        <w:rPr>
          <w:rFonts w:hint="eastAsia" w:ascii="宋体" w:hAnsi="宋体"/>
          <w:b/>
          <w:bCs/>
          <w:color w:val="auto"/>
          <w:sz w:val="30"/>
          <w:szCs w:val="30"/>
        </w:rPr>
        <w:instrText xml:space="preserve"> HYPERLINK \l "_Toc17950" </w:instrText>
      </w:r>
      <w:r>
        <w:rPr>
          <w:rFonts w:hint="eastAsia" w:ascii="宋体" w:hAnsi="宋体"/>
          <w:b/>
          <w:bCs/>
          <w:color w:val="auto"/>
          <w:sz w:val="30"/>
          <w:szCs w:val="30"/>
        </w:rPr>
        <w:fldChar w:fldCharType="separate"/>
      </w:r>
      <w:r>
        <w:rPr>
          <w:rFonts w:hint="eastAsia" w:ascii="宋体" w:hAnsi="宋体"/>
          <w:b/>
          <w:bCs/>
          <w:color w:val="auto"/>
          <w:sz w:val="30"/>
          <w:szCs w:val="30"/>
        </w:rPr>
        <w:t>第一部分 报名邀请函</w:t>
      </w:r>
      <w:r>
        <w:rPr>
          <w:rFonts w:hint="eastAsia" w:ascii="宋体" w:hAnsi="宋体"/>
          <w:b/>
          <w:bCs/>
          <w:color w:val="auto"/>
          <w:sz w:val="30"/>
          <w:szCs w:val="30"/>
        </w:rPr>
        <w:fldChar w:fldCharType="end"/>
      </w:r>
      <w:bookmarkEnd w:id="0"/>
      <w:bookmarkEnd w:id="1"/>
      <w:bookmarkStart w:id="2" w:name="_Toc25861"/>
      <w:bookmarkStart w:id="3" w:name="_Toc1526"/>
      <w:bookmarkStart w:id="4" w:name="_Toc27350"/>
    </w:p>
    <w:p>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rPr>
        <w:t>根据我院业务发展需</w:t>
      </w:r>
      <w:r>
        <w:rPr>
          <w:rFonts w:hint="eastAsia" w:ascii="宋体" w:hAnsi="宋体" w:eastAsia="宋体" w:cs="宋体"/>
          <w:sz w:val="21"/>
          <w:szCs w:val="21"/>
        </w:rPr>
        <w:t>要，近期拟</w:t>
      </w:r>
      <w:r>
        <w:rPr>
          <w:rFonts w:hint="eastAsia" w:ascii="宋体" w:hAnsi="宋体" w:eastAsia="宋体" w:cs="宋体"/>
          <w:sz w:val="21"/>
          <w:szCs w:val="21"/>
          <w:lang w:eastAsia="zh-CN"/>
        </w:rPr>
        <w:t>对日杂百货</w:t>
      </w:r>
      <w:r>
        <w:rPr>
          <w:rFonts w:hint="eastAsia" w:ascii="宋体" w:hAnsi="宋体" w:eastAsia="宋体" w:cs="宋体"/>
          <w:sz w:val="21"/>
          <w:szCs w:val="21"/>
        </w:rPr>
        <w:t>进行采购，现根据相关规定特此公告，欢迎符合条件的供应商参加。</w:t>
      </w:r>
    </w:p>
    <w:p>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rPr>
          <w:rFonts w:hint="eastAsia" w:ascii="宋体" w:hAnsi="宋体" w:cs="宋体"/>
          <w:b/>
          <w:bCs/>
          <w:sz w:val="21"/>
          <w:szCs w:val="21"/>
        </w:rPr>
      </w:pPr>
      <w:r>
        <w:rPr>
          <w:rFonts w:hint="eastAsia" w:ascii="宋体" w:hAnsi="宋体" w:cs="宋体"/>
          <w:b/>
          <w:bCs/>
          <w:sz w:val="21"/>
          <w:szCs w:val="21"/>
          <w:lang w:eastAsia="zh-CN"/>
        </w:rPr>
        <w:t>一、</w:t>
      </w:r>
      <w:r>
        <w:rPr>
          <w:rFonts w:hint="eastAsia" w:ascii="宋体" w:hAnsi="宋体" w:cs="宋体"/>
          <w:b/>
          <w:bCs/>
          <w:sz w:val="21"/>
          <w:szCs w:val="21"/>
        </w:rPr>
        <w:t>采购需求</w:t>
      </w:r>
    </w:p>
    <w:p>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rPr>
          <w:rFonts w:hint="default" w:ascii="宋体" w:hAnsi="宋体" w:cs="宋体"/>
          <w:sz w:val="21"/>
          <w:szCs w:val="21"/>
          <w:lang w:val="en-US" w:eastAsia="zh-CN"/>
        </w:rPr>
      </w:pPr>
      <w:r>
        <w:rPr>
          <w:rFonts w:hint="eastAsia" w:ascii="宋体" w:hAnsi="宋体" w:cs="宋体"/>
          <w:b/>
          <w:bCs/>
          <w:sz w:val="21"/>
          <w:szCs w:val="21"/>
        </w:rPr>
        <w:t>1.项目编号：</w:t>
      </w:r>
      <w:r>
        <w:rPr>
          <w:rFonts w:hint="eastAsia" w:ascii="宋体" w:hAnsi="宋体" w:cs="宋体"/>
          <w:sz w:val="21"/>
          <w:szCs w:val="21"/>
        </w:rPr>
        <w:t>NYWYH202200</w:t>
      </w:r>
      <w:r>
        <w:rPr>
          <w:rFonts w:hint="eastAsia" w:ascii="宋体" w:hAnsi="宋体" w:cs="宋体"/>
          <w:sz w:val="21"/>
          <w:szCs w:val="21"/>
          <w:lang w:val="en-US" w:eastAsia="zh-CN"/>
        </w:rPr>
        <w:t>90</w:t>
      </w:r>
    </w:p>
    <w:p>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rPr>
          <w:rFonts w:hint="eastAsia" w:ascii="宋体" w:hAnsi="宋体" w:cs="宋体"/>
          <w:sz w:val="21"/>
          <w:szCs w:val="21"/>
        </w:rPr>
      </w:pPr>
      <w:r>
        <w:rPr>
          <w:rFonts w:hint="eastAsia" w:ascii="宋体" w:hAnsi="宋体" w:cs="宋体"/>
          <w:b/>
          <w:bCs/>
          <w:sz w:val="21"/>
          <w:szCs w:val="21"/>
        </w:rPr>
        <w:t>2.项目名称：</w:t>
      </w:r>
      <w:r>
        <w:rPr>
          <w:rFonts w:hint="eastAsia" w:ascii="宋体" w:hAnsi="宋体" w:cs="宋体"/>
          <w:sz w:val="21"/>
          <w:szCs w:val="21"/>
          <w:lang w:eastAsia="zh-CN"/>
        </w:rPr>
        <w:t>南方医科大学第五附属医院日杂百货采购项目</w:t>
      </w:r>
    </w:p>
    <w:p>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rPr>
          <w:rFonts w:hint="default" w:ascii="宋体" w:hAnsi="宋体" w:cs="宋体"/>
          <w:sz w:val="21"/>
          <w:szCs w:val="21"/>
          <w:lang w:val="en-US" w:eastAsia="zh-CN"/>
        </w:rPr>
      </w:pPr>
      <w:r>
        <w:rPr>
          <w:rFonts w:hint="eastAsia" w:ascii="宋体" w:hAnsi="宋体" w:cs="宋体"/>
          <w:b/>
          <w:bCs/>
          <w:sz w:val="21"/>
          <w:szCs w:val="21"/>
          <w:lang w:val="en-US" w:eastAsia="zh-CN"/>
        </w:rPr>
        <w:t>3</w:t>
      </w:r>
      <w:r>
        <w:rPr>
          <w:rFonts w:hint="eastAsia" w:ascii="宋体" w:hAnsi="宋体" w:cs="宋体"/>
          <w:b/>
          <w:bCs/>
          <w:sz w:val="21"/>
          <w:szCs w:val="21"/>
        </w:rPr>
        <w:t>.</w:t>
      </w:r>
      <w:r>
        <w:rPr>
          <w:rFonts w:hint="eastAsia" w:ascii="宋体" w:hAnsi="宋体" w:cs="宋体"/>
          <w:b/>
          <w:bCs/>
          <w:sz w:val="21"/>
          <w:szCs w:val="21"/>
          <w:lang w:eastAsia="zh-CN"/>
        </w:rPr>
        <w:t>数量：</w:t>
      </w:r>
      <w:r>
        <w:rPr>
          <w:rFonts w:hint="eastAsia" w:ascii="宋体" w:hAnsi="宋体" w:cs="宋体"/>
          <w:sz w:val="21"/>
          <w:szCs w:val="21"/>
          <w:lang w:val="en-US" w:eastAsia="zh-CN"/>
        </w:rPr>
        <w:t>1项</w:t>
      </w:r>
    </w:p>
    <w:p>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rPr>
          <w:rFonts w:hint="eastAsia" w:ascii="宋体" w:hAnsi="宋体" w:cs="宋体"/>
          <w:sz w:val="21"/>
          <w:szCs w:val="21"/>
          <w:lang w:eastAsia="zh-CN"/>
        </w:rPr>
      </w:pPr>
      <w:r>
        <w:rPr>
          <w:rFonts w:hint="eastAsia" w:ascii="宋体" w:hAnsi="宋体" w:cs="宋体"/>
          <w:b/>
          <w:bCs/>
          <w:sz w:val="21"/>
          <w:szCs w:val="21"/>
          <w:lang w:val="en-US" w:eastAsia="zh-CN"/>
        </w:rPr>
        <w:t>4.</w:t>
      </w:r>
      <w:r>
        <w:rPr>
          <w:rFonts w:hint="eastAsia" w:ascii="宋体" w:hAnsi="宋体" w:cs="宋体"/>
          <w:b/>
          <w:bCs/>
          <w:sz w:val="21"/>
          <w:szCs w:val="21"/>
        </w:rPr>
        <w:t>项目限价：</w:t>
      </w:r>
      <w:r>
        <w:rPr>
          <w:rFonts w:hint="eastAsia" w:ascii="宋体" w:hAnsi="宋体" w:cs="宋体"/>
          <w:sz w:val="21"/>
          <w:szCs w:val="21"/>
          <w:lang w:val="en-US" w:eastAsia="zh-CN"/>
        </w:rPr>
        <w:t>216740.10元/年</w:t>
      </w:r>
    </w:p>
    <w:p>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rPr>
          <w:rFonts w:hint="eastAsia" w:ascii="宋体" w:hAnsi="宋体" w:cs="宋体"/>
          <w:sz w:val="21"/>
          <w:szCs w:val="21"/>
        </w:rPr>
      </w:pPr>
      <w:r>
        <w:rPr>
          <w:rFonts w:hint="eastAsia" w:ascii="宋体" w:hAnsi="宋体" w:cs="宋体"/>
          <w:b/>
          <w:bCs/>
          <w:sz w:val="21"/>
          <w:szCs w:val="21"/>
          <w:lang w:val="en-US" w:eastAsia="zh-CN"/>
        </w:rPr>
        <w:t>5</w:t>
      </w:r>
      <w:r>
        <w:rPr>
          <w:rFonts w:hint="eastAsia" w:ascii="宋体" w:hAnsi="宋体" w:cs="宋体"/>
          <w:b/>
          <w:bCs/>
          <w:sz w:val="21"/>
          <w:szCs w:val="21"/>
        </w:rPr>
        <w:t>.采购内容及要求：</w:t>
      </w:r>
      <w:r>
        <w:rPr>
          <w:rFonts w:hint="eastAsia" w:ascii="宋体" w:hAnsi="宋体" w:cs="宋体"/>
          <w:sz w:val="21"/>
          <w:szCs w:val="21"/>
        </w:rPr>
        <w:t>详见第二部分用户需求书。</w:t>
      </w:r>
    </w:p>
    <w:p>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rPr>
          <w:rFonts w:hint="eastAsia" w:ascii="宋体" w:hAnsi="宋体" w:cs="宋体"/>
          <w:b/>
          <w:bCs/>
          <w:sz w:val="21"/>
          <w:szCs w:val="21"/>
        </w:rPr>
      </w:pPr>
      <w:r>
        <w:rPr>
          <w:rFonts w:hint="eastAsia" w:ascii="宋体" w:hAnsi="宋体" w:cs="宋体"/>
          <w:b/>
          <w:bCs/>
          <w:sz w:val="21"/>
          <w:szCs w:val="21"/>
        </w:rPr>
        <w:t>二、提供资料相关事项</w:t>
      </w:r>
    </w:p>
    <w:p>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cs="宋体"/>
          <w:sz w:val="21"/>
          <w:szCs w:val="21"/>
        </w:rPr>
      </w:pPr>
      <w:r>
        <w:rPr>
          <w:rFonts w:hint="eastAsia" w:ascii="宋体" w:hAnsi="宋体" w:cs="宋体"/>
          <w:sz w:val="21"/>
          <w:szCs w:val="21"/>
        </w:rPr>
        <w:t>1.报名截止时间：2022年</w:t>
      </w:r>
      <w:r>
        <w:rPr>
          <w:rFonts w:hint="eastAsia" w:ascii="宋体" w:hAnsi="宋体" w:cs="宋体"/>
          <w:sz w:val="21"/>
          <w:szCs w:val="21"/>
          <w:lang w:val="en-US" w:eastAsia="zh-CN"/>
        </w:rPr>
        <w:t>12</w:t>
      </w:r>
      <w:r>
        <w:rPr>
          <w:rFonts w:hint="eastAsia" w:ascii="宋体" w:hAnsi="宋体" w:cs="宋体"/>
          <w:sz w:val="21"/>
          <w:szCs w:val="21"/>
        </w:rPr>
        <w:t>月</w:t>
      </w:r>
      <w:r>
        <w:rPr>
          <w:rFonts w:hint="eastAsia" w:ascii="宋体" w:hAnsi="宋体" w:cs="宋体"/>
          <w:sz w:val="21"/>
          <w:szCs w:val="21"/>
          <w:lang w:val="en-US" w:eastAsia="zh-CN"/>
        </w:rPr>
        <w:t>9</w:t>
      </w:r>
      <w:r>
        <w:rPr>
          <w:rFonts w:hint="eastAsia" w:ascii="宋体" w:hAnsi="宋体" w:cs="宋体"/>
          <w:sz w:val="21"/>
          <w:szCs w:val="21"/>
        </w:rPr>
        <w:t>日下午17点30分，</w:t>
      </w:r>
    </w:p>
    <w:p>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cs="宋体"/>
          <w:sz w:val="21"/>
          <w:szCs w:val="21"/>
        </w:rPr>
      </w:pPr>
      <w:r>
        <w:rPr>
          <w:rFonts w:hint="eastAsia" w:ascii="宋体" w:hAnsi="宋体" w:cs="宋体"/>
          <w:sz w:val="21"/>
          <w:szCs w:val="21"/>
        </w:rPr>
        <w:t>2.报名方式：电子邮件报名。</w:t>
      </w:r>
      <w:bookmarkStart w:id="286" w:name="_GoBack"/>
      <w:bookmarkEnd w:id="286"/>
    </w:p>
    <w:p>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rPr>
          <w:rFonts w:hint="eastAsia" w:ascii="宋体" w:hAnsi="宋体" w:cs="宋体"/>
          <w:color w:val="FF0000"/>
          <w:sz w:val="21"/>
          <w:szCs w:val="21"/>
        </w:rPr>
      </w:pPr>
      <w:r>
        <w:rPr>
          <w:rFonts w:hint="eastAsia" w:ascii="宋体" w:hAnsi="宋体" w:cs="宋体"/>
          <w:b/>
          <w:color w:val="FF0000"/>
          <w:sz w:val="21"/>
          <w:szCs w:val="21"/>
        </w:rPr>
        <w:t>3.报名所需提供资料及要求</w:t>
      </w:r>
      <w:r>
        <w:rPr>
          <w:rFonts w:hint="eastAsia" w:ascii="宋体" w:hAnsi="宋体" w:cs="宋体"/>
          <w:color w:val="FF0000"/>
          <w:sz w:val="21"/>
          <w:szCs w:val="21"/>
        </w:rPr>
        <w:t>：详见</w:t>
      </w:r>
      <w:r>
        <w:rPr>
          <w:rFonts w:hint="eastAsia" w:ascii="宋体" w:hAnsi="宋体" w:cs="宋体"/>
          <w:color w:val="FF0000"/>
          <w:sz w:val="21"/>
          <w:szCs w:val="21"/>
          <w:lang w:eastAsia="zh-CN"/>
        </w:rPr>
        <w:t>公告</w:t>
      </w:r>
      <w:r>
        <w:rPr>
          <w:rFonts w:hint="eastAsia" w:ascii="宋体" w:hAnsi="宋体" w:cs="宋体"/>
          <w:color w:val="FF0000"/>
          <w:sz w:val="21"/>
          <w:szCs w:val="21"/>
        </w:rPr>
        <w:t>附件3报名资料。</w:t>
      </w:r>
    </w:p>
    <w:p>
      <w:pPr>
        <w:keepNext w:val="0"/>
        <w:keepLines w:val="0"/>
        <w:pageBreakBefore w:val="0"/>
        <w:kinsoku/>
        <w:wordWrap/>
        <w:overflowPunct/>
        <w:topLinePunct w:val="0"/>
        <w:autoSpaceDE/>
        <w:autoSpaceDN/>
        <w:bidi w:val="0"/>
        <w:spacing w:line="360" w:lineRule="exact"/>
        <w:ind w:firstLine="420" w:firstLineChars="200"/>
        <w:contextualSpacing/>
        <w:textAlignment w:val="auto"/>
        <w:rPr>
          <w:rFonts w:hint="eastAsia" w:ascii="宋体" w:hAnsi="宋体" w:cs="宋体"/>
          <w:b/>
          <w:bCs/>
          <w:color w:val="FF0000"/>
          <w:sz w:val="21"/>
          <w:szCs w:val="21"/>
        </w:rPr>
      </w:pPr>
      <w:r>
        <w:rPr>
          <w:rFonts w:hint="eastAsia"/>
          <w:sz w:val="21"/>
          <w:szCs w:val="21"/>
        </w:rPr>
        <w:t xml:space="preserve"> </w:t>
      </w:r>
      <w:r>
        <w:rPr>
          <w:rFonts w:hint="eastAsia" w:ascii="宋体" w:hAnsi="宋体" w:cs="宋体"/>
          <w:b/>
          <w:bCs/>
          <w:color w:val="FF0000"/>
          <w:sz w:val="21"/>
          <w:szCs w:val="21"/>
        </w:rPr>
        <w:t>*温馨告知：</w:t>
      </w:r>
      <w:r>
        <w:rPr>
          <w:rFonts w:hint="eastAsia" w:ascii="宋体" w:hAnsi="宋体" w:cs="宋体"/>
          <w:color w:val="FF0000"/>
          <w:sz w:val="21"/>
          <w:szCs w:val="21"/>
        </w:rPr>
        <w:t>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rPr>
          <w:rFonts w:hint="eastAsia" w:ascii="宋体" w:hAnsi="宋体" w:cs="宋体"/>
          <w:sz w:val="21"/>
          <w:szCs w:val="21"/>
        </w:rPr>
      </w:pPr>
      <w:r>
        <w:rPr>
          <w:rFonts w:hint="eastAsia" w:ascii="宋体" w:hAnsi="宋体" w:cs="宋体"/>
          <w:b/>
          <w:bCs/>
          <w:sz w:val="21"/>
          <w:szCs w:val="21"/>
        </w:rPr>
        <w:t>4.评审时间及地点：</w:t>
      </w:r>
      <w:r>
        <w:rPr>
          <w:rFonts w:hint="eastAsia" w:ascii="宋体" w:hAnsi="宋体" w:cs="宋体"/>
          <w:sz w:val="21"/>
          <w:szCs w:val="21"/>
        </w:rPr>
        <w:t>待定（根据医院工作安排通知符合要求报名公司）</w:t>
      </w:r>
    </w:p>
    <w:p>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rPr>
          <w:sz w:val="21"/>
          <w:szCs w:val="21"/>
        </w:rPr>
      </w:pPr>
      <w:r>
        <w:rPr>
          <w:rFonts w:hint="eastAsia" w:ascii="宋体" w:hAnsi="宋体" w:cs="宋体"/>
          <w:b/>
          <w:bCs/>
          <w:sz w:val="21"/>
          <w:szCs w:val="21"/>
        </w:rPr>
        <w:t>5.</w:t>
      </w:r>
      <w:r>
        <w:rPr>
          <w:rStyle w:val="22"/>
          <w:rFonts w:hint="eastAsia" w:ascii="宋体" w:hAnsi="宋体" w:cs="宋体"/>
          <w:bCs/>
          <w:color w:val="FF0000"/>
          <w:sz w:val="21"/>
          <w:szCs w:val="21"/>
          <w:shd w:val="clear" w:color="auto" w:fill="FFFFFF"/>
        </w:rPr>
        <w:t>疫情防控要求：</w:t>
      </w:r>
      <w:r>
        <w:rPr>
          <w:rFonts w:hint="eastAsia" w:ascii="宋体" w:hAnsi="宋体" w:cs="宋体"/>
          <w:b/>
          <w:bCs/>
          <w:color w:val="FF0000"/>
          <w:sz w:val="21"/>
          <w:szCs w:val="21"/>
          <w:shd w:val="clear" w:color="auto" w:fill="FFFFFF"/>
        </w:rPr>
        <w:t>参加评审会议供应商必须无流行病学史，需提供健康码绿码、行程码绿码、</w:t>
      </w:r>
      <w:r>
        <w:rPr>
          <w:rFonts w:hint="eastAsia" w:ascii="宋体" w:hAnsi="宋体" w:cs="宋体"/>
          <w:b/>
          <w:bCs/>
          <w:color w:val="FF0000"/>
          <w:sz w:val="21"/>
          <w:szCs w:val="21"/>
          <w:shd w:val="clear" w:color="auto" w:fill="FFFFFF"/>
          <w:lang w:val="en-US" w:eastAsia="zh-CN"/>
        </w:rPr>
        <w:t>48</w:t>
      </w:r>
      <w:r>
        <w:rPr>
          <w:rFonts w:hint="eastAsia" w:ascii="宋体" w:hAnsi="宋体" w:cs="宋体"/>
          <w:b/>
          <w:bCs/>
          <w:color w:val="FF0000"/>
          <w:sz w:val="21"/>
          <w:szCs w:val="21"/>
          <w:shd w:val="clear" w:color="auto" w:fill="FFFFFF"/>
        </w:rPr>
        <w:t>小时核酸检测结果阴性。(如有最新防疫政策要求，按最新的政策要求执行）</w:t>
      </w:r>
    </w:p>
    <w:p>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rPr>
          <w:rFonts w:hint="eastAsia" w:ascii="宋体" w:hAnsi="宋体" w:cs="宋体"/>
          <w:b/>
          <w:bCs/>
          <w:sz w:val="21"/>
          <w:szCs w:val="21"/>
        </w:rPr>
      </w:pPr>
      <w:r>
        <w:rPr>
          <w:rFonts w:hint="eastAsia" w:ascii="宋体" w:hAnsi="宋体" w:cs="宋体"/>
          <w:b/>
          <w:bCs/>
          <w:sz w:val="21"/>
          <w:szCs w:val="21"/>
        </w:rPr>
        <w:t>三、资质要求</w:t>
      </w:r>
    </w:p>
    <w:p>
      <w:pPr>
        <w:pStyle w:val="6"/>
        <w:keepNext w:val="0"/>
        <w:keepLines w:val="0"/>
        <w:pageBreakBefore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1.必须是中华人民共和国境内注册的独立法人或个体工商户，持有有效的企业法人营业执照或个体工商户营业执照（提交有效的营业执照（或事业法人登记证或身份证等相关证明） 副本复印件。分支机构参与响应的的，须提供总公司和分公司营业执照副本复印件，总公司出具给分支机构的授权书）；</w:t>
      </w:r>
    </w:p>
    <w:p>
      <w:pPr>
        <w:pStyle w:val="27"/>
        <w:keepNext w:val="0"/>
        <w:keepLines w:val="0"/>
        <w:pageBreakBefore w:val="0"/>
        <w:kinsoku/>
        <w:wordWrap/>
        <w:overflowPunct/>
        <w:topLinePunct w:val="0"/>
        <w:autoSpaceDE/>
        <w:autoSpaceDN/>
        <w:bidi w:val="0"/>
        <w:spacing w:line="360" w:lineRule="exact"/>
        <w:ind w:firstLine="480"/>
        <w:textAlignment w:val="auto"/>
        <w:rPr>
          <w:rFonts w:hint="eastAsia" w:ascii="宋体" w:hAnsi="宋体" w:cs="宋体"/>
          <w:sz w:val="21"/>
          <w:szCs w:val="21"/>
        </w:rPr>
      </w:pPr>
      <w:r>
        <w:rPr>
          <w:rFonts w:hint="eastAsia" w:ascii="宋体" w:hAnsi="宋体" w:eastAsia="宋体" w:cs="宋体"/>
          <w:b w:val="0"/>
          <w:bCs w:val="0"/>
          <w:sz w:val="21"/>
          <w:szCs w:val="21"/>
          <w:lang w:val="en-US" w:eastAsia="zh-CN"/>
        </w:rPr>
        <w:t>2.本项目不接受联合体投标，不允许分包、转包。</w:t>
      </w:r>
      <w:r>
        <w:rPr>
          <w:rFonts w:hint="eastAsia" w:ascii="宋体" w:hAnsi="宋体" w:cs="宋体"/>
          <w:sz w:val="21"/>
          <w:szCs w:val="21"/>
        </w:rPr>
        <w:t>（提供承诺函，承诺函必须包含相关文字</w:t>
      </w:r>
      <w:r>
        <w:rPr>
          <w:rFonts w:hint="eastAsia" w:ascii="宋体" w:hAnsi="宋体" w:cs="宋体"/>
          <w:sz w:val="21"/>
          <w:szCs w:val="21"/>
          <w:lang w:eastAsia="zh-CN"/>
        </w:rPr>
        <w:t>涵义</w:t>
      </w:r>
      <w:r>
        <w:rPr>
          <w:rFonts w:hint="eastAsia" w:ascii="宋体" w:hAnsi="宋体" w:cs="宋体"/>
          <w:sz w:val="21"/>
          <w:szCs w:val="21"/>
        </w:rPr>
        <w:t>内容，并加盖供应商公司公章）</w:t>
      </w:r>
    </w:p>
    <w:p>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rPr>
          <w:rFonts w:hint="eastAsia" w:ascii="宋体" w:hAnsi="宋体" w:cs="宋体"/>
          <w:b/>
          <w:bCs/>
          <w:sz w:val="21"/>
          <w:szCs w:val="21"/>
          <w:lang w:val="zh-CN"/>
        </w:rPr>
      </w:pPr>
      <w:r>
        <w:rPr>
          <w:rFonts w:hint="eastAsia" w:ascii="宋体" w:hAnsi="宋体" w:cs="宋体"/>
          <w:b/>
          <w:bCs/>
          <w:sz w:val="21"/>
          <w:szCs w:val="21"/>
          <w:lang w:val="zh-CN"/>
        </w:rPr>
        <w:t>注：供应商若不能同时满足以上条件则视为投标参与无效。（如发现提供虚假材料者，取消其参加评审资格和成交资格）</w:t>
      </w:r>
    </w:p>
    <w:p>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rPr>
          <w:rFonts w:hint="eastAsia" w:ascii="宋体" w:hAnsi="宋体" w:cs="宋体"/>
          <w:b/>
          <w:bCs/>
          <w:sz w:val="21"/>
          <w:szCs w:val="21"/>
          <w:lang w:val="zh-CN"/>
        </w:rPr>
      </w:pPr>
      <w:r>
        <w:rPr>
          <w:rFonts w:hint="eastAsia" w:ascii="宋体" w:hAnsi="宋体" w:cs="宋体"/>
          <w:b/>
          <w:bCs/>
          <w:sz w:val="21"/>
          <w:szCs w:val="21"/>
          <w:lang w:val="zh-CN"/>
        </w:rPr>
        <w:t>四、联系方式</w:t>
      </w:r>
    </w:p>
    <w:p>
      <w:pPr>
        <w:keepNext w:val="0"/>
        <w:keepLines w:val="0"/>
        <w:pageBreakBefore w:val="0"/>
        <w:widowControl/>
        <w:kinsoku/>
        <w:wordWrap/>
        <w:overflowPunct/>
        <w:topLinePunct w:val="0"/>
        <w:autoSpaceDE/>
        <w:autoSpaceDN/>
        <w:bidi w:val="0"/>
        <w:spacing w:line="360" w:lineRule="exact"/>
        <w:ind w:firstLine="315" w:firstLineChars="150"/>
        <w:jc w:val="left"/>
        <w:textAlignment w:val="auto"/>
        <w:rPr>
          <w:rFonts w:ascii="宋体" w:hAnsi="宋体" w:cs="宋体"/>
          <w:color w:val="auto"/>
          <w:kern w:val="0"/>
          <w:sz w:val="21"/>
          <w:szCs w:val="21"/>
        </w:rPr>
      </w:pPr>
      <w:r>
        <w:rPr>
          <w:rFonts w:hint="eastAsia" w:ascii="宋体" w:hAnsi="宋体" w:cs="宋体"/>
          <w:color w:val="auto"/>
          <w:kern w:val="0"/>
          <w:sz w:val="21"/>
          <w:szCs w:val="21"/>
        </w:rPr>
        <w:t>冯老师：020-61780580（采购业务咨询）  邮箱：</w:t>
      </w:r>
      <w:r>
        <w:rPr>
          <w:rFonts w:ascii="宋体" w:hAnsi="宋体" w:cs="宋体"/>
          <w:color w:val="auto"/>
          <w:kern w:val="0"/>
          <w:sz w:val="21"/>
          <w:szCs w:val="21"/>
        </w:rPr>
        <w:t>nywycgb@126.com</w:t>
      </w:r>
    </w:p>
    <w:p>
      <w:pPr>
        <w:keepNext w:val="0"/>
        <w:keepLines w:val="0"/>
        <w:pageBreakBefore w:val="0"/>
        <w:widowControl/>
        <w:kinsoku/>
        <w:wordWrap/>
        <w:overflowPunct/>
        <w:topLinePunct w:val="0"/>
        <w:autoSpaceDE/>
        <w:autoSpaceDN/>
        <w:bidi w:val="0"/>
        <w:spacing w:line="360" w:lineRule="exact"/>
        <w:ind w:firstLine="315" w:firstLineChars="150"/>
        <w:jc w:val="left"/>
        <w:textAlignment w:val="auto"/>
        <w:rPr>
          <w:rFonts w:hint="eastAsia" w:ascii="宋体" w:hAnsi="宋体" w:cs="宋体"/>
          <w:color w:val="auto"/>
          <w:kern w:val="0"/>
          <w:sz w:val="21"/>
          <w:szCs w:val="21"/>
        </w:rPr>
      </w:pPr>
      <w:r>
        <w:rPr>
          <w:rFonts w:hint="eastAsia" w:ascii="宋体" w:hAnsi="宋体" w:cs="宋体"/>
          <w:color w:val="auto"/>
          <w:sz w:val="21"/>
          <w:szCs w:val="21"/>
          <w:lang w:eastAsia="zh-CN"/>
        </w:rPr>
        <w:t>徐</w:t>
      </w:r>
      <w:r>
        <w:rPr>
          <w:rFonts w:hint="eastAsia" w:ascii="宋体" w:hAnsi="宋体" w:cs="宋体"/>
          <w:color w:val="auto"/>
          <w:sz w:val="21"/>
          <w:szCs w:val="21"/>
        </w:rPr>
        <w:t>老师：020-61780</w:t>
      </w:r>
      <w:r>
        <w:rPr>
          <w:rFonts w:hint="eastAsia" w:ascii="宋体" w:hAnsi="宋体" w:cs="宋体"/>
          <w:color w:val="auto"/>
          <w:sz w:val="21"/>
          <w:szCs w:val="21"/>
          <w:lang w:val="en-US" w:eastAsia="zh-CN"/>
        </w:rPr>
        <w:t>303</w:t>
      </w:r>
      <w:r>
        <w:rPr>
          <w:rFonts w:hint="eastAsia" w:ascii="宋体" w:hAnsi="宋体" w:cs="宋体"/>
          <w:color w:val="auto"/>
          <w:sz w:val="21"/>
          <w:szCs w:val="21"/>
        </w:rPr>
        <w:t>（项目需求咨询）</w:t>
      </w:r>
    </w:p>
    <w:p>
      <w:pPr>
        <w:keepNext w:val="0"/>
        <w:keepLines w:val="0"/>
        <w:pageBreakBefore w:val="0"/>
        <w:widowControl/>
        <w:kinsoku/>
        <w:wordWrap/>
        <w:overflowPunct/>
        <w:topLinePunct w:val="0"/>
        <w:autoSpaceDE/>
        <w:autoSpaceDN/>
        <w:bidi w:val="0"/>
        <w:spacing w:line="360" w:lineRule="exact"/>
        <w:ind w:firstLine="315" w:firstLineChars="150"/>
        <w:jc w:val="left"/>
        <w:textAlignment w:val="auto"/>
        <w:rPr>
          <w:rFonts w:ascii="宋体" w:hAnsi="宋体" w:cs="宋体"/>
          <w:color w:val="auto"/>
          <w:kern w:val="0"/>
          <w:sz w:val="21"/>
          <w:szCs w:val="21"/>
        </w:rPr>
      </w:pPr>
      <w:r>
        <w:rPr>
          <w:rFonts w:hint="eastAsia" w:ascii="宋体" w:hAnsi="宋体" w:cs="宋体"/>
          <w:color w:val="auto"/>
          <w:kern w:val="0"/>
          <w:sz w:val="21"/>
          <w:szCs w:val="21"/>
        </w:rPr>
        <w:t>刘老师：020-61780096（投诉举报电话）</w:t>
      </w:r>
    </w:p>
    <w:p>
      <w:pPr>
        <w:keepNext w:val="0"/>
        <w:keepLines w:val="0"/>
        <w:pageBreakBefore w:val="0"/>
        <w:widowControl/>
        <w:kinsoku/>
        <w:wordWrap/>
        <w:overflowPunct/>
        <w:topLinePunct w:val="0"/>
        <w:autoSpaceDE/>
        <w:autoSpaceDN/>
        <w:bidi w:val="0"/>
        <w:spacing w:line="360" w:lineRule="exact"/>
        <w:ind w:firstLine="315" w:firstLineChars="150"/>
        <w:jc w:val="left"/>
        <w:textAlignment w:val="auto"/>
        <w:rPr>
          <w:rFonts w:ascii="宋体" w:hAnsi="宋体" w:cs="宋体"/>
          <w:kern w:val="0"/>
          <w:sz w:val="21"/>
          <w:szCs w:val="21"/>
        </w:rPr>
      </w:pPr>
      <w:r>
        <w:rPr>
          <w:rFonts w:hint="eastAsia" w:ascii="宋体" w:hAnsi="宋体" w:cs="宋体"/>
          <w:kern w:val="0"/>
          <w:sz w:val="21"/>
          <w:szCs w:val="21"/>
        </w:rPr>
        <w:t>联系时间（工作日）：上午 8:30-12:00，下午14:30-17:30</w:t>
      </w:r>
    </w:p>
    <w:p>
      <w:pPr>
        <w:keepNext w:val="0"/>
        <w:keepLines w:val="0"/>
        <w:pageBreakBefore w:val="0"/>
        <w:widowControl/>
        <w:kinsoku/>
        <w:wordWrap/>
        <w:overflowPunct/>
        <w:topLinePunct w:val="0"/>
        <w:autoSpaceDE/>
        <w:autoSpaceDN/>
        <w:bidi w:val="0"/>
        <w:spacing w:line="360" w:lineRule="exact"/>
        <w:jc w:val="right"/>
        <w:textAlignment w:val="auto"/>
        <w:rPr>
          <w:rFonts w:hint="eastAsia" w:ascii="宋体" w:hAnsi="宋体" w:cs="宋体"/>
          <w:kern w:val="0"/>
          <w:sz w:val="21"/>
          <w:szCs w:val="21"/>
        </w:rPr>
      </w:pPr>
    </w:p>
    <w:p>
      <w:pPr>
        <w:keepNext w:val="0"/>
        <w:keepLines w:val="0"/>
        <w:pageBreakBefore w:val="0"/>
        <w:kinsoku/>
        <w:wordWrap/>
        <w:overflowPunct/>
        <w:topLinePunct w:val="0"/>
        <w:autoSpaceDE/>
        <w:autoSpaceDN/>
        <w:bidi w:val="0"/>
        <w:adjustRightInd w:val="0"/>
        <w:snapToGrid w:val="0"/>
        <w:spacing w:line="360" w:lineRule="exact"/>
        <w:ind w:firstLine="420" w:firstLineChars="200"/>
        <w:jc w:val="right"/>
        <w:textAlignment w:val="auto"/>
        <w:rPr>
          <w:rFonts w:hint="eastAsia" w:ascii="宋体" w:hAnsi="宋体" w:cs="宋体"/>
          <w:sz w:val="21"/>
          <w:szCs w:val="21"/>
          <w:lang w:val="zh-CN"/>
        </w:rPr>
      </w:pPr>
      <w:r>
        <w:rPr>
          <w:rFonts w:hint="eastAsia" w:ascii="宋体" w:hAnsi="宋体" w:cs="宋体"/>
          <w:sz w:val="21"/>
          <w:szCs w:val="21"/>
          <w:lang w:val="zh-CN"/>
        </w:rPr>
        <w:t>南方医科大学第五附属医院</w:t>
      </w:r>
    </w:p>
    <w:p>
      <w:pPr>
        <w:pStyle w:val="2"/>
        <w:keepNext w:val="0"/>
        <w:keepLines w:val="0"/>
        <w:pageBreakBefore w:val="0"/>
        <w:kinsoku/>
        <w:wordWrap/>
        <w:overflowPunct/>
        <w:topLinePunct w:val="0"/>
        <w:autoSpaceDE/>
        <w:autoSpaceDN/>
        <w:bidi w:val="0"/>
        <w:spacing w:line="360" w:lineRule="exact"/>
        <w:jc w:val="right"/>
        <w:textAlignment w:val="auto"/>
        <w:rPr>
          <w:rFonts w:hint="eastAsia" w:ascii="宋体" w:hAnsi="宋体" w:cs="宋体"/>
          <w:sz w:val="21"/>
          <w:szCs w:val="21"/>
        </w:rPr>
      </w:pPr>
      <w:r>
        <w:rPr>
          <w:rFonts w:hint="eastAsia" w:ascii="宋体" w:hAnsi="宋体" w:cs="宋体"/>
          <w:sz w:val="21"/>
          <w:szCs w:val="21"/>
          <w:lang w:val="zh-CN"/>
        </w:rPr>
        <w:t>202</w:t>
      </w:r>
      <w:r>
        <w:rPr>
          <w:rFonts w:hint="eastAsia" w:ascii="宋体" w:hAnsi="宋体" w:cs="宋体"/>
          <w:sz w:val="21"/>
          <w:szCs w:val="21"/>
        </w:rPr>
        <w:t>2</w:t>
      </w:r>
      <w:r>
        <w:rPr>
          <w:rFonts w:hint="eastAsia" w:ascii="宋体" w:hAnsi="宋体" w:cs="宋体"/>
          <w:sz w:val="21"/>
          <w:szCs w:val="21"/>
          <w:lang w:val="zh-CN"/>
        </w:rPr>
        <w:t>年</w:t>
      </w:r>
      <w:r>
        <w:rPr>
          <w:rFonts w:hint="eastAsia" w:ascii="宋体" w:hAnsi="宋体" w:cs="宋体"/>
          <w:sz w:val="21"/>
          <w:szCs w:val="21"/>
          <w:lang w:val="en-US" w:eastAsia="zh-CN"/>
        </w:rPr>
        <w:t>12</w:t>
      </w:r>
      <w:r>
        <w:rPr>
          <w:rFonts w:hint="eastAsia" w:ascii="宋体" w:hAnsi="宋体" w:cs="宋体"/>
          <w:sz w:val="21"/>
          <w:szCs w:val="21"/>
          <w:lang w:val="zh-CN"/>
        </w:rPr>
        <w:t>月</w:t>
      </w:r>
      <w:r>
        <w:rPr>
          <w:rFonts w:hint="eastAsia" w:ascii="宋体" w:hAnsi="宋体" w:cs="宋体"/>
          <w:sz w:val="21"/>
          <w:szCs w:val="21"/>
          <w:lang w:val="en-US" w:eastAsia="zh-CN"/>
        </w:rPr>
        <w:t>6</w:t>
      </w:r>
      <w:r>
        <w:rPr>
          <w:rFonts w:hint="eastAsia" w:ascii="宋体" w:hAnsi="宋体" w:cs="宋体"/>
          <w:sz w:val="21"/>
          <w:szCs w:val="21"/>
          <w:lang w:val="zh-CN"/>
        </w:rPr>
        <w:t>日</w:t>
      </w:r>
    </w:p>
    <w:p>
      <w:pPr>
        <w:pStyle w:val="2"/>
        <w:spacing w:line="400" w:lineRule="exact"/>
        <w:jc w:val="right"/>
        <w:rPr>
          <w:rFonts w:hint="eastAsia" w:ascii="宋体" w:hAnsi="宋体" w:cs="宋体"/>
          <w:sz w:val="24"/>
          <w:szCs w:val="24"/>
          <w:lang w:val="zh-CN"/>
        </w:rPr>
      </w:pPr>
    </w:p>
    <w:p>
      <w:pPr>
        <w:pStyle w:val="2"/>
        <w:spacing w:line="400" w:lineRule="exact"/>
        <w:jc w:val="right"/>
        <w:rPr>
          <w:rFonts w:hint="eastAsia" w:ascii="宋体" w:hAnsi="宋体" w:cs="宋体"/>
          <w:sz w:val="24"/>
          <w:szCs w:val="24"/>
          <w:lang w:val="zh-CN"/>
        </w:rPr>
      </w:pPr>
    </w:p>
    <w:p>
      <w:pPr>
        <w:numPr>
          <w:ilvl w:val="0"/>
          <w:numId w:val="2"/>
        </w:numPr>
        <w:spacing w:line="360" w:lineRule="auto"/>
        <w:jc w:val="center"/>
        <w:outlineLvl w:val="0"/>
        <w:rPr>
          <w:rFonts w:hint="eastAsia" w:ascii="宋体" w:hAnsi="宋体"/>
          <w:b/>
          <w:bCs/>
          <w:color w:val="auto"/>
          <w:sz w:val="30"/>
          <w:szCs w:val="30"/>
        </w:rPr>
      </w:pPr>
      <w:r>
        <w:rPr>
          <w:rFonts w:hint="eastAsia" w:ascii="宋体" w:hAnsi="宋体"/>
          <w:b/>
          <w:bCs/>
          <w:color w:val="auto"/>
          <w:sz w:val="30"/>
          <w:szCs w:val="30"/>
          <w:lang w:val="en-US" w:eastAsia="zh-CN"/>
        </w:rPr>
        <w:t xml:space="preserve"> </w:t>
      </w:r>
      <w:r>
        <w:rPr>
          <w:rFonts w:hint="eastAsia" w:ascii="宋体" w:hAnsi="宋体"/>
          <w:b/>
          <w:bCs/>
          <w:color w:val="auto"/>
          <w:sz w:val="30"/>
          <w:szCs w:val="30"/>
        </w:rPr>
        <w:t>用户需求书</w:t>
      </w:r>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一、项目概况</w:t>
      </w:r>
    </w:p>
    <w:p>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sz w:val="21"/>
          <w:szCs w:val="21"/>
          <w:lang w:eastAsia="zh-CN"/>
        </w:rPr>
      </w:pPr>
      <w:r>
        <w:rPr>
          <w:rFonts w:hint="eastAsia" w:ascii="宋体" w:hAnsi="宋体" w:eastAsia="宋体" w:cs="宋体"/>
          <w:b/>
          <w:bCs/>
          <w:sz w:val="21"/>
          <w:szCs w:val="21"/>
        </w:rPr>
        <w:t>1.项目名称：</w:t>
      </w:r>
      <w:r>
        <w:rPr>
          <w:rFonts w:hint="eastAsia" w:ascii="宋体" w:hAnsi="宋体" w:eastAsia="宋体" w:cs="宋体"/>
          <w:sz w:val="21"/>
          <w:szCs w:val="21"/>
          <w:lang w:eastAsia="zh-CN"/>
        </w:rPr>
        <w:t>南方医科大学第五附属医院日杂百货采购项目</w:t>
      </w:r>
    </w:p>
    <w:p>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sz w:val="21"/>
          <w:szCs w:val="21"/>
          <w:lang w:eastAsia="zh-CN"/>
        </w:rPr>
      </w:pPr>
      <w:r>
        <w:rPr>
          <w:rFonts w:hint="eastAsia" w:ascii="宋体" w:hAnsi="宋体" w:eastAsia="宋体" w:cs="宋体"/>
          <w:b/>
          <w:bCs/>
          <w:sz w:val="21"/>
          <w:szCs w:val="21"/>
        </w:rPr>
        <w:t>2.项目类别：</w:t>
      </w:r>
      <w:r>
        <w:rPr>
          <w:rFonts w:hint="eastAsia" w:ascii="宋体" w:hAnsi="宋体" w:eastAsia="宋体" w:cs="宋体"/>
          <w:sz w:val="21"/>
          <w:szCs w:val="21"/>
          <w:lang w:eastAsia="zh-CN"/>
        </w:rPr>
        <w:t>货物类</w:t>
      </w:r>
    </w:p>
    <w:p>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sz w:val="21"/>
          <w:szCs w:val="21"/>
          <w:lang w:eastAsia="zh-CN"/>
        </w:rPr>
      </w:pPr>
      <w:r>
        <w:rPr>
          <w:rFonts w:hint="eastAsia" w:ascii="宋体" w:hAnsi="宋体" w:eastAsia="宋体" w:cs="宋体"/>
          <w:b/>
          <w:bCs/>
          <w:sz w:val="21"/>
          <w:szCs w:val="21"/>
          <w:lang w:eastAsia="zh-CN"/>
        </w:rPr>
        <w:t>3.数量：</w:t>
      </w:r>
      <w:r>
        <w:rPr>
          <w:rFonts w:hint="eastAsia" w:ascii="宋体" w:hAnsi="宋体" w:eastAsia="宋体" w:cs="宋体"/>
          <w:sz w:val="21"/>
          <w:szCs w:val="21"/>
          <w:lang w:eastAsia="zh-CN"/>
        </w:rPr>
        <w:t>协议供货，以院方需求为准。</w:t>
      </w:r>
    </w:p>
    <w:p>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4.采购内容及用途：</w:t>
      </w:r>
      <w:r>
        <w:rPr>
          <w:rFonts w:hint="eastAsia" w:ascii="宋体" w:hAnsi="宋体" w:eastAsia="宋体" w:cs="宋体"/>
          <w:b w:val="0"/>
          <w:bCs/>
          <w:sz w:val="21"/>
          <w:szCs w:val="21"/>
        </w:rPr>
        <w:t>确定1家</w:t>
      </w:r>
      <w:r>
        <w:rPr>
          <w:rFonts w:hint="eastAsia" w:ascii="宋体" w:hAnsi="宋体" w:eastAsia="宋体" w:cs="宋体"/>
          <w:b w:val="0"/>
          <w:bCs/>
          <w:sz w:val="21"/>
          <w:szCs w:val="21"/>
          <w:lang w:val="en-US" w:eastAsia="zh-CN"/>
        </w:rPr>
        <w:t>成交</w:t>
      </w:r>
      <w:r>
        <w:rPr>
          <w:rFonts w:hint="eastAsia" w:ascii="宋体" w:hAnsi="宋体" w:eastAsia="宋体" w:cs="宋体"/>
          <w:b w:val="0"/>
          <w:bCs/>
          <w:sz w:val="21"/>
          <w:szCs w:val="21"/>
        </w:rPr>
        <w:t>供应商为南方医科大学第五附属医院提供</w:t>
      </w:r>
      <w:r>
        <w:rPr>
          <w:rFonts w:hint="eastAsia" w:ascii="宋体" w:hAnsi="宋体" w:eastAsia="宋体" w:cs="宋体"/>
          <w:b w:val="0"/>
          <w:bCs/>
          <w:sz w:val="21"/>
          <w:szCs w:val="21"/>
          <w:lang w:eastAsia="zh-CN"/>
        </w:rPr>
        <w:t>日杂百货</w:t>
      </w:r>
      <w:r>
        <w:rPr>
          <w:rFonts w:hint="eastAsia" w:ascii="宋体" w:hAnsi="宋体" w:eastAsia="宋体" w:cs="宋体"/>
          <w:b w:val="0"/>
          <w:bCs/>
          <w:sz w:val="21"/>
          <w:szCs w:val="21"/>
          <w:lang w:val="en-US" w:eastAsia="zh-CN"/>
        </w:rPr>
        <w:t>配送供货</w:t>
      </w:r>
      <w:r>
        <w:rPr>
          <w:rFonts w:hint="eastAsia" w:ascii="宋体" w:hAnsi="宋体" w:eastAsia="宋体" w:cs="宋体"/>
          <w:bCs/>
          <w:sz w:val="21"/>
          <w:szCs w:val="21"/>
        </w:rPr>
        <w:t>。</w:t>
      </w:r>
    </w:p>
    <w:p>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Cs/>
          <w:sz w:val="21"/>
          <w:szCs w:val="21"/>
        </w:rPr>
      </w:pPr>
      <w:r>
        <w:rPr>
          <w:rFonts w:hint="eastAsia" w:ascii="宋体" w:hAnsi="宋体" w:eastAsia="宋体" w:cs="宋体"/>
          <w:b/>
          <w:bCs/>
          <w:sz w:val="21"/>
          <w:szCs w:val="21"/>
          <w:lang w:val="en-US" w:eastAsia="zh-CN"/>
        </w:rPr>
        <w:t>5.项目预算：</w:t>
      </w:r>
      <w:r>
        <w:rPr>
          <w:rFonts w:hint="eastAsia" w:ascii="宋体" w:hAnsi="宋体" w:eastAsia="宋体" w:cs="宋体"/>
          <w:b w:val="0"/>
          <w:bCs/>
          <w:sz w:val="21"/>
          <w:szCs w:val="21"/>
          <w:lang w:val="en-US" w:eastAsia="zh-CN"/>
        </w:rPr>
        <w:t>216740.1元/年。</w:t>
      </w:r>
    </w:p>
    <w:p>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sz w:val="21"/>
          <w:szCs w:val="21"/>
          <w:lang w:eastAsia="zh-CN"/>
        </w:rPr>
      </w:pPr>
      <w:r>
        <w:rPr>
          <w:rFonts w:hint="eastAsia" w:ascii="宋体" w:hAnsi="宋体" w:eastAsia="宋体" w:cs="宋体"/>
          <w:b/>
          <w:bCs/>
          <w:sz w:val="21"/>
          <w:szCs w:val="21"/>
          <w:lang w:val="en-US" w:eastAsia="zh-CN"/>
        </w:rPr>
        <w:t>6.</w:t>
      </w:r>
      <w:r>
        <w:rPr>
          <w:rFonts w:hint="eastAsia" w:ascii="宋体" w:hAnsi="宋体" w:eastAsia="宋体" w:cs="宋体"/>
          <w:b/>
          <w:bCs/>
          <w:sz w:val="21"/>
          <w:szCs w:val="21"/>
        </w:rPr>
        <w:t>服务期限：</w:t>
      </w:r>
      <w:r>
        <w:rPr>
          <w:rFonts w:hint="eastAsia" w:ascii="宋体" w:hAnsi="宋体" w:eastAsia="宋体" w:cs="宋体"/>
          <w:sz w:val="21"/>
          <w:szCs w:val="21"/>
          <w:lang w:eastAsia="zh-CN"/>
        </w:rPr>
        <w:t>自合同签订之日起</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年。</w:t>
      </w:r>
    </w:p>
    <w:p>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7.交货时间：</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7.1</w:t>
      </w:r>
      <w:r>
        <w:rPr>
          <w:rFonts w:hint="eastAsia" w:ascii="宋体" w:hAnsi="宋体" w:eastAsia="宋体" w:cs="宋体"/>
          <w:sz w:val="21"/>
          <w:szCs w:val="21"/>
          <w:highlight w:val="none"/>
          <w:lang w:eastAsia="zh-CN"/>
        </w:rPr>
        <w:t>常规交货时间：每次接到院方下单通知后，在</w:t>
      </w:r>
      <w:r>
        <w:rPr>
          <w:rFonts w:hint="eastAsia" w:ascii="宋体" w:hAnsi="宋体" w:eastAsia="宋体" w:cs="宋体"/>
          <w:sz w:val="21"/>
          <w:szCs w:val="21"/>
          <w:highlight w:val="none"/>
          <w:lang w:val="en-US" w:eastAsia="zh-CN"/>
        </w:rPr>
        <w:t>24</w:t>
      </w:r>
      <w:r>
        <w:rPr>
          <w:rFonts w:hint="eastAsia" w:ascii="宋体" w:hAnsi="宋体" w:eastAsia="宋体" w:cs="宋体"/>
          <w:sz w:val="21"/>
          <w:szCs w:val="21"/>
          <w:highlight w:val="none"/>
          <w:lang w:eastAsia="zh-CN"/>
        </w:rPr>
        <w:t>小时内完成送货。若不能及时配送，须书面告知院方，年度连续3次以上未按要求完成配送，院方有权终止合同并要求赔偿造成的损失。</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7.2</w:t>
      </w:r>
      <w:r>
        <w:rPr>
          <w:rFonts w:hint="eastAsia" w:ascii="宋体" w:hAnsi="宋体" w:eastAsia="宋体" w:cs="宋体"/>
          <w:sz w:val="21"/>
          <w:szCs w:val="21"/>
          <w:highlight w:val="none"/>
          <w:lang w:eastAsia="zh-CN"/>
        </w:rPr>
        <w:t>应急响应供货时间：供应商在接到院方应急配送通知后</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小时内完成配送工作。</w:t>
      </w:r>
    </w:p>
    <w:p>
      <w:pPr>
        <w:pStyle w:val="6"/>
        <w:keepNext w:val="0"/>
        <w:keepLines w:val="0"/>
        <w:pageBreakBefore w:val="0"/>
        <w:kinsoku/>
        <w:wordWrap/>
        <w:overflowPunct/>
        <w:topLinePunct w:val="0"/>
        <w:autoSpaceDE/>
        <w:autoSpaceDN/>
        <w:bidi w:val="0"/>
        <w:adjustRightInd/>
        <w:snapToGrid/>
        <w:spacing w:line="360" w:lineRule="exact"/>
        <w:ind w:left="0" w:leftChars="0" w:firstLine="422"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b/>
          <w:bCs/>
          <w:kern w:val="2"/>
          <w:sz w:val="21"/>
          <w:szCs w:val="21"/>
          <w:highlight w:val="none"/>
          <w:lang w:val="en-US" w:eastAsia="zh-CN" w:bidi="ar-SA"/>
        </w:rPr>
        <w:t>8.质量要求：</w:t>
      </w:r>
      <w:r>
        <w:rPr>
          <w:rFonts w:hint="eastAsia" w:ascii="宋体" w:hAnsi="宋体" w:eastAsia="宋体" w:cs="宋体"/>
          <w:sz w:val="21"/>
          <w:szCs w:val="21"/>
          <w:highlight w:val="none"/>
          <w:lang w:val="en-US" w:eastAsia="zh-CN"/>
        </w:rPr>
        <w:t>供应商须保证所有日杂百货产品合格，如出现质量问题，供应商应在24小时内无条件退换货。</w:t>
      </w:r>
    </w:p>
    <w:p>
      <w:pPr>
        <w:pStyle w:val="6"/>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b/>
          <w:bCs/>
          <w:sz w:val="21"/>
          <w:szCs w:val="21"/>
          <w:highlight w:val="none"/>
          <w:lang w:val="en-US" w:eastAsia="zh-CN"/>
        </w:rPr>
        <w:t>9.交货地点：</w:t>
      </w:r>
      <w:r>
        <w:rPr>
          <w:rFonts w:hint="eastAsia" w:ascii="宋体" w:hAnsi="宋体" w:eastAsia="宋体" w:cs="宋体"/>
          <w:sz w:val="21"/>
          <w:szCs w:val="21"/>
          <w:highlight w:val="none"/>
          <w:lang w:val="en-US" w:eastAsia="zh-CN"/>
        </w:rPr>
        <w:t>院方指定地点。</w:t>
      </w:r>
    </w:p>
    <w:p>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二、项目总体要求</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1.供应商发货时须向院方提供该批产品的厂方出厂合格报告，作为院方验货凭证。</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供应商所提供的日杂百货必须符合国家正式颁布相关产品的质量、技术、环保、安全以及其他相关标准，日杂百货必须是原装、全新、性能优良，产品应保证未被使用过，无划伤、无锈迹、非受过碰撞。能确保在正常的使用过程中安全、可靠，并达到有关国家规定要求。</w:t>
      </w:r>
    </w:p>
    <w:p>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三、报价要求</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1.供货价格严格按照成交报价清单价执行，在合同期内</w:t>
      </w:r>
      <w:r>
        <w:rPr>
          <w:rFonts w:hint="eastAsia" w:ascii="宋体" w:hAnsi="宋体" w:eastAsia="宋体" w:cs="宋体"/>
          <w:sz w:val="21"/>
          <w:szCs w:val="21"/>
          <w:lang w:val="hr-HR" w:eastAsia="zh-CN"/>
        </w:rPr>
        <w:t>成交</w:t>
      </w:r>
      <w:r>
        <w:rPr>
          <w:rFonts w:hint="eastAsia" w:ascii="宋体" w:hAnsi="宋体" w:eastAsia="宋体" w:cs="宋体"/>
          <w:sz w:val="21"/>
          <w:szCs w:val="21"/>
          <w:lang w:val="hr-HR"/>
        </w:rPr>
        <w:t>单价不再进行调整</w:t>
      </w:r>
      <w:r>
        <w:rPr>
          <w:rFonts w:hint="eastAsia" w:ascii="宋体" w:hAnsi="宋体" w:eastAsia="宋体" w:cs="宋体"/>
          <w:sz w:val="21"/>
          <w:szCs w:val="21"/>
          <w:lang w:val="en-US" w:eastAsia="zh-CN"/>
        </w:rPr>
        <w:t>，项目清单及限价要求详见表1。</w:t>
      </w:r>
    </w:p>
    <w:p>
      <w:pPr>
        <w:pStyle w:val="6"/>
        <w:ind w:firstLine="2951" w:firstLineChars="1400"/>
        <w:jc w:val="both"/>
        <w:rPr>
          <w:rFonts w:hint="eastAsia" w:ascii="宋体" w:hAnsi="宋体" w:eastAsia="宋体" w:cs="宋体"/>
          <w:sz w:val="21"/>
          <w:szCs w:val="21"/>
          <w:lang w:val="en-US" w:eastAsia="zh-CN"/>
        </w:rPr>
      </w:pPr>
      <w:r>
        <w:rPr>
          <w:rFonts w:hint="eastAsia" w:ascii="宋体" w:hAnsi="宋体" w:eastAsia="宋体" w:cs="宋体"/>
          <w:b/>
          <w:bCs/>
          <w:color w:val="auto"/>
          <w:sz w:val="21"/>
          <w:szCs w:val="21"/>
          <w:lang w:val="en-US" w:eastAsia="zh-CN"/>
        </w:rPr>
        <w:t>表1  日杂百货采购项目清单及限价</w:t>
      </w:r>
    </w:p>
    <w:tbl>
      <w:tblPr>
        <w:tblStyle w:val="19"/>
        <w:tblW w:w="970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7"/>
        <w:gridCol w:w="2032"/>
        <w:gridCol w:w="3286"/>
        <w:gridCol w:w="750"/>
        <w:gridCol w:w="709"/>
        <w:gridCol w:w="1186"/>
        <w:gridCol w:w="10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品名</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参考规格</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单价限价（元）</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小计限价（元）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枕头芯</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42cm*70cm纯棉</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22.5</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90cm蚊帐</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90*190cm</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31.5</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棉被芯</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1.5m，纯棉，6斤</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75.44</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12070.4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棉被芯</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1.5m，纯棉，8斤</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85.5</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胶手套</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防水防滑</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5.58</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加长较手套</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防水防滑 </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6.9</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婴儿按摩油</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200ML（适合婴儿使用）</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31.28</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4692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婴儿沐浴露</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1000ml （适合婴儿使用）</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28.8</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加厚</w:t>
            </w:r>
            <w:r>
              <w:rPr>
                <w:rFonts w:hint="eastAsia" w:ascii="宋体" w:hAnsi="宋体" w:eastAsia="宋体" w:cs="宋体"/>
                <w:i w:val="0"/>
                <w:iCs w:val="0"/>
                <w:color w:val="000000"/>
                <w:kern w:val="0"/>
                <w:sz w:val="21"/>
                <w:szCs w:val="21"/>
                <w:u w:val="none"/>
                <w:lang w:val="en-US" w:eastAsia="zh-CN" w:bidi="ar"/>
              </w:rPr>
              <w:t>密封袋</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25*30cm(100个/扎）</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扎</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22.5</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加厚密封袋</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24*36cm(100个/扎）</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扎</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874.8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加厚密封袋</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22*32cm(100个/扎）</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扎</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加厚密封袋</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20*28cm(100个/扎）</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扎</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加厚密封袋</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18*26cm(100个/扎）</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扎</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加厚密封袋</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16*24xm(100个/扎）</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扎</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加厚密封袋</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9*13cm(100个/扎）</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扎</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加厚密封袋</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7*10cm(100个/扎）</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扎</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5.85</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序号</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品名</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参考规格</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单位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数量</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单价限价（元）</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小计限价（元）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6.5L透明储物箱</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30*19.5*17cm，PP材质</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10.35</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579.6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10L透明储物箱</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34*22.5*18.5cm，PP材质</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12.42</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397.44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16L透明储物箱</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38*26*21cm，PP材质</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25L透明储物箱</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42.5*29*24cm，PP材质</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22.5</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38L透明储物箱</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46*32*26cm，PP材质</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28.8</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1785.6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45L透明储物箱</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48.5*34.7*28.5cm，PP材质</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34.2</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786.6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55L透明储物箱</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52*37*32cm，PP材质</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68L透明储物箱</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55*40*34cm，PP材质</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67.5</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85L透明储物箱</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60.5*48.5*41.5cm，PP材质</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100L透明储物箱</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66*48.5*41.5cm，PP材质</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45L带盖大白桶</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39*36.5cm,HDPE材质</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39.56</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237.36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65L带盖大白桶</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46*48cm,HDPE材质</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70.2</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100LL带盖大白桶</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50*51cm,HDPE材质</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5L小胶桶</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23.3*14.3*20.8cm，PP材质</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40升医疗垃圾桶</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带盖脚踏，黄色38*36*48cm</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74.7</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60升医疗垃圾桶</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带盖脚踏，黄色45*40*57cm</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97.2</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电子秤</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30KG</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252</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平板车</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73*48cm，承重400斤，静音</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纯棉大浴巾</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70*140cm</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35.1</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3404.7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纯棉毛巾</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34*72cm</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167</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2254.5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保温瓶</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3.2L</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22.5</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保鲜膜</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佳能</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769.5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防水袖套</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防水</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5.06</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厕所防滑垫</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加厚PVC材质，6mm厚，宽度1.2m</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35.88</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厕所门</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铝合金（定制，尺寸按院方下单时要求为准）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495</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6930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不锈钢排队护栏</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高90cm，底座直径32cm</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85.5</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遮阳篷</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3m*3m</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288</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6钩不锈钢挂钩</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304不锈钢</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626.4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8钩不锈钢挂钩</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304不锈钢</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10钩不锈钢挂钩</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304不锈钢</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19.8</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1128.6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强力贴墙挂钩</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PC材质</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504</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3.15</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1587.6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塑料篮子</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16*23.5*7.5cm</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大号指甲钳</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电动剃头刀</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可充电</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124.2</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745.2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电吹风筒</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124.2</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感应干手器</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一次性杯架</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304不锈钢</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31.5</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洗发水（成人）</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750ml</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49.5</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沐浴露（成人）</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750ml</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40.5</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牙膏</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180克</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牙刷</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软毛</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拖鞋</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橡塑材质，男/女</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1498.5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59</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老花镜</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可折叠</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67.5</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微波炉</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21升，平板式</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436.5</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6984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长柄天堂伞</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长度97cm，不锈钢伞骨，聚酯纤维</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40.5</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序号</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品名</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参考规格</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单位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数量</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单价限价（元）</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小计限价（元）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可折叠天堂伞</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不锈钢伞骨，聚酯纤维，打开后直径110cm</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34.2</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矿泉水</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350ml</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8000</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64</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玻璃纸</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90cm</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105</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10.8</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杀虫喷雾剂</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600ml</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66</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背心袋（白、黄、黑）</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加厚食品级，15*24cm</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16.2</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背心袋（白、黄、黑）</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加厚食品级，18*26cm</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背心袋（白、黄、黑）</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加厚食品级，20*30cm</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背心袋（白、黄、黑）</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加厚食品级，22*32cm</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背心袋（白、黄、黑）</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加厚食品级，24*36cm</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背心袋（白、黄、黑）</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加厚食品级，26*38cm</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背心袋（白、黄、黑）</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加厚食品级，30*45cm</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特大平口袋</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60*80cm，100个/扎，PE材质，厚度16丝以上</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扎</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医用粘尘垫</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65*115cm。每本30页</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31.5</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陶瓷杯</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白色带盖300ml</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消毒杯柜</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300W，42*34.7*32cm</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432</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铁观音茶叶</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福建铁观音</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吕田山茶</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吕田桂峰山茶</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76.5</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红茶</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金骏眉/小种</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蚊香液（婴儿专用）</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45ml</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电蚊香器</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适配蚊香液</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蚊香</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40盘/盒</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擦手纸盒</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ABS材质</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40.5</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洗手液盒</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ABS材质</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40.5</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檀香</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10盘/盒</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小闹钟</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通用款</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19.8</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435.6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挂钟</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12寸</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58.5</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1872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防水围裙</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PVC材质，防水防油</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条</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79</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14.4</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1137.6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防水袖套</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PVC材质，防水防油</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双</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5.4</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水靴</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PVC塑胶</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双</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43.2</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钥匙收纳牌</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18位，不锈钢</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13.8</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塑料储物柜</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5层，加厚PP材质</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315</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珠江胶凳</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加厚PP材质</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把</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631</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22.5</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14197.5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空调被</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150*200cm，100%棉</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76.5</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不锈钢油壶</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304不锈钢材质，1000ml</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44.1</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多功能打火枪</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防风，可循环充气</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22.5</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打火枪加气</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280ml</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万能空调遥控器</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通用所有空调</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829.84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万能电视遥控器</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通用所有电视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2226.4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小喷壶</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500毫升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433</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5.06</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2190.98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大喷壶</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手动气压式，2升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164</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23.92</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3922.88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塑料储物抽屉式柜子</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五层，35*45*95cm，环保PP材质</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32</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315</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电热煮水壶</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121.5</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小毛巾</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30*30cm</w:t>
            </w:r>
            <w:r>
              <w:rPr>
                <w:rStyle w:val="45"/>
                <w:rFonts w:hint="eastAsia" w:ascii="宋体" w:hAnsi="宋体" w:eastAsia="宋体" w:cs="宋体"/>
                <w:sz w:val="21"/>
                <w:szCs w:val="21"/>
                <w:lang w:val="en-US" w:eastAsia="zh-CN" w:bidi="ar"/>
              </w:rPr>
              <w:t>，纯棉，不脱毛</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980</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3.42</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3351.6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手提秤</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50kg</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25.2</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序号</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品名</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参考规格</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单位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数量</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单价限价（元）</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小计限价（元）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一次性吸管</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100支/包，PP材质</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杀虫剂</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喷雾式400ml</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落地扇</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w:t>
            </w:r>
            <w:r>
              <w:rPr>
                <w:rStyle w:val="45"/>
                <w:rFonts w:hint="eastAsia" w:ascii="宋体" w:hAnsi="宋体" w:eastAsia="宋体" w:cs="宋体"/>
                <w:sz w:val="21"/>
                <w:szCs w:val="21"/>
                <w:lang w:val="en-US" w:eastAsia="zh-CN" w:bidi="ar"/>
              </w:rPr>
              <w:t>高度可调</w:t>
            </w:r>
            <w:r>
              <w:rPr>
                <w:rFonts w:hint="eastAsia" w:ascii="宋体" w:hAnsi="宋体" w:eastAsia="宋体" w:cs="宋体"/>
                <w:i w:val="0"/>
                <w:iCs w:val="0"/>
                <w:color w:val="000000"/>
                <w:kern w:val="0"/>
                <w:sz w:val="21"/>
                <w:szCs w:val="21"/>
                <w:u w:val="none"/>
                <w:lang w:val="en-US" w:eastAsia="zh-CN" w:bidi="ar"/>
              </w:rPr>
              <w:t>115cm</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225</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铝梯</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7级，铝合金加厚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玻璃泡茶壶</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1000ml，玻璃，可滤渣</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52.2</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20升垃圾桶</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其他垃圾、餐厨垃圾、可回收垃圾、有害垃圾</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40.5</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40升垃圾桶</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其他垃圾、餐厨垃圾、可回收垃圾、有害垃圾</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61.2</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60升垃圾桶</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其他垃圾、餐厨垃圾、可回收垃圾、有害垃圾</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85.5</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80升垃圾桶</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其他垃圾、餐厨垃圾、可回收垃圾、有害垃圾</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240升垃圾桶</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其他垃圾、餐厨垃圾、可回收垃圾、有害垃圾</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9707" w:type="dxa"/>
            <w:gridSpan w:val="7"/>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color w:val="auto"/>
                <w:sz w:val="21"/>
                <w:szCs w:val="21"/>
                <w:lang w:val="en-US" w:eastAsia="zh-CN"/>
              </w:rPr>
              <w:t>限价</w:t>
            </w:r>
            <w:r>
              <w:rPr>
                <w:rFonts w:hint="eastAsia" w:ascii="宋体" w:hAnsi="宋体" w:eastAsia="宋体" w:cs="宋体"/>
                <w:b/>
                <w:bCs/>
                <w:color w:val="auto"/>
                <w:sz w:val="21"/>
                <w:szCs w:val="21"/>
              </w:rPr>
              <w:t>合计</w:t>
            </w:r>
            <w:r>
              <w:rPr>
                <w:rFonts w:hint="eastAsia" w:ascii="宋体" w:hAnsi="宋体" w:eastAsia="宋体" w:cs="宋体"/>
                <w:b/>
                <w:bCs/>
                <w:color w:val="auto"/>
                <w:sz w:val="21"/>
                <w:szCs w:val="21"/>
                <w:lang w:eastAsia="zh-CN"/>
              </w:rPr>
              <w:t>金额</w:t>
            </w:r>
            <w:r>
              <w:rPr>
                <w:rFonts w:hint="eastAsia" w:ascii="宋体" w:hAnsi="宋体" w:eastAsia="宋体" w:cs="宋体"/>
                <w:b/>
                <w:bCs/>
                <w:color w:val="auto"/>
                <w:sz w:val="21"/>
                <w:szCs w:val="21"/>
              </w:rPr>
              <w:t>（含税）：</w:t>
            </w:r>
            <w:r>
              <w:rPr>
                <w:rFonts w:hint="eastAsia" w:ascii="宋体" w:hAnsi="宋体" w:eastAsia="宋体" w:cs="宋体"/>
                <w:b/>
                <w:bCs/>
                <w:color w:val="auto"/>
                <w:sz w:val="21"/>
                <w:szCs w:val="21"/>
                <w:lang w:val="en-US" w:eastAsia="zh-CN"/>
              </w:rPr>
              <w:t>216740.10元</w:t>
            </w:r>
          </w:p>
        </w:tc>
      </w:tr>
    </w:tbl>
    <w:p>
      <w:pPr>
        <w:rPr>
          <w:rFonts w:hint="eastAsia" w:ascii="宋体" w:hAnsi="宋体" w:eastAsia="宋体" w:cs="宋体"/>
          <w:sz w:val="21"/>
          <w:szCs w:val="21"/>
          <w:lang w:val="en-US" w:eastAsia="zh-CN"/>
        </w:rPr>
      </w:pP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以上产品的规格参数仅供参考，投标人可提供优于清单参数要求的商品，清单中涉及重量、扎量的，可大于或等于表格中的重量、扎量的参数要求，但不得少于表格中重量、扎数的参数要求，清单中涉及规格尺寸要求的，接受±5%的偏离。</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（2）供应商须在清单中写明各项商品的品牌。</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bCs/>
          <w:sz w:val="21"/>
          <w:szCs w:val="21"/>
          <w:lang w:val="en-US" w:eastAsia="zh-CN"/>
        </w:rPr>
      </w:pPr>
      <w:r>
        <w:rPr>
          <w:rFonts w:hint="eastAsia" w:ascii="宋体" w:hAnsi="宋体" w:eastAsia="宋体" w:cs="宋体"/>
          <w:sz w:val="21"/>
          <w:szCs w:val="21"/>
          <w:lang w:val="en-US" w:eastAsia="zh-CN"/>
        </w:rPr>
        <w:t>2.报价包括但不限于货款、运费、安装费等交付院方使用的一切费用，如果供应商在成交或合同履行过程中，出现任何遗漏内容需产生额外费用，均由供应商承担，院方将不再支付任何费用，</w:t>
      </w:r>
      <w:r>
        <w:rPr>
          <w:rFonts w:hint="eastAsia" w:ascii="宋体" w:hAnsi="宋体" w:eastAsia="宋体" w:cs="宋体"/>
          <w:sz w:val="21"/>
          <w:szCs w:val="21"/>
          <w:lang w:val="hr-HR"/>
        </w:rPr>
        <w:t>数量有增减变化时以最终</w:t>
      </w:r>
      <w:r>
        <w:rPr>
          <w:rFonts w:hint="eastAsia" w:ascii="宋体" w:hAnsi="宋体" w:eastAsia="宋体" w:cs="宋体"/>
          <w:sz w:val="21"/>
          <w:szCs w:val="21"/>
          <w:lang w:val="hr-HR" w:eastAsia="zh-CN"/>
        </w:rPr>
        <w:t>成交</w:t>
      </w:r>
      <w:r>
        <w:rPr>
          <w:rFonts w:hint="eastAsia" w:ascii="宋体" w:hAnsi="宋体" w:eastAsia="宋体" w:cs="宋体"/>
          <w:sz w:val="21"/>
          <w:szCs w:val="21"/>
          <w:lang w:val="hr-HR"/>
        </w:rPr>
        <w:t>单价计算项目总金额</w:t>
      </w:r>
      <w:r>
        <w:rPr>
          <w:rFonts w:hint="eastAsia" w:ascii="宋体" w:hAnsi="宋体" w:eastAsia="宋体" w:cs="宋体"/>
          <w:sz w:val="21"/>
          <w:szCs w:val="21"/>
          <w:lang w:val="en-US" w:eastAsia="zh-CN"/>
        </w:rPr>
        <w:t>。</w:t>
      </w:r>
    </w:p>
    <w:p>
      <w:pPr>
        <w:keepNext w:val="0"/>
        <w:keepLines w:val="0"/>
        <w:pageBreakBefore w:val="0"/>
        <w:kinsoku/>
        <w:wordWrap/>
        <w:overflowPunct/>
        <w:topLinePunct w:val="0"/>
        <w:autoSpaceDE/>
        <w:autoSpaceDN/>
        <w:bidi w:val="0"/>
        <w:adjustRightInd/>
        <w:snapToGrid/>
        <w:spacing w:line="360" w:lineRule="exact"/>
        <w:ind w:left="420" w:leftChars="20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四、</w:t>
      </w:r>
      <w:r>
        <w:rPr>
          <w:rFonts w:hint="eastAsia" w:ascii="宋体" w:hAnsi="宋体" w:eastAsia="宋体" w:cs="宋体"/>
          <w:b/>
          <w:bCs/>
          <w:color w:val="auto"/>
          <w:sz w:val="21"/>
          <w:szCs w:val="21"/>
        </w:rPr>
        <w:t>验收要求</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1.货到现场后开始验收，所供应的日杂百货应符合院方的需求。要求外包装完好无损，货物名称、品牌、规格、型号、材质、数量符合院方要求。</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2.供应商货物运到后，院方应按照双方确定的订单清点数量并审查货物是否完好，一旦发现包装破损、货物损坏现象，由供应商负责调换，并在记录上注明。</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3.双方约定，如在产品使用中发现产品存在内在质量问题，院方应在发现质量问题后立即提出异议。供应商应对产品内在质量问题承担责任，并赔偿院方所遭受的损失。</w:t>
      </w:r>
    </w:p>
    <w:p>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highlight w:val="none"/>
          <w:lang w:val="en-US" w:eastAsia="zh-CN"/>
        </w:rPr>
        <w:t>五、付款方式</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1.供应商每月凭当月汇总的供货清单与院方后勤仓库对账，双方确认无误后供应商将当月供货的电子版送货单据、正式发票及销物清单交给院方。院方核实后3个月内以银行转账形式将货款支付给供应商。</w:t>
      </w:r>
    </w:p>
    <w:p>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highlight w:val="none"/>
          <w:lang w:val="en-US" w:eastAsia="zh-CN"/>
        </w:rPr>
        <w:t>六、履约保证金</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 供应商在签订合同前需向院方缴纳履约保证金壹万元整。</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 经院方确认成交供应商全部义务履行完毕、无出现任何质量问题且无违约责任后，30天内无息退还给成交供应商。</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七、</w:t>
      </w:r>
      <w:bookmarkStart w:id="5" w:name="_Toc26796"/>
      <w:bookmarkStart w:id="6" w:name="_Toc20762"/>
      <w:bookmarkStart w:id="7" w:name="_Toc28850"/>
      <w:bookmarkStart w:id="8" w:name="_Toc6416"/>
      <w:bookmarkStart w:id="9" w:name="_Toc8122"/>
      <w:bookmarkStart w:id="10" w:name="_Toc27614"/>
      <w:bookmarkStart w:id="11" w:name="_Toc20606"/>
      <w:r>
        <w:rPr>
          <w:rFonts w:hint="eastAsia" w:ascii="宋体" w:hAnsi="宋体" w:eastAsia="宋体" w:cs="宋体"/>
          <w:b/>
          <w:color w:val="auto"/>
          <w:sz w:val="21"/>
          <w:szCs w:val="21"/>
          <w:highlight w:val="none"/>
          <w:lang w:eastAsia="zh-CN"/>
        </w:rPr>
        <w:t>疫情防控要求</w:t>
      </w:r>
    </w:p>
    <w:p>
      <w:pPr>
        <w:keepNext w:val="0"/>
        <w:keepLines w:val="0"/>
        <w:pageBreakBefore w:val="0"/>
        <w:widowControl w:val="0"/>
        <w:tabs>
          <w:tab w:val="left" w:pos="284"/>
          <w:tab w:val="left" w:pos="426"/>
        </w:tabs>
        <w:kinsoku/>
        <w:wordWrap/>
        <w:overflowPunct/>
        <w:topLinePunct w:val="0"/>
        <w:autoSpaceDE/>
        <w:autoSpaceDN/>
        <w:bidi w:val="0"/>
        <w:adjustRightInd/>
        <w:snapToGrid/>
        <w:spacing w:line="400" w:lineRule="exact"/>
        <w:ind w:firstLine="420" w:firstLineChars="200"/>
        <w:textAlignment w:val="auto"/>
        <w:rPr>
          <w:rStyle w:val="22"/>
          <w:rFonts w:hint="eastAsia" w:ascii="宋体" w:hAnsi="宋体" w:eastAsia="宋体" w:cs="宋体"/>
          <w:b w:val="0"/>
          <w:bCs w:val="0"/>
          <w:i w:val="0"/>
          <w:iCs w:val="0"/>
          <w:caps w:val="0"/>
          <w:color w:val="auto"/>
          <w:spacing w:val="0"/>
          <w:sz w:val="21"/>
          <w:szCs w:val="21"/>
          <w:shd w:val="clear" w:fill="FFFFFF"/>
          <w:vertAlign w:val="baseline"/>
        </w:rPr>
      </w:pPr>
      <w:r>
        <w:rPr>
          <w:rStyle w:val="22"/>
          <w:rFonts w:hint="eastAsia" w:ascii="宋体" w:hAnsi="宋体" w:eastAsia="宋体" w:cs="宋体"/>
          <w:b w:val="0"/>
          <w:bCs w:val="0"/>
          <w:i w:val="0"/>
          <w:iCs w:val="0"/>
          <w:caps w:val="0"/>
          <w:color w:val="auto"/>
          <w:spacing w:val="0"/>
          <w:sz w:val="21"/>
          <w:szCs w:val="21"/>
          <w:shd w:val="clear" w:fill="FFFFFF"/>
          <w:vertAlign w:val="baseline"/>
        </w:rPr>
        <w:t>参加评审会议供应商必须无流行病学史，需提供健康码绿码、行程码绿码、</w:t>
      </w:r>
      <w:r>
        <w:rPr>
          <w:rStyle w:val="22"/>
          <w:rFonts w:hint="eastAsia" w:ascii="宋体" w:hAnsi="宋体" w:eastAsia="宋体" w:cs="宋体"/>
          <w:b w:val="0"/>
          <w:bCs w:val="0"/>
          <w:i w:val="0"/>
          <w:iCs w:val="0"/>
          <w:caps w:val="0"/>
          <w:color w:val="auto"/>
          <w:spacing w:val="0"/>
          <w:sz w:val="21"/>
          <w:szCs w:val="21"/>
          <w:shd w:val="clear" w:fill="FFFFFF"/>
          <w:vertAlign w:val="baseline"/>
          <w:lang w:val="en-US"/>
        </w:rPr>
        <w:t>48</w:t>
      </w:r>
      <w:r>
        <w:rPr>
          <w:rStyle w:val="22"/>
          <w:rFonts w:hint="eastAsia" w:ascii="宋体" w:hAnsi="宋体" w:eastAsia="宋体" w:cs="宋体"/>
          <w:b w:val="0"/>
          <w:bCs w:val="0"/>
          <w:i w:val="0"/>
          <w:iCs w:val="0"/>
          <w:caps w:val="0"/>
          <w:color w:val="auto"/>
          <w:spacing w:val="0"/>
          <w:sz w:val="21"/>
          <w:szCs w:val="21"/>
          <w:shd w:val="clear" w:fill="FFFFFF"/>
          <w:vertAlign w:val="baseline"/>
        </w:rPr>
        <w:t>小时核酸检测结果阴性。(如有最新防疫政策要求，按最新的政策要求执行）</w:t>
      </w:r>
      <w:r>
        <w:rPr>
          <w:rStyle w:val="22"/>
          <w:rFonts w:hint="eastAsia" w:ascii="宋体" w:hAnsi="宋体" w:eastAsia="宋体" w:cs="宋体"/>
          <w:b w:val="0"/>
          <w:bCs w:val="0"/>
          <w:i w:val="0"/>
          <w:iCs w:val="0"/>
          <w:caps w:val="0"/>
          <w:color w:val="auto"/>
          <w:spacing w:val="0"/>
          <w:sz w:val="21"/>
          <w:szCs w:val="21"/>
          <w:shd w:val="clear" w:fill="FFFFFF"/>
          <w:vertAlign w:val="baseline"/>
          <w:lang w:val="en-US"/>
        </w:rPr>
        <w:t xml:space="preserve">    </w:t>
      </w:r>
    </w:p>
    <w:p>
      <w:pPr>
        <w:keepNext w:val="0"/>
        <w:keepLines w:val="0"/>
        <w:pageBreakBefore w:val="0"/>
        <w:widowControl w:val="0"/>
        <w:tabs>
          <w:tab w:val="left" w:pos="284"/>
          <w:tab w:val="left" w:pos="426"/>
        </w:tabs>
        <w:kinsoku/>
        <w:wordWrap/>
        <w:overflowPunct/>
        <w:topLinePunct w:val="0"/>
        <w:autoSpaceDE/>
        <w:autoSpaceDN/>
        <w:bidi w:val="0"/>
        <w:adjustRightInd/>
        <w:snapToGrid/>
        <w:spacing w:line="400" w:lineRule="exact"/>
        <w:ind w:firstLine="422" w:firstLineChars="200"/>
        <w:textAlignment w:val="auto"/>
        <w:rPr>
          <w:rStyle w:val="22"/>
          <w:rFonts w:hint="eastAsia" w:ascii="宋体" w:hAnsi="宋体" w:eastAsia="宋体" w:cs="宋体"/>
          <w:b/>
          <w:bCs/>
          <w:i w:val="0"/>
          <w:iCs w:val="0"/>
          <w:caps w:val="0"/>
          <w:color w:val="auto"/>
          <w:spacing w:val="0"/>
          <w:sz w:val="21"/>
          <w:szCs w:val="21"/>
          <w:shd w:val="clear" w:fill="FFFFFF"/>
          <w:vertAlign w:val="baseline"/>
          <w:lang w:val="en-US" w:eastAsia="zh-CN"/>
        </w:rPr>
      </w:pPr>
      <w:r>
        <w:rPr>
          <w:rStyle w:val="22"/>
          <w:rFonts w:hint="eastAsia" w:ascii="宋体" w:hAnsi="宋体" w:eastAsia="宋体" w:cs="宋体"/>
          <w:b/>
          <w:bCs/>
          <w:i w:val="0"/>
          <w:iCs w:val="0"/>
          <w:caps w:val="0"/>
          <w:color w:val="auto"/>
          <w:spacing w:val="0"/>
          <w:sz w:val="21"/>
          <w:szCs w:val="21"/>
          <w:shd w:val="clear" w:fill="FFFFFF"/>
          <w:vertAlign w:val="baseline"/>
          <w:lang w:val="en-US" w:eastAsia="zh-CN"/>
        </w:rPr>
        <w:t>八、</w:t>
      </w:r>
      <w:r>
        <w:rPr>
          <w:rStyle w:val="22"/>
          <w:rFonts w:hint="eastAsia" w:ascii="宋体" w:hAnsi="宋体" w:cs="宋体"/>
          <w:b/>
          <w:bCs/>
          <w:i w:val="0"/>
          <w:iCs w:val="0"/>
          <w:caps w:val="0"/>
          <w:color w:val="auto"/>
          <w:spacing w:val="0"/>
          <w:sz w:val="21"/>
          <w:szCs w:val="21"/>
          <w:shd w:val="clear" w:fill="FFFFFF"/>
          <w:vertAlign w:val="baseline"/>
          <w:lang w:val="en-US" w:eastAsia="zh-CN"/>
        </w:rPr>
        <w:t>提供的</w:t>
      </w:r>
      <w:r>
        <w:rPr>
          <w:rStyle w:val="22"/>
          <w:rFonts w:hint="eastAsia" w:ascii="宋体" w:hAnsi="宋体" w:eastAsia="宋体" w:cs="宋体"/>
          <w:b/>
          <w:bCs/>
          <w:i w:val="0"/>
          <w:iCs w:val="0"/>
          <w:caps w:val="0"/>
          <w:color w:val="auto"/>
          <w:spacing w:val="0"/>
          <w:sz w:val="21"/>
          <w:szCs w:val="21"/>
          <w:shd w:val="clear" w:fill="FFFFFF"/>
          <w:vertAlign w:val="baseline"/>
          <w:lang w:eastAsia="zh-CN"/>
        </w:rPr>
        <w:t>样品</w:t>
      </w:r>
    </w:p>
    <w:p>
      <w:pPr>
        <w:keepNext w:val="0"/>
        <w:keepLines w:val="0"/>
        <w:pageBreakBefore w:val="0"/>
        <w:widowControl w:val="0"/>
        <w:tabs>
          <w:tab w:val="left" w:pos="284"/>
          <w:tab w:val="left" w:pos="426"/>
        </w:tabs>
        <w:kinsoku/>
        <w:wordWrap/>
        <w:overflowPunct/>
        <w:topLinePunct w:val="0"/>
        <w:autoSpaceDE/>
        <w:autoSpaceDN/>
        <w:bidi w:val="0"/>
        <w:adjustRightInd/>
        <w:snapToGrid/>
        <w:spacing w:line="400" w:lineRule="exact"/>
        <w:ind w:firstLine="420" w:firstLineChars="200"/>
        <w:textAlignment w:val="auto"/>
        <w:rPr>
          <w:rStyle w:val="22"/>
          <w:rFonts w:hint="eastAsia" w:ascii="宋体" w:hAnsi="宋体" w:eastAsia="宋体" w:cs="宋体"/>
          <w:b w:val="0"/>
          <w:bCs w:val="0"/>
          <w:i w:val="0"/>
          <w:iCs w:val="0"/>
          <w:caps w:val="0"/>
          <w:color w:val="auto"/>
          <w:spacing w:val="0"/>
          <w:sz w:val="21"/>
          <w:szCs w:val="21"/>
          <w:shd w:val="clear" w:fill="FFFFFF"/>
          <w:vertAlign w:val="baseline"/>
          <w:lang w:val="en-US" w:eastAsia="zh-CN"/>
        </w:rPr>
      </w:pPr>
      <w:r>
        <w:rPr>
          <w:rStyle w:val="22"/>
          <w:rFonts w:hint="eastAsia" w:ascii="宋体" w:hAnsi="宋体" w:eastAsia="宋体" w:cs="宋体"/>
          <w:b w:val="0"/>
          <w:bCs w:val="0"/>
          <w:i w:val="0"/>
          <w:iCs w:val="0"/>
          <w:caps w:val="0"/>
          <w:color w:val="auto"/>
          <w:spacing w:val="0"/>
          <w:sz w:val="21"/>
          <w:szCs w:val="21"/>
          <w:shd w:val="clear" w:fill="FFFFFF"/>
          <w:vertAlign w:val="baseline"/>
          <w:lang w:val="en-US" w:eastAsia="zh-CN"/>
        </w:rPr>
        <w:t>1.注意事项：供应商应将样品在评审会议时间前送达评审地点，否则，院方拒收。</w:t>
      </w:r>
    </w:p>
    <w:p>
      <w:pPr>
        <w:keepNext w:val="0"/>
        <w:keepLines w:val="0"/>
        <w:pageBreakBefore w:val="0"/>
        <w:widowControl w:val="0"/>
        <w:tabs>
          <w:tab w:val="left" w:pos="284"/>
          <w:tab w:val="left" w:pos="426"/>
        </w:tabs>
        <w:kinsoku/>
        <w:wordWrap/>
        <w:overflowPunct/>
        <w:topLinePunct w:val="0"/>
        <w:autoSpaceDE/>
        <w:autoSpaceDN/>
        <w:bidi w:val="0"/>
        <w:adjustRightInd/>
        <w:snapToGrid/>
        <w:spacing w:line="400" w:lineRule="exact"/>
        <w:ind w:firstLine="420" w:firstLineChars="200"/>
        <w:textAlignment w:val="auto"/>
        <w:rPr>
          <w:rStyle w:val="22"/>
          <w:rFonts w:hint="eastAsia" w:ascii="宋体" w:hAnsi="宋体" w:eastAsia="宋体" w:cs="宋体"/>
          <w:b w:val="0"/>
          <w:bCs w:val="0"/>
          <w:i w:val="0"/>
          <w:iCs w:val="0"/>
          <w:caps w:val="0"/>
          <w:color w:val="auto"/>
          <w:spacing w:val="0"/>
          <w:sz w:val="21"/>
          <w:szCs w:val="21"/>
          <w:shd w:val="clear" w:fill="FFFFFF"/>
          <w:vertAlign w:val="baseline"/>
          <w:lang w:val="en-US" w:eastAsia="zh-CN"/>
        </w:rPr>
      </w:pPr>
      <w:r>
        <w:rPr>
          <w:rStyle w:val="22"/>
          <w:rFonts w:hint="eastAsia" w:ascii="宋体" w:hAnsi="宋体" w:eastAsia="宋体" w:cs="宋体"/>
          <w:b w:val="0"/>
          <w:bCs w:val="0"/>
          <w:i w:val="0"/>
          <w:iCs w:val="0"/>
          <w:caps w:val="0"/>
          <w:color w:val="auto"/>
          <w:spacing w:val="0"/>
          <w:sz w:val="21"/>
          <w:szCs w:val="21"/>
          <w:shd w:val="clear" w:fill="FFFFFF"/>
          <w:vertAlign w:val="baseline"/>
          <w:lang w:val="en-US" w:eastAsia="zh-CN"/>
        </w:rPr>
        <w:t>2.需现场提交以下日杂百货清单的实物样品。</w:t>
      </w:r>
    </w:p>
    <w:p>
      <w:pPr>
        <w:keepNext w:val="0"/>
        <w:keepLines w:val="0"/>
        <w:pageBreakBefore w:val="0"/>
        <w:widowControl w:val="0"/>
        <w:tabs>
          <w:tab w:val="left" w:pos="284"/>
          <w:tab w:val="left" w:pos="426"/>
        </w:tabs>
        <w:kinsoku/>
        <w:wordWrap/>
        <w:overflowPunct/>
        <w:topLinePunct w:val="0"/>
        <w:autoSpaceDE/>
        <w:autoSpaceDN/>
        <w:bidi w:val="0"/>
        <w:adjustRightInd/>
        <w:snapToGrid/>
        <w:spacing w:line="400" w:lineRule="exact"/>
        <w:ind w:firstLine="420" w:firstLineChars="200"/>
        <w:textAlignment w:val="auto"/>
        <w:rPr>
          <w:rStyle w:val="22"/>
          <w:rFonts w:hint="eastAsia" w:ascii="宋体" w:hAnsi="宋体" w:eastAsia="宋体" w:cs="宋体"/>
          <w:b w:val="0"/>
          <w:bCs w:val="0"/>
          <w:i w:val="0"/>
          <w:iCs w:val="0"/>
          <w:caps w:val="0"/>
          <w:color w:val="auto"/>
          <w:spacing w:val="0"/>
          <w:sz w:val="21"/>
          <w:szCs w:val="21"/>
          <w:shd w:val="clear" w:fill="FFFFFF"/>
          <w:vertAlign w:val="baseline"/>
          <w:lang w:val="en-US" w:eastAsia="zh-CN"/>
        </w:rPr>
      </w:pPr>
    </w:p>
    <w:tbl>
      <w:tblPr>
        <w:tblStyle w:val="19"/>
        <w:tblW w:w="77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316"/>
        <w:gridCol w:w="2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ign w:val="center"/>
          </w:tcPr>
          <w:p>
            <w:pPr>
              <w:keepNext w:val="0"/>
              <w:keepLines w:val="0"/>
              <w:pageBreakBefore w:val="0"/>
              <w:widowControl w:val="0"/>
              <w:tabs>
                <w:tab w:val="left" w:pos="284"/>
                <w:tab w:val="left" w:pos="426"/>
              </w:tabs>
              <w:kinsoku/>
              <w:wordWrap/>
              <w:overflowPunct/>
              <w:topLinePunct w:val="0"/>
              <w:autoSpaceDE/>
              <w:autoSpaceDN/>
              <w:bidi w:val="0"/>
              <w:adjustRightInd/>
              <w:snapToGrid/>
              <w:spacing w:line="400" w:lineRule="exact"/>
              <w:ind w:firstLine="420" w:firstLineChars="200"/>
              <w:textAlignment w:val="auto"/>
              <w:rPr>
                <w:rStyle w:val="22"/>
                <w:rFonts w:hint="eastAsia" w:ascii="宋体" w:hAnsi="宋体" w:eastAsia="宋体" w:cs="宋体"/>
                <w:b w:val="0"/>
                <w:bCs w:val="0"/>
                <w:i w:val="0"/>
                <w:iCs w:val="0"/>
                <w:caps w:val="0"/>
                <w:color w:val="auto"/>
                <w:spacing w:val="0"/>
                <w:sz w:val="21"/>
                <w:szCs w:val="21"/>
                <w:shd w:val="clear" w:fill="FFFFFF"/>
                <w:vertAlign w:val="baseline"/>
              </w:rPr>
            </w:pPr>
            <w:r>
              <w:rPr>
                <w:rStyle w:val="22"/>
                <w:rFonts w:hint="eastAsia" w:ascii="宋体" w:hAnsi="宋体" w:eastAsia="宋体" w:cs="宋体"/>
                <w:b w:val="0"/>
                <w:bCs w:val="0"/>
                <w:i w:val="0"/>
                <w:iCs w:val="0"/>
                <w:caps w:val="0"/>
                <w:color w:val="auto"/>
                <w:spacing w:val="0"/>
                <w:sz w:val="21"/>
                <w:szCs w:val="21"/>
                <w:shd w:val="clear" w:fill="FFFFFF"/>
                <w:vertAlign w:val="baseline"/>
              </w:rPr>
              <w:t>序号</w:t>
            </w:r>
          </w:p>
        </w:tc>
        <w:tc>
          <w:tcPr>
            <w:tcW w:w="4316" w:type="dxa"/>
            <w:noWrap/>
            <w:vAlign w:val="center"/>
          </w:tcPr>
          <w:p>
            <w:pPr>
              <w:keepNext w:val="0"/>
              <w:keepLines w:val="0"/>
              <w:pageBreakBefore w:val="0"/>
              <w:widowControl w:val="0"/>
              <w:tabs>
                <w:tab w:val="left" w:pos="284"/>
                <w:tab w:val="left" w:pos="426"/>
              </w:tabs>
              <w:kinsoku/>
              <w:wordWrap/>
              <w:overflowPunct/>
              <w:topLinePunct w:val="0"/>
              <w:autoSpaceDE/>
              <w:autoSpaceDN/>
              <w:bidi w:val="0"/>
              <w:adjustRightInd/>
              <w:snapToGrid/>
              <w:spacing w:line="400" w:lineRule="exact"/>
              <w:ind w:firstLine="420" w:firstLineChars="200"/>
              <w:textAlignment w:val="auto"/>
              <w:rPr>
                <w:rStyle w:val="22"/>
                <w:rFonts w:hint="eastAsia" w:ascii="宋体" w:hAnsi="宋体" w:eastAsia="宋体" w:cs="宋体"/>
                <w:b w:val="0"/>
                <w:bCs w:val="0"/>
                <w:i w:val="0"/>
                <w:iCs w:val="0"/>
                <w:caps w:val="0"/>
                <w:color w:val="auto"/>
                <w:spacing w:val="0"/>
                <w:sz w:val="21"/>
                <w:szCs w:val="21"/>
                <w:shd w:val="clear" w:fill="FFFFFF"/>
                <w:vertAlign w:val="baseline"/>
              </w:rPr>
            </w:pPr>
            <w:r>
              <w:rPr>
                <w:rStyle w:val="22"/>
                <w:rFonts w:hint="eastAsia" w:ascii="宋体" w:hAnsi="宋体" w:eastAsia="宋体" w:cs="宋体"/>
                <w:b w:val="0"/>
                <w:bCs w:val="0"/>
                <w:i w:val="0"/>
                <w:iCs w:val="0"/>
                <w:caps w:val="0"/>
                <w:color w:val="auto"/>
                <w:spacing w:val="0"/>
                <w:sz w:val="21"/>
                <w:szCs w:val="21"/>
                <w:shd w:val="clear" w:fill="FFFFFF"/>
                <w:vertAlign w:val="baseline"/>
              </w:rPr>
              <w:t>实物样品名称</w:t>
            </w:r>
          </w:p>
        </w:tc>
        <w:tc>
          <w:tcPr>
            <w:tcW w:w="2296" w:type="dxa"/>
            <w:noWrap/>
            <w:vAlign w:val="center"/>
          </w:tcPr>
          <w:p>
            <w:pPr>
              <w:keepNext w:val="0"/>
              <w:keepLines w:val="0"/>
              <w:pageBreakBefore w:val="0"/>
              <w:widowControl w:val="0"/>
              <w:tabs>
                <w:tab w:val="left" w:pos="284"/>
                <w:tab w:val="left" w:pos="426"/>
              </w:tabs>
              <w:kinsoku/>
              <w:wordWrap/>
              <w:overflowPunct/>
              <w:topLinePunct w:val="0"/>
              <w:autoSpaceDE/>
              <w:autoSpaceDN/>
              <w:bidi w:val="0"/>
              <w:adjustRightInd/>
              <w:snapToGrid/>
              <w:spacing w:line="400" w:lineRule="exact"/>
              <w:ind w:firstLine="420" w:firstLineChars="200"/>
              <w:textAlignment w:val="auto"/>
              <w:rPr>
                <w:rStyle w:val="22"/>
                <w:rFonts w:hint="eastAsia" w:ascii="宋体" w:hAnsi="宋体" w:eastAsia="宋体" w:cs="宋体"/>
                <w:b w:val="0"/>
                <w:bCs w:val="0"/>
                <w:i w:val="0"/>
                <w:iCs w:val="0"/>
                <w:caps w:val="0"/>
                <w:color w:val="auto"/>
                <w:spacing w:val="0"/>
                <w:sz w:val="21"/>
                <w:szCs w:val="21"/>
                <w:shd w:val="clear" w:fill="FFFFFF"/>
                <w:vertAlign w:val="baseline"/>
              </w:rPr>
            </w:pPr>
            <w:r>
              <w:rPr>
                <w:rStyle w:val="22"/>
                <w:rFonts w:hint="eastAsia" w:ascii="宋体" w:hAnsi="宋体" w:eastAsia="宋体" w:cs="宋体"/>
                <w:b w:val="0"/>
                <w:bCs w:val="0"/>
                <w:i w:val="0"/>
                <w:iCs w:val="0"/>
                <w:caps w:val="0"/>
                <w:color w:val="auto"/>
                <w:spacing w:val="0"/>
                <w:sz w:val="21"/>
                <w:szCs w:val="21"/>
                <w:shd w:val="clear" w:fill="FFFFFF"/>
                <w:vertAlign w:val="baseli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ign w:val="center"/>
          </w:tcPr>
          <w:p>
            <w:pPr>
              <w:keepNext w:val="0"/>
              <w:keepLines w:val="0"/>
              <w:pageBreakBefore w:val="0"/>
              <w:widowControl w:val="0"/>
              <w:tabs>
                <w:tab w:val="left" w:pos="284"/>
                <w:tab w:val="left" w:pos="426"/>
              </w:tabs>
              <w:kinsoku/>
              <w:wordWrap/>
              <w:overflowPunct/>
              <w:topLinePunct w:val="0"/>
              <w:autoSpaceDE/>
              <w:autoSpaceDN/>
              <w:bidi w:val="0"/>
              <w:adjustRightInd/>
              <w:snapToGrid/>
              <w:spacing w:line="400" w:lineRule="exact"/>
              <w:ind w:firstLine="420" w:firstLineChars="200"/>
              <w:textAlignment w:val="auto"/>
              <w:rPr>
                <w:rStyle w:val="22"/>
                <w:rFonts w:hint="eastAsia" w:ascii="宋体" w:hAnsi="宋体" w:eastAsia="宋体" w:cs="宋体"/>
                <w:b w:val="0"/>
                <w:bCs w:val="0"/>
                <w:i w:val="0"/>
                <w:iCs w:val="0"/>
                <w:caps w:val="0"/>
                <w:color w:val="auto"/>
                <w:spacing w:val="0"/>
                <w:sz w:val="21"/>
                <w:szCs w:val="21"/>
                <w:shd w:val="clear" w:fill="FFFFFF"/>
                <w:vertAlign w:val="baseline"/>
              </w:rPr>
            </w:pPr>
            <w:r>
              <w:rPr>
                <w:rStyle w:val="22"/>
                <w:rFonts w:hint="eastAsia" w:ascii="宋体" w:hAnsi="宋体" w:eastAsia="宋体" w:cs="宋体"/>
                <w:b w:val="0"/>
                <w:bCs w:val="0"/>
                <w:i w:val="0"/>
                <w:iCs w:val="0"/>
                <w:caps w:val="0"/>
                <w:color w:val="auto"/>
                <w:spacing w:val="0"/>
                <w:sz w:val="21"/>
                <w:szCs w:val="21"/>
                <w:shd w:val="clear" w:fill="FFFFFF"/>
                <w:vertAlign w:val="baseline"/>
              </w:rPr>
              <w:t>1</w:t>
            </w:r>
          </w:p>
        </w:tc>
        <w:tc>
          <w:tcPr>
            <w:tcW w:w="4316" w:type="dxa"/>
            <w:noWrap/>
            <w:vAlign w:val="center"/>
          </w:tcPr>
          <w:p>
            <w:pPr>
              <w:keepNext w:val="0"/>
              <w:keepLines w:val="0"/>
              <w:pageBreakBefore w:val="0"/>
              <w:widowControl w:val="0"/>
              <w:tabs>
                <w:tab w:val="left" w:pos="284"/>
                <w:tab w:val="left" w:pos="426"/>
              </w:tabs>
              <w:kinsoku/>
              <w:wordWrap/>
              <w:overflowPunct/>
              <w:topLinePunct w:val="0"/>
              <w:autoSpaceDE/>
              <w:autoSpaceDN/>
              <w:bidi w:val="0"/>
              <w:adjustRightInd/>
              <w:snapToGrid/>
              <w:spacing w:line="400" w:lineRule="exact"/>
              <w:ind w:firstLine="420" w:firstLineChars="200"/>
              <w:textAlignment w:val="auto"/>
              <w:rPr>
                <w:rStyle w:val="22"/>
                <w:rFonts w:hint="eastAsia" w:ascii="宋体" w:hAnsi="宋体" w:eastAsia="宋体" w:cs="宋体"/>
                <w:b w:val="0"/>
                <w:bCs w:val="0"/>
                <w:i w:val="0"/>
                <w:iCs w:val="0"/>
                <w:caps w:val="0"/>
                <w:color w:val="auto"/>
                <w:spacing w:val="0"/>
                <w:sz w:val="21"/>
                <w:szCs w:val="21"/>
                <w:shd w:val="clear" w:fill="FFFFFF"/>
                <w:vertAlign w:val="baseline"/>
                <w:lang w:val="en-US" w:eastAsia="zh-CN"/>
              </w:rPr>
            </w:pPr>
            <w:r>
              <w:rPr>
                <w:rStyle w:val="22"/>
                <w:rFonts w:hint="eastAsia" w:ascii="宋体" w:hAnsi="宋体" w:eastAsia="宋体" w:cs="宋体"/>
                <w:b w:val="0"/>
                <w:bCs w:val="0"/>
                <w:i w:val="0"/>
                <w:iCs w:val="0"/>
                <w:caps w:val="0"/>
                <w:color w:val="auto"/>
                <w:spacing w:val="0"/>
                <w:sz w:val="21"/>
                <w:szCs w:val="21"/>
                <w:shd w:val="clear" w:fill="FFFFFF"/>
                <w:vertAlign w:val="baseline"/>
                <w:lang w:val="en-US" w:eastAsia="zh-CN"/>
              </w:rPr>
              <w:t>枕头芯</w:t>
            </w:r>
          </w:p>
        </w:tc>
        <w:tc>
          <w:tcPr>
            <w:tcW w:w="2296" w:type="dxa"/>
            <w:noWrap/>
            <w:vAlign w:val="center"/>
          </w:tcPr>
          <w:p>
            <w:pPr>
              <w:keepNext w:val="0"/>
              <w:keepLines w:val="0"/>
              <w:pageBreakBefore w:val="0"/>
              <w:widowControl w:val="0"/>
              <w:tabs>
                <w:tab w:val="left" w:pos="284"/>
                <w:tab w:val="left" w:pos="426"/>
              </w:tabs>
              <w:kinsoku/>
              <w:wordWrap/>
              <w:overflowPunct/>
              <w:topLinePunct w:val="0"/>
              <w:autoSpaceDE/>
              <w:autoSpaceDN/>
              <w:bidi w:val="0"/>
              <w:adjustRightInd/>
              <w:snapToGrid/>
              <w:spacing w:line="400" w:lineRule="exact"/>
              <w:ind w:firstLine="420" w:firstLineChars="200"/>
              <w:textAlignment w:val="auto"/>
              <w:rPr>
                <w:rStyle w:val="22"/>
                <w:rFonts w:hint="eastAsia" w:ascii="宋体" w:hAnsi="宋体" w:eastAsia="宋体" w:cs="宋体"/>
                <w:b w:val="0"/>
                <w:bCs w:val="0"/>
                <w:i w:val="0"/>
                <w:iCs w:val="0"/>
                <w:caps w:val="0"/>
                <w:color w:val="auto"/>
                <w:spacing w:val="0"/>
                <w:sz w:val="21"/>
                <w:szCs w:val="21"/>
                <w:shd w:val="clear" w:fill="FFFFFF"/>
                <w:vertAlign w:val="baseline"/>
                <w:lang w:val="en-US" w:eastAsia="zh-CN"/>
              </w:rPr>
            </w:pPr>
            <w:r>
              <w:rPr>
                <w:rStyle w:val="22"/>
                <w:rFonts w:hint="eastAsia" w:ascii="宋体" w:hAnsi="宋体" w:eastAsia="宋体" w:cs="宋体"/>
                <w:b w:val="0"/>
                <w:bCs w:val="0"/>
                <w:i w:val="0"/>
                <w:iCs w:val="0"/>
                <w:caps w:val="0"/>
                <w:color w:val="auto"/>
                <w:spacing w:val="0"/>
                <w:sz w:val="21"/>
                <w:szCs w:val="21"/>
                <w:shd w:val="clear" w:fill="FFFFFF"/>
                <w:vertAlign w:val="baseline"/>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ign w:val="center"/>
          </w:tcPr>
          <w:p>
            <w:pPr>
              <w:keepNext w:val="0"/>
              <w:keepLines w:val="0"/>
              <w:pageBreakBefore w:val="0"/>
              <w:widowControl w:val="0"/>
              <w:tabs>
                <w:tab w:val="left" w:pos="284"/>
                <w:tab w:val="left" w:pos="426"/>
              </w:tabs>
              <w:kinsoku/>
              <w:wordWrap/>
              <w:overflowPunct/>
              <w:topLinePunct w:val="0"/>
              <w:autoSpaceDE/>
              <w:autoSpaceDN/>
              <w:bidi w:val="0"/>
              <w:adjustRightInd/>
              <w:snapToGrid/>
              <w:spacing w:line="400" w:lineRule="exact"/>
              <w:ind w:firstLine="420" w:firstLineChars="200"/>
              <w:textAlignment w:val="auto"/>
              <w:rPr>
                <w:rStyle w:val="22"/>
                <w:rFonts w:hint="eastAsia" w:ascii="宋体" w:hAnsi="宋体" w:eastAsia="宋体" w:cs="宋体"/>
                <w:b w:val="0"/>
                <w:bCs w:val="0"/>
                <w:i w:val="0"/>
                <w:iCs w:val="0"/>
                <w:caps w:val="0"/>
                <w:color w:val="auto"/>
                <w:spacing w:val="0"/>
                <w:sz w:val="21"/>
                <w:szCs w:val="21"/>
                <w:shd w:val="clear" w:fill="FFFFFF"/>
                <w:vertAlign w:val="baseline"/>
              </w:rPr>
            </w:pPr>
            <w:r>
              <w:rPr>
                <w:rStyle w:val="22"/>
                <w:rFonts w:hint="eastAsia" w:ascii="宋体" w:hAnsi="宋体" w:eastAsia="宋体" w:cs="宋体"/>
                <w:b w:val="0"/>
                <w:bCs w:val="0"/>
                <w:i w:val="0"/>
                <w:iCs w:val="0"/>
                <w:caps w:val="0"/>
                <w:color w:val="auto"/>
                <w:spacing w:val="0"/>
                <w:sz w:val="21"/>
                <w:szCs w:val="21"/>
                <w:shd w:val="clear" w:fill="FFFFFF"/>
                <w:vertAlign w:val="baseline"/>
              </w:rPr>
              <w:t>2</w:t>
            </w:r>
          </w:p>
        </w:tc>
        <w:tc>
          <w:tcPr>
            <w:tcW w:w="4316" w:type="dxa"/>
            <w:noWrap/>
            <w:vAlign w:val="center"/>
          </w:tcPr>
          <w:p>
            <w:pPr>
              <w:keepNext w:val="0"/>
              <w:keepLines w:val="0"/>
              <w:pageBreakBefore w:val="0"/>
              <w:widowControl w:val="0"/>
              <w:tabs>
                <w:tab w:val="left" w:pos="284"/>
                <w:tab w:val="left" w:pos="426"/>
              </w:tabs>
              <w:kinsoku/>
              <w:wordWrap/>
              <w:overflowPunct/>
              <w:topLinePunct w:val="0"/>
              <w:autoSpaceDE/>
              <w:autoSpaceDN/>
              <w:bidi w:val="0"/>
              <w:adjustRightInd/>
              <w:snapToGrid/>
              <w:spacing w:line="400" w:lineRule="exact"/>
              <w:ind w:firstLine="420" w:firstLineChars="200"/>
              <w:textAlignment w:val="auto"/>
              <w:rPr>
                <w:rStyle w:val="22"/>
                <w:rFonts w:hint="eastAsia" w:ascii="宋体" w:hAnsi="宋体" w:eastAsia="宋体" w:cs="宋体"/>
                <w:b w:val="0"/>
                <w:bCs w:val="0"/>
                <w:i w:val="0"/>
                <w:iCs w:val="0"/>
                <w:caps w:val="0"/>
                <w:color w:val="auto"/>
                <w:spacing w:val="0"/>
                <w:sz w:val="21"/>
                <w:szCs w:val="21"/>
                <w:shd w:val="clear" w:fill="FFFFFF"/>
                <w:vertAlign w:val="baseline"/>
                <w:lang w:val="en-US" w:eastAsia="zh-CN"/>
              </w:rPr>
            </w:pPr>
            <w:r>
              <w:rPr>
                <w:rStyle w:val="22"/>
                <w:rFonts w:hint="eastAsia" w:ascii="宋体" w:hAnsi="宋体" w:eastAsia="宋体" w:cs="宋体"/>
                <w:b w:val="0"/>
                <w:bCs w:val="0"/>
                <w:i w:val="0"/>
                <w:iCs w:val="0"/>
                <w:caps w:val="0"/>
                <w:color w:val="auto"/>
                <w:spacing w:val="0"/>
                <w:sz w:val="21"/>
                <w:szCs w:val="21"/>
                <w:shd w:val="clear" w:fill="FFFFFF"/>
                <w:vertAlign w:val="baseline"/>
                <w:lang w:val="en-US" w:eastAsia="zh-CN"/>
              </w:rPr>
              <w:t>90cm蚊帐</w:t>
            </w:r>
          </w:p>
        </w:tc>
        <w:tc>
          <w:tcPr>
            <w:tcW w:w="2296" w:type="dxa"/>
            <w:noWrap/>
            <w:vAlign w:val="center"/>
          </w:tcPr>
          <w:p>
            <w:pPr>
              <w:keepNext w:val="0"/>
              <w:keepLines w:val="0"/>
              <w:pageBreakBefore w:val="0"/>
              <w:widowControl w:val="0"/>
              <w:tabs>
                <w:tab w:val="left" w:pos="284"/>
                <w:tab w:val="left" w:pos="426"/>
              </w:tabs>
              <w:kinsoku/>
              <w:wordWrap/>
              <w:overflowPunct/>
              <w:topLinePunct w:val="0"/>
              <w:autoSpaceDE/>
              <w:autoSpaceDN/>
              <w:bidi w:val="0"/>
              <w:adjustRightInd/>
              <w:snapToGrid/>
              <w:spacing w:line="400" w:lineRule="exact"/>
              <w:ind w:firstLine="420" w:firstLineChars="200"/>
              <w:textAlignment w:val="auto"/>
              <w:rPr>
                <w:rStyle w:val="22"/>
                <w:rFonts w:hint="eastAsia" w:ascii="宋体" w:hAnsi="宋体" w:eastAsia="宋体" w:cs="宋体"/>
                <w:b w:val="0"/>
                <w:bCs w:val="0"/>
                <w:i w:val="0"/>
                <w:iCs w:val="0"/>
                <w:caps w:val="0"/>
                <w:color w:val="auto"/>
                <w:spacing w:val="0"/>
                <w:sz w:val="21"/>
                <w:szCs w:val="21"/>
                <w:shd w:val="clear" w:fill="FFFFFF"/>
                <w:vertAlign w:val="baseline"/>
                <w:lang w:val="en-US" w:eastAsia="zh-CN"/>
              </w:rPr>
            </w:pPr>
            <w:r>
              <w:rPr>
                <w:rStyle w:val="22"/>
                <w:rFonts w:hint="eastAsia" w:ascii="宋体" w:hAnsi="宋体" w:eastAsia="宋体" w:cs="宋体"/>
                <w:b w:val="0"/>
                <w:bCs w:val="0"/>
                <w:i w:val="0"/>
                <w:iCs w:val="0"/>
                <w:caps w:val="0"/>
                <w:color w:val="auto"/>
                <w:spacing w:val="0"/>
                <w:sz w:val="21"/>
                <w:szCs w:val="21"/>
                <w:shd w:val="clear" w:fill="FFFFFF"/>
                <w:vertAlign w:val="baseline"/>
                <w:lang w:val="en-US" w:eastAsia="zh-CN"/>
              </w:rPr>
              <w:t>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ign w:val="center"/>
          </w:tcPr>
          <w:p>
            <w:pPr>
              <w:keepNext w:val="0"/>
              <w:keepLines w:val="0"/>
              <w:pageBreakBefore w:val="0"/>
              <w:widowControl w:val="0"/>
              <w:tabs>
                <w:tab w:val="left" w:pos="284"/>
                <w:tab w:val="left" w:pos="426"/>
              </w:tabs>
              <w:kinsoku/>
              <w:wordWrap/>
              <w:overflowPunct/>
              <w:topLinePunct w:val="0"/>
              <w:autoSpaceDE/>
              <w:autoSpaceDN/>
              <w:bidi w:val="0"/>
              <w:adjustRightInd/>
              <w:snapToGrid/>
              <w:spacing w:line="400" w:lineRule="exact"/>
              <w:ind w:firstLine="420" w:firstLineChars="200"/>
              <w:textAlignment w:val="auto"/>
              <w:rPr>
                <w:rStyle w:val="22"/>
                <w:rFonts w:hint="eastAsia" w:ascii="宋体" w:hAnsi="宋体" w:eastAsia="宋体" w:cs="宋体"/>
                <w:b w:val="0"/>
                <w:bCs w:val="0"/>
                <w:i w:val="0"/>
                <w:iCs w:val="0"/>
                <w:caps w:val="0"/>
                <w:color w:val="auto"/>
                <w:spacing w:val="0"/>
                <w:sz w:val="21"/>
                <w:szCs w:val="21"/>
                <w:shd w:val="clear" w:fill="FFFFFF"/>
                <w:vertAlign w:val="baseline"/>
              </w:rPr>
            </w:pPr>
            <w:r>
              <w:rPr>
                <w:rStyle w:val="22"/>
                <w:rFonts w:hint="eastAsia" w:ascii="宋体" w:hAnsi="宋体" w:eastAsia="宋体" w:cs="宋体"/>
                <w:b w:val="0"/>
                <w:bCs w:val="0"/>
                <w:i w:val="0"/>
                <w:iCs w:val="0"/>
                <w:caps w:val="0"/>
                <w:color w:val="auto"/>
                <w:spacing w:val="0"/>
                <w:sz w:val="21"/>
                <w:szCs w:val="21"/>
                <w:shd w:val="clear" w:fill="FFFFFF"/>
                <w:vertAlign w:val="baseline"/>
              </w:rPr>
              <w:t>3</w:t>
            </w:r>
          </w:p>
        </w:tc>
        <w:tc>
          <w:tcPr>
            <w:tcW w:w="4316" w:type="dxa"/>
            <w:noWrap/>
            <w:vAlign w:val="center"/>
          </w:tcPr>
          <w:p>
            <w:pPr>
              <w:keepNext w:val="0"/>
              <w:keepLines w:val="0"/>
              <w:pageBreakBefore w:val="0"/>
              <w:widowControl w:val="0"/>
              <w:tabs>
                <w:tab w:val="left" w:pos="284"/>
                <w:tab w:val="left" w:pos="426"/>
              </w:tabs>
              <w:kinsoku/>
              <w:wordWrap/>
              <w:overflowPunct/>
              <w:topLinePunct w:val="0"/>
              <w:autoSpaceDE/>
              <w:autoSpaceDN/>
              <w:bidi w:val="0"/>
              <w:adjustRightInd/>
              <w:snapToGrid/>
              <w:spacing w:line="400" w:lineRule="exact"/>
              <w:ind w:firstLine="420" w:firstLineChars="200"/>
              <w:textAlignment w:val="auto"/>
              <w:rPr>
                <w:rStyle w:val="22"/>
                <w:rFonts w:hint="eastAsia" w:ascii="宋体" w:hAnsi="宋体" w:eastAsia="宋体" w:cs="宋体"/>
                <w:b w:val="0"/>
                <w:bCs w:val="0"/>
                <w:i w:val="0"/>
                <w:iCs w:val="0"/>
                <w:caps w:val="0"/>
                <w:color w:val="auto"/>
                <w:spacing w:val="0"/>
                <w:sz w:val="21"/>
                <w:szCs w:val="21"/>
                <w:shd w:val="clear" w:fill="FFFFFF"/>
                <w:vertAlign w:val="baseline"/>
                <w:lang w:val="en-US" w:eastAsia="zh-CN"/>
              </w:rPr>
            </w:pPr>
            <w:r>
              <w:rPr>
                <w:rStyle w:val="22"/>
                <w:rFonts w:hint="eastAsia" w:ascii="宋体" w:hAnsi="宋体" w:eastAsia="宋体" w:cs="宋体"/>
                <w:b w:val="0"/>
                <w:bCs w:val="0"/>
                <w:i w:val="0"/>
                <w:iCs w:val="0"/>
                <w:caps w:val="0"/>
                <w:color w:val="auto"/>
                <w:spacing w:val="0"/>
                <w:sz w:val="21"/>
                <w:szCs w:val="21"/>
                <w:shd w:val="clear" w:fill="FFFFFF"/>
                <w:vertAlign w:val="baseline"/>
                <w:lang w:val="en-US" w:eastAsia="zh-CN"/>
              </w:rPr>
              <w:t>棉被芯</w:t>
            </w:r>
          </w:p>
        </w:tc>
        <w:tc>
          <w:tcPr>
            <w:tcW w:w="2296" w:type="dxa"/>
            <w:noWrap/>
            <w:vAlign w:val="center"/>
          </w:tcPr>
          <w:p>
            <w:pPr>
              <w:keepNext w:val="0"/>
              <w:keepLines w:val="0"/>
              <w:pageBreakBefore w:val="0"/>
              <w:widowControl w:val="0"/>
              <w:tabs>
                <w:tab w:val="left" w:pos="284"/>
                <w:tab w:val="left" w:pos="426"/>
              </w:tabs>
              <w:kinsoku/>
              <w:wordWrap/>
              <w:overflowPunct/>
              <w:topLinePunct w:val="0"/>
              <w:autoSpaceDE/>
              <w:autoSpaceDN/>
              <w:bidi w:val="0"/>
              <w:adjustRightInd/>
              <w:snapToGrid/>
              <w:spacing w:line="400" w:lineRule="exact"/>
              <w:ind w:firstLine="420" w:firstLineChars="200"/>
              <w:textAlignment w:val="auto"/>
              <w:rPr>
                <w:rStyle w:val="22"/>
                <w:rFonts w:hint="default" w:ascii="宋体" w:hAnsi="宋体" w:eastAsia="宋体" w:cs="宋体"/>
                <w:b w:val="0"/>
                <w:bCs w:val="0"/>
                <w:i w:val="0"/>
                <w:iCs w:val="0"/>
                <w:caps w:val="0"/>
                <w:color w:val="auto"/>
                <w:spacing w:val="0"/>
                <w:sz w:val="21"/>
                <w:szCs w:val="21"/>
                <w:shd w:val="clear" w:fill="FFFFFF"/>
                <w:vertAlign w:val="baseline"/>
                <w:lang w:val="en-US" w:eastAsia="zh-CN"/>
              </w:rPr>
            </w:pPr>
            <w:r>
              <w:rPr>
                <w:rStyle w:val="22"/>
                <w:rFonts w:hint="eastAsia" w:ascii="宋体" w:hAnsi="宋体" w:eastAsia="宋体" w:cs="宋体"/>
                <w:b w:val="0"/>
                <w:bCs w:val="0"/>
                <w:i w:val="0"/>
                <w:iCs w:val="0"/>
                <w:caps w:val="0"/>
                <w:color w:val="auto"/>
                <w:spacing w:val="0"/>
                <w:sz w:val="21"/>
                <w:szCs w:val="21"/>
                <w:shd w:val="clear" w:fill="FFFFFF"/>
                <w:vertAlign w:val="baseline"/>
                <w:lang w:val="en-US" w:eastAsia="zh-CN"/>
              </w:rPr>
              <w:t>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ign w:val="center"/>
          </w:tcPr>
          <w:p>
            <w:pPr>
              <w:keepNext w:val="0"/>
              <w:keepLines w:val="0"/>
              <w:pageBreakBefore w:val="0"/>
              <w:widowControl w:val="0"/>
              <w:tabs>
                <w:tab w:val="left" w:pos="284"/>
                <w:tab w:val="left" w:pos="426"/>
              </w:tabs>
              <w:kinsoku/>
              <w:wordWrap/>
              <w:overflowPunct/>
              <w:topLinePunct w:val="0"/>
              <w:autoSpaceDE/>
              <w:autoSpaceDN/>
              <w:bidi w:val="0"/>
              <w:adjustRightInd/>
              <w:snapToGrid/>
              <w:spacing w:line="400" w:lineRule="exact"/>
              <w:ind w:firstLine="420" w:firstLineChars="200"/>
              <w:textAlignment w:val="auto"/>
              <w:rPr>
                <w:rStyle w:val="22"/>
                <w:rFonts w:hint="default" w:ascii="宋体" w:hAnsi="宋体" w:eastAsia="宋体" w:cs="宋体"/>
                <w:b w:val="0"/>
                <w:bCs w:val="0"/>
                <w:i w:val="0"/>
                <w:iCs w:val="0"/>
                <w:caps w:val="0"/>
                <w:color w:val="auto"/>
                <w:spacing w:val="0"/>
                <w:sz w:val="21"/>
                <w:szCs w:val="21"/>
                <w:shd w:val="clear" w:fill="FFFFFF"/>
                <w:vertAlign w:val="baseline"/>
                <w:lang w:val="en-US" w:eastAsia="zh-CN"/>
              </w:rPr>
            </w:pPr>
            <w:r>
              <w:rPr>
                <w:rStyle w:val="22"/>
                <w:rFonts w:hint="eastAsia" w:ascii="宋体" w:hAnsi="宋体" w:cs="宋体"/>
                <w:b w:val="0"/>
                <w:bCs w:val="0"/>
                <w:i w:val="0"/>
                <w:iCs w:val="0"/>
                <w:caps w:val="0"/>
                <w:color w:val="auto"/>
                <w:spacing w:val="0"/>
                <w:sz w:val="21"/>
                <w:szCs w:val="21"/>
                <w:shd w:val="clear" w:fill="FFFFFF"/>
                <w:vertAlign w:val="baseline"/>
                <w:lang w:val="en-US" w:eastAsia="zh-CN"/>
              </w:rPr>
              <w:t>4</w:t>
            </w:r>
          </w:p>
        </w:tc>
        <w:tc>
          <w:tcPr>
            <w:tcW w:w="4316" w:type="dxa"/>
            <w:noWrap/>
            <w:vAlign w:val="center"/>
          </w:tcPr>
          <w:p>
            <w:pPr>
              <w:keepNext w:val="0"/>
              <w:keepLines w:val="0"/>
              <w:pageBreakBefore w:val="0"/>
              <w:widowControl w:val="0"/>
              <w:tabs>
                <w:tab w:val="left" w:pos="284"/>
                <w:tab w:val="left" w:pos="426"/>
              </w:tabs>
              <w:kinsoku/>
              <w:wordWrap/>
              <w:overflowPunct/>
              <w:topLinePunct w:val="0"/>
              <w:autoSpaceDE/>
              <w:autoSpaceDN/>
              <w:bidi w:val="0"/>
              <w:adjustRightInd/>
              <w:snapToGrid/>
              <w:spacing w:line="400" w:lineRule="exact"/>
              <w:ind w:firstLine="420" w:firstLineChars="200"/>
              <w:textAlignment w:val="auto"/>
              <w:rPr>
                <w:rStyle w:val="22"/>
                <w:rFonts w:hint="eastAsia" w:ascii="宋体" w:hAnsi="宋体" w:eastAsia="宋体" w:cs="宋体"/>
                <w:b w:val="0"/>
                <w:bCs w:val="0"/>
                <w:i w:val="0"/>
                <w:iCs w:val="0"/>
                <w:caps w:val="0"/>
                <w:color w:val="auto"/>
                <w:spacing w:val="0"/>
                <w:sz w:val="21"/>
                <w:szCs w:val="21"/>
                <w:shd w:val="clear" w:fill="FFFFFF"/>
                <w:vertAlign w:val="baseline"/>
                <w:lang w:val="en-US" w:eastAsia="zh-CN"/>
              </w:rPr>
            </w:pPr>
            <w:r>
              <w:rPr>
                <w:rStyle w:val="22"/>
                <w:rFonts w:hint="eastAsia" w:ascii="宋体" w:hAnsi="宋体" w:eastAsia="宋体" w:cs="宋体"/>
                <w:b w:val="0"/>
                <w:bCs w:val="0"/>
                <w:i w:val="0"/>
                <w:iCs w:val="0"/>
                <w:caps w:val="0"/>
                <w:color w:val="auto"/>
                <w:spacing w:val="0"/>
                <w:sz w:val="21"/>
                <w:szCs w:val="21"/>
                <w:shd w:val="clear" w:fill="FFFFFF"/>
                <w:vertAlign w:val="baseline"/>
                <w:lang w:val="en-US" w:eastAsia="zh-CN"/>
              </w:rPr>
              <w:t>加厚密封袋(100个/扎）</w:t>
            </w:r>
          </w:p>
        </w:tc>
        <w:tc>
          <w:tcPr>
            <w:tcW w:w="2296" w:type="dxa"/>
            <w:noWrap/>
            <w:vAlign w:val="center"/>
          </w:tcPr>
          <w:p>
            <w:pPr>
              <w:keepNext w:val="0"/>
              <w:keepLines w:val="0"/>
              <w:pageBreakBefore w:val="0"/>
              <w:widowControl w:val="0"/>
              <w:tabs>
                <w:tab w:val="left" w:pos="284"/>
                <w:tab w:val="left" w:pos="426"/>
              </w:tabs>
              <w:kinsoku/>
              <w:wordWrap/>
              <w:overflowPunct/>
              <w:topLinePunct w:val="0"/>
              <w:autoSpaceDE/>
              <w:autoSpaceDN/>
              <w:bidi w:val="0"/>
              <w:adjustRightInd/>
              <w:snapToGrid/>
              <w:spacing w:line="400" w:lineRule="exact"/>
              <w:ind w:firstLine="420" w:firstLineChars="200"/>
              <w:textAlignment w:val="auto"/>
              <w:rPr>
                <w:rStyle w:val="22"/>
                <w:rFonts w:hint="default" w:ascii="宋体" w:hAnsi="宋体" w:eastAsia="宋体" w:cs="宋体"/>
                <w:b w:val="0"/>
                <w:bCs w:val="0"/>
                <w:i w:val="0"/>
                <w:iCs w:val="0"/>
                <w:caps w:val="0"/>
                <w:color w:val="auto"/>
                <w:spacing w:val="0"/>
                <w:sz w:val="21"/>
                <w:szCs w:val="21"/>
                <w:shd w:val="clear" w:fill="FFFFFF"/>
                <w:vertAlign w:val="baseline"/>
                <w:lang w:val="en-US" w:eastAsia="zh-CN"/>
              </w:rPr>
            </w:pPr>
            <w:r>
              <w:rPr>
                <w:rStyle w:val="22"/>
                <w:rFonts w:hint="eastAsia" w:ascii="宋体" w:hAnsi="宋体" w:eastAsia="宋体" w:cs="宋体"/>
                <w:b w:val="0"/>
                <w:bCs w:val="0"/>
                <w:i w:val="0"/>
                <w:iCs w:val="0"/>
                <w:caps w:val="0"/>
                <w:color w:val="auto"/>
                <w:spacing w:val="0"/>
                <w:sz w:val="21"/>
                <w:szCs w:val="21"/>
                <w:shd w:val="clear" w:fill="FFFFFF"/>
                <w:vertAlign w:val="baseline"/>
                <w:lang w:val="en-US" w:eastAsia="zh-CN"/>
              </w:rPr>
              <w:t>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ign w:val="center"/>
          </w:tcPr>
          <w:p>
            <w:pPr>
              <w:keepNext w:val="0"/>
              <w:keepLines w:val="0"/>
              <w:pageBreakBefore w:val="0"/>
              <w:widowControl w:val="0"/>
              <w:tabs>
                <w:tab w:val="left" w:pos="284"/>
                <w:tab w:val="left" w:pos="426"/>
              </w:tabs>
              <w:kinsoku/>
              <w:wordWrap/>
              <w:overflowPunct/>
              <w:topLinePunct w:val="0"/>
              <w:autoSpaceDE/>
              <w:autoSpaceDN/>
              <w:bidi w:val="0"/>
              <w:adjustRightInd/>
              <w:snapToGrid/>
              <w:spacing w:line="400" w:lineRule="exact"/>
              <w:ind w:firstLine="420" w:firstLineChars="200"/>
              <w:textAlignment w:val="auto"/>
              <w:rPr>
                <w:rStyle w:val="22"/>
                <w:rFonts w:hint="eastAsia" w:ascii="宋体" w:hAnsi="宋体" w:eastAsia="宋体" w:cs="宋体"/>
                <w:b w:val="0"/>
                <w:bCs w:val="0"/>
                <w:i w:val="0"/>
                <w:iCs w:val="0"/>
                <w:caps w:val="0"/>
                <w:color w:val="auto"/>
                <w:spacing w:val="0"/>
                <w:sz w:val="21"/>
                <w:szCs w:val="21"/>
                <w:shd w:val="clear" w:fill="FFFFFF"/>
                <w:vertAlign w:val="baseline"/>
                <w:lang w:eastAsia="zh-CN"/>
              </w:rPr>
            </w:pPr>
            <w:r>
              <w:rPr>
                <w:rStyle w:val="22"/>
                <w:rFonts w:hint="eastAsia" w:ascii="宋体" w:hAnsi="宋体" w:cs="宋体"/>
                <w:b w:val="0"/>
                <w:bCs w:val="0"/>
                <w:i w:val="0"/>
                <w:iCs w:val="0"/>
                <w:caps w:val="0"/>
                <w:color w:val="auto"/>
                <w:spacing w:val="0"/>
                <w:sz w:val="21"/>
                <w:szCs w:val="21"/>
                <w:shd w:val="clear" w:fill="FFFFFF"/>
                <w:vertAlign w:val="baseline"/>
                <w:lang w:val="en-US" w:eastAsia="zh-CN"/>
              </w:rPr>
              <w:t>5</w:t>
            </w:r>
          </w:p>
        </w:tc>
        <w:tc>
          <w:tcPr>
            <w:tcW w:w="4316" w:type="dxa"/>
            <w:noWrap/>
            <w:vAlign w:val="center"/>
          </w:tcPr>
          <w:p>
            <w:pPr>
              <w:keepNext w:val="0"/>
              <w:keepLines w:val="0"/>
              <w:pageBreakBefore w:val="0"/>
              <w:widowControl w:val="0"/>
              <w:tabs>
                <w:tab w:val="left" w:pos="284"/>
                <w:tab w:val="left" w:pos="426"/>
              </w:tabs>
              <w:kinsoku/>
              <w:wordWrap/>
              <w:overflowPunct/>
              <w:topLinePunct w:val="0"/>
              <w:autoSpaceDE/>
              <w:autoSpaceDN/>
              <w:bidi w:val="0"/>
              <w:adjustRightInd/>
              <w:snapToGrid/>
              <w:spacing w:line="400" w:lineRule="exact"/>
              <w:ind w:firstLine="420" w:firstLineChars="200"/>
              <w:textAlignment w:val="auto"/>
              <w:rPr>
                <w:rStyle w:val="22"/>
                <w:rFonts w:hint="eastAsia" w:ascii="宋体" w:hAnsi="宋体" w:eastAsia="宋体" w:cs="宋体"/>
                <w:b w:val="0"/>
                <w:bCs w:val="0"/>
                <w:i w:val="0"/>
                <w:iCs w:val="0"/>
                <w:caps w:val="0"/>
                <w:color w:val="auto"/>
                <w:spacing w:val="0"/>
                <w:sz w:val="21"/>
                <w:szCs w:val="21"/>
                <w:shd w:val="clear" w:fill="FFFFFF"/>
                <w:vertAlign w:val="baseline"/>
                <w:lang w:val="en-US" w:eastAsia="zh-CN"/>
              </w:rPr>
            </w:pPr>
            <w:r>
              <w:rPr>
                <w:rStyle w:val="22"/>
                <w:rFonts w:hint="eastAsia" w:ascii="宋体" w:hAnsi="宋体" w:eastAsia="宋体" w:cs="宋体"/>
                <w:b w:val="0"/>
                <w:bCs w:val="0"/>
                <w:i w:val="0"/>
                <w:iCs w:val="0"/>
                <w:caps w:val="0"/>
                <w:color w:val="auto"/>
                <w:spacing w:val="0"/>
                <w:sz w:val="21"/>
                <w:szCs w:val="21"/>
                <w:shd w:val="clear" w:fill="FFFFFF"/>
                <w:vertAlign w:val="baseline"/>
                <w:lang w:val="en-US" w:eastAsia="zh-CN"/>
              </w:rPr>
              <w:t>胶手套</w:t>
            </w:r>
          </w:p>
        </w:tc>
        <w:tc>
          <w:tcPr>
            <w:tcW w:w="2296" w:type="dxa"/>
            <w:noWrap/>
            <w:vAlign w:val="center"/>
          </w:tcPr>
          <w:p>
            <w:pPr>
              <w:keepNext w:val="0"/>
              <w:keepLines w:val="0"/>
              <w:pageBreakBefore w:val="0"/>
              <w:widowControl w:val="0"/>
              <w:tabs>
                <w:tab w:val="left" w:pos="284"/>
                <w:tab w:val="left" w:pos="426"/>
              </w:tabs>
              <w:kinsoku/>
              <w:wordWrap/>
              <w:overflowPunct/>
              <w:topLinePunct w:val="0"/>
              <w:autoSpaceDE/>
              <w:autoSpaceDN/>
              <w:bidi w:val="0"/>
              <w:adjustRightInd/>
              <w:snapToGrid/>
              <w:spacing w:line="400" w:lineRule="exact"/>
              <w:ind w:firstLine="420" w:firstLineChars="200"/>
              <w:textAlignment w:val="auto"/>
              <w:rPr>
                <w:rStyle w:val="22"/>
                <w:rFonts w:hint="eastAsia" w:ascii="宋体" w:hAnsi="宋体" w:eastAsia="宋体" w:cs="宋体"/>
                <w:b w:val="0"/>
                <w:bCs w:val="0"/>
                <w:i w:val="0"/>
                <w:iCs w:val="0"/>
                <w:caps w:val="0"/>
                <w:color w:val="auto"/>
                <w:spacing w:val="0"/>
                <w:sz w:val="21"/>
                <w:szCs w:val="21"/>
                <w:shd w:val="clear" w:fill="FFFFFF"/>
                <w:vertAlign w:val="baseline"/>
                <w:lang w:val="en-US" w:eastAsia="zh-CN"/>
              </w:rPr>
            </w:pPr>
            <w:r>
              <w:rPr>
                <w:rStyle w:val="22"/>
                <w:rFonts w:hint="eastAsia" w:ascii="宋体" w:hAnsi="宋体" w:eastAsia="宋体" w:cs="宋体"/>
                <w:b w:val="0"/>
                <w:bCs w:val="0"/>
                <w:i w:val="0"/>
                <w:iCs w:val="0"/>
                <w:caps w:val="0"/>
                <w:color w:val="auto"/>
                <w:spacing w:val="0"/>
                <w:sz w:val="21"/>
                <w:szCs w:val="21"/>
                <w:shd w:val="clear" w:fill="FFFFFF"/>
                <w:vertAlign w:val="baseline"/>
                <w:lang w:val="en-US" w:eastAsia="zh-CN"/>
              </w:rPr>
              <w:t>1双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ign w:val="center"/>
          </w:tcPr>
          <w:p>
            <w:pPr>
              <w:keepNext w:val="0"/>
              <w:keepLines w:val="0"/>
              <w:pageBreakBefore w:val="0"/>
              <w:widowControl w:val="0"/>
              <w:tabs>
                <w:tab w:val="left" w:pos="284"/>
                <w:tab w:val="left" w:pos="426"/>
              </w:tabs>
              <w:kinsoku/>
              <w:wordWrap/>
              <w:overflowPunct/>
              <w:topLinePunct w:val="0"/>
              <w:autoSpaceDE/>
              <w:autoSpaceDN/>
              <w:bidi w:val="0"/>
              <w:adjustRightInd/>
              <w:snapToGrid/>
              <w:spacing w:line="400" w:lineRule="exact"/>
              <w:ind w:firstLine="420" w:firstLineChars="200"/>
              <w:textAlignment w:val="auto"/>
              <w:rPr>
                <w:rStyle w:val="22"/>
                <w:rFonts w:hint="eastAsia" w:ascii="宋体" w:hAnsi="宋体" w:eastAsia="宋体" w:cs="宋体"/>
                <w:b w:val="0"/>
                <w:bCs w:val="0"/>
                <w:i w:val="0"/>
                <w:iCs w:val="0"/>
                <w:caps w:val="0"/>
                <w:color w:val="auto"/>
                <w:spacing w:val="0"/>
                <w:sz w:val="21"/>
                <w:szCs w:val="21"/>
                <w:shd w:val="clear" w:fill="FFFFFF"/>
                <w:vertAlign w:val="baseline"/>
                <w:lang w:eastAsia="zh-CN"/>
              </w:rPr>
            </w:pPr>
            <w:r>
              <w:rPr>
                <w:rStyle w:val="22"/>
                <w:rFonts w:hint="eastAsia" w:ascii="宋体" w:hAnsi="宋体" w:cs="宋体"/>
                <w:b w:val="0"/>
                <w:bCs w:val="0"/>
                <w:i w:val="0"/>
                <w:iCs w:val="0"/>
                <w:caps w:val="0"/>
                <w:color w:val="auto"/>
                <w:spacing w:val="0"/>
                <w:sz w:val="21"/>
                <w:szCs w:val="21"/>
                <w:shd w:val="clear" w:fill="FFFFFF"/>
                <w:vertAlign w:val="baseline"/>
                <w:lang w:val="en-US" w:eastAsia="zh-CN"/>
              </w:rPr>
              <w:t>6</w:t>
            </w:r>
          </w:p>
        </w:tc>
        <w:tc>
          <w:tcPr>
            <w:tcW w:w="4316" w:type="dxa"/>
            <w:noWrap/>
            <w:vAlign w:val="center"/>
          </w:tcPr>
          <w:p>
            <w:pPr>
              <w:keepNext w:val="0"/>
              <w:keepLines w:val="0"/>
              <w:pageBreakBefore w:val="0"/>
              <w:widowControl w:val="0"/>
              <w:tabs>
                <w:tab w:val="left" w:pos="284"/>
                <w:tab w:val="left" w:pos="426"/>
              </w:tabs>
              <w:kinsoku/>
              <w:wordWrap/>
              <w:overflowPunct/>
              <w:topLinePunct w:val="0"/>
              <w:autoSpaceDE/>
              <w:autoSpaceDN/>
              <w:bidi w:val="0"/>
              <w:adjustRightInd/>
              <w:snapToGrid/>
              <w:spacing w:line="400" w:lineRule="exact"/>
              <w:ind w:firstLine="420" w:firstLineChars="200"/>
              <w:textAlignment w:val="auto"/>
              <w:rPr>
                <w:rStyle w:val="22"/>
                <w:rFonts w:hint="eastAsia" w:ascii="宋体" w:hAnsi="宋体" w:eastAsia="宋体" w:cs="宋体"/>
                <w:b w:val="0"/>
                <w:bCs w:val="0"/>
                <w:i w:val="0"/>
                <w:iCs w:val="0"/>
                <w:caps w:val="0"/>
                <w:color w:val="auto"/>
                <w:spacing w:val="0"/>
                <w:sz w:val="21"/>
                <w:szCs w:val="21"/>
                <w:shd w:val="clear" w:fill="FFFFFF"/>
                <w:vertAlign w:val="baseline"/>
                <w:lang w:val="en-US" w:eastAsia="zh-CN"/>
              </w:rPr>
            </w:pPr>
            <w:r>
              <w:rPr>
                <w:rStyle w:val="22"/>
                <w:rFonts w:hint="eastAsia" w:ascii="宋体" w:hAnsi="宋体" w:eastAsia="宋体" w:cs="宋体"/>
                <w:b w:val="0"/>
                <w:bCs w:val="0"/>
                <w:i w:val="0"/>
                <w:iCs w:val="0"/>
                <w:caps w:val="0"/>
                <w:color w:val="auto"/>
                <w:spacing w:val="0"/>
                <w:sz w:val="21"/>
                <w:szCs w:val="21"/>
                <w:shd w:val="clear" w:fill="FFFFFF"/>
                <w:vertAlign w:val="baseline"/>
                <w:lang w:val="en-US" w:eastAsia="zh-CN"/>
              </w:rPr>
              <w:t>婴儿按摩油</w:t>
            </w:r>
          </w:p>
        </w:tc>
        <w:tc>
          <w:tcPr>
            <w:tcW w:w="2296" w:type="dxa"/>
            <w:noWrap/>
            <w:vAlign w:val="center"/>
          </w:tcPr>
          <w:p>
            <w:pPr>
              <w:keepNext w:val="0"/>
              <w:keepLines w:val="0"/>
              <w:pageBreakBefore w:val="0"/>
              <w:widowControl w:val="0"/>
              <w:tabs>
                <w:tab w:val="left" w:pos="284"/>
                <w:tab w:val="left" w:pos="426"/>
              </w:tabs>
              <w:kinsoku/>
              <w:wordWrap/>
              <w:overflowPunct/>
              <w:topLinePunct w:val="0"/>
              <w:autoSpaceDE/>
              <w:autoSpaceDN/>
              <w:bidi w:val="0"/>
              <w:adjustRightInd/>
              <w:snapToGrid/>
              <w:spacing w:line="400" w:lineRule="exact"/>
              <w:ind w:firstLine="420" w:firstLineChars="200"/>
              <w:textAlignment w:val="auto"/>
              <w:rPr>
                <w:rStyle w:val="22"/>
                <w:rFonts w:hint="eastAsia" w:ascii="宋体" w:hAnsi="宋体" w:eastAsia="宋体" w:cs="宋体"/>
                <w:b w:val="0"/>
                <w:bCs w:val="0"/>
                <w:i w:val="0"/>
                <w:iCs w:val="0"/>
                <w:caps w:val="0"/>
                <w:color w:val="auto"/>
                <w:spacing w:val="0"/>
                <w:sz w:val="21"/>
                <w:szCs w:val="21"/>
                <w:shd w:val="clear" w:fill="FFFFFF"/>
                <w:vertAlign w:val="baseline"/>
                <w:lang w:val="en-US" w:eastAsia="zh-CN"/>
              </w:rPr>
            </w:pPr>
            <w:r>
              <w:rPr>
                <w:rStyle w:val="22"/>
                <w:rFonts w:hint="eastAsia" w:ascii="宋体" w:hAnsi="宋体" w:eastAsia="宋体" w:cs="宋体"/>
                <w:b w:val="0"/>
                <w:bCs w:val="0"/>
                <w:i w:val="0"/>
                <w:iCs w:val="0"/>
                <w:caps w:val="0"/>
                <w:color w:val="auto"/>
                <w:spacing w:val="0"/>
                <w:sz w:val="21"/>
                <w:szCs w:val="21"/>
                <w:shd w:val="clear" w:fill="FFFFFF"/>
                <w:vertAlign w:val="baseline"/>
                <w:lang w:val="en-US" w:eastAsia="zh-CN"/>
              </w:rPr>
              <w:t>1瓶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ign w:val="center"/>
          </w:tcPr>
          <w:p>
            <w:pPr>
              <w:keepNext w:val="0"/>
              <w:keepLines w:val="0"/>
              <w:pageBreakBefore w:val="0"/>
              <w:widowControl w:val="0"/>
              <w:tabs>
                <w:tab w:val="left" w:pos="284"/>
                <w:tab w:val="left" w:pos="426"/>
              </w:tabs>
              <w:kinsoku/>
              <w:wordWrap/>
              <w:overflowPunct/>
              <w:topLinePunct w:val="0"/>
              <w:autoSpaceDE/>
              <w:autoSpaceDN/>
              <w:bidi w:val="0"/>
              <w:adjustRightInd/>
              <w:snapToGrid/>
              <w:spacing w:line="400" w:lineRule="exact"/>
              <w:ind w:firstLine="420" w:firstLineChars="200"/>
              <w:textAlignment w:val="auto"/>
              <w:rPr>
                <w:rStyle w:val="22"/>
                <w:rFonts w:hint="eastAsia" w:ascii="宋体" w:hAnsi="宋体" w:eastAsia="宋体" w:cs="宋体"/>
                <w:b w:val="0"/>
                <w:bCs w:val="0"/>
                <w:i w:val="0"/>
                <w:iCs w:val="0"/>
                <w:caps w:val="0"/>
                <w:color w:val="auto"/>
                <w:spacing w:val="0"/>
                <w:sz w:val="21"/>
                <w:szCs w:val="21"/>
                <w:shd w:val="clear" w:fill="FFFFFF"/>
                <w:vertAlign w:val="baseline"/>
                <w:lang w:eastAsia="zh-CN"/>
              </w:rPr>
            </w:pPr>
            <w:r>
              <w:rPr>
                <w:rStyle w:val="22"/>
                <w:rFonts w:hint="eastAsia" w:ascii="宋体" w:hAnsi="宋体" w:cs="宋体"/>
                <w:b w:val="0"/>
                <w:bCs w:val="0"/>
                <w:i w:val="0"/>
                <w:iCs w:val="0"/>
                <w:caps w:val="0"/>
                <w:color w:val="auto"/>
                <w:spacing w:val="0"/>
                <w:sz w:val="21"/>
                <w:szCs w:val="21"/>
                <w:shd w:val="clear" w:fill="FFFFFF"/>
                <w:vertAlign w:val="baseline"/>
                <w:lang w:val="en-US" w:eastAsia="zh-CN"/>
              </w:rPr>
              <w:t>7</w:t>
            </w:r>
          </w:p>
        </w:tc>
        <w:tc>
          <w:tcPr>
            <w:tcW w:w="4316" w:type="dxa"/>
            <w:noWrap/>
            <w:vAlign w:val="center"/>
          </w:tcPr>
          <w:p>
            <w:pPr>
              <w:keepNext w:val="0"/>
              <w:keepLines w:val="0"/>
              <w:pageBreakBefore w:val="0"/>
              <w:widowControl w:val="0"/>
              <w:tabs>
                <w:tab w:val="left" w:pos="284"/>
                <w:tab w:val="left" w:pos="426"/>
              </w:tabs>
              <w:kinsoku/>
              <w:wordWrap/>
              <w:overflowPunct/>
              <w:topLinePunct w:val="0"/>
              <w:autoSpaceDE/>
              <w:autoSpaceDN/>
              <w:bidi w:val="0"/>
              <w:adjustRightInd/>
              <w:snapToGrid/>
              <w:spacing w:line="400" w:lineRule="exact"/>
              <w:ind w:firstLine="420" w:firstLineChars="200"/>
              <w:textAlignment w:val="auto"/>
              <w:rPr>
                <w:rStyle w:val="22"/>
                <w:rFonts w:hint="default" w:ascii="宋体" w:hAnsi="宋体" w:eastAsia="宋体" w:cs="宋体"/>
                <w:b w:val="0"/>
                <w:bCs w:val="0"/>
                <w:i w:val="0"/>
                <w:iCs w:val="0"/>
                <w:caps w:val="0"/>
                <w:color w:val="auto"/>
                <w:spacing w:val="0"/>
                <w:sz w:val="21"/>
                <w:szCs w:val="21"/>
                <w:shd w:val="clear" w:fill="FFFFFF"/>
                <w:vertAlign w:val="baseline"/>
                <w:lang w:val="en-US" w:eastAsia="zh-CN"/>
              </w:rPr>
            </w:pPr>
            <w:r>
              <w:rPr>
                <w:rStyle w:val="22"/>
                <w:rFonts w:hint="eastAsia" w:ascii="宋体" w:hAnsi="宋体" w:eastAsia="宋体" w:cs="宋体"/>
                <w:b w:val="0"/>
                <w:bCs w:val="0"/>
                <w:i w:val="0"/>
                <w:iCs w:val="0"/>
                <w:caps w:val="0"/>
                <w:color w:val="auto"/>
                <w:spacing w:val="0"/>
                <w:sz w:val="21"/>
                <w:szCs w:val="21"/>
                <w:shd w:val="clear" w:fill="FFFFFF"/>
                <w:vertAlign w:val="baseline"/>
                <w:lang w:val="en-US" w:eastAsia="zh-CN"/>
              </w:rPr>
              <w:t>婴儿沐浴露</w:t>
            </w:r>
          </w:p>
        </w:tc>
        <w:tc>
          <w:tcPr>
            <w:tcW w:w="2296" w:type="dxa"/>
            <w:noWrap/>
            <w:vAlign w:val="center"/>
          </w:tcPr>
          <w:p>
            <w:pPr>
              <w:keepNext w:val="0"/>
              <w:keepLines w:val="0"/>
              <w:pageBreakBefore w:val="0"/>
              <w:widowControl w:val="0"/>
              <w:tabs>
                <w:tab w:val="left" w:pos="284"/>
                <w:tab w:val="left" w:pos="426"/>
              </w:tabs>
              <w:kinsoku/>
              <w:wordWrap/>
              <w:overflowPunct/>
              <w:topLinePunct w:val="0"/>
              <w:autoSpaceDE/>
              <w:autoSpaceDN/>
              <w:bidi w:val="0"/>
              <w:adjustRightInd/>
              <w:snapToGrid/>
              <w:spacing w:line="400" w:lineRule="exact"/>
              <w:ind w:firstLine="420" w:firstLineChars="200"/>
              <w:textAlignment w:val="auto"/>
              <w:rPr>
                <w:rStyle w:val="22"/>
                <w:rFonts w:hint="default" w:ascii="宋体" w:hAnsi="宋体" w:eastAsia="宋体" w:cs="宋体"/>
                <w:b w:val="0"/>
                <w:bCs w:val="0"/>
                <w:i w:val="0"/>
                <w:iCs w:val="0"/>
                <w:caps w:val="0"/>
                <w:color w:val="auto"/>
                <w:spacing w:val="0"/>
                <w:sz w:val="21"/>
                <w:szCs w:val="21"/>
                <w:shd w:val="clear" w:fill="FFFFFF"/>
                <w:vertAlign w:val="baseline"/>
                <w:lang w:val="en-US" w:eastAsia="zh-CN"/>
              </w:rPr>
            </w:pPr>
            <w:r>
              <w:rPr>
                <w:rStyle w:val="22"/>
                <w:rFonts w:hint="eastAsia" w:ascii="宋体" w:hAnsi="宋体" w:eastAsia="宋体" w:cs="宋体"/>
                <w:b w:val="0"/>
                <w:bCs w:val="0"/>
                <w:i w:val="0"/>
                <w:iCs w:val="0"/>
                <w:caps w:val="0"/>
                <w:color w:val="auto"/>
                <w:spacing w:val="0"/>
                <w:sz w:val="21"/>
                <w:szCs w:val="21"/>
                <w:shd w:val="clear" w:fill="FFFFFF"/>
                <w:vertAlign w:val="baseline"/>
                <w:lang w:val="en-US" w:eastAsia="zh-CN"/>
              </w:rPr>
              <w:t>1瓶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ign w:val="center"/>
          </w:tcPr>
          <w:p>
            <w:pPr>
              <w:keepNext w:val="0"/>
              <w:keepLines w:val="0"/>
              <w:pageBreakBefore w:val="0"/>
              <w:widowControl w:val="0"/>
              <w:tabs>
                <w:tab w:val="left" w:pos="284"/>
                <w:tab w:val="left" w:pos="426"/>
              </w:tabs>
              <w:kinsoku/>
              <w:wordWrap/>
              <w:overflowPunct/>
              <w:topLinePunct w:val="0"/>
              <w:autoSpaceDE/>
              <w:autoSpaceDN/>
              <w:bidi w:val="0"/>
              <w:adjustRightInd/>
              <w:snapToGrid/>
              <w:spacing w:line="400" w:lineRule="exact"/>
              <w:ind w:firstLine="420" w:firstLineChars="200"/>
              <w:textAlignment w:val="auto"/>
              <w:rPr>
                <w:rStyle w:val="22"/>
                <w:rFonts w:hint="eastAsia" w:ascii="宋体" w:hAnsi="宋体" w:eastAsia="宋体" w:cs="宋体"/>
                <w:b w:val="0"/>
                <w:bCs w:val="0"/>
                <w:i w:val="0"/>
                <w:iCs w:val="0"/>
                <w:caps w:val="0"/>
                <w:color w:val="auto"/>
                <w:spacing w:val="0"/>
                <w:sz w:val="21"/>
                <w:szCs w:val="21"/>
                <w:shd w:val="clear" w:fill="FFFFFF"/>
                <w:vertAlign w:val="baseline"/>
                <w:lang w:eastAsia="zh-CN"/>
              </w:rPr>
            </w:pPr>
            <w:r>
              <w:rPr>
                <w:rStyle w:val="22"/>
                <w:rFonts w:hint="eastAsia" w:ascii="宋体" w:hAnsi="宋体" w:cs="宋体"/>
                <w:b w:val="0"/>
                <w:bCs w:val="0"/>
                <w:i w:val="0"/>
                <w:iCs w:val="0"/>
                <w:caps w:val="0"/>
                <w:color w:val="auto"/>
                <w:spacing w:val="0"/>
                <w:sz w:val="21"/>
                <w:szCs w:val="21"/>
                <w:shd w:val="clear" w:fill="FFFFFF"/>
                <w:vertAlign w:val="baseline"/>
                <w:lang w:val="en-US" w:eastAsia="zh-CN"/>
              </w:rPr>
              <w:t>8</w:t>
            </w:r>
          </w:p>
        </w:tc>
        <w:tc>
          <w:tcPr>
            <w:tcW w:w="4316" w:type="dxa"/>
            <w:noWrap/>
            <w:vAlign w:val="center"/>
          </w:tcPr>
          <w:p>
            <w:pPr>
              <w:keepNext w:val="0"/>
              <w:keepLines w:val="0"/>
              <w:pageBreakBefore w:val="0"/>
              <w:widowControl w:val="0"/>
              <w:tabs>
                <w:tab w:val="left" w:pos="284"/>
                <w:tab w:val="left" w:pos="426"/>
              </w:tabs>
              <w:kinsoku/>
              <w:wordWrap/>
              <w:overflowPunct/>
              <w:topLinePunct w:val="0"/>
              <w:autoSpaceDE/>
              <w:autoSpaceDN/>
              <w:bidi w:val="0"/>
              <w:adjustRightInd/>
              <w:snapToGrid/>
              <w:spacing w:line="400" w:lineRule="exact"/>
              <w:ind w:firstLine="420" w:firstLineChars="200"/>
              <w:textAlignment w:val="auto"/>
              <w:rPr>
                <w:rStyle w:val="22"/>
                <w:rFonts w:hint="default" w:ascii="宋体" w:hAnsi="宋体" w:eastAsia="宋体" w:cs="宋体"/>
                <w:b w:val="0"/>
                <w:bCs w:val="0"/>
                <w:i w:val="0"/>
                <w:iCs w:val="0"/>
                <w:caps w:val="0"/>
                <w:color w:val="auto"/>
                <w:spacing w:val="0"/>
                <w:sz w:val="21"/>
                <w:szCs w:val="21"/>
                <w:shd w:val="clear" w:fill="FFFFFF"/>
                <w:vertAlign w:val="baseline"/>
                <w:lang w:val="en-US" w:eastAsia="zh-CN"/>
              </w:rPr>
            </w:pPr>
            <w:r>
              <w:rPr>
                <w:rStyle w:val="22"/>
                <w:rFonts w:hint="eastAsia" w:ascii="宋体" w:hAnsi="宋体" w:eastAsia="宋体" w:cs="宋体"/>
                <w:b w:val="0"/>
                <w:bCs w:val="0"/>
                <w:i w:val="0"/>
                <w:iCs w:val="0"/>
                <w:caps w:val="0"/>
                <w:color w:val="auto"/>
                <w:spacing w:val="0"/>
                <w:sz w:val="21"/>
                <w:szCs w:val="21"/>
                <w:shd w:val="clear" w:fill="FFFFFF"/>
                <w:vertAlign w:val="baseline"/>
                <w:lang w:val="en-US" w:eastAsia="zh-CN"/>
              </w:rPr>
              <w:t>6.5L透明储物箱</w:t>
            </w:r>
          </w:p>
        </w:tc>
        <w:tc>
          <w:tcPr>
            <w:tcW w:w="2296" w:type="dxa"/>
            <w:noWrap/>
            <w:vAlign w:val="center"/>
          </w:tcPr>
          <w:p>
            <w:pPr>
              <w:keepNext w:val="0"/>
              <w:keepLines w:val="0"/>
              <w:pageBreakBefore w:val="0"/>
              <w:widowControl w:val="0"/>
              <w:tabs>
                <w:tab w:val="left" w:pos="284"/>
                <w:tab w:val="left" w:pos="426"/>
              </w:tabs>
              <w:kinsoku/>
              <w:wordWrap/>
              <w:overflowPunct/>
              <w:topLinePunct w:val="0"/>
              <w:autoSpaceDE/>
              <w:autoSpaceDN/>
              <w:bidi w:val="0"/>
              <w:adjustRightInd/>
              <w:snapToGrid/>
              <w:spacing w:line="400" w:lineRule="exact"/>
              <w:ind w:firstLine="420" w:firstLineChars="200"/>
              <w:textAlignment w:val="auto"/>
              <w:rPr>
                <w:rStyle w:val="22"/>
                <w:rFonts w:hint="default" w:ascii="宋体" w:hAnsi="宋体" w:eastAsia="宋体" w:cs="宋体"/>
                <w:b w:val="0"/>
                <w:bCs w:val="0"/>
                <w:i w:val="0"/>
                <w:iCs w:val="0"/>
                <w:caps w:val="0"/>
                <w:color w:val="auto"/>
                <w:spacing w:val="0"/>
                <w:sz w:val="21"/>
                <w:szCs w:val="21"/>
                <w:shd w:val="clear" w:fill="FFFFFF"/>
                <w:vertAlign w:val="baseline"/>
                <w:lang w:val="en-US" w:eastAsia="zh-CN"/>
              </w:rPr>
            </w:pPr>
            <w:r>
              <w:rPr>
                <w:rStyle w:val="22"/>
                <w:rFonts w:hint="eastAsia" w:ascii="宋体" w:hAnsi="宋体" w:eastAsia="宋体" w:cs="宋体"/>
                <w:b w:val="0"/>
                <w:bCs w:val="0"/>
                <w:i w:val="0"/>
                <w:iCs w:val="0"/>
                <w:caps w:val="0"/>
                <w:color w:val="auto"/>
                <w:spacing w:val="0"/>
                <w:sz w:val="21"/>
                <w:szCs w:val="21"/>
                <w:shd w:val="clear" w:fill="FFFFFF"/>
                <w:vertAlign w:val="baseline"/>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ign w:val="center"/>
          </w:tcPr>
          <w:p>
            <w:pPr>
              <w:keepNext w:val="0"/>
              <w:keepLines w:val="0"/>
              <w:pageBreakBefore w:val="0"/>
              <w:widowControl w:val="0"/>
              <w:tabs>
                <w:tab w:val="left" w:pos="284"/>
                <w:tab w:val="left" w:pos="426"/>
              </w:tabs>
              <w:kinsoku/>
              <w:wordWrap/>
              <w:overflowPunct/>
              <w:topLinePunct w:val="0"/>
              <w:autoSpaceDE/>
              <w:autoSpaceDN/>
              <w:bidi w:val="0"/>
              <w:adjustRightInd/>
              <w:snapToGrid/>
              <w:spacing w:line="400" w:lineRule="exact"/>
              <w:ind w:firstLine="420" w:firstLineChars="200"/>
              <w:textAlignment w:val="auto"/>
              <w:rPr>
                <w:rStyle w:val="22"/>
                <w:rFonts w:hint="default" w:ascii="宋体" w:hAnsi="宋体" w:eastAsia="宋体" w:cs="宋体"/>
                <w:b w:val="0"/>
                <w:bCs w:val="0"/>
                <w:i w:val="0"/>
                <w:iCs w:val="0"/>
                <w:caps w:val="0"/>
                <w:color w:val="auto"/>
                <w:spacing w:val="0"/>
                <w:sz w:val="21"/>
                <w:szCs w:val="21"/>
                <w:shd w:val="clear" w:fill="FFFFFF"/>
                <w:vertAlign w:val="baseline"/>
                <w:lang w:val="en-US" w:eastAsia="zh-CN"/>
              </w:rPr>
            </w:pPr>
            <w:r>
              <w:rPr>
                <w:rStyle w:val="22"/>
                <w:rFonts w:hint="eastAsia" w:ascii="宋体" w:hAnsi="宋体" w:cs="宋体"/>
                <w:b w:val="0"/>
                <w:bCs w:val="0"/>
                <w:i w:val="0"/>
                <w:iCs w:val="0"/>
                <w:caps w:val="0"/>
                <w:color w:val="auto"/>
                <w:spacing w:val="0"/>
                <w:sz w:val="21"/>
                <w:szCs w:val="21"/>
                <w:shd w:val="clear" w:fill="FFFFFF"/>
                <w:vertAlign w:val="baseline"/>
                <w:lang w:val="en-US" w:eastAsia="zh-CN"/>
              </w:rPr>
              <w:t>9</w:t>
            </w:r>
          </w:p>
        </w:tc>
        <w:tc>
          <w:tcPr>
            <w:tcW w:w="4316" w:type="dxa"/>
            <w:noWrap/>
            <w:vAlign w:val="center"/>
          </w:tcPr>
          <w:p>
            <w:pPr>
              <w:keepNext w:val="0"/>
              <w:keepLines w:val="0"/>
              <w:pageBreakBefore w:val="0"/>
              <w:widowControl w:val="0"/>
              <w:tabs>
                <w:tab w:val="left" w:pos="284"/>
                <w:tab w:val="left" w:pos="426"/>
              </w:tabs>
              <w:kinsoku/>
              <w:wordWrap/>
              <w:overflowPunct/>
              <w:topLinePunct w:val="0"/>
              <w:autoSpaceDE/>
              <w:autoSpaceDN/>
              <w:bidi w:val="0"/>
              <w:adjustRightInd/>
              <w:snapToGrid/>
              <w:spacing w:line="400" w:lineRule="exact"/>
              <w:ind w:firstLine="420" w:firstLineChars="200"/>
              <w:textAlignment w:val="auto"/>
              <w:rPr>
                <w:rStyle w:val="22"/>
                <w:rFonts w:hint="eastAsia" w:ascii="宋体" w:hAnsi="宋体" w:eastAsia="宋体" w:cs="宋体"/>
                <w:b w:val="0"/>
                <w:bCs w:val="0"/>
                <w:i w:val="0"/>
                <w:iCs w:val="0"/>
                <w:caps w:val="0"/>
                <w:color w:val="auto"/>
                <w:spacing w:val="0"/>
                <w:sz w:val="21"/>
                <w:szCs w:val="21"/>
                <w:shd w:val="clear" w:fill="FFFFFF"/>
                <w:vertAlign w:val="baseline"/>
                <w:lang w:val="en-US" w:eastAsia="zh-CN"/>
              </w:rPr>
            </w:pPr>
            <w:r>
              <w:rPr>
                <w:rStyle w:val="22"/>
                <w:rFonts w:hint="eastAsia" w:ascii="宋体" w:hAnsi="宋体" w:eastAsia="宋体" w:cs="宋体"/>
                <w:b w:val="0"/>
                <w:bCs w:val="0"/>
                <w:i w:val="0"/>
                <w:iCs w:val="0"/>
                <w:caps w:val="0"/>
                <w:color w:val="auto"/>
                <w:spacing w:val="0"/>
                <w:sz w:val="21"/>
                <w:szCs w:val="21"/>
                <w:shd w:val="clear" w:fill="FFFFFF"/>
                <w:vertAlign w:val="baseline"/>
                <w:lang w:val="en-US" w:eastAsia="zh-CN"/>
              </w:rPr>
              <w:t>40升医疗垃圾桶</w:t>
            </w:r>
          </w:p>
        </w:tc>
        <w:tc>
          <w:tcPr>
            <w:tcW w:w="2296" w:type="dxa"/>
            <w:noWrap/>
            <w:vAlign w:val="center"/>
          </w:tcPr>
          <w:p>
            <w:pPr>
              <w:keepNext w:val="0"/>
              <w:keepLines w:val="0"/>
              <w:pageBreakBefore w:val="0"/>
              <w:widowControl w:val="0"/>
              <w:tabs>
                <w:tab w:val="left" w:pos="284"/>
                <w:tab w:val="left" w:pos="426"/>
              </w:tabs>
              <w:kinsoku/>
              <w:wordWrap/>
              <w:overflowPunct/>
              <w:topLinePunct w:val="0"/>
              <w:autoSpaceDE/>
              <w:autoSpaceDN/>
              <w:bidi w:val="0"/>
              <w:adjustRightInd/>
              <w:snapToGrid/>
              <w:spacing w:line="400" w:lineRule="exact"/>
              <w:ind w:firstLine="420" w:firstLineChars="200"/>
              <w:textAlignment w:val="auto"/>
              <w:rPr>
                <w:rStyle w:val="22"/>
                <w:rFonts w:hint="default" w:ascii="宋体" w:hAnsi="宋体" w:eastAsia="宋体" w:cs="宋体"/>
                <w:b w:val="0"/>
                <w:bCs w:val="0"/>
                <w:i w:val="0"/>
                <w:iCs w:val="0"/>
                <w:caps w:val="0"/>
                <w:color w:val="auto"/>
                <w:spacing w:val="0"/>
                <w:sz w:val="21"/>
                <w:szCs w:val="21"/>
                <w:shd w:val="clear" w:fill="FFFFFF"/>
                <w:vertAlign w:val="baseline"/>
                <w:lang w:val="en-US" w:eastAsia="zh-CN"/>
              </w:rPr>
            </w:pPr>
            <w:r>
              <w:rPr>
                <w:rStyle w:val="22"/>
                <w:rFonts w:hint="eastAsia" w:ascii="宋体" w:hAnsi="宋体" w:eastAsia="宋体" w:cs="宋体"/>
                <w:b w:val="0"/>
                <w:bCs w:val="0"/>
                <w:i w:val="0"/>
                <w:iCs w:val="0"/>
                <w:caps w:val="0"/>
                <w:color w:val="auto"/>
                <w:spacing w:val="0"/>
                <w:sz w:val="21"/>
                <w:szCs w:val="21"/>
                <w:shd w:val="clear" w:fill="FFFFFF"/>
                <w:vertAlign w:val="baseline"/>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ign w:val="center"/>
          </w:tcPr>
          <w:p>
            <w:pPr>
              <w:keepNext w:val="0"/>
              <w:keepLines w:val="0"/>
              <w:pageBreakBefore w:val="0"/>
              <w:widowControl w:val="0"/>
              <w:tabs>
                <w:tab w:val="left" w:pos="284"/>
                <w:tab w:val="left" w:pos="426"/>
              </w:tabs>
              <w:kinsoku/>
              <w:wordWrap/>
              <w:overflowPunct/>
              <w:topLinePunct w:val="0"/>
              <w:autoSpaceDE/>
              <w:autoSpaceDN/>
              <w:bidi w:val="0"/>
              <w:adjustRightInd/>
              <w:snapToGrid/>
              <w:spacing w:line="400" w:lineRule="exact"/>
              <w:ind w:firstLine="420" w:firstLineChars="200"/>
              <w:textAlignment w:val="auto"/>
              <w:rPr>
                <w:rStyle w:val="22"/>
                <w:rFonts w:hint="default" w:ascii="宋体" w:hAnsi="宋体" w:eastAsia="宋体" w:cs="宋体"/>
                <w:b w:val="0"/>
                <w:bCs w:val="0"/>
                <w:i w:val="0"/>
                <w:iCs w:val="0"/>
                <w:caps w:val="0"/>
                <w:color w:val="auto"/>
                <w:spacing w:val="0"/>
                <w:sz w:val="21"/>
                <w:szCs w:val="21"/>
                <w:shd w:val="clear" w:fill="FFFFFF"/>
                <w:vertAlign w:val="baseline"/>
                <w:lang w:val="en-US" w:eastAsia="zh-CN"/>
              </w:rPr>
            </w:pPr>
            <w:r>
              <w:rPr>
                <w:rStyle w:val="22"/>
                <w:rFonts w:hint="eastAsia" w:ascii="宋体" w:hAnsi="宋体" w:cs="宋体"/>
                <w:b w:val="0"/>
                <w:bCs w:val="0"/>
                <w:i w:val="0"/>
                <w:iCs w:val="0"/>
                <w:caps w:val="0"/>
                <w:color w:val="auto"/>
                <w:spacing w:val="0"/>
                <w:sz w:val="21"/>
                <w:szCs w:val="21"/>
                <w:shd w:val="clear" w:fill="FFFFFF"/>
                <w:vertAlign w:val="baseline"/>
                <w:lang w:val="en-US" w:eastAsia="zh-CN"/>
              </w:rPr>
              <w:t>10</w:t>
            </w:r>
          </w:p>
        </w:tc>
        <w:tc>
          <w:tcPr>
            <w:tcW w:w="4316" w:type="dxa"/>
            <w:noWrap/>
            <w:vAlign w:val="center"/>
          </w:tcPr>
          <w:p>
            <w:pPr>
              <w:keepNext w:val="0"/>
              <w:keepLines w:val="0"/>
              <w:pageBreakBefore w:val="0"/>
              <w:widowControl w:val="0"/>
              <w:tabs>
                <w:tab w:val="left" w:pos="284"/>
                <w:tab w:val="left" w:pos="426"/>
              </w:tabs>
              <w:kinsoku/>
              <w:wordWrap/>
              <w:overflowPunct/>
              <w:topLinePunct w:val="0"/>
              <w:autoSpaceDE/>
              <w:autoSpaceDN/>
              <w:bidi w:val="0"/>
              <w:adjustRightInd/>
              <w:snapToGrid/>
              <w:spacing w:line="400" w:lineRule="exact"/>
              <w:ind w:firstLine="420" w:firstLineChars="200"/>
              <w:textAlignment w:val="auto"/>
              <w:rPr>
                <w:rStyle w:val="22"/>
                <w:rFonts w:hint="default" w:ascii="宋体" w:hAnsi="宋体" w:eastAsia="宋体" w:cs="宋体"/>
                <w:b w:val="0"/>
                <w:bCs w:val="0"/>
                <w:i w:val="0"/>
                <w:iCs w:val="0"/>
                <w:caps w:val="0"/>
                <w:color w:val="auto"/>
                <w:spacing w:val="0"/>
                <w:sz w:val="21"/>
                <w:szCs w:val="21"/>
                <w:shd w:val="clear" w:fill="FFFFFF"/>
                <w:vertAlign w:val="baseline"/>
                <w:lang w:val="en-US" w:eastAsia="zh-CN"/>
              </w:rPr>
            </w:pPr>
            <w:r>
              <w:rPr>
                <w:rStyle w:val="22"/>
                <w:rFonts w:hint="eastAsia" w:ascii="宋体" w:hAnsi="宋体" w:eastAsia="宋体" w:cs="宋体"/>
                <w:b w:val="0"/>
                <w:bCs w:val="0"/>
                <w:i w:val="0"/>
                <w:iCs w:val="0"/>
                <w:caps w:val="0"/>
                <w:color w:val="auto"/>
                <w:spacing w:val="0"/>
                <w:sz w:val="21"/>
                <w:szCs w:val="21"/>
                <w:shd w:val="clear" w:fill="FFFFFF"/>
                <w:vertAlign w:val="baseline"/>
                <w:lang w:val="en-US" w:eastAsia="zh-CN"/>
              </w:rPr>
              <w:t>纯棉大浴巾</w:t>
            </w:r>
          </w:p>
        </w:tc>
        <w:tc>
          <w:tcPr>
            <w:tcW w:w="2296" w:type="dxa"/>
            <w:noWrap/>
            <w:vAlign w:val="center"/>
          </w:tcPr>
          <w:p>
            <w:pPr>
              <w:keepNext w:val="0"/>
              <w:keepLines w:val="0"/>
              <w:pageBreakBefore w:val="0"/>
              <w:widowControl w:val="0"/>
              <w:tabs>
                <w:tab w:val="left" w:pos="284"/>
                <w:tab w:val="left" w:pos="426"/>
              </w:tabs>
              <w:kinsoku/>
              <w:wordWrap/>
              <w:overflowPunct/>
              <w:topLinePunct w:val="0"/>
              <w:autoSpaceDE/>
              <w:autoSpaceDN/>
              <w:bidi w:val="0"/>
              <w:adjustRightInd/>
              <w:snapToGrid/>
              <w:spacing w:line="400" w:lineRule="exact"/>
              <w:ind w:firstLine="420" w:firstLineChars="200"/>
              <w:textAlignment w:val="auto"/>
              <w:rPr>
                <w:rStyle w:val="22"/>
                <w:rFonts w:hint="eastAsia" w:ascii="宋体" w:hAnsi="宋体" w:eastAsia="宋体" w:cs="宋体"/>
                <w:b w:val="0"/>
                <w:bCs w:val="0"/>
                <w:i w:val="0"/>
                <w:iCs w:val="0"/>
                <w:caps w:val="0"/>
                <w:color w:val="auto"/>
                <w:spacing w:val="0"/>
                <w:sz w:val="21"/>
                <w:szCs w:val="21"/>
                <w:shd w:val="clear" w:fill="FFFFFF"/>
                <w:vertAlign w:val="baseline"/>
                <w:lang w:val="en-US" w:eastAsia="zh-CN"/>
              </w:rPr>
            </w:pPr>
            <w:r>
              <w:rPr>
                <w:rStyle w:val="22"/>
                <w:rFonts w:hint="eastAsia" w:ascii="宋体" w:hAnsi="宋体" w:eastAsia="宋体" w:cs="宋体"/>
                <w:b w:val="0"/>
                <w:bCs w:val="0"/>
                <w:i w:val="0"/>
                <w:iCs w:val="0"/>
                <w:caps w:val="0"/>
                <w:color w:val="auto"/>
                <w:spacing w:val="0"/>
                <w:sz w:val="21"/>
                <w:szCs w:val="21"/>
                <w:shd w:val="clear" w:fill="FFFFFF"/>
                <w:vertAlign w:val="baseline"/>
                <w:lang w:val="en-US" w:eastAsia="zh-CN"/>
              </w:rPr>
              <w:t>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ign w:val="center"/>
          </w:tcPr>
          <w:p>
            <w:pPr>
              <w:keepNext w:val="0"/>
              <w:keepLines w:val="0"/>
              <w:pageBreakBefore w:val="0"/>
              <w:widowControl w:val="0"/>
              <w:tabs>
                <w:tab w:val="left" w:pos="284"/>
                <w:tab w:val="left" w:pos="426"/>
              </w:tabs>
              <w:kinsoku/>
              <w:wordWrap/>
              <w:overflowPunct/>
              <w:topLinePunct w:val="0"/>
              <w:autoSpaceDE/>
              <w:autoSpaceDN/>
              <w:bidi w:val="0"/>
              <w:adjustRightInd/>
              <w:snapToGrid/>
              <w:spacing w:line="400" w:lineRule="exact"/>
              <w:ind w:firstLine="420" w:firstLineChars="200"/>
              <w:textAlignment w:val="auto"/>
              <w:rPr>
                <w:rStyle w:val="22"/>
                <w:rFonts w:hint="default" w:ascii="宋体" w:hAnsi="宋体" w:eastAsia="宋体" w:cs="宋体"/>
                <w:b w:val="0"/>
                <w:bCs w:val="0"/>
                <w:i w:val="0"/>
                <w:iCs w:val="0"/>
                <w:caps w:val="0"/>
                <w:color w:val="auto"/>
                <w:spacing w:val="0"/>
                <w:sz w:val="21"/>
                <w:szCs w:val="21"/>
                <w:shd w:val="clear" w:fill="FFFFFF"/>
                <w:vertAlign w:val="baseline"/>
                <w:lang w:val="en-US" w:eastAsia="zh-CN"/>
              </w:rPr>
            </w:pPr>
            <w:r>
              <w:rPr>
                <w:rStyle w:val="22"/>
                <w:rFonts w:hint="eastAsia" w:ascii="宋体" w:hAnsi="宋体" w:cs="宋体"/>
                <w:b w:val="0"/>
                <w:bCs w:val="0"/>
                <w:i w:val="0"/>
                <w:iCs w:val="0"/>
                <w:caps w:val="0"/>
                <w:color w:val="auto"/>
                <w:spacing w:val="0"/>
                <w:sz w:val="21"/>
                <w:szCs w:val="21"/>
                <w:shd w:val="clear" w:fill="FFFFFF"/>
                <w:vertAlign w:val="baseline"/>
                <w:lang w:val="en-US" w:eastAsia="zh-CN"/>
              </w:rPr>
              <w:t>11</w:t>
            </w:r>
          </w:p>
        </w:tc>
        <w:tc>
          <w:tcPr>
            <w:tcW w:w="4316" w:type="dxa"/>
            <w:noWrap/>
            <w:vAlign w:val="center"/>
          </w:tcPr>
          <w:p>
            <w:pPr>
              <w:keepNext w:val="0"/>
              <w:keepLines w:val="0"/>
              <w:pageBreakBefore w:val="0"/>
              <w:widowControl w:val="0"/>
              <w:tabs>
                <w:tab w:val="left" w:pos="284"/>
                <w:tab w:val="left" w:pos="426"/>
              </w:tabs>
              <w:kinsoku/>
              <w:wordWrap/>
              <w:overflowPunct/>
              <w:topLinePunct w:val="0"/>
              <w:autoSpaceDE/>
              <w:autoSpaceDN/>
              <w:bidi w:val="0"/>
              <w:adjustRightInd/>
              <w:snapToGrid/>
              <w:spacing w:line="400" w:lineRule="exact"/>
              <w:ind w:firstLine="420" w:firstLineChars="200"/>
              <w:textAlignment w:val="auto"/>
              <w:rPr>
                <w:rStyle w:val="22"/>
                <w:rFonts w:hint="default" w:ascii="宋体" w:hAnsi="宋体" w:eastAsia="宋体" w:cs="宋体"/>
                <w:b w:val="0"/>
                <w:bCs w:val="0"/>
                <w:i w:val="0"/>
                <w:iCs w:val="0"/>
                <w:caps w:val="0"/>
                <w:color w:val="auto"/>
                <w:spacing w:val="0"/>
                <w:sz w:val="21"/>
                <w:szCs w:val="21"/>
                <w:shd w:val="clear" w:fill="FFFFFF"/>
                <w:vertAlign w:val="baseline"/>
                <w:lang w:val="en-US" w:eastAsia="zh-CN"/>
              </w:rPr>
            </w:pPr>
            <w:r>
              <w:rPr>
                <w:rStyle w:val="22"/>
                <w:rFonts w:hint="eastAsia" w:ascii="宋体" w:hAnsi="宋体" w:eastAsia="宋体" w:cs="宋体"/>
                <w:b w:val="0"/>
                <w:bCs w:val="0"/>
                <w:i w:val="0"/>
                <w:iCs w:val="0"/>
                <w:caps w:val="0"/>
                <w:color w:val="auto"/>
                <w:spacing w:val="0"/>
                <w:sz w:val="21"/>
                <w:szCs w:val="21"/>
                <w:shd w:val="clear" w:fill="FFFFFF"/>
                <w:vertAlign w:val="baseline"/>
                <w:lang w:val="en-US" w:eastAsia="zh-CN"/>
              </w:rPr>
              <w:t>纯棉毛巾</w:t>
            </w:r>
          </w:p>
        </w:tc>
        <w:tc>
          <w:tcPr>
            <w:tcW w:w="2296" w:type="dxa"/>
            <w:noWrap/>
            <w:vAlign w:val="center"/>
          </w:tcPr>
          <w:p>
            <w:pPr>
              <w:keepNext w:val="0"/>
              <w:keepLines w:val="0"/>
              <w:pageBreakBefore w:val="0"/>
              <w:widowControl w:val="0"/>
              <w:tabs>
                <w:tab w:val="left" w:pos="284"/>
                <w:tab w:val="left" w:pos="426"/>
              </w:tabs>
              <w:kinsoku/>
              <w:wordWrap/>
              <w:overflowPunct/>
              <w:topLinePunct w:val="0"/>
              <w:autoSpaceDE/>
              <w:autoSpaceDN/>
              <w:bidi w:val="0"/>
              <w:adjustRightInd/>
              <w:snapToGrid/>
              <w:spacing w:line="400" w:lineRule="exact"/>
              <w:ind w:firstLine="420" w:firstLineChars="200"/>
              <w:textAlignment w:val="auto"/>
              <w:rPr>
                <w:rStyle w:val="22"/>
                <w:rFonts w:hint="eastAsia" w:ascii="宋体" w:hAnsi="宋体" w:eastAsia="宋体" w:cs="宋体"/>
                <w:b w:val="0"/>
                <w:bCs w:val="0"/>
                <w:i w:val="0"/>
                <w:iCs w:val="0"/>
                <w:caps w:val="0"/>
                <w:color w:val="auto"/>
                <w:spacing w:val="0"/>
                <w:sz w:val="21"/>
                <w:szCs w:val="21"/>
                <w:shd w:val="clear" w:fill="FFFFFF"/>
                <w:vertAlign w:val="baseline"/>
                <w:lang w:val="en-US" w:eastAsia="zh-CN"/>
              </w:rPr>
            </w:pPr>
            <w:r>
              <w:rPr>
                <w:rStyle w:val="22"/>
                <w:rFonts w:hint="eastAsia" w:ascii="宋体" w:hAnsi="宋体" w:eastAsia="宋体" w:cs="宋体"/>
                <w:b w:val="0"/>
                <w:bCs w:val="0"/>
                <w:i w:val="0"/>
                <w:iCs w:val="0"/>
                <w:caps w:val="0"/>
                <w:color w:val="auto"/>
                <w:spacing w:val="0"/>
                <w:sz w:val="21"/>
                <w:szCs w:val="21"/>
                <w:shd w:val="clear" w:fill="FFFFFF"/>
                <w:vertAlign w:val="baseline"/>
                <w:lang w:val="en-US" w:eastAsia="zh-CN"/>
              </w:rPr>
              <w:t>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ign w:val="center"/>
          </w:tcPr>
          <w:p>
            <w:pPr>
              <w:keepNext w:val="0"/>
              <w:keepLines w:val="0"/>
              <w:pageBreakBefore w:val="0"/>
              <w:widowControl w:val="0"/>
              <w:tabs>
                <w:tab w:val="left" w:pos="284"/>
                <w:tab w:val="left" w:pos="426"/>
              </w:tabs>
              <w:kinsoku/>
              <w:wordWrap/>
              <w:overflowPunct/>
              <w:topLinePunct w:val="0"/>
              <w:autoSpaceDE/>
              <w:autoSpaceDN/>
              <w:bidi w:val="0"/>
              <w:adjustRightInd/>
              <w:snapToGrid/>
              <w:spacing w:line="400" w:lineRule="exact"/>
              <w:ind w:firstLine="420" w:firstLineChars="200"/>
              <w:textAlignment w:val="auto"/>
              <w:rPr>
                <w:rStyle w:val="22"/>
                <w:rFonts w:hint="default" w:ascii="宋体" w:hAnsi="宋体" w:eastAsia="宋体" w:cs="宋体"/>
                <w:b w:val="0"/>
                <w:bCs w:val="0"/>
                <w:i w:val="0"/>
                <w:iCs w:val="0"/>
                <w:caps w:val="0"/>
                <w:color w:val="auto"/>
                <w:spacing w:val="0"/>
                <w:sz w:val="21"/>
                <w:szCs w:val="21"/>
                <w:shd w:val="clear" w:fill="FFFFFF"/>
                <w:vertAlign w:val="baseline"/>
                <w:lang w:val="en-US" w:eastAsia="zh-CN"/>
              </w:rPr>
            </w:pPr>
            <w:r>
              <w:rPr>
                <w:rStyle w:val="22"/>
                <w:rFonts w:hint="eastAsia" w:ascii="宋体" w:hAnsi="宋体" w:cs="宋体"/>
                <w:b w:val="0"/>
                <w:bCs w:val="0"/>
                <w:i w:val="0"/>
                <w:iCs w:val="0"/>
                <w:caps w:val="0"/>
                <w:color w:val="auto"/>
                <w:spacing w:val="0"/>
                <w:sz w:val="21"/>
                <w:szCs w:val="21"/>
                <w:shd w:val="clear" w:fill="FFFFFF"/>
                <w:vertAlign w:val="baseline"/>
                <w:lang w:val="en-US" w:eastAsia="zh-CN"/>
              </w:rPr>
              <w:t>12</w:t>
            </w:r>
          </w:p>
        </w:tc>
        <w:tc>
          <w:tcPr>
            <w:tcW w:w="4316" w:type="dxa"/>
            <w:noWrap/>
            <w:vAlign w:val="center"/>
          </w:tcPr>
          <w:p>
            <w:pPr>
              <w:keepNext w:val="0"/>
              <w:keepLines w:val="0"/>
              <w:pageBreakBefore w:val="0"/>
              <w:widowControl w:val="0"/>
              <w:tabs>
                <w:tab w:val="left" w:pos="284"/>
                <w:tab w:val="left" w:pos="426"/>
              </w:tabs>
              <w:kinsoku/>
              <w:wordWrap/>
              <w:overflowPunct/>
              <w:topLinePunct w:val="0"/>
              <w:autoSpaceDE/>
              <w:autoSpaceDN/>
              <w:bidi w:val="0"/>
              <w:adjustRightInd/>
              <w:snapToGrid/>
              <w:spacing w:line="400" w:lineRule="exact"/>
              <w:ind w:firstLine="420" w:firstLineChars="200"/>
              <w:textAlignment w:val="auto"/>
              <w:rPr>
                <w:rStyle w:val="22"/>
                <w:rFonts w:hint="default" w:ascii="宋体" w:hAnsi="宋体" w:eastAsia="宋体" w:cs="宋体"/>
                <w:b w:val="0"/>
                <w:bCs w:val="0"/>
                <w:i w:val="0"/>
                <w:iCs w:val="0"/>
                <w:caps w:val="0"/>
                <w:color w:val="auto"/>
                <w:spacing w:val="0"/>
                <w:sz w:val="21"/>
                <w:szCs w:val="21"/>
                <w:shd w:val="clear" w:fill="FFFFFF"/>
                <w:vertAlign w:val="baseline"/>
                <w:lang w:val="en-US" w:eastAsia="zh-CN"/>
              </w:rPr>
            </w:pPr>
            <w:r>
              <w:rPr>
                <w:rStyle w:val="22"/>
                <w:rFonts w:hint="eastAsia" w:ascii="宋体" w:hAnsi="宋体" w:eastAsia="宋体" w:cs="宋体"/>
                <w:b w:val="0"/>
                <w:bCs w:val="0"/>
                <w:i w:val="0"/>
                <w:iCs w:val="0"/>
                <w:caps w:val="0"/>
                <w:color w:val="auto"/>
                <w:spacing w:val="0"/>
                <w:sz w:val="21"/>
                <w:szCs w:val="21"/>
                <w:shd w:val="clear" w:fill="FFFFFF"/>
                <w:vertAlign w:val="baseline"/>
                <w:lang w:val="en-US" w:eastAsia="zh-CN"/>
              </w:rPr>
              <w:t>拖鞋</w:t>
            </w:r>
          </w:p>
        </w:tc>
        <w:tc>
          <w:tcPr>
            <w:tcW w:w="2296" w:type="dxa"/>
            <w:noWrap/>
            <w:vAlign w:val="center"/>
          </w:tcPr>
          <w:p>
            <w:pPr>
              <w:keepNext w:val="0"/>
              <w:keepLines w:val="0"/>
              <w:pageBreakBefore w:val="0"/>
              <w:widowControl w:val="0"/>
              <w:tabs>
                <w:tab w:val="left" w:pos="284"/>
                <w:tab w:val="left" w:pos="426"/>
              </w:tabs>
              <w:kinsoku/>
              <w:wordWrap/>
              <w:overflowPunct/>
              <w:topLinePunct w:val="0"/>
              <w:autoSpaceDE/>
              <w:autoSpaceDN/>
              <w:bidi w:val="0"/>
              <w:adjustRightInd/>
              <w:snapToGrid/>
              <w:spacing w:line="400" w:lineRule="exact"/>
              <w:textAlignment w:val="auto"/>
              <w:rPr>
                <w:rStyle w:val="22"/>
                <w:rFonts w:hint="eastAsia" w:ascii="宋体" w:hAnsi="宋体" w:eastAsia="宋体" w:cs="宋体"/>
                <w:b w:val="0"/>
                <w:bCs w:val="0"/>
                <w:i w:val="0"/>
                <w:iCs w:val="0"/>
                <w:caps w:val="0"/>
                <w:color w:val="auto"/>
                <w:spacing w:val="0"/>
                <w:sz w:val="21"/>
                <w:szCs w:val="21"/>
                <w:shd w:val="clear" w:fill="FFFFFF"/>
                <w:vertAlign w:val="baseline"/>
                <w:lang w:val="en-US" w:eastAsia="zh-CN"/>
              </w:rPr>
            </w:pPr>
            <w:r>
              <w:rPr>
                <w:rStyle w:val="22"/>
                <w:rFonts w:hint="eastAsia" w:ascii="宋体" w:hAnsi="宋体" w:eastAsia="宋体" w:cs="宋体"/>
                <w:b w:val="0"/>
                <w:bCs w:val="0"/>
                <w:i w:val="0"/>
                <w:iCs w:val="0"/>
                <w:caps w:val="0"/>
                <w:color w:val="auto"/>
                <w:spacing w:val="0"/>
                <w:sz w:val="21"/>
                <w:szCs w:val="21"/>
                <w:shd w:val="clear" w:fill="FFFFFF"/>
                <w:vertAlign w:val="baseline"/>
                <w:lang w:val="en-US" w:eastAsia="zh-CN"/>
              </w:rPr>
              <w:t>2双(男、女各一双）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ign w:val="center"/>
          </w:tcPr>
          <w:p>
            <w:pPr>
              <w:keepNext w:val="0"/>
              <w:keepLines w:val="0"/>
              <w:pageBreakBefore w:val="0"/>
              <w:widowControl w:val="0"/>
              <w:tabs>
                <w:tab w:val="left" w:pos="284"/>
                <w:tab w:val="left" w:pos="426"/>
              </w:tabs>
              <w:kinsoku/>
              <w:wordWrap/>
              <w:overflowPunct/>
              <w:topLinePunct w:val="0"/>
              <w:autoSpaceDE/>
              <w:autoSpaceDN/>
              <w:bidi w:val="0"/>
              <w:adjustRightInd/>
              <w:snapToGrid/>
              <w:spacing w:line="400" w:lineRule="exact"/>
              <w:ind w:firstLine="420" w:firstLineChars="200"/>
              <w:textAlignment w:val="auto"/>
              <w:rPr>
                <w:rStyle w:val="22"/>
                <w:rFonts w:hint="default" w:ascii="宋体" w:hAnsi="宋体" w:eastAsia="宋体" w:cs="宋体"/>
                <w:b w:val="0"/>
                <w:bCs w:val="0"/>
                <w:i w:val="0"/>
                <w:iCs w:val="0"/>
                <w:caps w:val="0"/>
                <w:color w:val="auto"/>
                <w:spacing w:val="0"/>
                <w:sz w:val="21"/>
                <w:szCs w:val="21"/>
                <w:shd w:val="clear" w:fill="FFFFFF"/>
                <w:vertAlign w:val="baseline"/>
                <w:lang w:val="en-US" w:eastAsia="zh-CN"/>
              </w:rPr>
            </w:pPr>
            <w:r>
              <w:rPr>
                <w:rStyle w:val="22"/>
                <w:rFonts w:hint="eastAsia" w:ascii="宋体" w:hAnsi="宋体" w:cs="宋体"/>
                <w:b w:val="0"/>
                <w:bCs w:val="0"/>
                <w:i w:val="0"/>
                <w:iCs w:val="0"/>
                <w:caps w:val="0"/>
                <w:color w:val="auto"/>
                <w:spacing w:val="0"/>
                <w:sz w:val="21"/>
                <w:szCs w:val="21"/>
                <w:shd w:val="clear" w:fill="FFFFFF"/>
                <w:vertAlign w:val="baseline"/>
                <w:lang w:val="en-US" w:eastAsia="zh-CN"/>
              </w:rPr>
              <w:t>13</w:t>
            </w:r>
          </w:p>
        </w:tc>
        <w:tc>
          <w:tcPr>
            <w:tcW w:w="4316" w:type="dxa"/>
            <w:noWrap/>
            <w:vAlign w:val="center"/>
          </w:tcPr>
          <w:p>
            <w:pPr>
              <w:keepNext w:val="0"/>
              <w:keepLines w:val="0"/>
              <w:pageBreakBefore w:val="0"/>
              <w:widowControl w:val="0"/>
              <w:tabs>
                <w:tab w:val="left" w:pos="284"/>
                <w:tab w:val="left" w:pos="426"/>
              </w:tabs>
              <w:kinsoku/>
              <w:wordWrap/>
              <w:overflowPunct/>
              <w:topLinePunct w:val="0"/>
              <w:autoSpaceDE/>
              <w:autoSpaceDN/>
              <w:bidi w:val="0"/>
              <w:adjustRightInd/>
              <w:snapToGrid/>
              <w:spacing w:line="400" w:lineRule="exact"/>
              <w:ind w:firstLine="420" w:firstLineChars="200"/>
              <w:textAlignment w:val="auto"/>
              <w:rPr>
                <w:rStyle w:val="22"/>
                <w:rFonts w:hint="default" w:ascii="宋体" w:hAnsi="宋体" w:eastAsia="宋体" w:cs="宋体"/>
                <w:b w:val="0"/>
                <w:bCs w:val="0"/>
                <w:i w:val="0"/>
                <w:iCs w:val="0"/>
                <w:caps w:val="0"/>
                <w:color w:val="auto"/>
                <w:spacing w:val="0"/>
                <w:sz w:val="21"/>
                <w:szCs w:val="21"/>
                <w:shd w:val="clear" w:fill="FFFFFF"/>
                <w:vertAlign w:val="baseline"/>
                <w:lang w:val="en-US" w:eastAsia="zh-CN"/>
              </w:rPr>
            </w:pPr>
            <w:r>
              <w:rPr>
                <w:rStyle w:val="22"/>
                <w:rFonts w:hint="eastAsia" w:ascii="宋体" w:hAnsi="宋体" w:eastAsia="宋体" w:cs="宋体"/>
                <w:b w:val="0"/>
                <w:bCs w:val="0"/>
                <w:i w:val="0"/>
                <w:iCs w:val="0"/>
                <w:caps w:val="0"/>
                <w:color w:val="auto"/>
                <w:spacing w:val="0"/>
                <w:sz w:val="21"/>
                <w:szCs w:val="21"/>
                <w:shd w:val="clear" w:fill="FFFFFF"/>
                <w:vertAlign w:val="baseline"/>
                <w:lang w:val="en-US" w:eastAsia="zh-CN"/>
              </w:rPr>
              <w:t>空调被</w:t>
            </w:r>
          </w:p>
        </w:tc>
        <w:tc>
          <w:tcPr>
            <w:tcW w:w="2296" w:type="dxa"/>
            <w:noWrap/>
            <w:vAlign w:val="center"/>
          </w:tcPr>
          <w:p>
            <w:pPr>
              <w:keepNext w:val="0"/>
              <w:keepLines w:val="0"/>
              <w:pageBreakBefore w:val="0"/>
              <w:widowControl w:val="0"/>
              <w:tabs>
                <w:tab w:val="left" w:pos="284"/>
                <w:tab w:val="left" w:pos="426"/>
              </w:tabs>
              <w:kinsoku/>
              <w:wordWrap/>
              <w:overflowPunct/>
              <w:topLinePunct w:val="0"/>
              <w:autoSpaceDE/>
              <w:autoSpaceDN/>
              <w:bidi w:val="0"/>
              <w:adjustRightInd/>
              <w:snapToGrid/>
              <w:spacing w:line="400" w:lineRule="exact"/>
              <w:ind w:firstLine="420" w:firstLineChars="200"/>
              <w:textAlignment w:val="auto"/>
              <w:rPr>
                <w:rStyle w:val="22"/>
                <w:rFonts w:hint="eastAsia" w:ascii="宋体" w:hAnsi="宋体" w:eastAsia="宋体" w:cs="宋体"/>
                <w:b w:val="0"/>
                <w:bCs w:val="0"/>
                <w:i w:val="0"/>
                <w:iCs w:val="0"/>
                <w:caps w:val="0"/>
                <w:color w:val="auto"/>
                <w:spacing w:val="0"/>
                <w:sz w:val="21"/>
                <w:szCs w:val="21"/>
                <w:shd w:val="clear" w:fill="FFFFFF"/>
                <w:vertAlign w:val="baseline"/>
                <w:lang w:val="en-US" w:eastAsia="zh-CN"/>
              </w:rPr>
            </w:pPr>
            <w:r>
              <w:rPr>
                <w:rStyle w:val="22"/>
                <w:rFonts w:hint="eastAsia" w:ascii="宋体" w:hAnsi="宋体" w:eastAsia="宋体" w:cs="宋体"/>
                <w:b w:val="0"/>
                <w:bCs w:val="0"/>
                <w:i w:val="0"/>
                <w:iCs w:val="0"/>
                <w:caps w:val="0"/>
                <w:color w:val="auto"/>
                <w:spacing w:val="0"/>
                <w:sz w:val="21"/>
                <w:szCs w:val="21"/>
                <w:shd w:val="clear" w:fill="FFFFFF"/>
                <w:vertAlign w:val="baseline"/>
                <w:lang w:val="en-US" w:eastAsia="zh-CN"/>
              </w:rPr>
              <w:t>1床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ign w:val="center"/>
          </w:tcPr>
          <w:p>
            <w:pPr>
              <w:keepNext w:val="0"/>
              <w:keepLines w:val="0"/>
              <w:pageBreakBefore w:val="0"/>
              <w:widowControl w:val="0"/>
              <w:tabs>
                <w:tab w:val="left" w:pos="284"/>
                <w:tab w:val="left" w:pos="426"/>
              </w:tabs>
              <w:kinsoku/>
              <w:wordWrap/>
              <w:overflowPunct/>
              <w:topLinePunct w:val="0"/>
              <w:autoSpaceDE/>
              <w:autoSpaceDN/>
              <w:bidi w:val="0"/>
              <w:adjustRightInd/>
              <w:snapToGrid/>
              <w:spacing w:line="400" w:lineRule="exact"/>
              <w:ind w:firstLine="420" w:firstLineChars="200"/>
              <w:textAlignment w:val="auto"/>
              <w:rPr>
                <w:rStyle w:val="22"/>
                <w:rFonts w:hint="default" w:ascii="宋体" w:hAnsi="宋体" w:eastAsia="宋体" w:cs="宋体"/>
                <w:b w:val="0"/>
                <w:bCs w:val="0"/>
                <w:i w:val="0"/>
                <w:iCs w:val="0"/>
                <w:caps w:val="0"/>
                <w:color w:val="auto"/>
                <w:spacing w:val="0"/>
                <w:sz w:val="21"/>
                <w:szCs w:val="21"/>
                <w:shd w:val="clear" w:fill="FFFFFF"/>
                <w:vertAlign w:val="baseline"/>
                <w:lang w:val="en-US" w:eastAsia="zh-CN"/>
              </w:rPr>
            </w:pPr>
            <w:r>
              <w:rPr>
                <w:rStyle w:val="22"/>
                <w:rFonts w:hint="eastAsia" w:ascii="宋体" w:hAnsi="宋体" w:cs="宋体"/>
                <w:b w:val="0"/>
                <w:bCs w:val="0"/>
                <w:i w:val="0"/>
                <w:iCs w:val="0"/>
                <w:caps w:val="0"/>
                <w:color w:val="auto"/>
                <w:spacing w:val="0"/>
                <w:sz w:val="21"/>
                <w:szCs w:val="21"/>
                <w:shd w:val="clear" w:fill="FFFFFF"/>
                <w:vertAlign w:val="baseline"/>
                <w:lang w:val="en-US" w:eastAsia="zh-CN"/>
              </w:rPr>
              <w:t>14</w:t>
            </w:r>
          </w:p>
        </w:tc>
        <w:tc>
          <w:tcPr>
            <w:tcW w:w="4316" w:type="dxa"/>
            <w:noWrap/>
            <w:vAlign w:val="center"/>
          </w:tcPr>
          <w:p>
            <w:pPr>
              <w:keepNext w:val="0"/>
              <w:keepLines w:val="0"/>
              <w:pageBreakBefore w:val="0"/>
              <w:widowControl w:val="0"/>
              <w:tabs>
                <w:tab w:val="left" w:pos="284"/>
                <w:tab w:val="left" w:pos="426"/>
              </w:tabs>
              <w:kinsoku/>
              <w:wordWrap/>
              <w:overflowPunct/>
              <w:topLinePunct w:val="0"/>
              <w:autoSpaceDE/>
              <w:autoSpaceDN/>
              <w:bidi w:val="0"/>
              <w:adjustRightInd/>
              <w:snapToGrid/>
              <w:spacing w:line="400" w:lineRule="exact"/>
              <w:ind w:firstLine="420" w:firstLineChars="200"/>
              <w:textAlignment w:val="auto"/>
              <w:rPr>
                <w:rStyle w:val="22"/>
                <w:rFonts w:hint="eastAsia" w:ascii="宋体" w:hAnsi="宋体" w:eastAsia="宋体" w:cs="宋体"/>
                <w:b w:val="0"/>
                <w:bCs w:val="0"/>
                <w:i w:val="0"/>
                <w:iCs w:val="0"/>
                <w:caps w:val="0"/>
                <w:color w:val="auto"/>
                <w:spacing w:val="0"/>
                <w:sz w:val="21"/>
                <w:szCs w:val="21"/>
                <w:shd w:val="clear" w:fill="FFFFFF"/>
                <w:vertAlign w:val="baseline"/>
                <w:lang w:val="en-US" w:eastAsia="zh-CN"/>
              </w:rPr>
            </w:pPr>
            <w:r>
              <w:rPr>
                <w:rStyle w:val="22"/>
                <w:rFonts w:hint="eastAsia" w:ascii="宋体" w:hAnsi="宋体" w:eastAsia="宋体" w:cs="宋体"/>
                <w:b w:val="0"/>
                <w:bCs w:val="0"/>
                <w:i w:val="0"/>
                <w:iCs w:val="0"/>
                <w:caps w:val="0"/>
                <w:color w:val="auto"/>
                <w:spacing w:val="0"/>
                <w:sz w:val="21"/>
                <w:szCs w:val="21"/>
                <w:shd w:val="clear" w:fill="FFFFFF"/>
                <w:vertAlign w:val="baseline"/>
                <w:lang w:val="en-US" w:eastAsia="zh-CN"/>
              </w:rPr>
              <w:t>5L小胶桶</w:t>
            </w:r>
          </w:p>
        </w:tc>
        <w:tc>
          <w:tcPr>
            <w:tcW w:w="2296" w:type="dxa"/>
            <w:noWrap/>
            <w:vAlign w:val="center"/>
          </w:tcPr>
          <w:p>
            <w:pPr>
              <w:keepNext w:val="0"/>
              <w:keepLines w:val="0"/>
              <w:pageBreakBefore w:val="0"/>
              <w:widowControl w:val="0"/>
              <w:tabs>
                <w:tab w:val="left" w:pos="284"/>
                <w:tab w:val="left" w:pos="426"/>
              </w:tabs>
              <w:kinsoku/>
              <w:wordWrap/>
              <w:overflowPunct/>
              <w:topLinePunct w:val="0"/>
              <w:autoSpaceDE/>
              <w:autoSpaceDN/>
              <w:bidi w:val="0"/>
              <w:adjustRightInd/>
              <w:snapToGrid/>
              <w:spacing w:line="400" w:lineRule="exact"/>
              <w:ind w:firstLine="420" w:firstLineChars="200"/>
              <w:textAlignment w:val="auto"/>
              <w:rPr>
                <w:rStyle w:val="22"/>
                <w:rFonts w:hint="default" w:ascii="宋体" w:hAnsi="宋体" w:eastAsia="宋体" w:cs="宋体"/>
                <w:b w:val="0"/>
                <w:bCs w:val="0"/>
                <w:i w:val="0"/>
                <w:iCs w:val="0"/>
                <w:caps w:val="0"/>
                <w:color w:val="auto"/>
                <w:spacing w:val="0"/>
                <w:sz w:val="21"/>
                <w:szCs w:val="21"/>
                <w:shd w:val="clear" w:fill="FFFFFF"/>
                <w:vertAlign w:val="baseline"/>
                <w:lang w:val="en-US" w:eastAsia="zh-CN"/>
              </w:rPr>
            </w:pPr>
            <w:r>
              <w:rPr>
                <w:rStyle w:val="22"/>
                <w:rFonts w:hint="eastAsia" w:ascii="宋体" w:hAnsi="宋体" w:eastAsia="宋体" w:cs="宋体"/>
                <w:b w:val="0"/>
                <w:bCs w:val="0"/>
                <w:i w:val="0"/>
                <w:iCs w:val="0"/>
                <w:caps w:val="0"/>
                <w:color w:val="auto"/>
                <w:spacing w:val="0"/>
                <w:sz w:val="21"/>
                <w:szCs w:val="21"/>
                <w:shd w:val="clear" w:fill="FFFFFF"/>
                <w:vertAlign w:val="baseline"/>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ign w:val="center"/>
          </w:tcPr>
          <w:p>
            <w:pPr>
              <w:keepNext w:val="0"/>
              <w:keepLines w:val="0"/>
              <w:pageBreakBefore w:val="0"/>
              <w:widowControl w:val="0"/>
              <w:tabs>
                <w:tab w:val="left" w:pos="284"/>
                <w:tab w:val="left" w:pos="426"/>
              </w:tabs>
              <w:kinsoku/>
              <w:wordWrap/>
              <w:overflowPunct/>
              <w:topLinePunct w:val="0"/>
              <w:autoSpaceDE/>
              <w:autoSpaceDN/>
              <w:bidi w:val="0"/>
              <w:adjustRightInd/>
              <w:snapToGrid/>
              <w:spacing w:line="400" w:lineRule="exact"/>
              <w:ind w:firstLine="420" w:firstLineChars="200"/>
              <w:textAlignment w:val="auto"/>
              <w:rPr>
                <w:rStyle w:val="22"/>
                <w:rFonts w:hint="default" w:ascii="宋体" w:hAnsi="宋体" w:eastAsia="宋体" w:cs="宋体"/>
                <w:b w:val="0"/>
                <w:bCs w:val="0"/>
                <w:i w:val="0"/>
                <w:iCs w:val="0"/>
                <w:caps w:val="0"/>
                <w:color w:val="auto"/>
                <w:spacing w:val="0"/>
                <w:sz w:val="21"/>
                <w:szCs w:val="21"/>
                <w:shd w:val="clear" w:fill="FFFFFF"/>
                <w:vertAlign w:val="baseline"/>
                <w:lang w:val="en-US" w:eastAsia="zh-CN"/>
              </w:rPr>
            </w:pPr>
            <w:r>
              <w:rPr>
                <w:rStyle w:val="22"/>
                <w:rFonts w:hint="eastAsia" w:ascii="宋体" w:hAnsi="宋体" w:cs="宋体"/>
                <w:b w:val="0"/>
                <w:bCs w:val="0"/>
                <w:i w:val="0"/>
                <w:iCs w:val="0"/>
                <w:caps w:val="0"/>
                <w:color w:val="auto"/>
                <w:spacing w:val="0"/>
                <w:sz w:val="21"/>
                <w:szCs w:val="21"/>
                <w:shd w:val="clear" w:fill="FFFFFF"/>
                <w:vertAlign w:val="baseline"/>
                <w:lang w:val="en-US" w:eastAsia="zh-CN"/>
              </w:rPr>
              <w:t>15</w:t>
            </w:r>
          </w:p>
        </w:tc>
        <w:tc>
          <w:tcPr>
            <w:tcW w:w="4316" w:type="dxa"/>
            <w:noWrap/>
            <w:vAlign w:val="center"/>
          </w:tcPr>
          <w:p>
            <w:pPr>
              <w:keepNext w:val="0"/>
              <w:keepLines w:val="0"/>
              <w:pageBreakBefore w:val="0"/>
              <w:widowControl w:val="0"/>
              <w:tabs>
                <w:tab w:val="left" w:pos="284"/>
                <w:tab w:val="left" w:pos="426"/>
              </w:tabs>
              <w:kinsoku/>
              <w:wordWrap/>
              <w:overflowPunct/>
              <w:topLinePunct w:val="0"/>
              <w:autoSpaceDE/>
              <w:autoSpaceDN/>
              <w:bidi w:val="0"/>
              <w:adjustRightInd/>
              <w:snapToGrid/>
              <w:spacing w:line="400" w:lineRule="exact"/>
              <w:ind w:firstLine="420" w:firstLineChars="200"/>
              <w:textAlignment w:val="auto"/>
              <w:rPr>
                <w:rStyle w:val="22"/>
                <w:rFonts w:hint="eastAsia" w:ascii="宋体" w:hAnsi="宋体" w:eastAsia="宋体" w:cs="宋体"/>
                <w:b w:val="0"/>
                <w:bCs w:val="0"/>
                <w:i w:val="0"/>
                <w:iCs w:val="0"/>
                <w:caps w:val="0"/>
                <w:color w:val="auto"/>
                <w:spacing w:val="0"/>
                <w:sz w:val="21"/>
                <w:szCs w:val="21"/>
                <w:shd w:val="clear" w:fill="FFFFFF"/>
                <w:vertAlign w:val="baseline"/>
                <w:lang w:val="en-US" w:eastAsia="zh-CN"/>
              </w:rPr>
            </w:pPr>
            <w:r>
              <w:rPr>
                <w:rStyle w:val="22"/>
                <w:rFonts w:hint="eastAsia" w:ascii="宋体" w:hAnsi="宋体" w:eastAsia="宋体" w:cs="宋体"/>
                <w:b w:val="0"/>
                <w:bCs w:val="0"/>
                <w:i w:val="0"/>
                <w:iCs w:val="0"/>
                <w:caps w:val="0"/>
                <w:color w:val="auto"/>
                <w:spacing w:val="0"/>
                <w:sz w:val="21"/>
                <w:szCs w:val="21"/>
                <w:shd w:val="clear" w:fill="FFFFFF"/>
                <w:vertAlign w:val="baseline"/>
                <w:lang w:val="en-US" w:eastAsia="zh-CN"/>
              </w:rPr>
              <w:t>厕所防滑垫</w:t>
            </w:r>
          </w:p>
        </w:tc>
        <w:tc>
          <w:tcPr>
            <w:tcW w:w="2296" w:type="dxa"/>
            <w:noWrap/>
            <w:vAlign w:val="center"/>
          </w:tcPr>
          <w:p>
            <w:pPr>
              <w:keepNext w:val="0"/>
              <w:keepLines w:val="0"/>
              <w:pageBreakBefore w:val="0"/>
              <w:widowControl w:val="0"/>
              <w:tabs>
                <w:tab w:val="left" w:pos="284"/>
                <w:tab w:val="left" w:pos="426"/>
              </w:tabs>
              <w:kinsoku/>
              <w:wordWrap/>
              <w:overflowPunct/>
              <w:topLinePunct w:val="0"/>
              <w:autoSpaceDE/>
              <w:autoSpaceDN/>
              <w:bidi w:val="0"/>
              <w:adjustRightInd/>
              <w:snapToGrid/>
              <w:spacing w:line="400" w:lineRule="exact"/>
              <w:ind w:firstLine="420" w:firstLineChars="200"/>
              <w:textAlignment w:val="auto"/>
              <w:rPr>
                <w:rStyle w:val="22"/>
                <w:rFonts w:hint="eastAsia" w:ascii="宋体" w:hAnsi="宋体" w:eastAsia="宋体" w:cs="宋体"/>
                <w:b w:val="0"/>
                <w:bCs w:val="0"/>
                <w:i w:val="0"/>
                <w:iCs w:val="0"/>
                <w:caps w:val="0"/>
                <w:color w:val="auto"/>
                <w:spacing w:val="0"/>
                <w:sz w:val="21"/>
                <w:szCs w:val="21"/>
                <w:shd w:val="clear" w:fill="FFFFFF"/>
                <w:vertAlign w:val="baseline"/>
                <w:lang w:val="en-US" w:eastAsia="zh-CN"/>
              </w:rPr>
            </w:pPr>
            <w:r>
              <w:rPr>
                <w:rStyle w:val="22"/>
                <w:rFonts w:hint="eastAsia" w:ascii="宋体" w:hAnsi="宋体" w:eastAsia="宋体" w:cs="宋体"/>
                <w:b w:val="0"/>
                <w:bCs w:val="0"/>
                <w:i w:val="0"/>
                <w:iCs w:val="0"/>
                <w:caps w:val="0"/>
                <w:color w:val="auto"/>
                <w:spacing w:val="0"/>
                <w:sz w:val="21"/>
                <w:szCs w:val="21"/>
                <w:shd w:val="clear" w:fill="FFFFFF"/>
                <w:vertAlign w:val="baseline"/>
                <w:lang w:val="en-US" w:eastAsia="zh-CN"/>
              </w:rPr>
              <w:t>1片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ign w:val="center"/>
          </w:tcPr>
          <w:p>
            <w:pPr>
              <w:keepNext w:val="0"/>
              <w:keepLines w:val="0"/>
              <w:pageBreakBefore w:val="0"/>
              <w:widowControl w:val="0"/>
              <w:tabs>
                <w:tab w:val="left" w:pos="284"/>
                <w:tab w:val="left" w:pos="426"/>
              </w:tabs>
              <w:kinsoku/>
              <w:wordWrap/>
              <w:overflowPunct/>
              <w:topLinePunct w:val="0"/>
              <w:autoSpaceDE/>
              <w:autoSpaceDN/>
              <w:bidi w:val="0"/>
              <w:adjustRightInd/>
              <w:snapToGrid/>
              <w:spacing w:line="400" w:lineRule="exact"/>
              <w:ind w:firstLine="420" w:firstLineChars="200"/>
              <w:textAlignment w:val="auto"/>
              <w:rPr>
                <w:rStyle w:val="22"/>
                <w:rFonts w:hint="default" w:ascii="宋体" w:hAnsi="宋体" w:eastAsia="宋体" w:cs="宋体"/>
                <w:b w:val="0"/>
                <w:bCs w:val="0"/>
                <w:i w:val="0"/>
                <w:iCs w:val="0"/>
                <w:caps w:val="0"/>
                <w:color w:val="auto"/>
                <w:spacing w:val="0"/>
                <w:sz w:val="21"/>
                <w:szCs w:val="21"/>
                <w:shd w:val="clear" w:fill="FFFFFF"/>
                <w:vertAlign w:val="baseline"/>
                <w:lang w:val="en-US" w:eastAsia="zh-CN"/>
              </w:rPr>
            </w:pPr>
            <w:r>
              <w:rPr>
                <w:rStyle w:val="22"/>
                <w:rFonts w:hint="eastAsia" w:ascii="宋体" w:hAnsi="宋体" w:eastAsia="宋体" w:cs="宋体"/>
                <w:b w:val="0"/>
                <w:bCs w:val="0"/>
                <w:i w:val="0"/>
                <w:iCs w:val="0"/>
                <w:caps w:val="0"/>
                <w:color w:val="auto"/>
                <w:spacing w:val="0"/>
                <w:sz w:val="21"/>
                <w:szCs w:val="21"/>
                <w:shd w:val="clear" w:fill="FFFFFF"/>
                <w:vertAlign w:val="baseline"/>
                <w:lang w:val="en-US" w:eastAsia="zh-CN"/>
              </w:rPr>
              <w:t>16</w:t>
            </w:r>
          </w:p>
        </w:tc>
        <w:tc>
          <w:tcPr>
            <w:tcW w:w="4316" w:type="dxa"/>
            <w:noWrap/>
            <w:vAlign w:val="center"/>
          </w:tcPr>
          <w:p>
            <w:pPr>
              <w:keepNext w:val="0"/>
              <w:keepLines w:val="0"/>
              <w:pageBreakBefore w:val="0"/>
              <w:widowControl w:val="0"/>
              <w:tabs>
                <w:tab w:val="left" w:pos="284"/>
                <w:tab w:val="left" w:pos="426"/>
              </w:tabs>
              <w:kinsoku/>
              <w:wordWrap/>
              <w:overflowPunct/>
              <w:topLinePunct w:val="0"/>
              <w:autoSpaceDE/>
              <w:autoSpaceDN/>
              <w:bidi w:val="0"/>
              <w:adjustRightInd/>
              <w:snapToGrid/>
              <w:spacing w:line="400" w:lineRule="exact"/>
              <w:ind w:firstLine="420" w:firstLineChars="200"/>
              <w:textAlignment w:val="auto"/>
              <w:rPr>
                <w:rStyle w:val="22"/>
                <w:rFonts w:hint="default" w:ascii="宋体" w:hAnsi="宋体" w:eastAsia="宋体" w:cs="宋体"/>
                <w:b w:val="0"/>
                <w:bCs w:val="0"/>
                <w:i w:val="0"/>
                <w:iCs w:val="0"/>
                <w:caps w:val="0"/>
                <w:color w:val="auto"/>
                <w:spacing w:val="0"/>
                <w:sz w:val="21"/>
                <w:szCs w:val="21"/>
                <w:shd w:val="clear" w:fill="FFFFFF"/>
                <w:vertAlign w:val="baseline"/>
                <w:lang w:val="en-US" w:eastAsia="zh-CN"/>
              </w:rPr>
            </w:pPr>
            <w:r>
              <w:rPr>
                <w:rStyle w:val="22"/>
                <w:rFonts w:hint="eastAsia" w:ascii="宋体" w:hAnsi="宋体" w:eastAsia="宋体" w:cs="宋体"/>
                <w:b w:val="0"/>
                <w:bCs w:val="0"/>
                <w:i w:val="0"/>
                <w:iCs w:val="0"/>
                <w:caps w:val="0"/>
                <w:color w:val="auto"/>
                <w:spacing w:val="0"/>
                <w:sz w:val="21"/>
                <w:szCs w:val="21"/>
                <w:shd w:val="clear" w:fill="FFFFFF"/>
                <w:vertAlign w:val="baseline"/>
                <w:lang w:val="en-US" w:eastAsia="zh-CN"/>
              </w:rPr>
              <w:t>特大平口袋 100个/扎</w:t>
            </w:r>
          </w:p>
        </w:tc>
        <w:tc>
          <w:tcPr>
            <w:tcW w:w="2296" w:type="dxa"/>
            <w:noWrap/>
            <w:vAlign w:val="center"/>
          </w:tcPr>
          <w:p>
            <w:pPr>
              <w:keepNext w:val="0"/>
              <w:keepLines w:val="0"/>
              <w:pageBreakBefore w:val="0"/>
              <w:widowControl w:val="0"/>
              <w:tabs>
                <w:tab w:val="left" w:pos="284"/>
                <w:tab w:val="left" w:pos="426"/>
              </w:tabs>
              <w:kinsoku/>
              <w:wordWrap/>
              <w:overflowPunct/>
              <w:topLinePunct w:val="0"/>
              <w:autoSpaceDE/>
              <w:autoSpaceDN/>
              <w:bidi w:val="0"/>
              <w:adjustRightInd/>
              <w:snapToGrid/>
              <w:spacing w:line="400" w:lineRule="exact"/>
              <w:ind w:firstLine="420" w:firstLineChars="200"/>
              <w:textAlignment w:val="auto"/>
              <w:rPr>
                <w:rStyle w:val="22"/>
                <w:rFonts w:hint="default" w:ascii="宋体" w:hAnsi="宋体" w:eastAsia="宋体" w:cs="宋体"/>
                <w:b w:val="0"/>
                <w:bCs w:val="0"/>
                <w:i w:val="0"/>
                <w:iCs w:val="0"/>
                <w:caps w:val="0"/>
                <w:color w:val="auto"/>
                <w:spacing w:val="0"/>
                <w:sz w:val="21"/>
                <w:szCs w:val="21"/>
                <w:shd w:val="clear" w:fill="FFFFFF"/>
                <w:vertAlign w:val="baseline"/>
                <w:lang w:val="en-US" w:eastAsia="zh-CN"/>
              </w:rPr>
            </w:pPr>
            <w:r>
              <w:rPr>
                <w:rStyle w:val="22"/>
                <w:rFonts w:hint="eastAsia" w:ascii="宋体" w:hAnsi="宋体" w:eastAsia="宋体" w:cs="宋体"/>
                <w:b w:val="0"/>
                <w:bCs w:val="0"/>
                <w:i w:val="0"/>
                <w:iCs w:val="0"/>
                <w:caps w:val="0"/>
                <w:color w:val="auto"/>
                <w:spacing w:val="0"/>
                <w:sz w:val="21"/>
                <w:szCs w:val="21"/>
                <w:shd w:val="clear" w:fill="FFFFFF"/>
                <w:vertAlign w:val="baseline"/>
                <w:lang w:val="en-US" w:eastAsia="zh-CN"/>
              </w:rPr>
              <w:t>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ign w:val="center"/>
          </w:tcPr>
          <w:p>
            <w:pPr>
              <w:keepNext w:val="0"/>
              <w:keepLines w:val="0"/>
              <w:pageBreakBefore w:val="0"/>
              <w:widowControl w:val="0"/>
              <w:tabs>
                <w:tab w:val="left" w:pos="284"/>
                <w:tab w:val="left" w:pos="426"/>
              </w:tabs>
              <w:kinsoku/>
              <w:wordWrap/>
              <w:overflowPunct/>
              <w:topLinePunct w:val="0"/>
              <w:autoSpaceDE/>
              <w:autoSpaceDN/>
              <w:bidi w:val="0"/>
              <w:adjustRightInd/>
              <w:snapToGrid/>
              <w:spacing w:line="400" w:lineRule="exact"/>
              <w:ind w:firstLine="420" w:firstLineChars="200"/>
              <w:textAlignment w:val="auto"/>
              <w:rPr>
                <w:rStyle w:val="22"/>
                <w:rFonts w:hint="default" w:ascii="宋体" w:hAnsi="宋体" w:eastAsia="宋体" w:cs="宋体"/>
                <w:b w:val="0"/>
                <w:bCs w:val="0"/>
                <w:i w:val="0"/>
                <w:iCs w:val="0"/>
                <w:caps w:val="0"/>
                <w:color w:val="auto"/>
                <w:spacing w:val="0"/>
                <w:sz w:val="21"/>
                <w:szCs w:val="21"/>
                <w:shd w:val="clear" w:fill="FFFFFF"/>
                <w:vertAlign w:val="baseline"/>
                <w:lang w:val="en-US" w:eastAsia="zh-CN"/>
              </w:rPr>
            </w:pPr>
            <w:r>
              <w:rPr>
                <w:rStyle w:val="22"/>
                <w:rFonts w:hint="eastAsia" w:ascii="宋体" w:hAnsi="宋体" w:eastAsia="宋体" w:cs="宋体"/>
                <w:b w:val="0"/>
                <w:bCs w:val="0"/>
                <w:i w:val="0"/>
                <w:iCs w:val="0"/>
                <w:caps w:val="0"/>
                <w:color w:val="auto"/>
                <w:spacing w:val="0"/>
                <w:sz w:val="21"/>
                <w:szCs w:val="21"/>
                <w:shd w:val="clear" w:fill="FFFFFF"/>
                <w:vertAlign w:val="baseline"/>
                <w:lang w:val="en-US" w:eastAsia="zh-CN"/>
              </w:rPr>
              <w:t>17</w:t>
            </w:r>
          </w:p>
        </w:tc>
        <w:tc>
          <w:tcPr>
            <w:tcW w:w="4316" w:type="dxa"/>
            <w:noWrap/>
            <w:vAlign w:val="center"/>
          </w:tcPr>
          <w:p>
            <w:pPr>
              <w:keepNext w:val="0"/>
              <w:keepLines w:val="0"/>
              <w:pageBreakBefore w:val="0"/>
              <w:widowControl w:val="0"/>
              <w:tabs>
                <w:tab w:val="left" w:pos="284"/>
                <w:tab w:val="left" w:pos="426"/>
              </w:tabs>
              <w:kinsoku/>
              <w:wordWrap/>
              <w:overflowPunct/>
              <w:topLinePunct w:val="0"/>
              <w:autoSpaceDE/>
              <w:autoSpaceDN/>
              <w:bidi w:val="0"/>
              <w:adjustRightInd/>
              <w:snapToGrid/>
              <w:spacing w:line="400" w:lineRule="exact"/>
              <w:ind w:firstLine="420" w:firstLineChars="200"/>
              <w:textAlignment w:val="auto"/>
              <w:rPr>
                <w:rStyle w:val="22"/>
                <w:rFonts w:hint="eastAsia" w:ascii="宋体" w:hAnsi="宋体" w:eastAsia="宋体" w:cs="宋体"/>
                <w:b w:val="0"/>
                <w:bCs w:val="0"/>
                <w:i w:val="0"/>
                <w:iCs w:val="0"/>
                <w:caps w:val="0"/>
                <w:color w:val="auto"/>
                <w:spacing w:val="0"/>
                <w:sz w:val="21"/>
                <w:szCs w:val="21"/>
                <w:shd w:val="clear" w:fill="FFFFFF"/>
                <w:vertAlign w:val="baseline"/>
                <w:lang w:val="en-US" w:eastAsia="zh-CN"/>
              </w:rPr>
            </w:pPr>
            <w:r>
              <w:rPr>
                <w:rStyle w:val="22"/>
                <w:rFonts w:hint="eastAsia" w:ascii="宋体" w:hAnsi="宋体" w:eastAsia="宋体" w:cs="宋体"/>
                <w:b w:val="0"/>
                <w:bCs w:val="0"/>
                <w:i w:val="0"/>
                <w:iCs w:val="0"/>
                <w:caps w:val="0"/>
                <w:color w:val="auto"/>
                <w:spacing w:val="0"/>
                <w:sz w:val="21"/>
                <w:szCs w:val="21"/>
                <w:shd w:val="clear" w:fill="FFFFFF"/>
                <w:vertAlign w:val="baseline"/>
                <w:lang w:val="en-US" w:eastAsia="zh-CN"/>
              </w:rPr>
              <w:t>胶凳</w:t>
            </w:r>
          </w:p>
        </w:tc>
        <w:tc>
          <w:tcPr>
            <w:tcW w:w="2296" w:type="dxa"/>
            <w:noWrap/>
            <w:vAlign w:val="center"/>
          </w:tcPr>
          <w:p>
            <w:pPr>
              <w:keepNext w:val="0"/>
              <w:keepLines w:val="0"/>
              <w:pageBreakBefore w:val="0"/>
              <w:widowControl w:val="0"/>
              <w:tabs>
                <w:tab w:val="left" w:pos="284"/>
                <w:tab w:val="left" w:pos="426"/>
              </w:tabs>
              <w:kinsoku/>
              <w:wordWrap/>
              <w:overflowPunct/>
              <w:topLinePunct w:val="0"/>
              <w:autoSpaceDE/>
              <w:autoSpaceDN/>
              <w:bidi w:val="0"/>
              <w:adjustRightInd/>
              <w:snapToGrid/>
              <w:spacing w:line="400" w:lineRule="exact"/>
              <w:ind w:firstLine="420" w:firstLineChars="200"/>
              <w:textAlignment w:val="auto"/>
              <w:rPr>
                <w:rStyle w:val="22"/>
                <w:rFonts w:hint="eastAsia" w:ascii="宋体" w:hAnsi="宋体" w:eastAsia="宋体" w:cs="宋体"/>
                <w:b w:val="0"/>
                <w:bCs w:val="0"/>
                <w:i w:val="0"/>
                <w:iCs w:val="0"/>
                <w:caps w:val="0"/>
                <w:color w:val="auto"/>
                <w:spacing w:val="0"/>
                <w:sz w:val="21"/>
                <w:szCs w:val="21"/>
                <w:shd w:val="clear" w:fill="FFFFFF"/>
                <w:vertAlign w:val="baseline"/>
                <w:lang w:val="en-US" w:eastAsia="zh-CN"/>
              </w:rPr>
            </w:pPr>
            <w:r>
              <w:rPr>
                <w:rStyle w:val="22"/>
                <w:rFonts w:hint="eastAsia" w:ascii="宋体" w:hAnsi="宋体" w:eastAsia="宋体" w:cs="宋体"/>
                <w:b w:val="0"/>
                <w:bCs w:val="0"/>
                <w:i w:val="0"/>
                <w:iCs w:val="0"/>
                <w:caps w:val="0"/>
                <w:color w:val="auto"/>
                <w:spacing w:val="0"/>
                <w:sz w:val="21"/>
                <w:szCs w:val="21"/>
                <w:shd w:val="clear" w:fill="FFFFFF"/>
                <w:vertAlign w:val="baseline"/>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ign w:val="center"/>
          </w:tcPr>
          <w:p>
            <w:pPr>
              <w:keepNext w:val="0"/>
              <w:keepLines w:val="0"/>
              <w:pageBreakBefore w:val="0"/>
              <w:widowControl w:val="0"/>
              <w:tabs>
                <w:tab w:val="left" w:pos="284"/>
                <w:tab w:val="left" w:pos="426"/>
              </w:tabs>
              <w:kinsoku/>
              <w:wordWrap/>
              <w:overflowPunct/>
              <w:topLinePunct w:val="0"/>
              <w:autoSpaceDE/>
              <w:autoSpaceDN/>
              <w:bidi w:val="0"/>
              <w:adjustRightInd/>
              <w:snapToGrid/>
              <w:spacing w:line="400" w:lineRule="exact"/>
              <w:ind w:firstLine="420" w:firstLineChars="200"/>
              <w:textAlignment w:val="auto"/>
              <w:rPr>
                <w:rStyle w:val="22"/>
                <w:rFonts w:hint="default" w:ascii="宋体" w:hAnsi="宋体" w:eastAsia="宋体" w:cs="宋体"/>
                <w:b w:val="0"/>
                <w:bCs w:val="0"/>
                <w:i w:val="0"/>
                <w:iCs w:val="0"/>
                <w:caps w:val="0"/>
                <w:color w:val="auto"/>
                <w:spacing w:val="0"/>
                <w:sz w:val="21"/>
                <w:szCs w:val="21"/>
                <w:shd w:val="clear" w:fill="FFFFFF"/>
                <w:vertAlign w:val="baseline"/>
                <w:lang w:val="en-US" w:eastAsia="zh-CN"/>
              </w:rPr>
            </w:pPr>
            <w:r>
              <w:rPr>
                <w:rStyle w:val="22"/>
                <w:rFonts w:hint="eastAsia" w:ascii="宋体" w:hAnsi="宋体" w:eastAsia="宋体" w:cs="宋体"/>
                <w:b w:val="0"/>
                <w:bCs w:val="0"/>
                <w:i w:val="0"/>
                <w:iCs w:val="0"/>
                <w:caps w:val="0"/>
                <w:color w:val="auto"/>
                <w:spacing w:val="0"/>
                <w:sz w:val="21"/>
                <w:szCs w:val="21"/>
                <w:shd w:val="clear" w:fill="FFFFFF"/>
                <w:vertAlign w:val="baseline"/>
                <w:lang w:val="en-US" w:eastAsia="zh-CN"/>
              </w:rPr>
              <w:t>18</w:t>
            </w:r>
          </w:p>
        </w:tc>
        <w:tc>
          <w:tcPr>
            <w:tcW w:w="4316" w:type="dxa"/>
            <w:noWrap/>
            <w:vAlign w:val="center"/>
          </w:tcPr>
          <w:p>
            <w:pPr>
              <w:keepNext w:val="0"/>
              <w:keepLines w:val="0"/>
              <w:pageBreakBefore w:val="0"/>
              <w:widowControl w:val="0"/>
              <w:tabs>
                <w:tab w:val="left" w:pos="284"/>
                <w:tab w:val="left" w:pos="426"/>
              </w:tabs>
              <w:kinsoku/>
              <w:wordWrap/>
              <w:overflowPunct/>
              <w:topLinePunct w:val="0"/>
              <w:autoSpaceDE/>
              <w:autoSpaceDN/>
              <w:bidi w:val="0"/>
              <w:adjustRightInd/>
              <w:snapToGrid/>
              <w:spacing w:line="400" w:lineRule="exact"/>
              <w:ind w:firstLine="420" w:firstLineChars="200"/>
              <w:textAlignment w:val="auto"/>
              <w:rPr>
                <w:rStyle w:val="22"/>
                <w:rFonts w:hint="eastAsia" w:ascii="宋体" w:hAnsi="宋体" w:eastAsia="宋体" w:cs="宋体"/>
                <w:b w:val="0"/>
                <w:bCs w:val="0"/>
                <w:i w:val="0"/>
                <w:iCs w:val="0"/>
                <w:caps w:val="0"/>
                <w:color w:val="auto"/>
                <w:spacing w:val="0"/>
                <w:sz w:val="21"/>
                <w:szCs w:val="21"/>
                <w:shd w:val="clear" w:fill="FFFFFF"/>
                <w:vertAlign w:val="baseline"/>
                <w:lang w:val="en-US" w:eastAsia="zh-CN"/>
              </w:rPr>
            </w:pPr>
            <w:r>
              <w:rPr>
                <w:rStyle w:val="22"/>
                <w:rFonts w:hint="eastAsia" w:ascii="宋体" w:hAnsi="宋体" w:eastAsia="宋体" w:cs="宋体"/>
                <w:b w:val="0"/>
                <w:bCs w:val="0"/>
                <w:i w:val="0"/>
                <w:iCs w:val="0"/>
                <w:caps w:val="0"/>
                <w:color w:val="auto"/>
                <w:spacing w:val="0"/>
                <w:sz w:val="21"/>
                <w:szCs w:val="21"/>
                <w:shd w:val="clear" w:fill="FFFFFF"/>
                <w:vertAlign w:val="baseline"/>
                <w:lang w:val="en-US" w:eastAsia="zh-CN"/>
              </w:rPr>
              <w:t>医用粘尘垫65*115cm</w:t>
            </w:r>
          </w:p>
        </w:tc>
        <w:tc>
          <w:tcPr>
            <w:tcW w:w="2296" w:type="dxa"/>
            <w:noWrap/>
            <w:vAlign w:val="center"/>
          </w:tcPr>
          <w:p>
            <w:pPr>
              <w:keepNext w:val="0"/>
              <w:keepLines w:val="0"/>
              <w:pageBreakBefore w:val="0"/>
              <w:widowControl w:val="0"/>
              <w:tabs>
                <w:tab w:val="left" w:pos="284"/>
                <w:tab w:val="left" w:pos="426"/>
              </w:tabs>
              <w:kinsoku/>
              <w:wordWrap/>
              <w:overflowPunct/>
              <w:topLinePunct w:val="0"/>
              <w:autoSpaceDE/>
              <w:autoSpaceDN/>
              <w:bidi w:val="0"/>
              <w:adjustRightInd/>
              <w:snapToGrid/>
              <w:spacing w:line="400" w:lineRule="exact"/>
              <w:ind w:firstLine="420" w:firstLineChars="200"/>
              <w:textAlignment w:val="auto"/>
              <w:rPr>
                <w:rStyle w:val="22"/>
                <w:rFonts w:hint="eastAsia" w:ascii="宋体" w:hAnsi="宋体" w:eastAsia="宋体" w:cs="宋体"/>
                <w:b w:val="0"/>
                <w:bCs w:val="0"/>
                <w:i w:val="0"/>
                <w:iCs w:val="0"/>
                <w:caps w:val="0"/>
                <w:color w:val="auto"/>
                <w:spacing w:val="0"/>
                <w:sz w:val="21"/>
                <w:szCs w:val="21"/>
                <w:shd w:val="clear" w:fill="FFFFFF"/>
                <w:vertAlign w:val="baseline"/>
                <w:lang w:val="en-US" w:eastAsia="zh-CN"/>
              </w:rPr>
            </w:pPr>
            <w:r>
              <w:rPr>
                <w:rStyle w:val="22"/>
                <w:rFonts w:hint="eastAsia" w:ascii="宋体" w:hAnsi="宋体" w:eastAsia="宋体" w:cs="宋体"/>
                <w:b w:val="0"/>
                <w:bCs w:val="0"/>
                <w:i w:val="0"/>
                <w:iCs w:val="0"/>
                <w:caps w:val="0"/>
                <w:color w:val="auto"/>
                <w:spacing w:val="0"/>
                <w:sz w:val="21"/>
                <w:szCs w:val="21"/>
                <w:shd w:val="clear" w:fill="FFFFFF"/>
                <w:vertAlign w:val="baseline"/>
                <w:lang w:val="en-US" w:eastAsia="zh-CN"/>
              </w:rPr>
              <w:t>1张</w:t>
            </w:r>
          </w:p>
        </w:tc>
      </w:tr>
    </w:tbl>
    <w:p>
      <w:pPr>
        <w:keepNext w:val="0"/>
        <w:keepLines w:val="0"/>
        <w:pageBreakBefore w:val="0"/>
        <w:widowControl w:val="0"/>
        <w:tabs>
          <w:tab w:val="left" w:pos="284"/>
          <w:tab w:val="left" w:pos="426"/>
        </w:tabs>
        <w:kinsoku/>
        <w:wordWrap/>
        <w:overflowPunct/>
        <w:topLinePunct w:val="0"/>
        <w:autoSpaceDE/>
        <w:autoSpaceDN/>
        <w:bidi w:val="0"/>
        <w:adjustRightInd/>
        <w:snapToGrid/>
        <w:spacing w:line="400" w:lineRule="exact"/>
        <w:textAlignment w:val="auto"/>
        <w:rPr>
          <w:rStyle w:val="22"/>
          <w:rFonts w:hint="eastAsia" w:ascii="宋体" w:hAnsi="宋体" w:eastAsia="宋体" w:cs="宋体"/>
          <w:b w:val="0"/>
          <w:bCs w:val="0"/>
          <w:i w:val="0"/>
          <w:iCs w:val="0"/>
          <w:caps w:val="0"/>
          <w:color w:val="auto"/>
          <w:spacing w:val="0"/>
          <w:sz w:val="21"/>
          <w:szCs w:val="21"/>
          <w:shd w:val="clear" w:fill="FFFFFF"/>
          <w:vertAlign w:val="baseline"/>
          <w:lang w:val="en-US" w:eastAsia="zh-CN"/>
        </w:rPr>
      </w:pPr>
    </w:p>
    <w:p>
      <w:pPr>
        <w:keepNext w:val="0"/>
        <w:keepLines w:val="0"/>
        <w:pageBreakBefore w:val="0"/>
        <w:widowControl w:val="0"/>
        <w:tabs>
          <w:tab w:val="left" w:pos="284"/>
          <w:tab w:val="left" w:pos="426"/>
        </w:tabs>
        <w:kinsoku/>
        <w:wordWrap/>
        <w:overflowPunct/>
        <w:topLinePunct w:val="0"/>
        <w:autoSpaceDE/>
        <w:autoSpaceDN/>
        <w:bidi w:val="0"/>
        <w:adjustRightInd/>
        <w:snapToGrid/>
        <w:spacing w:line="400" w:lineRule="exact"/>
        <w:ind w:firstLine="420" w:firstLineChars="200"/>
        <w:textAlignment w:val="auto"/>
        <w:rPr>
          <w:rStyle w:val="22"/>
          <w:rFonts w:hint="default" w:ascii="宋体" w:hAnsi="宋体" w:eastAsia="宋体" w:cs="宋体"/>
          <w:b w:val="0"/>
          <w:bCs w:val="0"/>
          <w:i w:val="0"/>
          <w:iCs w:val="0"/>
          <w:caps w:val="0"/>
          <w:color w:val="auto"/>
          <w:spacing w:val="0"/>
          <w:sz w:val="21"/>
          <w:szCs w:val="21"/>
          <w:shd w:val="clear" w:fill="FFFFFF"/>
          <w:vertAlign w:val="baseline"/>
          <w:lang w:val="en-US" w:eastAsia="zh-CN"/>
        </w:rPr>
      </w:pPr>
      <w:r>
        <w:rPr>
          <w:rStyle w:val="22"/>
          <w:rFonts w:hint="eastAsia" w:ascii="宋体" w:hAnsi="宋体" w:eastAsia="宋体" w:cs="宋体"/>
          <w:b w:val="0"/>
          <w:bCs w:val="0"/>
          <w:i w:val="0"/>
          <w:iCs w:val="0"/>
          <w:caps w:val="0"/>
          <w:color w:val="auto"/>
          <w:spacing w:val="0"/>
          <w:sz w:val="21"/>
          <w:szCs w:val="21"/>
          <w:shd w:val="clear" w:fill="FFFFFF"/>
          <w:vertAlign w:val="baseline"/>
          <w:lang w:val="en-US" w:eastAsia="zh-CN"/>
        </w:rPr>
        <w:t>3.供应商必须要提供以上清单中的实物样品供评委评审，所提供的样品将作为技术评分的重要依据。如在评审会议前没有提供样品，其样品得分则为零分。</w:t>
      </w:r>
    </w:p>
    <w:p>
      <w:pPr>
        <w:keepNext w:val="0"/>
        <w:keepLines w:val="0"/>
        <w:pageBreakBefore w:val="0"/>
        <w:widowControl w:val="0"/>
        <w:tabs>
          <w:tab w:val="left" w:pos="284"/>
          <w:tab w:val="left" w:pos="426"/>
        </w:tabs>
        <w:kinsoku/>
        <w:wordWrap/>
        <w:overflowPunct/>
        <w:topLinePunct w:val="0"/>
        <w:autoSpaceDE/>
        <w:autoSpaceDN/>
        <w:bidi w:val="0"/>
        <w:adjustRightInd/>
        <w:snapToGrid/>
        <w:spacing w:line="400" w:lineRule="exact"/>
        <w:ind w:firstLine="420" w:firstLineChars="200"/>
        <w:textAlignment w:val="auto"/>
        <w:rPr>
          <w:rStyle w:val="22"/>
          <w:rFonts w:hint="eastAsia" w:ascii="宋体" w:hAnsi="宋体" w:eastAsia="宋体" w:cs="宋体"/>
          <w:b w:val="0"/>
          <w:bCs w:val="0"/>
          <w:i w:val="0"/>
          <w:iCs w:val="0"/>
          <w:caps w:val="0"/>
          <w:color w:val="auto"/>
          <w:spacing w:val="0"/>
          <w:sz w:val="21"/>
          <w:szCs w:val="21"/>
          <w:shd w:val="clear" w:fill="FFFFFF"/>
          <w:vertAlign w:val="baseline"/>
          <w:lang w:val="en-US" w:eastAsia="zh-CN"/>
        </w:rPr>
      </w:pPr>
      <w:r>
        <w:rPr>
          <w:rStyle w:val="22"/>
          <w:rFonts w:hint="eastAsia" w:ascii="宋体" w:hAnsi="宋体" w:eastAsia="宋体" w:cs="宋体"/>
          <w:b w:val="0"/>
          <w:bCs w:val="0"/>
          <w:i w:val="0"/>
          <w:iCs w:val="0"/>
          <w:caps w:val="0"/>
          <w:color w:val="auto"/>
          <w:spacing w:val="0"/>
          <w:sz w:val="21"/>
          <w:szCs w:val="21"/>
          <w:shd w:val="clear" w:fill="FFFFFF"/>
          <w:vertAlign w:val="baseline"/>
          <w:lang w:val="en-US" w:eastAsia="zh-CN"/>
        </w:rPr>
        <w:t>4.成交供应商提供的样品不作退还，作为合同结算时验收的标准依据，其它参会人员样品待医院官网公布成交供应结果后退还。</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备注：</w:t>
      </w:r>
    </w:p>
    <w:p>
      <w:pPr>
        <w:pStyle w:val="9"/>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strike w:val="0"/>
          <w:dstrike w:val="0"/>
          <w:color w:val="auto"/>
          <w:kern w:val="2"/>
          <w:sz w:val="21"/>
          <w:szCs w:val="21"/>
          <w:highlight w:val="none"/>
          <w:lang w:val="en-US" w:eastAsia="zh-CN" w:bidi="ar-SA"/>
        </w:rPr>
      </w:pPr>
      <w:r>
        <w:rPr>
          <w:rFonts w:hint="eastAsia" w:ascii="宋体" w:hAnsi="宋体" w:eastAsia="宋体" w:cs="宋体"/>
          <w:color w:val="auto"/>
          <w:sz w:val="21"/>
          <w:szCs w:val="21"/>
          <w:highlight w:val="none"/>
        </w:rPr>
        <w:t>1.标有“★”的条款均为必须完全满足指标，报价人须进行实质性响应，报价人若有一项带“★”的条款未响应或不满足，将</w:t>
      </w:r>
      <w:r>
        <w:rPr>
          <w:rFonts w:hint="eastAsia" w:ascii="宋体" w:hAnsi="宋体" w:eastAsia="宋体" w:cs="宋体"/>
          <w:b w:val="0"/>
          <w:bCs w:val="0"/>
          <w:strike w:val="0"/>
          <w:dstrike w:val="0"/>
          <w:color w:val="auto"/>
          <w:kern w:val="2"/>
          <w:sz w:val="21"/>
          <w:szCs w:val="21"/>
          <w:highlight w:val="none"/>
          <w:lang w:val="en-US" w:eastAsia="zh-CN" w:bidi="ar-SA"/>
        </w:rPr>
        <w:t>按无效投标处理。</w:t>
      </w:r>
    </w:p>
    <w:p>
      <w:pPr>
        <w:pStyle w:val="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b w:val="0"/>
          <w:bCs w:val="0"/>
          <w:strike w:val="0"/>
          <w:dstrike w:val="0"/>
          <w:color w:val="auto"/>
          <w:kern w:val="2"/>
          <w:sz w:val="21"/>
          <w:szCs w:val="21"/>
          <w:highlight w:val="none"/>
          <w:lang w:val="en-US" w:eastAsia="zh-CN" w:bidi="ar-SA"/>
        </w:rPr>
        <w:t>2.标有“▲”的条款均为评审的重要评分指标，报价人若有部分“▲”条款未响应或不满足，将导致其响应性评审严重扣分。</w:t>
      </w:r>
      <w:bookmarkEnd w:id="5"/>
      <w:bookmarkEnd w:id="6"/>
      <w:bookmarkEnd w:id="7"/>
      <w:bookmarkEnd w:id="8"/>
      <w:bookmarkEnd w:id="9"/>
      <w:bookmarkEnd w:id="10"/>
      <w:bookmarkEnd w:id="11"/>
      <w:bookmarkStart w:id="12" w:name="_Toc4075"/>
      <w:bookmarkStart w:id="13" w:name="_Toc11917"/>
      <w:bookmarkStart w:id="14" w:name="_Toc3222"/>
    </w:p>
    <w:p>
      <w:pPr>
        <w:pStyle w:val="9"/>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FF0000"/>
          <w:sz w:val="21"/>
          <w:szCs w:val="21"/>
          <w:highlight w:val="none"/>
        </w:rPr>
      </w:pPr>
      <w:r>
        <w:rPr>
          <w:rFonts w:hint="eastAsia" w:ascii="宋体" w:hAnsi="宋体" w:eastAsia="宋体" w:cs="宋体"/>
          <w:b w:val="0"/>
          <w:bCs w:val="0"/>
          <w:strike w:val="0"/>
          <w:dstrike w:val="0"/>
          <w:color w:val="FF0000"/>
          <w:kern w:val="2"/>
          <w:sz w:val="21"/>
          <w:szCs w:val="21"/>
          <w:highlight w:val="none"/>
          <w:lang w:val="en-US" w:eastAsia="zh-CN" w:bidi="ar-SA"/>
        </w:rPr>
        <w:t>3.</w:t>
      </w:r>
      <w:r>
        <w:rPr>
          <w:rFonts w:hint="eastAsia" w:ascii="宋体" w:hAnsi="宋体" w:eastAsia="宋体" w:cs="宋体"/>
          <w:color w:val="FF0000"/>
          <w:sz w:val="21"/>
          <w:szCs w:val="21"/>
          <w:highlight w:val="none"/>
        </w:rPr>
        <w:t>成交原则：根据评审标准按综合评分法进行评审，按其评审总得分由高到低顺序排列评分情况，排名第一的供应商为第一成交候选人。</w:t>
      </w:r>
    </w:p>
    <w:p>
      <w:pPr>
        <w:pStyle w:val="9"/>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4.供应商有下列情形之一的，将列入我院黑名单管理，在此后的三年内不得参与我院任何采买活动：</w:t>
      </w:r>
    </w:p>
    <w:p>
      <w:pPr>
        <w:pStyle w:val="9"/>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（1）提供虚假材料谋取中标、成交的；</w:t>
      </w:r>
    </w:p>
    <w:p>
      <w:pPr>
        <w:pStyle w:val="9"/>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（2）采取不正当手段诋毁、排挤其它供应商的；</w:t>
      </w:r>
    </w:p>
    <w:p>
      <w:pPr>
        <w:pStyle w:val="9"/>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（3）与其他供应商或者采购机构恶意串通围标的；</w:t>
      </w:r>
    </w:p>
    <w:p>
      <w:pPr>
        <w:pStyle w:val="9"/>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（4）随意申请撤换或放弃中标/成交结果的；</w:t>
      </w:r>
    </w:p>
    <w:p>
      <w:pPr>
        <w:pStyle w:val="9"/>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（5）中标、成交后无正当理由拒绝或迟迟不签订采购合同的；</w:t>
      </w:r>
    </w:p>
    <w:p>
      <w:pPr>
        <w:pStyle w:val="9"/>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（6）无正当理由拒绝履行合同和有关承诺，或擅自变更、中止（终止）采购合同的；</w:t>
      </w:r>
    </w:p>
    <w:p>
      <w:pPr>
        <w:pStyle w:val="9"/>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（7）一年内有一次以上投诉查无实据、捏造事实或者提供虚假投诉材料的；</w:t>
      </w:r>
    </w:p>
    <w:p>
      <w:pPr>
        <w:pStyle w:val="9"/>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（8）实际提供的有关产品性能指标和技术服务能力明显低于采购响应文件或磋商、询价时的承诺的或提供假冒伪劣产品的；</w:t>
      </w:r>
    </w:p>
    <w:p>
      <w:pPr>
        <w:pStyle w:val="9"/>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（9）中标/成交后，擅自将采购合同转包或分包给其他供应商的；</w:t>
      </w:r>
    </w:p>
    <w:p>
      <w:pPr>
        <w:pStyle w:val="9"/>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（10）向采购人、采购机构行贿或者提供其它不正当利益的；</w:t>
      </w:r>
    </w:p>
    <w:p>
      <w:pPr>
        <w:pStyle w:val="9"/>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（11）连续两次供应商履约诚信量化评价得分不合格的供应商；</w:t>
      </w:r>
    </w:p>
    <w:p>
      <w:pPr>
        <w:pStyle w:val="9"/>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（12）拒绝有关部门监督检查或者提供虚假情况的。</w:t>
      </w:r>
    </w:p>
    <w:p>
      <w:pPr>
        <w:jc w:val="center"/>
        <w:outlineLvl w:val="9"/>
        <w:rPr>
          <w:rFonts w:hint="eastAsia" w:ascii="宋体" w:hAnsi="宋体" w:eastAsia="宋体" w:cs="宋体"/>
          <w:b/>
          <w:bCs/>
          <w:kern w:val="0"/>
          <w:sz w:val="21"/>
          <w:szCs w:val="21"/>
        </w:rPr>
      </w:pPr>
    </w:p>
    <w:p>
      <w:pPr>
        <w:pStyle w:val="7"/>
        <w:spacing w:line="380" w:lineRule="exact"/>
        <w:rPr>
          <w:rFonts w:hint="eastAsia" w:ascii="宋体" w:hAnsi="宋体" w:eastAsia="宋体" w:cs="宋体"/>
          <w:color w:val="auto"/>
          <w:sz w:val="21"/>
          <w:szCs w:val="21"/>
        </w:rPr>
      </w:pPr>
    </w:p>
    <w:p>
      <w:pPr>
        <w:jc w:val="center"/>
        <w:outlineLvl w:val="0"/>
        <w:rPr>
          <w:rFonts w:hint="eastAsia" w:ascii="宋体" w:hAnsi="宋体" w:eastAsia="宋体" w:cs="宋体"/>
          <w:b/>
          <w:bCs/>
          <w:color w:val="auto"/>
          <w:kern w:val="0"/>
          <w:sz w:val="21"/>
          <w:szCs w:val="21"/>
        </w:rPr>
      </w:pPr>
      <w:bookmarkStart w:id="15" w:name="_Toc2432"/>
    </w:p>
    <w:p>
      <w:pPr>
        <w:jc w:val="center"/>
        <w:outlineLvl w:val="0"/>
        <w:rPr>
          <w:rFonts w:hint="eastAsia" w:ascii="宋体" w:hAnsi="宋体" w:eastAsia="宋体" w:cs="宋体"/>
          <w:b/>
          <w:bCs/>
          <w:color w:val="auto"/>
          <w:kern w:val="0"/>
          <w:sz w:val="21"/>
          <w:szCs w:val="21"/>
        </w:rPr>
      </w:pPr>
    </w:p>
    <w:p>
      <w:pPr>
        <w:jc w:val="center"/>
        <w:outlineLvl w:val="0"/>
        <w:rPr>
          <w:rFonts w:hint="eastAsia" w:ascii="宋体" w:hAnsi="宋体" w:eastAsia="宋体" w:cs="宋体"/>
          <w:b/>
          <w:bCs/>
          <w:color w:val="auto"/>
          <w:kern w:val="0"/>
          <w:sz w:val="21"/>
          <w:szCs w:val="21"/>
        </w:rPr>
      </w:pPr>
    </w:p>
    <w:p>
      <w:pPr>
        <w:pStyle w:val="2"/>
        <w:rPr>
          <w:rFonts w:hint="eastAsia" w:ascii="宋体" w:hAnsi="宋体" w:eastAsia="宋体" w:cs="宋体"/>
          <w:b/>
          <w:bCs/>
          <w:color w:val="auto"/>
          <w:kern w:val="0"/>
          <w:sz w:val="21"/>
          <w:szCs w:val="21"/>
        </w:rPr>
      </w:pPr>
    </w:p>
    <w:p>
      <w:pPr>
        <w:pStyle w:val="2"/>
        <w:rPr>
          <w:rFonts w:hint="eastAsia"/>
          <w:b/>
          <w:bCs/>
          <w:color w:val="auto"/>
          <w:kern w:val="0"/>
          <w:sz w:val="32"/>
          <w:szCs w:val="36"/>
        </w:rPr>
      </w:pPr>
    </w:p>
    <w:p>
      <w:pPr>
        <w:pStyle w:val="2"/>
        <w:rPr>
          <w:rFonts w:hint="eastAsia"/>
          <w:b/>
          <w:bCs/>
          <w:color w:val="auto"/>
          <w:kern w:val="0"/>
          <w:sz w:val="32"/>
          <w:szCs w:val="36"/>
        </w:rPr>
      </w:pPr>
    </w:p>
    <w:p>
      <w:pPr>
        <w:pStyle w:val="2"/>
        <w:rPr>
          <w:rFonts w:hint="eastAsia"/>
          <w:b/>
          <w:bCs/>
          <w:color w:val="auto"/>
          <w:kern w:val="0"/>
          <w:sz w:val="32"/>
          <w:szCs w:val="36"/>
        </w:rPr>
      </w:pPr>
    </w:p>
    <w:p>
      <w:pPr>
        <w:pStyle w:val="2"/>
        <w:rPr>
          <w:rFonts w:hint="eastAsia"/>
          <w:b/>
          <w:bCs/>
          <w:color w:val="auto"/>
          <w:kern w:val="0"/>
          <w:sz w:val="32"/>
          <w:szCs w:val="36"/>
        </w:rPr>
      </w:pPr>
    </w:p>
    <w:p>
      <w:pPr>
        <w:pStyle w:val="2"/>
        <w:rPr>
          <w:rFonts w:hint="eastAsia"/>
          <w:b/>
          <w:bCs/>
          <w:color w:val="auto"/>
          <w:kern w:val="0"/>
          <w:sz w:val="32"/>
          <w:szCs w:val="36"/>
        </w:rPr>
      </w:pPr>
    </w:p>
    <w:p>
      <w:pPr>
        <w:pStyle w:val="2"/>
        <w:rPr>
          <w:rFonts w:hint="eastAsia"/>
          <w:b/>
          <w:bCs/>
          <w:color w:val="auto"/>
          <w:kern w:val="0"/>
          <w:sz w:val="32"/>
          <w:szCs w:val="36"/>
        </w:rPr>
      </w:pPr>
    </w:p>
    <w:p>
      <w:pPr>
        <w:pStyle w:val="2"/>
        <w:rPr>
          <w:rFonts w:hint="eastAsia"/>
          <w:b/>
          <w:bCs/>
          <w:color w:val="auto"/>
          <w:kern w:val="0"/>
          <w:sz w:val="32"/>
          <w:szCs w:val="36"/>
        </w:rPr>
      </w:pPr>
    </w:p>
    <w:p>
      <w:pPr>
        <w:pStyle w:val="2"/>
        <w:rPr>
          <w:rFonts w:hint="eastAsia"/>
          <w:b/>
          <w:bCs/>
          <w:color w:val="auto"/>
          <w:kern w:val="0"/>
          <w:sz w:val="32"/>
          <w:szCs w:val="36"/>
        </w:rPr>
      </w:pPr>
    </w:p>
    <w:p>
      <w:pPr>
        <w:pStyle w:val="2"/>
        <w:rPr>
          <w:rFonts w:hint="eastAsia"/>
          <w:b/>
          <w:bCs/>
          <w:color w:val="auto"/>
          <w:kern w:val="0"/>
          <w:sz w:val="32"/>
          <w:szCs w:val="36"/>
        </w:rPr>
      </w:pPr>
    </w:p>
    <w:p>
      <w:pPr>
        <w:pStyle w:val="2"/>
        <w:rPr>
          <w:rFonts w:hint="eastAsia"/>
          <w:b/>
          <w:bCs/>
          <w:color w:val="auto"/>
          <w:kern w:val="0"/>
          <w:sz w:val="32"/>
          <w:szCs w:val="36"/>
        </w:rPr>
      </w:pPr>
    </w:p>
    <w:p>
      <w:pPr>
        <w:pStyle w:val="2"/>
        <w:rPr>
          <w:rFonts w:hint="eastAsia"/>
          <w:b/>
          <w:bCs/>
          <w:color w:val="auto"/>
          <w:kern w:val="0"/>
          <w:sz w:val="32"/>
          <w:szCs w:val="36"/>
        </w:rPr>
      </w:pPr>
    </w:p>
    <w:p>
      <w:pPr>
        <w:pStyle w:val="2"/>
        <w:rPr>
          <w:rFonts w:hint="eastAsia"/>
          <w:b/>
          <w:bCs/>
          <w:color w:val="auto"/>
          <w:kern w:val="0"/>
          <w:sz w:val="32"/>
          <w:szCs w:val="36"/>
        </w:rPr>
      </w:pPr>
    </w:p>
    <w:p>
      <w:pPr>
        <w:pStyle w:val="2"/>
        <w:rPr>
          <w:rFonts w:hint="eastAsia"/>
          <w:b/>
          <w:bCs/>
          <w:color w:val="auto"/>
          <w:kern w:val="0"/>
          <w:sz w:val="32"/>
          <w:szCs w:val="36"/>
        </w:rPr>
      </w:pPr>
    </w:p>
    <w:p>
      <w:pPr>
        <w:pStyle w:val="2"/>
        <w:rPr>
          <w:rFonts w:hint="eastAsia"/>
          <w:b/>
          <w:bCs/>
          <w:color w:val="auto"/>
          <w:kern w:val="0"/>
          <w:sz w:val="32"/>
          <w:szCs w:val="36"/>
        </w:rPr>
      </w:pPr>
    </w:p>
    <w:p>
      <w:pPr>
        <w:jc w:val="center"/>
        <w:outlineLvl w:val="0"/>
        <w:rPr>
          <w:rFonts w:hint="eastAsia" w:ascii="宋体" w:hAnsi="宋体" w:eastAsia="宋体" w:cs="Times New Roman"/>
          <w:kern w:val="2"/>
          <w:sz w:val="30"/>
          <w:szCs w:val="30"/>
          <w:lang w:val="en-US" w:eastAsia="zh-CN" w:bidi="ar-SA"/>
        </w:rPr>
      </w:pPr>
      <w:r>
        <w:rPr>
          <w:rFonts w:hint="eastAsia"/>
          <w:b/>
          <w:bCs/>
          <w:color w:val="auto"/>
          <w:kern w:val="0"/>
          <w:sz w:val="30"/>
          <w:szCs w:val="30"/>
        </w:rPr>
        <w:t xml:space="preserve">第三部分  </w:t>
      </w:r>
      <w:bookmarkStart w:id="16" w:name="_Toc270"/>
      <w:r>
        <w:rPr>
          <w:rFonts w:hint="eastAsia"/>
          <w:b/>
          <w:bCs/>
          <w:color w:val="auto"/>
          <w:kern w:val="0"/>
          <w:sz w:val="30"/>
          <w:szCs w:val="30"/>
        </w:rPr>
        <w:t>资料整理注意事项</w:t>
      </w:r>
      <w:bookmarkEnd w:id="12"/>
      <w:bookmarkEnd w:id="13"/>
      <w:bookmarkEnd w:id="14"/>
      <w:bookmarkEnd w:id="15"/>
      <w:bookmarkEnd w:id="16"/>
    </w:p>
    <w:p>
      <w:pPr>
        <w:keepNext w:val="0"/>
        <w:keepLines w:val="0"/>
        <w:pageBreakBefore w:val="0"/>
        <w:widowControl w:val="0"/>
        <w:kinsoku/>
        <w:wordWrap/>
        <w:overflowPunct/>
        <w:topLinePunct w:val="0"/>
        <w:autoSpaceDE/>
        <w:autoSpaceDN/>
        <w:bidi w:val="0"/>
        <w:adjustRightInd/>
        <w:snapToGrid/>
        <w:spacing w:line="380" w:lineRule="exact"/>
        <w:ind w:firstLine="360" w:firstLineChars="150"/>
        <w:textAlignment w:val="auto"/>
        <w:rPr>
          <w:rFonts w:hint="eastAsia" w:ascii="宋体" w:hAnsi="宋体" w:eastAsia="宋体" w:cs="Times New Roman"/>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ind w:firstLine="315" w:firstLineChars="150"/>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1.供应商在报名资料的基础上，根据采购文件第四部分相关格式目录内容完善相关资料，完善后的整体资料为一份完整响应文件，响应文件需编页码，相关文件页码与目录上的页码范围一一对应。</w:t>
      </w:r>
    </w:p>
    <w:p>
      <w:pPr>
        <w:spacing w:line="400" w:lineRule="exact"/>
        <w:ind w:firstLine="211" w:firstLineChars="100"/>
        <w:rPr>
          <w:rFonts w:hint="eastAsia" w:ascii="宋体" w:hAnsi="宋体" w:eastAsia="宋体" w:cs="Times New Roman"/>
          <w:b/>
          <w:bCs/>
          <w:kern w:val="2"/>
          <w:sz w:val="21"/>
          <w:szCs w:val="21"/>
          <w:highlight w:val="yellow"/>
          <w:lang w:val="en-US" w:eastAsia="zh-CN" w:bidi="ar-SA"/>
        </w:rPr>
      </w:pPr>
      <w:r>
        <w:rPr>
          <w:rFonts w:hint="eastAsia" w:ascii="宋体" w:hAnsi="宋体"/>
          <w:b/>
          <w:bCs/>
          <w:sz w:val="21"/>
          <w:szCs w:val="21"/>
          <w:highlight w:val="yellow"/>
          <w:lang w:val="en-US" w:eastAsia="zh-CN"/>
        </w:rPr>
        <w:t>2.</w:t>
      </w:r>
      <w:r>
        <w:rPr>
          <w:rFonts w:hint="eastAsia" w:ascii="宋体" w:hAnsi="宋体"/>
          <w:b/>
          <w:bCs/>
          <w:sz w:val="21"/>
          <w:szCs w:val="21"/>
          <w:highlight w:val="yellow"/>
          <w:lang w:eastAsia="zh-CN"/>
        </w:rPr>
        <w:t>响应文件</w:t>
      </w:r>
      <w:r>
        <w:rPr>
          <w:rFonts w:hint="eastAsia" w:ascii="宋体" w:hAnsi="宋体"/>
          <w:b/>
          <w:bCs/>
          <w:sz w:val="21"/>
          <w:szCs w:val="21"/>
          <w:highlight w:val="yellow"/>
        </w:rPr>
        <w:t>除封面外，其他材料须双面打印，各报名供应商应确保所提供</w:t>
      </w:r>
      <w:r>
        <w:rPr>
          <w:rFonts w:hint="eastAsia" w:ascii="宋体" w:hAnsi="宋体"/>
          <w:b/>
          <w:bCs/>
          <w:sz w:val="21"/>
          <w:szCs w:val="21"/>
          <w:highlight w:val="yellow"/>
          <w:lang w:eastAsia="zh-CN"/>
        </w:rPr>
        <w:t>响应文件</w:t>
      </w:r>
      <w:r>
        <w:rPr>
          <w:rFonts w:hint="eastAsia" w:ascii="宋体" w:hAnsi="宋体"/>
          <w:b/>
          <w:bCs/>
          <w:sz w:val="21"/>
          <w:szCs w:val="21"/>
          <w:highlight w:val="yellow"/>
        </w:rPr>
        <w:t>资料一定要</w:t>
      </w:r>
      <w:r>
        <w:rPr>
          <w:rFonts w:hint="eastAsia" w:ascii="宋体" w:hAnsi="宋体"/>
          <w:b/>
          <w:bCs/>
          <w:color w:val="FF0000"/>
          <w:sz w:val="21"/>
          <w:szCs w:val="21"/>
          <w:highlight w:val="yellow"/>
        </w:rPr>
        <w:t>真实、</w:t>
      </w:r>
      <w:r>
        <w:rPr>
          <w:rFonts w:hint="eastAsia" w:ascii="宋体" w:hAnsi="宋体"/>
          <w:b/>
          <w:bCs/>
          <w:color w:val="FF0000"/>
          <w:sz w:val="21"/>
          <w:szCs w:val="21"/>
          <w:highlight w:val="yellow"/>
          <w:lang w:eastAsia="zh-CN"/>
        </w:rPr>
        <w:t>完整、</w:t>
      </w:r>
      <w:r>
        <w:rPr>
          <w:rFonts w:hint="eastAsia" w:ascii="宋体" w:hAnsi="宋体"/>
          <w:b/>
          <w:bCs/>
          <w:color w:val="FF0000"/>
          <w:sz w:val="21"/>
          <w:szCs w:val="21"/>
          <w:highlight w:val="yellow"/>
        </w:rPr>
        <w:t>清晰可辨</w:t>
      </w:r>
      <w:r>
        <w:rPr>
          <w:rFonts w:hint="eastAsia" w:ascii="宋体" w:hAnsi="宋体"/>
          <w:b/>
          <w:bCs/>
          <w:sz w:val="21"/>
          <w:szCs w:val="21"/>
          <w:highlight w:val="yellow"/>
        </w:rPr>
        <w:t>，</w:t>
      </w:r>
      <w:r>
        <w:rPr>
          <w:rFonts w:hint="eastAsia" w:ascii="宋体" w:hAnsi="宋体"/>
          <w:b/>
          <w:bCs/>
          <w:sz w:val="21"/>
          <w:szCs w:val="21"/>
          <w:highlight w:val="yellow"/>
          <w:lang w:eastAsia="zh-CN"/>
        </w:rPr>
        <w:t>响应文件</w:t>
      </w:r>
      <w:r>
        <w:rPr>
          <w:rFonts w:hint="eastAsia" w:ascii="宋体" w:hAnsi="宋体"/>
          <w:b/>
          <w:bCs/>
          <w:sz w:val="21"/>
          <w:szCs w:val="21"/>
          <w:highlight w:val="yellow"/>
        </w:rPr>
        <w:t>模糊不清、难以</w:t>
      </w:r>
      <w:r>
        <w:rPr>
          <w:rFonts w:hint="eastAsia" w:ascii="宋体" w:hAnsi="宋体"/>
          <w:b/>
          <w:bCs/>
          <w:color w:val="FF0000"/>
          <w:sz w:val="21"/>
          <w:szCs w:val="21"/>
          <w:highlight w:val="yellow"/>
        </w:rPr>
        <w:t>辨认，</w:t>
      </w:r>
      <w:r>
        <w:rPr>
          <w:rFonts w:hint="eastAsia" w:ascii="宋体" w:hAnsi="宋体"/>
          <w:b/>
          <w:bCs/>
          <w:sz w:val="21"/>
          <w:szCs w:val="21"/>
          <w:highlight w:val="yellow"/>
        </w:rPr>
        <w:t>视为未提供处理，由此造成不能进入评审环节等严重后果由供应商自行负责。</w:t>
      </w:r>
    </w:p>
    <w:p>
      <w:pPr>
        <w:keepNext w:val="0"/>
        <w:keepLines w:val="0"/>
        <w:pageBreakBefore w:val="0"/>
        <w:widowControl w:val="0"/>
        <w:kinsoku/>
        <w:wordWrap/>
        <w:overflowPunct/>
        <w:topLinePunct w:val="0"/>
        <w:autoSpaceDE/>
        <w:autoSpaceDN/>
        <w:bidi w:val="0"/>
        <w:adjustRightInd/>
        <w:snapToGrid/>
        <w:spacing w:line="400" w:lineRule="exact"/>
        <w:ind w:firstLine="315" w:firstLineChars="150"/>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3.响应文件需要一正五副共6份，封面应注明“正本”、“副本”字样并加盖公章、装订成册，副本可用正本复印并在封面上加盖公章。</w:t>
      </w:r>
    </w:p>
    <w:p>
      <w:pPr>
        <w:keepNext w:val="0"/>
        <w:keepLines w:val="0"/>
        <w:pageBreakBefore w:val="0"/>
        <w:widowControl w:val="0"/>
        <w:kinsoku/>
        <w:wordWrap/>
        <w:overflowPunct/>
        <w:topLinePunct w:val="0"/>
        <w:autoSpaceDE/>
        <w:autoSpaceDN/>
        <w:bidi w:val="0"/>
        <w:adjustRightInd/>
        <w:snapToGrid/>
        <w:spacing w:line="400" w:lineRule="exact"/>
        <w:ind w:firstLine="315" w:firstLineChars="150"/>
        <w:textAlignment w:val="auto"/>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4.所有响应文件须密封在一个不透明的外层封装中；并在封口位置处加盖公章，如因响应文件未密封导致不能进入</w:t>
      </w:r>
      <w:r>
        <w:rPr>
          <w:rFonts w:hint="eastAsia" w:ascii="宋体" w:hAnsi="宋体" w:cs="Times New Roman"/>
          <w:kern w:val="2"/>
          <w:sz w:val="21"/>
          <w:szCs w:val="21"/>
          <w:highlight w:val="none"/>
          <w:lang w:val="en-US" w:eastAsia="zh-CN" w:bidi="ar-SA"/>
        </w:rPr>
        <w:t>磋商</w:t>
      </w:r>
      <w:r>
        <w:rPr>
          <w:rFonts w:hint="eastAsia" w:ascii="宋体" w:hAnsi="宋体" w:eastAsia="宋体" w:cs="Times New Roman"/>
          <w:kern w:val="2"/>
          <w:sz w:val="21"/>
          <w:szCs w:val="21"/>
          <w:highlight w:val="none"/>
          <w:lang w:val="en-US" w:eastAsia="zh-CN" w:bidi="ar-SA"/>
        </w:rPr>
        <w:t>环节者，一切后果由供应商自负。</w:t>
      </w:r>
    </w:p>
    <w:p>
      <w:pPr>
        <w:keepNext w:val="0"/>
        <w:keepLines w:val="0"/>
        <w:pageBreakBefore w:val="0"/>
        <w:widowControl w:val="0"/>
        <w:kinsoku/>
        <w:wordWrap/>
        <w:overflowPunct/>
        <w:topLinePunct w:val="0"/>
        <w:autoSpaceDE/>
        <w:autoSpaceDN/>
        <w:bidi w:val="0"/>
        <w:adjustRightInd/>
        <w:snapToGrid/>
        <w:spacing w:line="400" w:lineRule="exact"/>
        <w:ind w:firstLine="315" w:firstLineChars="150"/>
        <w:textAlignment w:val="auto"/>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5.供应商携带密封的响应文件参加院内采购评审会议。</w:t>
      </w:r>
    </w:p>
    <w:p>
      <w:pPr>
        <w:keepNext w:val="0"/>
        <w:keepLines w:val="0"/>
        <w:pageBreakBefore w:val="0"/>
        <w:widowControl w:val="0"/>
        <w:kinsoku/>
        <w:wordWrap/>
        <w:overflowPunct/>
        <w:topLinePunct w:val="0"/>
        <w:autoSpaceDE/>
        <w:autoSpaceDN/>
        <w:bidi w:val="0"/>
        <w:adjustRightInd/>
        <w:snapToGrid/>
        <w:spacing w:line="400" w:lineRule="exact"/>
        <w:ind w:firstLine="315" w:firstLineChars="150"/>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6.报名时提供的资料与响应文件不一致时以响应文件为准。</w:t>
      </w:r>
    </w:p>
    <w:p>
      <w:pPr>
        <w:keepNext w:val="0"/>
        <w:keepLines w:val="0"/>
        <w:pageBreakBefore w:val="0"/>
        <w:widowControl w:val="0"/>
        <w:kinsoku/>
        <w:wordWrap/>
        <w:overflowPunct/>
        <w:topLinePunct w:val="0"/>
        <w:autoSpaceDE/>
        <w:autoSpaceDN/>
        <w:bidi w:val="0"/>
        <w:adjustRightInd/>
        <w:snapToGrid/>
        <w:spacing w:line="400" w:lineRule="exact"/>
        <w:ind w:firstLine="315" w:firstLineChars="150"/>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7.法定代表人或授权委托人（如有授权）需本人到场参加采购评审会议并出示身份证原件审核入场签到。</w:t>
      </w:r>
    </w:p>
    <w:p>
      <w:pPr>
        <w:keepNext w:val="0"/>
        <w:keepLines w:val="0"/>
        <w:pageBreakBefore w:val="0"/>
        <w:widowControl w:val="0"/>
        <w:kinsoku/>
        <w:wordWrap/>
        <w:overflowPunct/>
        <w:topLinePunct w:val="0"/>
        <w:autoSpaceDE/>
        <w:autoSpaceDN/>
        <w:bidi w:val="0"/>
        <w:adjustRightInd/>
        <w:snapToGrid/>
        <w:spacing w:line="400" w:lineRule="exact"/>
        <w:ind w:firstLine="315" w:firstLineChars="150"/>
        <w:textAlignment w:val="auto"/>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8</w:t>
      </w:r>
      <w:r>
        <w:rPr>
          <w:rFonts w:hint="eastAsia" w:ascii="宋体" w:hAnsi="宋体" w:eastAsia="宋体" w:cs="Times New Roman"/>
          <w:kern w:val="2"/>
          <w:sz w:val="21"/>
          <w:szCs w:val="21"/>
          <w:lang w:val="en-US" w:eastAsia="zh-CN" w:bidi="ar-SA"/>
        </w:rPr>
        <w:t>.各供应商需认真阅读以上注意事项，不按要求提供响应文件者后果自负。</w:t>
      </w: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380" w:lineRule="exact"/>
        <w:ind w:firstLine="420"/>
        <w:textAlignment w:val="auto"/>
        <w:rPr>
          <w:rFonts w:ascii="宋体" w:hAnsi="宋体"/>
          <w:color w:val="auto"/>
          <w:sz w:val="24"/>
        </w:rPr>
      </w:pPr>
    </w:p>
    <w:p>
      <w:pPr>
        <w:spacing w:line="480" w:lineRule="auto"/>
        <w:ind w:firstLine="420"/>
        <w:rPr>
          <w:rFonts w:ascii="宋体" w:hAnsi="宋体"/>
          <w:color w:val="auto"/>
          <w:sz w:val="24"/>
        </w:rPr>
      </w:pPr>
    </w:p>
    <w:p>
      <w:pPr>
        <w:spacing w:line="480" w:lineRule="auto"/>
        <w:ind w:firstLine="420"/>
        <w:rPr>
          <w:rFonts w:ascii="宋体" w:hAnsi="宋体"/>
          <w:color w:val="auto"/>
          <w:sz w:val="24"/>
        </w:rPr>
        <w:sectPr>
          <w:footerReference r:id="rId9" w:type="default"/>
          <w:pgSz w:w="11906" w:h="16838"/>
          <w:pgMar w:top="1440" w:right="1134" w:bottom="1440" w:left="1134" w:header="851" w:footer="992" w:gutter="0"/>
          <w:pgNumType w:fmt="decimal" w:start="1"/>
          <w:cols w:space="720" w:num="1"/>
          <w:docGrid w:linePitch="312" w:charSpace="0"/>
        </w:sectPr>
      </w:pPr>
    </w:p>
    <w:p>
      <w:pPr>
        <w:spacing w:line="480" w:lineRule="auto"/>
        <w:rPr>
          <w:rFonts w:ascii="宋体" w:hAnsi="宋体"/>
          <w:color w:val="auto"/>
          <w:sz w:val="24"/>
        </w:rPr>
      </w:pPr>
    </w:p>
    <w:p>
      <w:pPr>
        <w:spacing w:line="480" w:lineRule="auto"/>
        <w:ind w:firstLine="420"/>
        <w:rPr>
          <w:rFonts w:ascii="宋体" w:hAnsi="宋体"/>
          <w:color w:val="auto"/>
          <w:sz w:val="24"/>
        </w:rPr>
      </w:pPr>
    </w:p>
    <w:p>
      <w:pPr>
        <w:spacing w:line="480" w:lineRule="auto"/>
        <w:ind w:firstLine="420"/>
        <w:rPr>
          <w:rFonts w:ascii="宋体" w:hAnsi="宋体"/>
          <w:color w:val="auto"/>
          <w:sz w:val="24"/>
        </w:rPr>
      </w:pPr>
    </w:p>
    <w:p>
      <w:pPr>
        <w:spacing w:line="480" w:lineRule="auto"/>
        <w:ind w:firstLine="420"/>
        <w:rPr>
          <w:rFonts w:ascii="宋体" w:hAnsi="宋体"/>
          <w:color w:val="auto"/>
          <w:sz w:val="24"/>
        </w:rPr>
      </w:pPr>
    </w:p>
    <w:p>
      <w:pPr>
        <w:spacing w:line="480" w:lineRule="auto"/>
        <w:rPr>
          <w:rFonts w:ascii="宋体" w:hAnsi="宋体"/>
          <w:color w:val="auto"/>
          <w:sz w:val="24"/>
        </w:rPr>
      </w:pPr>
    </w:p>
    <w:p>
      <w:pPr>
        <w:pStyle w:val="4"/>
        <w:jc w:val="center"/>
        <w:outlineLvl w:val="9"/>
        <w:rPr>
          <w:rFonts w:hint="eastAsia" w:ascii="宋体" w:hAnsi="宋体" w:eastAsia="宋体"/>
          <w:color w:val="auto"/>
          <w:sz w:val="40"/>
        </w:rPr>
      </w:pPr>
      <w:bookmarkStart w:id="17" w:name="_Toc7581"/>
      <w:bookmarkStart w:id="18" w:name="_Toc40776108"/>
      <w:bookmarkStart w:id="19" w:name="_Toc2647"/>
      <w:bookmarkStart w:id="20" w:name="_Toc19354"/>
      <w:bookmarkStart w:id="21" w:name="_Toc32228"/>
      <w:bookmarkStart w:id="22" w:name="_Toc13814"/>
      <w:bookmarkStart w:id="23" w:name="_Toc30326"/>
      <w:bookmarkStart w:id="24" w:name="_Toc30230"/>
      <w:bookmarkStart w:id="25" w:name="_Toc2347"/>
      <w:bookmarkStart w:id="26" w:name="_Toc9461"/>
      <w:bookmarkStart w:id="27" w:name="_Toc40346213"/>
      <w:bookmarkStart w:id="28" w:name="_Toc32164"/>
      <w:bookmarkStart w:id="29" w:name="_Toc5829"/>
    </w:p>
    <w:p>
      <w:pPr>
        <w:pStyle w:val="4"/>
        <w:jc w:val="center"/>
        <w:outlineLvl w:val="9"/>
        <w:rPr>
          <w:rFonts w:hint="eastAsia" w:ascii="宋体" w:hAnsi="宋体" w:eastAsia="宋体"/>
          <w:color w:val="auto"/>
          <w:sz w:val="40"/>
        </w:rPr>
      </w:pPr>
    </w:p>
    <w:p>
      <w:pPr>
        <w:pStyle w:val="4"/>
        <w:jc w:val="center"/>
        <w:outlineLvl w:val="0"/>
        <w:rPr>
          <w:rFonts w:ascii="宋体" w:hAnsi="宋体" w:eastAsia="宋体" w:cs="Courier New"/>
          <w:color w:val="auto"/>
          <w:sz w:val="40"/>
        </w:rPr>
      </w:pPr>
      <w:bookmarkStart w:id="30" w:name="_Toc1634"/>
      <w:r>
        <w:rPr>
          <w:rFonts w:hint="eastAsia" w:ascii="宋体" w:hAnsi="宋体" w:eastAsia="宋体"/>
          <w:color w:val="auto"/>
          <w:sz w:val="40"/>
        </w:rPr>
        <w:t>第</w:t>
      </w:r>
      <w:r>
        <w:rPr>
          <w:rFonts w:hint="eastAsia" w:ascii="宋体" w:hAnsi="宋体" w:eastAsia="宋体"/>
          <w:color w:val="auto"/>
          <w:sz w:val="40"/>
          <w:lang w:eastAsia="zh-CN"/>
        </w:rPr>
        <w:t>四</w:t>
      </w:r>
      <w:r>
        <w:rPr>
          <w:rFonts w:hint="eastAsia" w:ascii="宋体" w:hAnsi="宋体" w:eastAsia="宋体"/>
          <w:color w:val="auto"/>
          <w:sz w:val="40"/>
        </w:rPr>
        <w:t>部分  相关格式文件</w:t>
      </w:r>
      <w:bookmarkEnd w:id="17"/>
      <w:bookmarkEnd w:id="18"/>
      <w:bookmarkEnd w:id="19"/>
      <w:bookmarkEnd w:id="20"/>
      <w:bookmarkEnd w:id="21"/>
      <w:bookmarkEnd w:id="22"/>
      <w:bookmarkEnd w:id="23"/>
      <w:bookmarkEnd w:id="24"/>
      <w:bookmarkEnd w:id="25"/>
      <w:bookmarkEnd w:id="26"/>
      <w:bookmarkEnd w:id="27"/>
      <w:bookmarkEnd w:id="28"/>
      <w:bookmarkEnd w:id="29"/>
      <w:bookmarkEnd w:id="30"/>
    </w:p>
    <w:p>
      <w:pPr>
        <w:pStyle w:val="12"/>
        <w:adjustRightInd w:val="0"/>
        <w:snapToGrid w:val="0"/>
        <w:ind w:left="1" w:firstLine="359"/>
        <w:rPr>
          <w:rFonts w:hAnsi="宋体" w:cs="Times New Roman"/>
          <w:b/>
          <w:color w:val="auto"/>
        </w:rPr>
      </w:pPr>
    </w:p>
    <w:p>
      <w:pPr>
        <w:pStyle w:val="12"/>
        <w:adjustRightInd w:val="0"/>
        <w:snapToGrid w:val="0"/>
        <w:ind w:left="1" w:firstLine="359"/>
        <w:rPr>
          <w:rFonts w:hAnsi="宋体" w:cs="Times New Roman"/>
          <w:b/>
          <w:color w:val="auto"/>
        </w:rPr>
      </w:pPr>
    </w:p>
    <w:p>
      <w:pPr>
        <w:pStyle w:val="12"/>
        <w:adjustRightInd w:val="0"/>
        <w:snapToGrid w:val="0"/>
        <w:ind w:left="1" w:firstLine="359"/>
        <w:rPr>
          <w:rFonts w:hAnsi="宋体" w:cs="Times New Roman"/>
          <w:b/>
          <w:color w:val="auto"/>
        </w:rPr>
      </w:pPr>
    </w:p>
    <w:p>
      <w:pPr>
        <w:pStyle w:val="12"/>
        <w:adjustRightInd w:val="0"/>
        <w:snapToGrid w:val="0"/>
        <w:ind w:left="1" w:firstLine="359"/>
        <w:rPr>
          <w:rFonts w:hAnsi="宋体" w:cs="Times New Roman"/>
          <w:b/>
          <w:color w:val="auto"/>
        </w:rPr>
      </w:pPr>
    </w:p>
    <w:p>
      <w:pPr>
        <w:pStyle w:val="12"/>
        <w:adjustRightInd w:val="0"/>
        <w:snapToGrid w:val="0"/>
        <w:ind w:left="1" w:firstLine="359"/>
        <w:rPr>
          <w:rFonts w:hAnsi="宋体" w:cs="Times New Roman"/>
          <w:b/>
          <w:color w:val="auto"/>
        </w:rPr>
      </w:pPr>
    </w:p>
    <w:p>
      <w:pPr>
        <w:pStyle w:val="12"/>
        <w:adjustRightInd w:val="0"/>
        <w:snapToGrid w:val="0"/>
        <w:ind w:left="1" w:firstLine="359"/>
        <w:rPr>
          <w:rFonts w:hAnsi="宋体" w:cs="Times New Roman"/>
          <w:b/>
          <w:color w:val="auto"/>
        </w:rPr>
      </w:pPr>
    </w:p>
    <w:p>
      <w:pPr>
        <w:pStyle w:val="12"/>
        <w:adjustRightInd w:val="0"/>
        <w:snapToGrid w:val="0"/>
        <w:ind w:left="1" w:firstLine="359"/>
        <w:rPr>
          <w:rFonts w:hAnsi="宋体" w:cs="Times New Roman"/>
          <w:b/>
          <w:color w:val="auto"/>
        </w:rPr>
      </w:pPr>
    </w:p>
    <w:p>
      <w:pPr>
        <w:pStyle w:val="12"/>
        <w:adjustRightInd w:val="0"/>
        <w:snapToGrid w:val="0"/>
        <w:ind w:left="1" w:firstLine="359"/>
        <w:rPr>
          <w:rFonts w:hAnsi="宋体" w:cs="Times New Roman"/>
          <w:b/>
          <w:color w:val="auto"/>
        </w:rPr>
      </w:pPr>
    </w:p>
    <w:p>
      <w:pPr>
        <w:pStyle w:val="12"/>
        <w:adjustRightInd w:val="0"/>
        <w:snapToGrid w:val="0"/>
        <w:ind w:left="1" w:firstLine="359"/>
        <w:rPr>
          <w:rFonts w:hAnsi="宋体" w:cs="Times New Roman"/>
          <w:b/>
          <w:color w:val="auto"/>
        </w:rPr>
      </w:pPr>
    </w:p>
    <w:p>
      <w:pPr>
        <w:pStyle w:val="12"/>
        <w:adjustRightInd w:val="0"/>
        <w:snapToGrid w:val="0"/>
        <w:ind w:left="1" w:firstLine="359"/>
        <w:rPr>
          <w:rFonts w:hAnsi="宋体" w:cs="Times New Roman"/>
          <w:b/>
          <w:color w:val="auto"/>
        </w:rPr>
      </w:pPr>
    </w:p>
    <w:p>
      <w:pPr>
        <w:pStyle w:val="12"/>
        <w:adjustRightInd w:val="0"/>
        <w:snapToGrid w:val="0"/>
        <w:ind w:left="1" w:firstLine="359"/>
        <w:rPr>
          <w:rFonts w:hAnsi="宋体" w:cs="Times New Roman"/>
          <w:b/>
          <w:color w:val="auto"/>
        </w:rPr>
      </w:pPr>
    </w:p>
    <w:p>
      <w:pPr>
        <w:pStyle w:val="25"/>
        <w:rPr>
          <w:color w:val="auto"/>
        </w:rPr>
      </w:pPr>
      <w:bookmarkStart w:id="31" w:name="_Toc10842"/>
      <w:bookmarkStart w:id="32" w:name="_Toc40346214"/>
      <w:bookmarkStart w:id="33" w:name="_Toc10941"/>
      <w:bookmarkStart w:id="34" w:name="_Toc40346373"/>
      <w:bookmarkStart w:id="35" w:name="_Toc26336"/>
      <w:bookmarkStart w:id="36" w:name="_Toc40776109"/>
      <w:bookmarkStart w:id="37" w:name="_Toc17987"/>
      <w:bookmarkStart w:id="38" w:name="_Toc11236"/>
      <w:bookmarkStart w:id="39" w:name="_Toc30201"/>
      <w:bookmarkStart w:id="40" w:name="_Toc13972"/>
      <w:bookmarkStart w:id="41" w:name="_Toc23126"/>
    </w:p>
    <w:p>
      <w:pPr>
        <w:pStyle w:val="25"/>
        <w:rPr>
          <w:color w:val="auto"/>
        </w:rPr>
      </w:pPr>
    </w:p>
    <w:p>
      <w:pPr>
        <w:pStyle w:val="25"/>
        <w:rPr>
          <w:color w:val="auto"/>
        </w:rPr>
      </w:pPr>
    </w:p>
    <w:p>
      <w:pPr>
        <w:pStyle w:val="25"/>
        <w:rPr>
          <w:color w:val="auto"/>
        </w:rPr>
      </w:pPr>
    </w:p>
    <w:p>
      <w:pPr>
        <w:pStyle w:val="25"/>
        <w:rPr>
          <w:color w:val="auto"/>
        </w:rPr>
      </w:pPr>
    </w:p>
    <w:p>
      <w:pPr>
        <w:pStyle w:val="25"/>
        <w:rPr>
          <w:color w:val="auto"/>
        </w:rPr>
      </w:pPr>
    </w:p>
    <w:p>
      <w:pPr>
        <w:pStyle w:val="25"/>
        <w:rPr>
          <w:color w:val="auto"/>
        </w:rPr>
      </w:pPr>
    </w:p>
    <w:p>
      <w:pPr>
        <w:pStyle w:val="25"/>
        <w:rPr>
          <w:color w:val="auto"/>
        </w:rPr>
      </w:pPr>
    </w:p>
    <w:p>
      <w:pPr>
        <w:widowControl/>
        <w:spacing w:line="360" w:lineRule="auto"/>
        <w:jc w:val="left"/>
        <w:outlineLvl w:val="9"/>
        <w:rPr>
          <w:rFonts w:ascii="仿宋" w:hAnsi="仿宋" w:eastAsia="仿宋" w:cs="宋体"/>
          <w:b/>
          <w:color w:val="auto"/>
          <w:kern w:val="0"/>
          <w:sz w:val="24"/>
          <w:szCs w:val="32"/>
        </w:rPr>
      </w:pPr>
      <w:bookmarkStart w:id="42" w:name="_Toc3033"/>
      <w:bookmarkStart w:id="43" w:name="_Toc13293"/>
      <w:bookmarkStart w:id="44" w:name="_Toc12695"/>
    </w:p>
    <w:p>
      <w:pPr>
        <w:widowControl/>
        <w:spacing w:line="360" w:lineRule="auto"/>
        <w:jc w:val="left"/>
        <w:outlineLvl w:val="9"/>
        <w:rPr>
          <w:rFonts w:ascii="仿宋" w:hAnsi="仿宋" w:eastAsia="仿宋" w:cs="宋体"/>
          <w:b/>
          <w:color w:val="auto"/>
          <w:kern w:val="0"/>
          <w:sz w:val="24"/>
          <w:szCs w:val="32"/>
        </w:rPr>
      </w:pPr>
    </w:p>
    <w:p>
      <w:pPr>
        <w:widowControl/>
        <w:spacing w:line="360" w:lineRule="auto"/>
        <w:jc w:val="left"/>
        <w:outlineLvl w:val="9"/>
        <w:rPr>
          <w:rFonts w:ascii="仿宋" w:hAnsi="仿宋" w:eastAsia="仿宋" w:cs="宋体"/>
          <w:b/>
          <w:color w:val="auto"/>
          <w:kern w:val="0"/>
          <w:sz w:val="24"/>
          <w:szCs w:val="32"/>
        </w:rPr>
      </w:pPr>
    </w:p>
    <w:p>
      <w:pPr>
        <w:widowControl/>
        <w:spacing w:line="360" w:lineRule="auto"/>
        <w:jc w:val="left"/>
        <w:outlineLvl w:val="9"/>
        <w:rPr>
          <w:rFonts w:ascii="仿宋" w:hAnsi="仿宋" w:eastAsia="仿宋" w:cs="宋体"/>
          <w:b/>
          <w:color w:val="auto"/>
          <w:kern w:val="0"/>
          <w:sz w:val="24"/>
          <w:szCs w:val="32"/>
        </w:rPr>
      </w:pPr>
    </w:p>
    <w:p>
      <w:pPr>
        <w:widowControl/>
        <w:spacing w:line="360" w:lineRule="auto"/>
        <w:jc w:val="left"/>
        <w:outlineLvl w:val="9"/>
        <w:rPr>
          <w:rFonts w:ascii="仿宋" w:hAnsi="仿宋" w:eastAsia="仿宋" w:cs="宋体"/>
          <w:b/>
          <w:color w:val="auto"/>
          <w:kern w:val="0"/>
          <w:sz w:val="24"/>
          <w:szCs w:val="32"/>
        </w:rPr>
      </w:pPr>
    </w:p>
    <w:p>
      <w:pPr>
        <w:widowControl/>
        <w:spacing w:line="360" w:lineRule="auto"/>
        <w:jc w:val="left"/>
        <w:outlineLvl w:val="9"/>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bookmarkStart w:id="45" w:name="_Toc2926"/>
      <w:r>
        <w:rPr>
          <w:rFonts w:ascii="仿宋" w:hAnsi="仿宋" w:eastAsia="仿宋" w:cs="宋体"/>
          <w:b/>
          <w:color w:val="auto"/>
          <w:kern w:val="0"/>
          <w:sz w:val="24"/>
          <w:szCs w:val="32"/>
        </w:rPr>
        <w:t>封面</w:t>
      </w:r>
      <w:r>
        <w:rPr>
          <w:rFonts w:hint="eastAsia" w:ascii="仿宋" w:hAnsi="仿宋" w:eastAsia="仿宋" w:cs="宋体"/>
          <w:b/>
          <w:color w:val="auto"/>
          <w:kern w:val="0"/>
          <w:sz w:val="24"/>
          <w:szCs w:val="32"/>
        </w:rPr>
        <w:t>模板</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spacing w:line="240" w:lineRule="auto"/>
        <w:jc w:val="center"/>
        <w:rPr>
          <w:rFonts w:hint="eastAsia" w:ascii="宋体" w:hAnsi="宋体" w:eastAsia="宋体" w:cs="宋体"/>
          <w:b/>
          <w:bCs w:val="0"/>
          <w:color w:val="auto"/>
          <w:kern w:val="0"/>
          <w:sz w:val="52"/>
          <w:szCs w:val="52"/>
          <w:lang w:val="en-US" w:eastAsia="zh-CN"/>
        </w:rPr>
      </w:pPr>
      <w:bookmarkStart w:id="46" w:name="_Toc22864"/>
      <w:bookmarkStart w:id="47" w:name="_Toc25470"/>
      <w:bookmarkStart w:id="48" w:name="_Toc40346381"/>
      <w:bookmarkStart w:id="49" w:name="_Toc22145"/>
      <w:bookmarkStart w:id="50" w:name="_Toc28217"/>
      <w:bookmarkStart w:id="51" w:name="_Toc40346222"/>
      <w:bookmarkStart w:id="52" w:name="_Toc12431"/>
      <w:bookmarkStart w:id="53" w:name="_Toc3784"/>
      <w:bookmarkStart w:id="54" w:name="_Toc18837"/>
      <w:bookmarkStart w:id="55" w:name="_Toc9134"/>
      <w:bookmarkStart w:id="56" w:name="_Toc4407"/>
      <w:bookmarkStart w:id="57" w:name="_Toc23156"/>
      <w:bookmarkStart w:id="58" w:name="_Toc40776117"/>
      <w:bookmarkStart w:id="59" w:name="_Toc10213"/>
    </w:p>
    <w:p>
      <w:pPr>
        <w:spacing w:line="240" w:lineRule="auto"/>
        <w:jc w:val="center"/>
        <w:rPr>
          <w:rFonts w:hint="eastAsia" w:ascii="宋体" w:hAnsi="宋体" w:eastAsia="宋体" w:cs="宋体"/>
          <w:b/>
          <w:bCs w:val="0"/>
          <w:color w:val="auto"/>
          <w:kern w:val="0"/>
          <w:sz w:val="52"/>
          <w:szCs w:val="52"/>
          <w:lang w:val="en-US" w:eastAsia="zh-CN"/>
        </w:rPr>
      </w:pP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auto"/>
          <w:kern w:val="0"/>
          <w:sz w:val="52"/>
          <w:szCs w:val="52"/>
          <w:lang w:val="en-US" w:eastAsia="zh-CN"/>
        </w:rPr>
        <w:t>南方医科大学第五附属医院</w:t>
      </w:r>
    </w:p>
    <w:p>
      <w:pPr>
        <w:spacing w:line="240" w:lineRule="auto"/>
        <w:jc w:val="center"/>
        <w:rPr>
          <w:rFonts w:hint="eastAsia" w:ascii="宋体" w:hAnsi="宋体" w:eastAsia="宋体" w:cs="宋体"/>
          <w:b/>
          <w:bCs w:val="0"/>
          <w:color w:val="auto"/>
          <w:kern w:val="0"/>
          <w:sz w:val="28"/>
          <w:szCs w:val="28"/>
          <w:lang w:val="en-US" w:eastAsia="zh-CN"/>
        </w:rPr>
      </w:pP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pPr>
        <w:spacing w:line="480" w:lineRule="auto"/>
        <w:jc w:val="center"/>
        <w:rPr>
          <w:rFonts w:hint="eastAsia" w:ascii="宋体" w:hAnsi="宋体"/>
          <w:b/>
          <w:bCs/>
          <w:sz w:val="28"/>
          <w:szCs w:val="28"/>
        </w:rPr>
      </w:pPr>
    </w:p>
    <w:p>
      <w:pPr>
        <w:spacing w:line="480" w:lineRule="auto"/>
        <w:jc w:val="center"/>
        <w:rPr>
          <w:rFonts w:hint="eastAsia"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lang w:eastAsia="zh-CN"/>
        </w:rPr>
        <w:t>响应</w:t>
      </w:r>
      <w:r>
        <w:rPr>
          <w:rFonts w:hint="eastAsia" w:ascii="宋体" w:hAnsi="宋体"/>
          <w:b/>
          <w:bCs/>
          <w:sz w:val="72"/>
          <w:szCs w:val="72"/>
        </w:rPr>
        <w:t>文件</w:t>
      </w:r>
    </w:p>
    <w:p>
      <w:pPr>
        <w:widowControl/>
        <w:spacing w:line="360" w:lineRule="auto"/>
        <w:ind w:firstLine="600"/>
        <w:outlineLvl w:val="9"/>
        <w:rPr>
          <w:rFonts w:ascii="宋体" w:hAnsi="宋体" w:cs="宋体"/>
          <w:kern w:val="0"/>
          <w:sz w:val="30"/>
          <w:szCs w:val="30"/>
        </w:rPr>
      </w:pPr>
      <w:bookmarkStart w:id="60" w:name="_Toc7291"/>
      <w:bookmarkStart w:id="61" w:name="_Toc1994"/>
      <w:bookmarkStart w:id="62" w:name="_Toc26267"/>
      <w:bookmarkStart w:id="63" w:name="_Toc11075"/>
      <w:bookmarkStart w:id="64" w:name="_Toc11305"/>
      <w:bookmarkStart w:id="65" w:name="_Toc6547"/>
      <w:bookmarkStart w:id="66" w:name="_Toc28703"/>
      <w:bookmarkStart w:id="67" w:name="_Toc3471"/>
      <w:bookmarkStart w:id="68" w:name="_Toc12520"/>
      <w:bookmarkStart w:id="69" w:name="_Toc40346216"/>
      <w:bookmarkStart w:id="70" w:name="_Toc15870"/>
      <w:bookmarkStart w:id="71" w:name="_Toc8364"/>
      <w:bookmarkStart w:id="72" w:name="_Toc21249"/>
      <w:bookmarkStart w:id="73" w:name="_Toc29113"/>
      <w:bookmarkStart w:id="74" w:name="_Toc435"/>
      <w:bookmarkStart w:id="75" w:name="_Toc40776111"/>
      <w:bookmarkStart w:id="76" w:name="_Toc40346375"/>
    </w:p>
    <w:p>
      <w:pPr>
        <w:widowControl/>
        <w:spacing w:line="360" w:lineRule="auto"/>
        <w:ind w:firstLine="600"/>
        <w:outlineLvl w:val="0"/>
      </w:pPr>
      <w:bookmarkStart w:id="77" w:name="_Toc4769"/>
      <w:r>
        <w:rPr>
          <w:rFonts w:ascii="宋体" w:hAnsi="宋体" w:cs="宋体"/>
          <w:kern w:val="0"/>
          <w:sz w:val="30"/>
          <w:szCs w:val="30"/>
        </w:rPr>
        <w:t>项目编号：</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Start w:id="78" w:name="_Toc17709"/>
      <w:bookmarkStart w:id="79" w:name="_Toc40346217"/>
      <w:bookmarkStart w:id="80" w:name="_Toc27997"/>
      <w:bookmarkStart w:id="81" w:name="_Toc1743"/>
      <w:bookmarkStart w:id="82" w:name="_Toc2916"/>
      <w:bookmarkStart w:id="83" w:name="_Toc40346376"/>
      <w:bookmarkStart w:id="84" w:name="_Toc20884"/>
      <w:bookmarkStart w:id="85" w:name="_Toc40776112"/>
    </w:p>
    <w:p>
      <w:pPr>
        <w:widowControl/>
        <w:spacing w:line="360" w:lineRule="auto"/>
        <w:ind w:firstLine="600"/>
        <w:outlineLvl w:val="0"/>
        <w:rPr>
          <w:rFonts w:cs="宋体"/>
          <w:kern w:val="0"/>
          <w:sz w:val="30"/>
          <w:szCs w:val="30"/>
        </w:rPr>
      </w:pPr>
      <w:bookmarkStart w:id="86" w:name="_Toc11485"/>
      <w:bookmarkStart w:id="87" w:name="_Toc5238"/>
      <w:bookmarkStart w:id="88" w:name="_Toc23992"/>
      <w:bookmarkStart w:id="89" w:name="_Toc23097"/>
      <w:bookmarkStart w:id="90" w:name="_Toc31538"/>
      <w:bookmarkStart w:id="91" w:name="_Toc2029"/>
      <w:bookmarkStart w:id="92" w:name="_Toc30979"/>
      <w:bookmarkStart w:id="93" w:name="_Toc19699"/>
      <w:bookmarkStart w:id="94" w:name="_Toc2012"/>
      <w:bookmarkStart w:id="95" w:name="_Toc29102"/>
      <w:r>
        <w:rPr>
          <w:rFonts w:ascii="宋体" w:hAnsi="宋体" w:cs="宋体"/>
          <w:kern w:val="0"/>
          <w:sz w:val="30"/>
          <w:szCs w:val="30"/>
        </w:rPr>
        <w:t>公司名称：</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pPr>
        <w:widowControl/>
        <w:spacing w:line="360" w:lineRule="auto"/>
        <w:ind w:firstLine="600"/>
        <w:outlineLvl w:val="0"/>
        <w:rPr>
          <w:rFonts w:cs="宋体"/>
          <w:kern w:val="0"/>
          <w:sz w:val="30"/>
          <w:szCs w:val="30"/>
        </w:rPr>
      </w:pPr>
      <w:bookmarkStart w:id="96" w:name="_Toc29767"/>
      <w:bookmarkStart w:id="97" w:name="_Toc4013"/>
      <w:bookmarkStart w:id="98" w:name="_Toc12645"/>
      <w:bookmarkStart w:id="99" w:name="_Toc17930"/>
      <w:bookmarkStart w:id="100" w:name="_Toc40346377"/>
      <w:bookmarkStart w:id="101" w:name="_Toc14824"/>
      <w:bookmarkStart w:id="102" w:name="_Toc7052"/>
      <w:bookmarkStart w:id="103" w:name="_Toc16794"/>
      <w:bookmarkStart w:id="104" w:name="_Toc11558"/>
      <w:bookmarkStart w:id="105" w:name="_Toc40776113"/>
      <w:bookmarkStart w:id="106" w:name="_Toc40346218"/>
      <w:bookmarkStart w:id="107" w:name="_Toc24763"/>
      <w:bookmarkStart w:id="108" w:name="_Toc31993"/>
      <w:bookmarkStart w:id="109" w:name="_Toc12113"/>
      <w:bookmarkStart w:id="110" w:name="_Toc21483"/>
      <w:bookmarkStart w:id="111" w:name="_Toc11141"/>
      <w:bookmarkStart w:id="112" w:name="_Toc28064"/>
      <w:bookmarkStart w:id="113" w:name="_Toc27867"/>
      <w:r>
        <w:rPr>
          <w:rFonts w:ascii="宋体" w:hAnsi="宋体" w:cs="宋体"/>
          <w:kern w:val="0"/>
          <w:sz w:val="30"/>
          <w:szCs w:val="30"/>
        </w:rPr>
        <w:t>业务代表：</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pPr>
        <w:widowControl/>
        <w:spacing w:line="360" w:lineRule="auto"/>
        <w:ind w:firstLine="600"/>
        <w:outlineLvl w:val="0"/>
        <w:rPr>
          <w:rFonts w:cs="宋体"/>
          <w:kern w:val="0"/>
          <w:sz w:val="30"/>
          <w:szCs w:val="30"/>
        </w:rPr>
      </w:pPr>
      <w:bookmarkStart w:id="114" w:name="_Toc32709"/>
      <w:bookmarkStart w:id="115" w:name="_Toc11334"/>
      <w:bookmarkStart w:id="116" w:name="_Toc9883"/>
      <w:bookmarkStart w:id="117" w:name="_Toc14287"/>
      <w:bookmarkStart w:id="118" w:name="_Toc17537"/>
      <w:bookmarkStart w:id="119" w:name="_Toc4563"/>
      <w:bookmarkStart w:id="120" w:name="_Toc24651"/>
      <w:bookmarkStart w:id="121" w:name="_Toc40346378"/>
      <w:bookmarkStart w:id="122" w:name="_Toc16813"/>
      <w:bookmarkStart w:id="123" w:name="_Toc27771"/>
      <w:bookmarkStart w:id="124" w:name="_Toc25370"/>
      <w:bookmarkStart w:id="125" w:name="_Toc31197"/>
      <w:bookmarkStart w:id="126" w:name="_Toc19831"/>
      <w:bookmarkStart w:id="127" w:name="_Toc6438"/>
      <w:bookmarkStart w:id="128" w:name="_Toc1324"/>
      <w:bookmarkStart w:id="129" w:name="_Toc40346219"/>
      <w:bookmarkStart w:id="130" w:name="_Toc40776114"/>
      <w:bookmarkStart w:id="131" w:name="_Toc26029"/>
      <w:r>
        <w:rPr>
          <w:rFonts w:ascii="宋体" w:hAnsi="宋体" w:cs="宋体"/>
          <w:kern w:val="0"/>
          <w:sz w:val="30"/>
          <w:szCs w:val="30"/>
        </w:rPr>
        <w:t>联系电话：</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pPr>
        <w:widowControl/>
        <w:spacing w:line="360" w:lineRule="auto"/>
        <w:ind w:firstLine="600"/>
        <w:outlineLvl w:val="0"/>
        <w:rPr>
          <w:rFonts w:cs="宋体"/>
          <w:kern w:val="0"/>
          <w:sz w:val="30"/>
          <w:szCs w:val="30"/>
        </w:rPr>
      </w:pPr>
      <w:bookmarkStart w:id="132" w:name="_Toc40346220"/>
      <w:bookmarkStart w:id="133" w:name="_Toc19057"/>
      <w:bookmarkStart w:id="134" w:name="_Toc21940"/>
      <w:bookmarkStart w:id="135" w:name="_Toc13222"/>
      <w:bookmarkStart w:id="136" w:name="_Toc12650"/>
      <w:bookmarkStart w:id="137" w:name="_Toc40346379"/>
      <w:bookmarkStart w:id="138" w:name="_Toc20994"/>
      <w:bookmarkStart w:id="139" w:name="_Toc3895"/>
      <w:bookmarkStart w:id="140" w:name="_Toc27868"/>
      <w:bookmarkStart w:id="141" w:name="_Toc18353"/>
      <w:bookmarkStart w:id="142" w:name="_Toc27206"/>
      <w:bookmarkStart w:id="143" w:name="_Toc5634"/>
      <w:bookmarkStart w:id="144" w:name="_Toc5189"/>
      <w:bookmarkStart w:id="145" w:name="_Toc14586"/>
      <w:bookmarkStart w:id="146" w:name="_Toc40776115"/>
      <w:bookmarkStart w:id="147" w:name="_Toc21686"/>
      <w:bookmarkStart w:id="148" w:name="_Toc17483"/>
      <w:bookmarkStart w:id="149" w:name="_Toc30336"/>
      <w:r>
        <w:rPr>
          <w:rFonts w:ascii="宋体" w:hAnsi="宋体" w:cs="宋体"/>
          <w:kern w:val="0"/>
          <w:sz w:val="30"/>
          <w:szCs w:val="30"/>
        </w:rPr>
        <w:t>联系邮箱：</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pPr>
        <w:widowControl/>
        <w:spacing w:line="360" w:lineRule="auto"/>
        <w:ind w:firstLine="600"/>
        <w:outlineLvl w:val="0"/>
        <w:rPr>
          <w:rFonts w:cs="宋体"/>
          <w:kern w:val="0"/>
          <w:sz w:val="30"/>
          <w:szCs w:val="30"/>
        </w:rPr>
      </w:pPr>
      <w:bookmarkStart w:id="150" w:name="_Toc10454"/>
      <w:bookmarkStart w:id="151" w:name="_Toc40776116"/>
      <w:bookmarkStart w:id="152" w:name="_Toc5220"/>
      <w:bookmarkStart w:id="153" w:name="_Toc40346221"/>
      <w:bookmarkStart w:id="154" w:name="_Toc3498"/>
      <w:bookmarkStart w:id="155" w:name="_Toc8526"/>
      <w:bookmarkStart w:id="156" w:name="_Toc22276"/>
      <w:bookmarkStart w:id="157" w:name="_Toc21449"/>
      <w:bookmarkStart w:id="158" w:name="_Toc32371"/>
      <w:bookmarkStart w:id="159" w:name="_Toc30856"/>
      <w:bookmarkStart w:id="160" w:name="_Toc9282"/>
      <w:bookmarkStart w:id="161" w:name="_Toc40346380"/>
      <w:bookmarkStart w:id="162" w:name="_Toc27009"/>
      <w:bookmarkStart w:id="163" w:name="_Toc11547"/>
      <w:bookmarkStart w:id="164" w:name="_Toc27646"/>
      <w:bookmarkStart w:id="165" w:name="_Toc12127"/>
      <w:bookmarkStart w:id="166" w:name="_Toc30904"/>
      <w:bookmarkStart w:id="167" w:name="_Toc14462"/>
      <w:r>
        <w:rPr>
          <w:rFonts w:ascii="宋体" w:hAnsi="宋体" w:cs="宋体"/>
          <w:kern w:val="0"/>
          <w:sz w:val="30"/>
          <w:szCs w:val="30"/>
        </w:rPr>
        <w:t>日    期：</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left"/>
        <w:outlineLvl w:val="9"/>
        <w:rPr>
          <w:rFonts w:hint="eastAsia" w:ascii="仿宋" w:hAnsi="仿宋" w:eastAsia="仿宋" w:cs="宋体"/>
          <w:b/>
          <w:color w:val="auto"/>
          <w:kern w:val="0"/>
          <w:sz w:val="24"/>
          <w:szCs w:val="32"/>
        </w:rPr>
      </w:pPr>
    </w:p>
    <w:p>
      <w:pPr>
        <w:widowControl/>
        <w:spacing w:line="360" w:lineRule="auto"/>
        <w:jc w:val="left"/>
        <w:outlineLvl w:val="9"/>
        <w:rPr>
          <w:rFonts w:hint="eastAsia" w:ascii="仿宋" w:hAnsi="仿宋" w:eastAsia="仿宋" w:cs="宋体"/>
          <w:b/>
          <w:color w:val="auto"/>
          <w:kern w:val="0"/>
          <w:sz w:val="24"/>
          <w:szCs w:val="32"/>
        </w:rPr>
      </w:pPr>
    </w:p>
    <w:p>
      <w:pPr>
        <w:widowControl/>
        <w:spacing w:line="360" w:lineRule="auto"/>
        <w:jc w:val="left"/>
        <w:outlineLvl w:val="9"/>
        <w:rPr>
          <w:rFonts w:hint="eastAsia"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bookmarkStart w:id="168" w:name="_Toc18806"/>
      <w:r>
        <w:rPr>
          <w:rFonts w:hint="eastAsia" w:ascii="仿宋" w:hAnsi="仿宋" w:eastAsia="仿宋" w:cs="宋体"/>
          <w:b/>
          <w:color w:val="auto"/>
          <w:kern w:val="0"/>
          <w:sz w:val="24"/>
          <w:szCs w:val="32"/>
        </w:rPr>
        <w:t>目录模板</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168"/>
    </w:p>
    <w:p>
      <w:pPr>
        <w:pStyle w:val="2"/>
        <w:ind w:firstLine="3975" w:firstLineChars="1100"/>
        <w:rPr>
          <w:b/>
          <w:bCs/>
          <w:color w:val="auto"/>
          <w:sz w:val="36"/>
          <w:szCs w:val="36"/>
        </w:rPr>
      </w:pPr>
      <w:bookmarkStart w:id="169" w:name="_Toc27920"/>
      <w:bookmarkStart w:id="170" w:name="_Toc24584"/>
      <w:bookmarkStart w:id="171" w:name="_Toc31006"/>
      <w:bookmarkStart w:id="172" w:name="_Toc6985"/>
      <w:r>
        <w:rPr>
          <w:rFonts w:hint="eastAsia"/>
          <w:b/>
          <w:bCs/>
          <w:color w:val="auto"/>
          <w:sz w:val="36"/>
          <w:szCs w:val="36"/>
        </w:rPr>
        <w:t>目  录</w:t>
      </w:r>
      <w:bookmarkEnd w:id="169"/>
      <w:bookmarkEnd w:id="170"/>
      <w:bookmarkEnd w:id="171"/>
      <w:bookmarkEnd w:id="172"/>
    </w:p>
    <w:tbl>
      <w:tblPr>
        <w:tblStyle w:val="19"/>
        <w:tblpPr w:leftFromText="180" w:rightFromText="180" w:vertAnchor="text" w:horzAnchor="page" w:tblpXSpec="center" w:tblpY="244"/>
        <w:tblOverlap w:val="never"/>
        <w:tblW w:w="10766" w:type="dxa"/>
        <w:jc w:val="center"/>
        <w:tblLayout w:type="fixed"/>
        <w:tblCellMar>
          <w:top w:w="0" w:type="dxa"/>
          <w:left w:w="108" w:type="dxa"/>
          <w:bottom w:w="0" w:type="dxa"/>
          <w:right w:w="108" w:type="dxa"/>
        </w:tblCellMar>
      </w:tblPr>
      <w:tblGrid>
        <w:gridCol w:w="563"/>
        <w:gridCol w:w="8379"/>
        <w:gridCol w:w="1824"/>
      </w:tblGrid>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序号</w:t>
            </w:r>
          </w:p>
        </w:tc>
        <w:tc>
          <w:tcPr>
            <w:tcW w:w="8379"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材料名称</w:t>
            </w:r>
          </w:p>
        </w:tc>
        <w:tc>
          <w:tcPr>
            <w:tcW w:w="1824"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页码范围</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ascii="宋体" w:hAnsi="宋体"/>
                <w:bCs/>
                <w:sz w:val="24"/>
              </w:rPr>
            </w:pPr>
            <w:r>
              <w:rPr>
                <w:rFonts w:hint="eastAsia" w:ascii="宋体" w:hAnsi="宋体"/>
                <w:bCs/>
                <w:color w:val="auto"/>
                <w:sz w:val="24"/>
                <w:lang w:val="en-US" w:eastAsia="zh-CN"/>
              </w:rPr>
              <w:t>1</w:t>
            </w:r>
          </w:p>
        </w:tc>
        <w:tc>
          <w:tcPr>
            <w:tcW w:w="8379" w:type="dxa"/>
            <w:tcBorders>
              <w:top w:val="single" w:color="000000" w:sz="4" w:space="0"/>
              <w:left w:val="nil"/>
              <w:bottom w:val="single" w:color="000000" w:sz="4" w:space="0"/>
              <w:right w:val="single" w:color="000000" w:sz="4" w:space="0"/>
            </w:tcBorders>
            <w:vAlign w:val="center"/>
          </w:tcPr>
          <w:p>
            <w:pPr>
              <w:pStyle w:val="27"/>
              <w:ind w:firstLine="0" w:firstLineChars="0"/>
              <w:rPr>
                <w:rFonts w:hint="eastAsia" w:ascii="宋体" w:hAnsi="宋体" w:eastAsia="宋体"/>
                <w:sz w:val="24"/>
              </w:rPr>
            </w:pPr>
            <w:r>
              <w:rPr>
                <w:rFonts w:hint="eastAsia" w:ascii="宋体" w:hAnsi="宋体" w:eastAsia="宋体"/>
                <w:sz w:val="24"/>
              </w:rPr>
              <w:t>封面（详见相关格式文件）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ascii="宋体" w:hAnsi="宋体"/>
                <w:bCs/>
                <w:sz w:val="24"/>
              </w:rPr>
            </w:pPr>
            <w:r>
              <w:rPr>
                <w:rFonts w:hint="eastAsia" w:ascii="宋体" w:hAnsi="宋体"/>
                <w:bCs/>
                <w:color w:val="auto"/>
                <w:sz w:val="24"/>
                <w:lang w:val="en-US" w:eastAsia="zh-CN"/>
              </w:rPr>
              <w:t>/</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hint="eastAsia" w:ascii="宋体" w:hAnsi="宋体"/>
                <w:bCs/>
                <w:sz w:val="24"/>
              </w:rPr>
            </w:pPr>
            <w:r>
              <w:rPr>
                <w:rFonts w:hint="eastAsia" w:ascii="宋体" w:hAnsi="宋体"/>
                <w:bCs/>
                <w:color w:val="auto"/>
                <w:sz w:val="24"/>
                <w:lang w:val="en-US" w:eastAsia="zh-CN"/>
              </w:rPr>
              <w:t>2</w:t>
            </w:r>
          </w:p>
        </w:tc>
        <w:tc>
          <w:tcPr>
            <w:tcW w:w="8379" w:type="dxa"/>
            <w:tcBorders>
              <w:top w:val="single" w:color="000000" w:sz="4" w:space="0"/>
              <w:left w:val="nil"/>
              <w:bottom w:val="single" w:color="000000" w:sz="4" w:space="0"/>
              <w:right w:val="single" w:color="000000" w:sz="4" w:space="0"/>
            </w:tcBorders>
            <w:vAlign w:val="center"/>
          </w:tcPr>
          <w:p>
            <w:pPr>
              <w:pStyle w:val="27"/>
              <w:ind w:firstLine="0" w:firstLineChars="0"/>
              <w:rPr>
                <w:rFonts w:hint="eastAsia" w:ascii="宋体" w:hAnsi="宋体" w:eastAsia="宋体"/>
                <w:sz w:val="24"/>
              </w:rPr>
            </w:pPr>
            <w:r>
              <w:rPr>
                <w:rFonts w:hint="eastAsia" w:ascii="宋体" w:hAnsi="宋体" w:eastAsia="宋体"/>
                <w:sz w:val="24"/>
              </w:rPr>
              <w:t>目录（详见相关格式文件）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hint="eastAsia" w:ascii="宋体" w:hAnsi="宋体"/>
                <w:bCs/>
                <w:sz w:val="24"/>
              </w:rPr>
            </w:pPr>
            <w:r>
              <w:rPr>
                <w:rFonts w:hint="eastAsia" w:ascii="宋体" w:hAnsi="宋体"/>
                <w:bCs/>
                <w:color w:val="auto"/>
                <w:sz w:val="24"/>
                <w:lang w:val="en-US" w:eastAsia="zh-CN"/>
              </w:rPr>
              <w:t>/</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hint="eastAsia" w:ascii="宋体" w:hAnsi="宋体"/>
                <w:bCs/>
                <w:color w:val="auto"/>
                <w:sz w:val="24"/>
                <w:lang w:val="en-US" w:eastAsia="zh-CN"/>
              </w:rPr>
            </w:pPr>
            <w:r>
              <w:rPr>
                <w:rFonts w:hint="eastAsia" w:ascii="宋体" w:hAnsi="宋体"/>
                <w:bCs/>
                <w:color w:val="auto"/>
                <w:sz w:val="24"/>
                <w:lang w:val="en-US" w:eastAsia="zh-CN"/>
              </w:rPr>
              <w:t>3</w:t>
            </w:r>
          </w:p>
        </w:tc>
        <w:tc>
          <w:tcPr>
            <w:tcW w:w="8379" w:type="dxa"/>
            <w:tcBorders>
              <w:top w:val="single" w:color="000000" w:sz="4" w:space="0"/>
              <w:left w:val="nil"/>
              <w:bottom w:val="single" w:color="000000" w:sz="4" w:space="0"/>
              <w:right w:val="single" w:color="000000" w:sz="4" w:space="0"/>
            </w:tcBorders>
            <w:vAlign w:val="center"/>
          </w:tcPr>
          <w:p>
            <w:pPr>
              <w:pStyle w:val="27"/>
              <w:ind w:firstLine="0" w:firstLineChars="0"/>
              <w:rPr>
                <w:rFonts w:hint="eastAsia" w:ascii="宋体" w:hAnsi="宋体" w:eastAsia="宋体"/>
                <w:sz w:val="24"/>
              </w:rPr>
            </w:pPr>
            <w:r>
              <w:rPr>
                <w:rFonts w:hint="eastAsia" w:ascii="宋体" w:hAnsi="宋体" w:eastAsia="宋体"/>
                <w:sz w:val="24"/>
              </w:rPr>
              <w:t xml:space="preserve">评分自查表 </w:t>
            </w:r>
            <w:r>
              <w:rPr>
                <w:rFonts w:hint="eastAsia" w:ascii="宋体" w:hAnsi="宋体" w:eastAsia="宋体"/>
                <w:color w:val="FF0000"/>
                <w:sz w:val="24"/>
              </w:rPr>
              <w:t>（</w:t>
            </w:r>
            <w:r>
              <w:rPr>
                <w:rFonts w:hint="eastAsia" w:ascii="宋体" w:hAnsi="宋体"/>
                <w:color w:val="FF0000"/>
                <w:sz w:val="24"/>
                <w:lang w:eastAsia="zh-CN"/>
              </w:rPr>
              <w:t>见相关格式</w:t>
            </w:r>
            <w:r>
              <w:rPr>
                <w:rFonts w:hint="eastAsia" w:ascii="宋体" w:hAnsi="宋体" w:eastAsia="宋体"/>
                <w:color w:val="FF0000"/>
                <w:sz w:val="24"/>
              </w:rPr>
              <w:t>）</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hint="eastAsia" w:ascii="宋体" w:hAnsi="宋体"/>
                <w:bCs/>
                <w:color w:val="auto"/>
                <w:sz w:val="24"/>
                <w:lang w:val="en-US" w:eastAsia="zh-CN"/>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lang w:val="en-US" w:eastAsia="zh-CN"/>
              </w:rPr>
              <w:t>4</w:t>
            </w:r>
          </w:p>
        </w:tc>
        <w:tc>
          <w:tcPr>
            <w:tcW w:w="8379" w:type="dxa"/>
            <w:tcBorders>
              <w:top w:val="single" w:color="000000" w:sz="4" w:space="0"/>
              <w:left w:val="nil"/>
              <w:bottom w:val="single" w:color="000000" w:sz="4" w:space="0"/>
              <w:right w:val="single" w:color="000000" w:sz="4" w:space="0"/>
            </w:tcBorders>
            <w:vAlign w:val="center"/>
          </w:tcPr>
          <w:p>
            <w:pPr>
              <w:pStyle w:val="27"/>
              <w:ind w:firstLine="0" w:firstLineChars="0"/>
              <w:rPr>
                <w:rFonts w:hint="eastAsia" w:ascii="宋体" w:hAnsi="宋体" w:eastAsia="宋体"/>
                <w:color w:val="auto"/>
                <w:sz w:val="24"/>
                <w:lang w:val="en-US" w:eastAsia="zh-CN"/>
              </w:rPr>
            </w:pPr>
            <w:r>
              <w:rPr>
                <w:rFonts w:hint="eastAsia" w:ascii="宋体" w:hAnsi="宋体" w:eastAsia="宋体"/>
                <w:color w:val="auto"/>
                <w:sz w:val="24"/>
              </w:rPr>
              <w:t>用户需求偏离表（详见相关格式文件）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ascii="宋体" w:hAnsi="宋体"/>
                <w:bCs/>
                <w:color w:val="auto"/>
                <w:sz w:val="24"/>
              </w:rPr>
            </w:pPr>
            <w:r>
              <w:rPr>
                <w:rFonts w:hint="eastAsia" w:ascii="宋体" w:hAnsi="宋体"/>
                <w:bCs/>
                <w:color w:val="auto"/>
                <w:sz w:val="24"/>
                <w:lang w:val="en-US" w:eastAsia="zh-CN"/>
              </w:rPr>
              <w:t>5</w:t>
            </w:r>
          </w:p>
        </w:tc>
        <w:tc>
          <w:tcPr>
            <w:tcW w:w="8379" w:type="dxa"/>
            <w:tcBorders>
              <w:top w:val="single" w:color="000000" w:sz="4" w:space="0"/>
              <w:left w:val="nil"/>
              <w:bottom w:val="single" w:color="000000" w:sz="4" w:space="0"/>
              <w:right w:val="single" w:color="000000" w:sz="4" w:space="0"/>
            </w:tcBorders>
            <w:vAlign w:val="center"/>
          </w:tcPr>
          <w:p>
            <w:pPr>
              <w:pStyle w:val="27"/>
              <w:ind w:firstLine="0" w:firstLineChars="0"/>
              <w:rPr>
                <w:rFonts w:hint="eastAsia" w:ascii="宋体" w:hAnsi="宋体" w:eastAsia="宋体"/>
                <w:color w:val="auto"/>
                <w:sz w:val="24"/>
                <w:lang w:eastAsia="zh-CN"/>
              </w:rPr>
            </w:pPr>
            <w:r>
              <w:rPr>
                <w:rFonts w:hint="eastAsia" w:ascii="宋体" w:hAnsi="宋体" w:eastAsia="宋体"/>
                <w:color w:val="auto"/>
                <w:sz w:val="24"/>
                <w:lang w:eastAsia="zh-CN"/>
              </w:rPr>
              <w:t>供应商</w:t>
            </w:r>
            <w:r>
              <w:rPr>
                <w:rFonts w:hint="eastAsia" w:ascii="宋体" w:hAnsi="宋体" w:eastAsia="宋体"/>
                <w:color w:val="auto"/>
                <w:sz w:val="24"/>
              </w:rPr>
              <w:t>营业执照</w:t>
            </w:r>
            <w:r>
              <w:rPr>
                <w:rFonts w:hint="eastAsia" w:ascii="宋体" w:hAnsi="宋体"/>
                <w:color w:val="auto"/>
                <w:sz w:val="24"/>
                <w:lang w:eastAsia="zh-CN"/>
              </w:rPr>
              <w:t>（提供</w:t>
            </w:r>
            <w:r>
              <w:rPr>
                <w:rFonts w:hint="eastAsia" w:ascii="宋体" w:hAnsi="宋体" w:eastAsia="宋体"/>
                <w:color w:val="auto"/>
                <w:sz w:val="24"/>
              </w:rPr>
              <w:t>复印件并加盖供应商</w:t>
            </w:r>
            <w:r>
              <w:rPr>
                <w:rFonts w:hint="eastAsia" w:ascii="宋体" w:hAnsi="宋体"/>
                <w:color w:val="auto"/>
                <w:sz w:val="24"/>
                <w:lang w:eastAsia="zh-CN"/>
              </w:rPr>
              <w:t>公司</w:t>
            </w:r>
            <w:r>
              <w:rPr>
                <w:rFonts w:hint="eastAsia" w:ascii="宋体" w:hAnsi="宋体" w:eastAsia="宋体"/>
                <w:color w:val="auto"/>
                <w:sz w:val="24"/>
              </w:rPr>
              <w:t>公章</w:t>
            </w:r>
            <w:r>
              <w:rPr>
                <w:rFonts w:hint="eastAsia" w:ascii="宋体" w:hAnsi="宋体"/>
                <w:color w:val="auto"/>
                <w:sz w:val="24"/>
                <w:lang w:eastAsia="zh-CN"/>
              </w:rPr>
              <w:t>）</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 w:val="24"/>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ascii="宋体" w:hAnsi="宋体"/>
                <w:bCs/>
                <w:color w:val="auto"/>
                <w:sz w:val="24"/>
              </w:rPr>
            </w:pPr>
            <w:r>
              <w:rPr>
                <w:rFonts w:hint="eastAsia" w:ascii="宋体" w:hAnsi="宋体"/>
                <w:bCs/>
                <w:color w:val="auto"/>
                <w:sz w:val="24"/>
                <w:lang w:val="en-US" w:eastAsia="zh-CN"/>
              </w:rPr>
              <w:t>6</w:t>
            </w:r>
          </w:p>
        </w:tc>
        <w:tc>
          <w:tcPr>
            <w:tcW w:w="8379" w:type="dxa"/>
            <w:tcBorders>
              <w:top w:val="single" w:color="000000" w:sz="4" w:space="0"/>
              <w:left w:val="nil"/>
              <w:bottom w:val="single" w:color="000000" w:sz="4" w:space="0"/>
              <w:right w:val="single" w:color="000000" w:sz="4" w:space="0"/>
            </w:tcBorders>
            <w:vAlign w:val="center"/>
          </w:tcPr>
          <w:p>
            <w:pPr>
              <w:pStyle w:val="27"/>
              <w:ind w:firstLine="0" w:firstLineChars="0"/>
              <w:rPr>
                <w:rFonts w:hint="eastAsia" w:ascii="宋体" w:hAnsi="宋体" w:eastAsia="宋体"/>
                <w:color w:val="auto"/>
                <w:sz w:val="24"/>
                <w:lang w:val="en-US" w:eastAsia="zh-CN"/>
              </w:rPr>
            </w:pPr>
            <w:r>
              <w:rPr>
                <w:rFonts w:hint="eastAsia" w:ascii="宋体" w:hAnsi="宋体" w:eastAsia="宋体"/>
                <w:color w:val="auto"/>
                <w:sz w:val="24"/>
                <w:lang w:val="en-US" w:eastAsia="zh-CN"/>
              </w:rPr>
              <w:t>供应商法定代表人资格证明书（详见相关格式文件）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 w:val="24"/>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ascii="宋体" w:hAnsi="宋体"/>
                <w:bCs/>
                <w:color w:val="auto"/>
                <w:sz w:val="24"/>
              </w:rPr>
            </w:pPr>
            <w:r>
              <w:rPr>
                <w:rFonts w:hint="eastAsia" w:ascii="宋体" w:hAnsi="宋体"/>
                <w:bCs/>
                <w:color w:val="auto"/>
                <w:sz w:val="24"/>
                <w:lang w:val="en-US" w:eastAsia="zh-CN"/>
              </w:rPr>
              <w:t>7</w:t>
            </w:r>
          </w:p>
        </w:tc>
        <w:tc>
          <w:tcPr>
            <w:tcW w:w="8379" w:type="dxa"/>
            <w:tcBorders>
              <w:top w:val="single" w:color="000000" w:sz="4" w:space="0"/>
              <w:left w:val="nil"/>
              <w:bottom w:val="single" w:color="000000" w:sz="4" w:space="0"/>
              <w:right w:val="single" w:color="000000" w:sz="4" w:space="0"/>
            </w:tcBorders>
            <w:vAlign w:val="center"/>
          </w:tcPr>
          <w:p>
            <w:pPr>
              <w:pStyle w:val="27"/>
              <w:ind w:firstLine="0" w:firstLineChars="0"/>
              <w:rPr>
                <w:rFonts w:hint="eastAsia" w:ascii="宋体" w:hAnsi="宋体" w:eastAsia="宋体"/>
                <w:color w:val="auto"/>
                <w:sz w:val="24"/>
                <w:lang w:val="en-US" w:eastAsia="zh-CN"/>
              </w:rPr>
            </w:pPr>
            <w:r>
              <w:rPr>
                <w:rFonts w:hint="eastAsia" w:ascii="宋体" w:hAnsi="宋体" w:eastAsia="宋体"/>
                <w:color w:val="auto"/>
                <w:sz w:val="24"/>
                <w:lang w:val="en-US" w:eastAsia="zh-CN"/>
              </w:rPr>
              <w:t>供应商法定代表人授权委托书（详见相关格式文件）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 w:val="24"/>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7"/>
              <w:ind w:firstLine="0" w:firstLineChars="0"/>
              <w:jc w:val="center"/>
              <w:rPr>
                <w:rFonts w:hint="eastAsia" w:ascii="宋体" w:hAnsi="宋体" w:eastAsia="宋体"/>
                <w:bCs/>
                <w:color w:val="auto"/>
                <w:sz w:val="24"/>
                <w:szCs w:val="24"/>
                <w:lang w:val="en-US" w:eastAsia="zh-CN"/>
              </w:rPr>
            </w:pPr>
            <w:r>
              <w:rPr>
                <w:rFonts w:hint="eastAsia" w:ascii="宋体" w:hAnsi="宋体"/>
                <w:bCs/>
                <w:color w:val="auto"/>
                <w:sz w:val="24"/>
                <w:szCs w:val="24"/>
                <w:lang w:val="en-US" w:eastAsia="zh-CN"/>
              </w:rPr>
              <w:t>8</w:t>
            </w:r>
          </w:p>
        </w:tc>
        <w:tc>
          <w:tcPr>
            <w:tcW w:w="8379" w:type="dxa"/>
            <w:tcBorders>
              <w:top w:val="single" w:color="000000" w:sz="4" w:space="0"/>
              <w:left w:val="nil"/>
              <w:bottom w:val="single" w:color="000000" w:sz="4" w:space="0"/>
              <w:right w:val="single" w:color="000000" w:sz="4" w:space="0"/>
            </w:tcBorders>
            <w:vAlign w:val="center"/>
          </w:tcPr>
          <w:p>
            <w:pPr>
              <w:pStyle w:val="27"/>
              <w:spacing w:line="240" w:lineRule="auto"/>
              <w:ind w:left="0" w:leftChars="0" w:firstLine="0" w:firstLineChars="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本项目不接受联合体投标，不允许分包、转包。（提供承诺函，承诺函必须包含相关文字涵义内容，并加盖供应商公司公章）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7"/>
              <w:ind w:firstLine="0" w:firstLineChars="0"/>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9</w:t>
            </w:r>
          </w:p>
        </w:tc>
        <w:tc>
          <w:tcPr>
            <w:tcW w:w="8379" w:type="dxa"/>
            <w:tcBorders>
              <w:top w:val="single" w:color="000000" w:sz="4" w:space="0"/>
              <w:left w:val="nil"/>
              <w:bottom w:val="single" w:color="000000" w:sz="4" w:space="0"/>
              <w:right w:val="single" w:color="000000" w:sz="4" w:space="0"/>
            </w:tcBorders>
            <w:vAlign w:val="center"/>
          </w:tcPr>
          <w:p>
            <w:pPr>
              <w:pStyle w:val="27"/>
              <w:ind w:firstLine="0" w:firstLineChars="0"/>
              <w:rPr>
                <w:rFonts w:hint="default" w:ascii="宋体" w:hAnsi="宋体" w:eastAsia="宋体" w:cs="Times New Roman"/>
                <w:color w:val="auto"/>
                <w:sz w:val="24"/>
                <w:lang w:val="en-US" w:eastAsia="zh-CN"/>
              </w:rPr>
            </w:pPr>
            <w:r>
              <w:rPr>
                <w:rFonts w:hint="eastAsia" w:ascii="宋体" w:hAnsi="宋体" w:cs="Times New Roman"/>
                <w:color w:val="auto"/>
                <w:sz w:val="24"/>
                <w:lang w:val="en-US" w:eastAsia="zh-CN"/>
              </w:rPr>
              <w:t>报价表（含分项报价表）</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7"/>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10</w:t>
            </w:r>
          </w:p>
        </w:tc>
        <w:tc>
          <w:tcPr>
            <w:tcW w:w="8379" w:type="dxa"/>
            <w:tcBorders>
              <w:top w:val="single" w:color="000000" w:sz="4" w:space="0"/>
              <w:left w:val="nil"/>
              <w:bottom w:val="single" w:color="000000" w:sz="4" w:space="0"/>
              <w:right w:val="single" w:color="000000" w:sz="4" w:space="0"/>
            </w:tcBorders>
            <w:vAlign w:val="center"/>
          </w:tcPr>
          <w:p>
            <w:pPr>
              <w:pStyle w:val="27"/>
              <w:ind w:firstLine="0" w:firstLineChars="0"/>
              <w:rPr>
                <w:rFonts w:hint="eastAsia" w:ascii="宋体" w:hAnsi="宋体" w:eastAsia="宋体" w:cs="Times New Roman"/>
                <w:color w:val="auto"/>
                <w:sz w:val="24"/>
                <w:lang w:val="zh-CN" w:eastAsia="zh-CN"/>
              </w:rPr>
            </w:pPr>
            <w:r>
              <w:rPr>
                <w:rFonts w:hint="eastAsia" w:ascii="宋体" w:hAnsi="宋体" w:eastAsia="宋体" w:cs="Times New Roman"/>
                <w:color w:val="auto"/>
                <w:sz w:val="24"/>
                <w:lang w:val="en-US" w:eastAsia="zh-CN"/>
              </w:rPr>
              <w:t>公司简介</w:t>
            </w:r>
            <w:r>
              <w:rPr>
                <w:rFonts w:hint="eastAsia" w:ascii="宋体" w:hAnsi="宋体" w:cs="Times New Roman"/>
                <w:color w:val="auto"/>
                <w:sz w:val="24"/>
                <w:lang w:val="en-US" w:eastAsia="zh-CN"/>
              </w:rPr>
              <w:t>（格式自拟）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color w:val="auto"/>
                <w:sz w:val="24"/>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7"/>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11</w:t>
            </w:r>
          </w:p>
        </w:tc>
        <w:tc>
          <w:tcPr>
            <w:tcW w:w="8379" w:type="dxa"/>
            <w:tcBorders>
              <w:top w:val="single" w:color="000000" w:sz="4" w:space="0"/>
              <w:left w:val="nil"/>
              <w:bottom w:val="single" w:color="000000" w:sz="4" w:space="0"/>
              <w:right w:val="single" w:color="000000" w:sz="4" w:space="0"/>
            </w:tcBorders>
            <w:vAlign w:val="center"/>
          </w:tcPr>
          <w:p>
            <w:pPr>
              <w:pStyle w:val="27"/>
              <w:ind w:firstLine="0" w:firstLineChars="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产品</w:t>
            </w:r>
            <w:r>
              <w:rPr>
                <w:rFonts w:hint="eastAsia" w:ascii="宋体" w:hAnsi="宋体" w:cs="Times New Roman"/>
                <w:color w:val="auto"/>
                <w:sz w:val="24"/>
                <w:lang w:val="en-US" w:eastAsia="zh-CN"/>
              </w:rPr>
              <w:t>介绍（提供产品彩页及规格描述）</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color w:val="auto"/>
                <w:sz w:val="24"/>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7"/>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12</w:t>
            </w:r>
          </w:p>
        </w:tc>
        <w:tc>
          <w:tcPr>
            <w:tcW w:w="8379" w:type="dxa"/>
            <w:tcBorders>
              <w:top w:val="single" w:color="000000" w:sz="4" w:space="0"/>
              <w:left w:val="nil"/>
              <w:bottom w:val="single" w:color="000000" w:sz="4" w:space="0"/>
              <w:right w:val="single" w:color="000000" w:sz="4" w:space="0"/>
            </w:tcBorders>
            <w:vAlign w:val="center"/>
          </w:tcPr>
          <w:p>
            <w:pPr>
              <w:pStyle w:val="27"/>
              <w:ind w:firstLine="0" w:firstLineChars="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服务</w:t>
            </w:r>
            <w:r>
              <w:rPr>
                <w:rFonts w:hint="eastAsia" w:ascii="宋体" w:hAnsi="宋体" w:cs="Times New Roman"/>
                <w:color w:val="auto"/>
                <w:sz w:val="24"/>
                <w:lang w:val="en-US" w:eastAsia="zh-CN"/>
              </w:rPr>
              <w:t>及配送</w:t>
            </w:r>
            <w:r>
              <w:rPr>
                <w:rFonts w:hint="eastAsia" w:ascii="宋体" w:hAnsi="宋体" w:eastAsia="宋体" w:cs="Times New Roman"/>
                <w:color w:val="auto"/>
                <w:sz w:val="24"/>
                <w:lang w:val="en-US" w:eastAsia="zh-CN"/>
              </w:rPr>
              <w:t>方案</w:t>
            </w:r>
            <w:r>
              <w:rPr>
                <w:rFonts w:hint="eastAsia" w:ascii="宋体" w:hAnsi="宋体" w:cs="Times New Roman"/>
                <w:color w:val="auto"/>
                <w:sz w:val="24"/>
                <w:lang w:val="en-US" w:eastAsia="zh-CN"/>
              </w:rPr>
              <w:t>（格式自拟）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sz w:val="24"/>
                <w:szCs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7"/>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13</w:t>
            </w:r>
          </w:p>
        </w:tc>
        <w:tc>
          <w:tcPr>
            <w:tcW w:w="8379" w:type="dxa"/>
            <w:tcBorders>
              <w:top w:val="single" w:color="000000" w:sz="4" w:space="0"/>
              <w:left w:val="nil"/>
              <w:bottom w:val="single" w:color="000000" w:sz="4" w:space="0"/>
              <w:right w:val="single" w:color="000000" w:sz="4" w:space="0"/>
            </w:tcBorders>
            <w:vAlign w:val="center"/>
          </w:tcPr>
          <w:p>
            <w:pPr>
              <w:pStyle w:val="27"/>
              <w:ind w:firstLine="0" w:firstLineChars="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售后服务承诺书</w:t>
            </w:r>
            <w:r>
              <w:rPr>
                <w:rFonts w:hint="eastAsia" w:ascii="宋体" w:hAnsi="宋体" w:cs="Times New Roman"/>
                <w:color w:val="auto"/>
                <w:sz w:val="24"/>
                <w:lang w:val="en-US" w:eastAsia="zh-CN"/>
              </w:rPr>
              <w:t>（格式自拟）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sz w:val="24"/>
                <w:szCs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7"/>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14</w:t>
            </w:r>
          </w:p>
        </w:tc>
        <w:tc>
          <w:tcPr>
            <w:tcW w:w="8379" w:type="dxa"/>
            <w:tcBorders>
              <w:top w:val="single" w:color="000000" w:sz="4" w:space="0"/>
              <w:left w:val="nil"/>
              <w:bottom w:val="single" w:color="000000" w:sz="4" w:space="0"/>
              <w:right w:val="single" w:color="000000" w:sz="4" w:space="0"/>
            </w:tcBorders>
            <w:vAlign w:val="center"/>
          </w:tcPr>
          <w:p>
            <w:pPr>
              <w:pStyle w:val="27"/>
              <w:ind w:firstLine="0" w:firstLineChars="0"/>
              <w:rPr>
                <w:rFonts w:hint="eastAsia" w:ascii="宋体" w:hAnsi="宋体" w:eastAsia="宋体" w:cs="Times New Roman"/>
                <w:color w:val="auto"/>
                <w:sz w:val="24"/>
                <w:lang w:val="en-US" w:eastAsia="zh-CN"/>
              </w:rPr>
            </w:pPr>
            <w:r>
              <w:rPr>
                <w:rFonts w:hint="eastAsia" w:ascii="宋体" w:hAnsi="宋体" w:cs="Times New Roman"/>
                <w:color w:val="auto"/>
                <w:sz w:val="24"/>
                <w:lang w:val="en-US" w:eastAsia="zh-CN"/>
              </w:rPr>
              <w:t>2020</w:t>
            </w:r>
            <w:r>
              <w:rPr>
                <w:rFonts w:hint="eastAsia" w:ascii="宋体" w:hAnsi="宋体" w:eastAsia="宋体" w:cs="Times New Roman"/>
                <w:color w:val="auto"/>
                <w:sz w:val="24"/>
                <w:lang w:val="en-US" w:eastAsia="zh-CN"/>
              </w:rPr>
              <w:t>年至今同类项目的业绩用户名单（需提供合同关键页复印件</w:t>
            </w:r>
            <w:r>
              <w:rPr>
                <w:rFonts w:hint="eastAsia" w:ascii="宋体" w:hAnsi="宋体" w:cs="Times New Roman"/>
                <w:color w:val="auto"/>
                <w:sz w:val="24"/>
                <w:lang w:val="en-US" w:eastAsia="zh-CN"/>
              </w:rPr>
              <w:t>或</w:t>
            </w:r>
            <w:r>
              <w:rPr>
                <w:rFonts w:hint="eastAsia" w:ascii="宋体" w:hAnsi="宋体" w:eastAsia="宋体" w:cs="Times New Roman"/>
                <w:color w:val="auto"/>
                <w:sz w:val="24"/>
                <w:lang w:val="en-US" w:eastAsia="zh-CN"/>
              </w:rPr>
              <w:t>中标通知书复印件，并加盖</w:t>
            </w:r>
            <w:r>
              <w:rPr>
                <w:rFonts w:hint="eastAsia" w:ascii="宋体" w:hAnsi="宋体" w:cs="Times New Roman"/>
                <w:color w:val="auto"/>
                <w:sz w:val="24"/>
                <w:lang w:val="en-US" w:eastAsia="zh-CN"/>
              </w:rPr>
              <w:t>供应商公司</w:t>
            </w:r>
            <w:r>
              <w:rPr>
                <w:rFonts w:hint="eastAsia" w:ascii="宋体" w:hAnsi="宋体" w:eastAsia="宋体" w:cs="Times New Roman"/>
                <w:color w:val="auto"/>
                <w:sz w:val="24"/>
                <w:lang w:val="en-US" w:eastAsia="zh-CN"/>
              </w:rPr>
              <w:t>公章）</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sz w:val="24"/>
              </w:rPr>
            </w:pPr>
            <w:r>
              <w:rPr>
                <w:rFonts w:hint="eastAsia" w:ascii="宋体" w:hAnsi="宋体"/>
                <w:bCs/>
                <w:sz w:val="24"/>
                <w:szCs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7"/>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15</w:t>
            </w:r>
          </w:p>
        </w:tc>
        <w:tc>
          <w:tcPr>
            <w:tcW w:w="8379" w:type="dxa"/>
            <w:tcBorders>
              <w:top w:val="single" w:color="000000" w:sz="4" w:space="0"/>
              <w:left w:val="nil"/>
              <w:bottom w:val="single" w:color="000000" w:sz="4" w:space="0"/>
              <w:right w:val="single" w:color="000000" w:sz="4" w:space="0"/>
            </w:tcBorders>
            <w:vAlign w:val="center"/>
          </w:tcPr>
          <w:p>
            <w:pPr>
              <w:pStyle w:val="27"/>
              <w:ind w:firstLine="0" w:firstLineChars="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公平竞争承诺书</w:t>
            </w:r>
            <w:r>
              <w:rPr>
                <w:rFonts w:hint="eastAsia" w:ascii="宋体" w:hAnsi="宋体" w:eastAsia="宋体"/>
                <w:color w:val="auto"/>
                <w:sz w:val="24"/>
                <w:lang w:val="en-US" w:eastAsia="zh-CN"/>
              </w:rPr>
              <w:t>（详见相关格式文件）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sz w:val="24"/>
                <w:szCs w:val="24"/>
              </w:rPr>
            </w:pPr>
            <w:r>
              <w:rPr>
                <w:rFonts w:hint="eastAsia" w:ascii="宋体" w:hAnsi="宋体"/>
                <w:bCs/>
                <w:sz w:val="24"/>
                <w:szCs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7"/>
              <w:ind w:firstLine="0" w:firstLineChars="0"/>
              <w:jc w:val="center"/>
              <w:rPr>
                <w:rFonts w:hint="default" w:ascii="宋体" w:hAnsi="宋体"/>
                <w:bCs/>
                <w:color w:val="auto"/>
                <w:sz w:val="24"/>
                <w:szCs w:val="24"/>
                <w:lang w:val="en-US" w:eastAsia="zh-CN"/>
              </w:rPr>
            </w:pPr>
            <w:bookmarkStart w:id="173" w:name="_Toc21936"/>
            <w:bookmarkStart w:id="174" w:name="_Toc562"/>
            <w:bookmarkStart w:id="175" w:name="_Toc11232"/>
            <w:bookmarkStart w:id="176" w:name="_Toc24508"/>
            <w:r>
              <w:rPr>
                <w:rFonts w:hint="eastAsia" w:ascii="宋体" w:hAnsi="宋体"/>
                <w:bCs/>
                <w:color w:val="auto"/>
                <w:sz w:val="24"/>
                <w:szCs w:val="24"/>
                <w:lang w:val="en-US" w:eastAsia="zh-CN"/>
              </w:rPr>
              <w:t>16</w:t>
            </w:r>
          </w:p>
        </w:tc>
        <w:tc>
          <w:tcPr>
            <w:tcW w:w="8379" w:type="dxa"/>
            <w:tcBorders>
              <w:top w:val="single" w:color="000000" w:sz="4" w:space="0"/>
              <w:left w:val="nil"/>
              <w:bottom w:val="single" w:color="000000" w:sz="4" w:space="0"/>
              <w:right w:val="single" w:color="000000" w:sz="4" w:space="0"/>
            </w:tcBorders>
            <w:vAlign w:val="center"/>
          </w:tcPr>
          <w:p>
            <w:pPr>
              <w:pStyle w:val="27"/>
              <w:ind w:firstLine="0" w:firstLineChars="0"/>
              <w:rPr>
                <w:rFonts w:hint="eastAsia" w:ascii="宋体" w:hAnsi="宋体" w:eastAsia="宋体" w:cs="Times New Roman"/>
                <w:color w:val="auto"/>
                <w:sz w:val="24"/>
                <w:lang w:val="en-US" w:eastAsia="zh-CN"/>
              </w:rPr>
            </w:pPr>
            <w:r>
              <w:rPr>
                <w:rFonts w:hint="eastAsia" w:ascii="宋体" w:hAnsi="宋体" w:cs="Times New Roman"/>
                <w:color w:val="auto"/>
                <w:sz w:val="24"/>
                <w:lang w:val="en-US" w:eastAsia="zh-CN"/>
              </w:rPr>
              <w:t>样品</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hint="default" w:ascii="宋体" w:hAnsi="宋体" w:eastAsia="宋体"/>
                <w:bCs/>
                <w:sz w:val="24"/>
                <w:szCs w:val="24"/>
                <w:lang w:val="en-US" w:eastAsia="zh-CN"/>
              </w:rPr>
            </w:pPr>
            <w:r>
              <w:rPr>
                <w:rFonts w:hint="eastAsia" w:ascii="宋体" w:hAnsi="宋体"/>
                <w:bCs/>
                <w:sz w:val="24"/>
                <w:szCs w:val="24"/>
                <w:lang w:val="en-US" w:eastAsia="zh-CN"/>
              </w:rPr>
              <w:t>/</w:t>
            </w:r>
          </w:p>
        </w:tc>
      </w:tr>
    </w:tbl>
    <w:p>
      <w:pPr>
        <w:widowControl/>
        <w:spacing w:line="360" w:lineRule="auto"/>
        <w:jc w:val="left"/>
        <w:outlineLvl w:val="9"/>
        <w:rPr>
          <w:rFonts w:hint="eastAsia" w:ascii="仿宋" w:hAnsi="仿宋" w:eastAsia="仿宋" w:cs="宋体"/>
          <w:b/>
          <w:kern w:val="0"/>
          <w:sz w:val="24"/>
          <w:szCs w:val="32"/>
        </w:rPr>
      </w:pPr>
    </w:p>
    <w:p>
      <w:pPr>
        <w:widowControl/>
        <w:spacing w:line="360" w:lineRule="auto"/>
        <w:jc w:val="left"/>
        <w:outlineLvl w:val="9"/>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bookmarkStart w:id="177" w:name="_Toc18896"/>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r>
        <w:rPr>
          <w:rFonts w:hint="eastAsia" w:ascii="仿宋" w:hAnsi="仿宋" w:eastAsia="仿宋" w:cs="宋体"/>
          <w:b/>
          <w:kern w:val="0"/>
          <w:sz w:val="24"/>
          <w:szCs w:val="32"/>
        </w:rPr>
        <w:t>用户需求偏离表模板</w:t>
      </w:r>
      <w:bookmarkEnd w:id="173"/>
      <w:bookmarkEnd w:id="174"/>
      <w:bookmarkEnd w:id="175"/>
      <w:bookmarkEnd w:id="176"/>
      <w:bookmarkEnd w:id="177"/>
    </w:p>
    <w:p>
      <w:pPr>
        <w:pStyle w:val="28"/>
        <w:tabs>
          <w:tab w:val="left" w:pos="1050"/>
          <w:tab w:val="center" w:pos="4535"/>
        </w:tabs>
        <w:jc w:val="center"/>
        <w:outlineLvl w:val="0"/>
        <w:rPr>
          <w:b/>
          <w:bCs/>
          <w:szCs w:val="21"/>
        </w:rPr>
      </w:pPr>
      <w:bookmarkStart w:id="178" w:name="_Toc10605"/>
      <w:bookmarkStart w:id="179" w:name="_Toc26391"/>
      <w:bookmarkStart w:id="180" w:name="_Toc29101"/>
      <w:bookmarkStart w:id="181" w:name="_Toc31025"/>
      <w:bookmarkStart w:id="182" w:name="_Toc20065"/>
      <w:bookmarkStart w:id="183" w:name="_Toc10771"/>
      <w:bookmarkStart w:id="184" w:name="_Toc8481"/>
      <w:bookmarkStart w:id="185" w:name="_Toc28877"/>
      <w:bookmarkStart w:id="186" w:name="_Toc24565"/>
      <w:bookmarkStart w:id="187" w:name="_Toc31804"/>
      <w:bookmarkStart w:id="188" w:name="_Toc11212"/>
      <w:bookmarkStart w:id="189" w:name="_Toc9683"/>
      <w:bookmarkStart w:id="190" w:name="_Toc20169"/>
      <w:bookmarkStart w:id="191" w:name="_Toc25102"/>
      <w:r>
        <w:rPr>
          <w:rFonts w:hint="eastAsia"/>
          <w:b/>
          <w:bCs/>
        </w:rPr>
        <w:t>用户需求偏离表</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Start w:id="192" w:name="_Toc6232"/>
      <w:bookmarkStart w:id="193" w:name="_Toc7019"/>
      <w:bookmarkStart w:id="194" w:name="_Toc10398"/>
      <w:bookmarkStart w:id="195" w:name="_Toc32295"/>
      <w:bookmarkStart w:id="196" w:name="_Toc24550"/>
      <w:bookmarkStart w:id="197" w:name="_Toc15079"/>
      <w:bookmarkStart w:id="198" w:name="_Toc24286"/>
    </w:p>
    <w:p>
      <w:pPr>
        <w:spacing w:line="300" w:lineRule="auto"/>
        <w:ind w:firstLine="663" w:firstLineChars="300"/>
        <w:outlineLvl w:val="1"/>
        <w:rPr>
          <w:rFonts w:hint="eastAsia" w:cs="Times New Roman" w:asciiTheme="majorEastAsia" w:hAnsiTheme="majorEastAsia" w:eastAsiaTheme="majorEastAsia"/>
          <w:b/>
          <w:kern w:val="2"/>
          <w:sz w:val="22"/>
          <w:szCs w:val="24"/>
          <w:lang w:val="en-US" w:eastAsia="zh-CN" w:bidi="ar-SA"/>
        </w:rPr>
      </w:pPr>
      <w:bookmarkStart w:id="199" w:name="_Toc21905"/>
      <w:bookmarkStart w:id="200" w:name="_Toc13551"/>
      <w:bookmarkStart w:id="201" w:name="_Toc17416"/>
      <w:bookmarkStart w:id="202" w:name="_Toc31638"/>
      <w:bookmarkStart w:id="203" w:name="_Toc1548"/>
      <w:bookmarkStart w:id="204" w:name="_Toc14009"/>
      <w:r>
        <w:rPr>
          <w:rFonts w:hint="eastAsia" w:cs="Times New Roman" w:asciiTheme="majorEastAsia" w:hAnsiTheme="majorEastAsia" w:eastAsiaTheme="majorEastAsia"/>
          <w:b/>
          <w:kern w:val="2"/>
          <w:sz w:val="22"/>
          <w:szCs w:val="24"/>
          <w:lang w:val="en-US" w:eastAsia="zh-CN" w:bidi="ar-SA"/>
        </w:rPr>
        <w:t>一、</w:t>
      </w:r>
      <w:bookmarkEnd w:id="199"/>
      <w:bookmarkEnd w:id="200"/>
      <w:bookmarkEnd w:id="201"/>
      <w:bookmarkEnd w:id="202"/>
      <w:bookmarkEnd w:id="203"/>
      <w:bookmarkEnd w:id="204"/>
      <w:r>
        <w:rPr>
          <w:rFonts w:hint="eastAsia" w:asciiTheme="minorEastAsia" w:hAnsiTheme="minorEastAsia" w:eastAsiaTheme="majorEastAsia"/>
          <w:b/>
          <w:bCs/>
          <w:sz w:val="24"/>
          <w:szCs w:val="24"/>
          <w:lang w:eastAsia="zh-CN"/>
        </w:rPr>
        <w:t>交货时间</w:t>
      </w:r>
    </w:p>
    <w:bookmarkEnd w:id="192"/>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outlineLvl w:val="9"/>
        <w:rPr>
          <w:rFonts w:hint="eastAsia" w:cs="Times New Roman" w:asciiTheme="majorEastAsia" w:hAnsiTheme="majorEastAsia" w:eastAsiaTheme="majorEastAsia"/>
          <w:b/>
          <w:sz w:val="22"/>
          <w:lang w:val="en-US" w:eastAsia="zh-CN"/>
        </w:rPr>
      </w:pPr>
      <w:bookmarkStart w:id="205" w:name="_Toc16131"/>
      <w:bookmarkStart w:id="206" w:name="_Toc28342"/>
      <w:bookmarkStart w:id="207" w:name="_Toc14718"/>
      <w:bookmarkStart w:id="208" w:name="_Toc26114"/>
      <w:bookmarkStart w:id="209" w:name="_Toc15903"/>
      <w:bookmarkStart w:id="210" w:name="_Toc19330"/>
      <w:bookmarkStart w:id="211" w:name="_Toc31897"/>
    </w:p>
    <w:p>
      <w:pPr>
        <w:spacing w:line="300" w:lineRule="auto"/>
        <w:ind w:firstLine="663" w:firstLineChars="300"/>
        <w:outlineLvl w:val="1"/>
        <w:rPr>
          <w:rFonts w:hint="default" w:cs="Times New Roman" w:asciiTheme="majorEastAsia" w:hAnsiTheme="majorEastAsia" w:eastAsiaTheme="majorEastAsia"/>
          <w:b/>
          <w:kern w:val="2"/>
          <w:sz w:val="22"/>
          <w:szCs w:val="24"/>
          <w:highlight w:val="none"/>
          <w:lang w:val="en-US" w:eastAsia="zh-CN" w:bidi="ar-SA"/>
        </w:rPr>
      </w:pPr>
      <w:r>
        <w:rPr>
          <w:rFonts w:hint="eastAsia" w:cs="Times New Roman" w:asciiTheme="majorEastAsia" w:hAnsiTheme="majorEastAsia" w:eastAsiaTheme="majorEastAsia"/>
          <w:b/>
          <w:kern w:val="2"/>
          <w:sz w:val="22"/>
          <w:szCs w:val="24"/>
          <w:highlight w:val="none"/>
          <w:lang w:val="en-US" w:eastAsia="zh-CN" w:bidi="ar-SA"/>
        </w:rPr>
        <w:t>二、</w:t>
      </w:r>
      <w:bookmarkEnd w:id="193"/>
      <w:bookmarkEnd w:id="194"/>
      <w:bookmarkEnd w:id="195"/>
      <w:bookmarkEnd w:id="196"/>
      <w:bookmarkEnd w:id="197"/>
      <w:bookmarkEnd w:id="198"/>
      <w:bookmarkEnd w:id="205"/>
      <w:bookmarkEnd w:id="206"/>
      <w:bookmarkEnd w:id="207"/>
      <w:bookmarkEnd w:id="208"/>
      <w:bookmarkEnd w:id="209"/>
      <w:bookmarkEnd w:id="210"/>
      <w:bookmarkEnd w:id="211"/>
      <w:r>
        <w:rPr>
          <w:rFonts w:hint="eastAsia" w:cs="Times New Roman" w:asciiTheme="majorEastAsia" w:hAnsiTheme="majorEastAsia" w:eastAsiaTheme="majorEastAsia"/>
          <w:b/>
          <w:kern w:val="2"/>
          <w:sz w:val="22"/>
          <w:szCs w:val="24"/>
          <w:highlight w:val="none"/>
          <w:lang w:val="en-US" w:eastAsia="zh-CN" w:bidi="ar-SA"/>
        </w:rPr>
        <w:t>质量要求</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outlineLvl w:val="9"/>
        <w:rPr>
          <w:rFonts w:hint="eastAsia" w:cs="Times New Roman" w:asciiTheme="majorEastAsia" w:hAnsiTheme="majorEastAsia" w:eastAsiaTheme="majorEastAsia"/>
          <w:b/>
          <w:sz w:val="22"/>
          <w:lang w:val="en-US" w:eastAsia="zh-CN"/>
        </w:rPr>
      </w:pPr>
    </w:p>
    <w:p>
      <w:pPr>
        <w:spacing w:line="300" w:lineRule="auto"/>
        <w:ind w:firstLine="663" w:firstLineChars="300"/>
        <w:outlineLvl w:val="1"/>
        <w:rPr>
          <w:rFonts w:hint="eastAsia" w:cs="Times New Roman" w:asciiTheme="majorEastAsia" w:hAnsiTheme="majorEastAsia" w:eastAsiaTheme="majorEastAsia"/>
          <w:b/>
          <w:kern w:val="2"/>
          <w:sz w:val="22"/>
          <w:szCs w:val="24"/>
          <w:highlight w:val="none"/>
          <w:lang w:val="en-US" w:eastAsia="zh-CN" w:bidi="ar-SA"/>
        </w:rPr>
      </w:pPr>
      <w:r>
        <w:rPr>
          <w:rFonts w:hint="eastAsia" w:cs="Times New Roman" w:asciiTheme="majorEastAsia" w:hAnsiTheme="majorEastAsia" w:eastAsiaTheme="majorEastAsia"/>
          <w:b/>
          <w:kern w:val="2"/>
          <w:sz w:val="22"/>
          <w:szCs w:val="24"/>
          <w:highlight w:val="none"/>
          <w:lang w:val="en-US" w:eastAsia="zh-CN" w:bidi="ar-SA"/>
        </w:rPr>
        <w:t>三、项目总体要求</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23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napToGrid w:val="0"/>
        <w:spacing w:line="360" w:lineRule="auto"/>
        <w:rPr>
          <w:rFonts w:hint="eastAsia" w:ascii="宋体" w:hAnsi="宋体"/>
          <w:b/>
          <w:bCs/>
          <w:szCs w:val="21"/>
          <w:lang w:val="en-US" w:eastAsia="zh-CN"/>
        </w:rPr>
      </w:pPr>
      <w:r>
        <w:rPr>
          <w:rFonts w:hint="eastAsia" w:ascii="宋体" w:hAnsi="宋体"/>
          <w:b/>
          <w:bCs/>
          <w:szCs w:val="21"/>
          <w:lang w:val="en-US" w:eastAsia="zh-CN"/>
        </w:rPr>
        <w:t xml:space="preserve">     </w:t>
      </w:r>
    </w:p>
    <w:p>
      <w:pPr>
        <w:pStyle w:val="2"/>
        <w:rPr>
          <w:rFonts w:hint="eastAsia" w:ascii="宋体" w:hAnsi="宋体"/>
          <w:b/>
          <w:bCs/>
          <w:szCs w:val="21"/>
          <w:lang w:val="en-US" w:eastAsia="zh-CN"/>
        </w:rPr>
      </w:pPr>
      <w:r>
        <w:rPr>
          <w:rFonts w:hint="eastAsia" w:ascii="宋体" w:hAnsi="宋体"/>
          <w:b/>
          <w:bCs/>
          <w:szCs w:val="21"/>
          <w:lang w:val="en-US" w:eastAsia="zh-CN"/>
        </w:rPr>
        <w:t xml:space="preserve">     </w:t>
      </w:r>
      <w:r>
        <w:rPr>
          <w:rFonts w:hint="eastAsia" w:cs="Times New Roman" w:asciiTheme="majorEastAsia" w:hAnsiTheme="majorEastAsia" w:eastAsiaTheme="majorEastAsia"/>
          <w:b/>
          <w:kern w:val="2"/>
          <w:sz w:val="22"/>
          <w:szCs w:val="24"/>
          <w:lang w:val="en-US" w:eastAsia="zh-CN" w:bidi="ar-SA"/>
        </w:rPr>
        <w:t xml:space="preserve">  四、报价要求</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outlineLvl w:val="9"/>
        <w:rPr>
          <w:rFonts w:hint="eastAsia" w:asciiTheme="majorEastAsia" w:hAnsiTheme="majorEastAsia" w:eastAsiaTheme="majorEastAsia"/>
          <w:b/>
          <w:sz w:val="2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630" w:leftChars="0"/>
        <w:textAlignment w:val="auto"/>
        <w:outlineLvl w:val="9"/>
        <w:rPr>
          <w:rFonts w:hint="eastAsia" w:cs="Times New Roman" w:asciiTheme="majorEastAsia" w:hAnsiTheme="majorEastAsia" w:eastAsiaTheme="majorEastAsia"/>
          <w:b/>
          <w:sz w:val="22"/>
          <w:lang w:val="en-US" w:eastAsia="zh-CN"/>
        </w:rPr>
      </w:pPr>
      <w:r>
        <w:rPr>
          <w:rFonts w:hint="eastAsia" w:cs="Times New Roman" w:asciiTheme="majorEastAsia" w:hAnsiTheme="majorEastAsia" w:eastAsiaTheme="majorEastAsia"/>
          <w:b/>
          <w:sz w:val="22"/>
          <w:lang w:val="en-US" w:eastAsia="zh-CN"/>
        </w:rPr>
        <w:t>五、验收要求</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pStyle w:val="2"/>
        <w:widowControl w:val="0"/>
        <w:numPr>
          <w:ilvl w:val="0"/>
          <w:numId w:val="0"/>
        </w:numPr>
        <w:jc w:val="both"/>
        <w:rPr>
          <w:rFonts w:hint="eastAsia"/>
          <w:lang w:val="en-US" w:eastAsia="zh-CN"/>
        </w:rPr>
      </w:pPr>
    </w:p>
    <w:p>
      <w:pPr>
        <w:spacing w:line="300" w:lineRule="auto"/>
        <w:ind w:firstLine="663" w:firstLineChars="300"/>
        <w:outlineLvl w:val="1"/>
        <w:rPr>
          <w:rFonts w:hint="eastAsia" w:asciiTheme="majorEastAsia" w:hAnsiTheme="majorEastAsia" w:eastAsiaTheme="majorEastAsia"/>
          <w:b/>
          <w:sz w:val="22"/>
          <w:lang w:val="en-US" w:eastAsia="zh-CN"/>
        </w:rPr>
      </w:pPr>
    </w:p>
    <w:p>
      <w:pPr>
        <w:pStyle w:val="2"/>
        <w:rPr>
          <w:rFonts w:hint="eastAsia" w:asciiTheme="majorEastAsia" w:hAnsiTheme="majorEastAsia" w:eastAsiaTheme="majorEastAsia"/>
          <w:b/>
          <w:sz w:val="22"/>
          <w:lang w:val="en-US" w:eastAsia="zh-CN"/>
        </w:rPr>
      </w:pPr>
    </w:p>
    <w:p>
      <w:pPr>
        <w:pStyle w:val="2"/>
        <w:rPr>
          <w:rFonts w:hint="eastAsia" w:asciiTheme="majorEastAsia" w:hAnsiTheme="majorEastAsia" w:eastAsiaTheme="majorEastAsia"/>
          <w:b/>
          <w:sz w:val="22"/>
          <w:lang w:val="en-US" w:eastAsia="zh-CN"/>
        </w:rPr>
      </w:pPr>
    </w:p>
    <w:p>
      <w:pPr>
        <w:pStyle w:val="2"/>
        <w:rPr>
          <w:rFonts w:hint="eastAsia" w:asciiTheme="majorEastAsia" w:hAnsiTheme="majorEastAsia" w:eastAsiaTheme="majorEastAsia"/>
          <w:b/>
          <w:sz w:val="22"/>
          <w:lang w:val="en-US" w:eastAsia="zh-CN"/>
        </w:rPr>
      </w:pPr>
    </w:p>
    <w:p>
      <w:pPr>
        <w:spacing w:line="300" w:lineRule="auto"/>
        <w:ind w:firstLine="663" w:firstLineChars="300"/>
        <w:outlineLvl w:val="1"/>
        <w:rPr>
          <w:rFonts w:hint="default" w:asciiTheme="majorEastAsia" w:hAnsiTheme="majorEastAsia" w:eastAsiaTheme="majorEastAsia"/>
          <w:b/>
          <w:sz w:val="22"/>
          <w:lang w:val="en-US" w:eastAsia="zh-CN"/>
        </w:rPr>
      </w:pPr>
      <w:r>
        <w:rPr>
          <w:rFonts w:hint="eastAsia" w:asciiTheme="majorEastAsia" w:hAnsiTheme="majorEastAsia" w:eastAsiaTheme="majorEastAsia"/>
          <w:b/>
          <w:sz w:val="22"/>
          <w:lang w:val="en-US" w:eastAsia="zh-CN"/>
        </w:rPr>
        <w:t>六、付款方式</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ind w:firstLine="663" w:firstLineChars="300"/>
        <w:outlineLvl w:val="1"/>
        <w:rPr>
          <w:rFonts w:hint="eastAsia" w:asciiTheme="majorEastAsia" w:hAnsiTheme="majorEastAsia" w:eastAsiaTheme="majorEastAsia"/>
          <w:b/>
          <w:sz w:val="22"/>
          <w:lang w:val="en-US" w:eastAsia="zh-CN"/>
        </w:rPr>
      </w:pPr>
    </w:p>
    <w:p>
      <w:pPr>
        <w:spacing w:line="300" w:lineRule="auto"/>
        <w:ind w:firstLine="663" w:firstLineChars="300"/>
        <w:outlineLvl w:val="1"/>
        <w:rPr>
          <w:rFonts w:hint="default" w:asciiTheme="majorEastAsia" w:hAnsiTheme="majorEastAsia" w:eastAsiaTheme="majorEastAsia"/>
          <w:b/>
          <w:sz w:val="22"/>
          <w:lang w:val="en-US" w:eastAsia="zh-CN"/>
        </w:rPr>
      </w:pPr>
      <w:r>
        <w:rPr>
          <w:rFonts w:hint="eastAsia" w:asciiTheme="majorEastAsia" w:hAnsiTheme="majorEastAsia" w:eastAsiaTheme="majorEastAsia"/>
          <w:b/>
          <w:sz w:val="22"/>
          <w:lang w:val="en-US" w:eastAsia="zh-CN"/>
        </w:rPr>
        <w:t>七、履约保证金</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ind w:firstLine="663" w:firstLineChars="300"/>
        <w:outlineLvl w:val="1"/>
        <w:rPr>
          <w:rFonts w:hint="eastAsia" w:cs="Times New Roman" w:asciiTheme="majorEastAsia" w:hAnsiTheme="majorEastAsia" w:eastAsiaTheme="majorEastAsia"/>
          <w:b/>
          <w:sz w:val="22"/>
          <w:lang w:val="en-US" w:eastAsia="zh-CN"/>
        </w:rPr>
      </w:pPr>
    </w:p>
    <w:p>
      <w:pPr>
        <w:spacing w:line="300" w:lineRule="auto"/>
        <w:ind w:firstLine="663" w:firstLineChars="300"/>
        <w:outlineLvl w:val="1"/>
        <w:rPr>
          <w:rFonts w:hint="default" w:cs="Times New Roman" w:asciiTheme="majorEastAsia" w:hAnsiTheme="majorEastAsia" w:eastAsiaTheme="majorEastAsia"/>
          <w:b/>
          <w:sz w:val="22"/>
          <w:lang w:val="en-US" w:eastAsia="zh-CN"/>
        </w:rPr>
      </w:pPr>
      <w:r>
        <w:rPr>
          <w:rFonts w:hint="eastAsia" w:cs="Times New Roman" w:asciiTheme="majorEastAsia" w:hAnsiTheme="majorEastAsia" w:eastAsiaTheme="majorEastAsia"/>
          <w:b/>
          <w:sz w:val="22"/>
          <w:lang w:val="en-US" w:eastAsia="zh-CN"/>
        </w:rPr>
        <w:t>八、其他</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szCs w:val="21"/>
                <w:lang w:val="en-US" w:eastAsia="zh-CN"/>
              </w:rPr>
            </w:pPr>
            <w:r>
              <w:rPr>
                <w:rFonts w:hint="eastAsia" w:ascii="宋体" w:hAnsi="宋体" w:cs="宋体"/>
                <w:bCs/>
                <w:szCs w:val="21"/>
                <w:lang w:val="en-US" w:eastAsia="zh-CN"/>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szCs w:val="21"/>
                <w:lang w:val="en-US" w:eastAsia="zh-CN"/>
              </w:rPr>
            </w:pPr>
            <w:r>
              <w:rPr>
                <w:rFonts w:hint="eastAsia" w:ascii="宋体" w:hAnsi="宋体" w:cs="宋体"/>
                <w:bCs/>
                <w:szCs w:val="21"/>
                <w:lang w:val="en-US" w:eastAsia="zh-CN"/>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szCs w:val="21"/>
                <w:lang w:val="en-US" w:eastAsia="zh-CN"/>
              </w:rPr>
            </w:pPr>
            <w:r>
              <w:rPr>
                <w:rFonts w:hint="eastAsia" w:ascii="宋体" w:hAnsi="宋体" w:cs="宋体"/>
                <w:bCs/>
                <w:szCs w:val="21"/>
                <w:lang w:val="en-US" w:eastAsia="zh-CN"/>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szCs w:val="21"/>
                <w:lang w:val="en-US" w:eastAsia="zh-CN"/>
              </w:rPr>
            </w:pPr>
            <w:r>
              <w:rPr>
                <w:rFonts w:hint="eastAsia" w:ascii="宋体" w:hAnsi="宋体" w:cs="宋体"/>
                <w:bCs/>
                <w:szCs w:val="21"/>
                <w:lang w:val="en-US" w:eastAsia="zh-CN"/>
              </w:rPr>
              <w:t>是否偏离</w:t>
            </w:r>
          </w:p>
          <w:p>
            <w:pPr>
              <w:jc w:val="center"/>
              <w:rPr>
                <w:rFonts w:hint="eastAsia" w:ascii="宋体" w:hAnsi="宋体" w:cs="宋体"/>
                <w:bCs/>
                <w:szCs w:val="21"/>
                <w:lang w:val="en-US" w:eastAsia="zh-CN"/>
              </w:rPr>
            </w:pPr>
            <w:r>
              <w:rPr>
                <w:rFonts w:hint="eastAsia" w:ascii="宋体" w:hAnsi="宋体" w:cs="宋体"/>
                <w:bCs/>
                <w:szCs w:val="21"/>
                <w:lang w:val="en-US" w:eastAsia="zh-CN"/>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szCs w:val="21"/>
                <w:lang w:val="en-US" w:eastAsia="zh-CN"/>
              </w:rPr>
            </w:pPr>
            <w:r>
              <w:rPr>
                <w:rFonts w:hint="eastAsia" w:ascii="宋体" w:hAnsi="宋体" w:cs="宋体"/>
                <w:bCs/>
                <w:szCs w:val="21"/>
                <w:lang w:val="en-US" w:eastAsia="zh-CN"/>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szCs w:val="21"/>
                <w:lang w:val="en-US" w:eastAsia="zh-CN"/>
              </w:rPr>
            </w:pPr>
            <w:r>
              <w:rPr>
                <w:rFonts w:hint="eastAsia" w:ascii="宋体" w:hAnsi="宋体" w:cs="宋体"/>
                <w:bCs/>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pStyle w:val="2"/>
        <w:widowControl w:val="0"/>
        <w:numPr>
          <w:ilvl w:val="0"/>
          <w:numId w:val="0"/>
        </w:numPr>
        <w:jc w:val="both"/>
        <w:rPr>
          <w:rFonts w:hint="default"/>
          <w:lang w:val="en-US" w:eastAsia="zh-CN"/>
        </w:rPr>
        <w:sectPr>
          <w:pgSz w:w="11906" w:h="16838"/>
          <w:pgMar w:top="850" w:right="454" w:bottom="850" w:left="454" w:header="851" w:footer="992" w:gutter="0"/>
          <w:pgNumType w:fmt="decimal"/>
          <w:cols w:space="720" w:num="1"/>
          <w:docGrid w:linePitch="312" w:charSpace="0"/>
        </w:sectPr>
      </w:pPr>
    </w:p>
    <w:p>
      <w:pPr>
        <w:pStyle w:val="2"/>
        <w:outlineLvl w:val="0"/>
        <w:rPr>
          <w:rFonts w:hint="eastAsia" w:eastAsia="仿宋"/>
          <w:color w:val="auto"/>
          <w:lang w:eastAsia="zh-CN"/>
        </w:rPr>
      </w:pPr>
      <w:bookmarkStart w:id="212" w:name="_Toc4086"/>
      <w:bookmarkStart w:id="213" w:name="_Toc16591"/>
      <w:bookmarkStart w:id="214" w:name="_Toc31077"/>
      <w:bookmarkStart w:id="215" w:name="_Toc6214"/>
      <w:bookmarkStart w:id="216" w:name="_Toc21213"/>
      <w:bookmarkStart w:id="217" w:name="_Toc28851"/>
      <w:bookmarkStart w:id="218" w:name="_Toc31674"/>
      <w:bookmarkStart w:id="219" w:name="_Toc21561"/>
      <w:r>
        <w:rPr>
          <w:rFonts w:hint="eastAsia" w:ascii="仿宋" w:hAnsi="仿宋" w:eastAsia="仿宋" w:cs="宋体"/>
          <w:b/>
          <w:color w:val="auto"/>
          <w:kern w:val="0"/>
          <w:sz w:val="24"/>
          <w:szCs w:val="32"/>
        </w:rPr>
        <w:t>初始报价单模板</w:t>
      </w:r>
      <w:r>
        <w:rPr>
          <w:rFonts w:hint="eastAsia" w:ascii="仿宋" w:hAnsi="仿宋" w:eastAsia="仿宋" w:cs="宋体"/>
          <w:b/>
          <w:color w:val="auto"/>
          <w:kern w:val="0"/>
          <w:sz w:val="24"/>
          <w:szCs w:val="32"/>
          <w:lang w:eastAsia="zh-CN"/>
        </w:rPr>
        <w:t>（总表）</w:t>
      </w:r>
      <w:bookmarkEnd w:id="212"/>
      <w:bookmarkEnd w:id="213"/>
    </w:p>
    <w:p>
      <w:pPr>
        <w:pStyle w:val="2"/>
        <w:rPr>
          <w:rFonts w:hint="eastAsia"/>
          <w:color w:val="auto"/>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color w:val="auto"/>
        </w:rPr>
      </w:pPr>
      <w:bookmarkStart w:id="220" w:name="_Toc3917"/>
      <w:bookmarkStart w:id="221" w:name="_Toc32116"/>
      <w:bookmarkStart w:id="222" w:name="_Toc2130"/>
      <w:r>
        <w:rPr>
          <w:rFonts w:hint="eastAsia" w:ascii="宋体" w:hAnsi="宋体"/>
          <w:b/>
          <w:bCs/>
          <w:color w:val="auto"/>
          <w:sz w:val="28"/>
          <w:szCs w:val="28"/>
          <w:lang w:eastAsia="zh-CN"/>
        </w:rPr>
        <w:t>初始报价总表</w:t>
      </w:r>
      <w:bookmarkEnd w:id="220"/>
      <w:bookmarkEnd w:id="221"/>
      <w:bookmarkEnd w:id="222"/>
    </w:p>
    <w:tbl>
      <w:tblPr>
        <w:tblStyle w:val="19"/>
        <w:tblW w:w="5196" w:type="pct"/>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2778"/>
        <w:gridCol w:w="1930"/>
        <w:gridCol w:w="3731"/>
        <w:gridCol w:w="1608"/>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45" w:hRule="atLeast"/>
        </w:trPr>
        <w:tc>
          <w:tcPr>
            <w:tcW w:w="1382" w:type="pct"/>
            <w:vMerge w:val="restart"/>
            <w:tcBorders>
              <w:right w:val="single" w:color="000000" w:sz="4" w:space="0"/>
            </w:tcBorders>
            <w:noWrap w:val="0"/>
            <w:vAlign w:val="center"/>
          </w:tcPr>
          <w:p>
            <w:pPr>
              <w:ind w:left="634" w:right="616"/>
              <w:jc w:val="center"/>
              <w:rPr>
                <w:rFonts w:hint="eastAsia" w:ascii="宋体" w:hAnsi="宋体" w:eastAsia="宋体" w:cs="宋体"/>
                <w:b/>
                <w:bCs w:val="0"/>
                <w:color w:val="auto"/>
                <w:sz w:val="21"/>
                <w:szCs w:val="21"/>
                <w:lang w:val="zh-CN" w:bidi="zh-CN"/>
              </w:rPr>
            </w:pPr>
            <w:r>
              <w:rPr>
                <w:rFonts w:hint="eastAsia" w:ascii="宋体" w:hAnsi="宋体" w:eastAsia="宋体" w:cs="宋体"/>
                <w:b/>
                <w:bCs w:val="0"/>
                <w:color w:val="auto"/>
                <w:sz w:val="21"/>
                <w:szCs w:val="21"/>
                <w:lang w:val="zh-CN" w:bidi="zh-CN"/>
              </w:rPr>
              <w:t>内容</w:t>
            </w:r>
          </w:p>
        </w:tc>
        <w:tc>
          <w:tcPr>
            <w:tcW w:w="2816" w:type="pct"/>
            <w:gridSpan w:val="2"/>
            <w:tcBorders>
              <w:left w:val="single" w:color="000000" w:sz="4" w:space="0"/>
              <w:bottom w:val="single" w:color="auto" w:sz="4" w:space="0"/>
              <w:right w:val="single" w:color="000000" w:sz="4" w:space="0"/>
            </w:tcBorders>
            <w:noWrap w:val="0"/>
            <w:vAlign w:val="center"/>
          </w:tcPr>
          <w:p>
            <w:pPr>
              <w:spacing w:before="140"/>
              <w:ind w:right="45"/>
              <w:jc w:val="center"/>
              <w:rPr>
                <w:rFonts w:hint="eastAsia" w:ascii="宋体" w:hAnsi="宋体" w:eastAsia="宋体" w:cs="宋体"/>
                <w:b/>
                <w:bCs w:val="0"/>
                <w:color w:val="auto"/>
                <w:sz w:val="21"/>
                <w:szCs w:val="21"/>
                <w:lang w:val="zh-CN" w:bidi="zh-CN"/>
              </w:rPr>
            </w:pPr>
            <w:r>
              <w:rPr>
                <w:rFonts w:hint="eastAsia" w:ascii="宋体" w:hAnsi="宋体" w:eastAsia="宋体" w:cs="宋体"/>
                <w:b/>
                <w:bCs w:val="0"/>
                <w:color w:val="auto"/>
                <w:sz w:val="21"/>
                <w:szCs w:val="21"/>
                <w:lang w:val="zh-CN" w:bidi="zh-CN"/>
              </w:rPr>
              <w:t>公司报价（单位规格单价限价及总价限价）折扣率（ % ）</w:t>
            </w:r>
          </w:p>
        </w:tc>
        <w:tc>
          <w:tcPr>
            <w:tcW w:w="800" w:type="pct"/>
            <w:vMerge w:val="restart"/>
            <w:tcBorders>
              <w:left w:val="single" w:color="000000" w:sz="4" w:space="0"/>
            </w:tcBorders>
            <w:noWrap w:val="0"/>
            <w:vAlign w:val="center"/>
          </w:tcPr>
          <w:p>
            <w:pPr>
              <w:ind w:left="634"/>
              <w:jc w:val="both"/>
              <w:rPr>
                <w:rFonts w:hint="eastAsia" w:ascii="宋体" w:hAnsi="宋体" w:eastAsia="宋体" w:cs="宋体"/>
                <w:b/>
                <w:bCs w:val="0"/>
                <w:color w:val="auto"/>
                <w:sz w:val="21"/>
                <w:szCs w:val="21"/>
                <w:lang w:val="zh-CN" w:bidi="zh-CN"/>
              </w:rPr>
            </w:pPr>
            <w:r>
              <w:rPr>
                <w:rFonts w:hint="eastAsia" w:ascii="宋体" w:hAnsi="宋体" w:eastAsia="宋体" w:cs="宋体"/>
                <w:b/>
                <w:bCs w:val="0"/>
                <w:color w:val="auto"/>
                <w:sz w:val="21"/>
                <w:szCs w:val="21"/>
                <w:lang w:val="zh-CN" w:bidi="zh-CN"/>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4" w:hRule="atLeast"/>
        </w:trPr>
        <w:tc>
          <w:tcPr>
            <w:tcW w:w="1382" w:type="pct"/>
            <w:vMerge w:val="continue"/>
            <w:tcBorders>
              <w:bottom w:val="single" w:color="000000" w:sz="4" w:space="0"/>
              <w:right w:val="single" w:color="000000" w:sz="4" w:space="0"/>
            </w:tcBorders>
            <w:noWrap w:val="0"/>
            <w:vAlign w:val="center"/>
          </w:tcPr>
          <w:p>
            <w:pPr>
              <w:ind w:left="634" w:right="616"/>
              <w:jc w:val="center"/>
              <w:rPr>
                <w:rFonts w:hint="eastAsia" w:ascii="宋体" w:hAnsi="宋体" w:eastAsia="宋体" w:cs="宋体"/>
                <w:b w:val="0"/>
                <w:bCs/>
                <w:color w:val="auto"/>
                <w:sz w:val="21"/>
                <w:szCs w:val="21"/>
                <w:lang w:val="zh-CN" w:bidi="zh-CN"/>
              </w:rPr>
            </w:pPr>
          </w:p>
        </w:tc>
        <w:tc>
          <w:tcPr>
            <w:tcW w:w="960" w:type="pct"/>
            <w:tcBorders>
              <w:top w:val="single" w:color="auto" w:sz="4" w:space="0"/>
              <w:left w:val="single" w:color="000000" w:sz="4" w:space="0"/>
              <w:bottom w:val="single" w:color="000000" w:sz="4" w:space="0"/>
              <w:right w:val="single" w:color="auto" w:sz="4" w:space="0"/>
            </w:tcBorders>
            <w:noWrap w:val="0"/>
            <w:vAlign w:val="center"/>
          </w:tcPr>
          <w:p>
            <w:pPr>
              <w:spacing w:before="140"/>
              <w:ind w:right="45"/>
              <w:jc w:val="center"/>
              <w:rPr>
                <w:rFonts w:hint="eastAsia" w:ascii="宋体" w:hAnsi="宋体" w:eastAsia="宋体" w:cs="宋体"/>
                <w:b/>
                <w:bCs w:val="0"/>
                <w:color w:val="auto"/>
                <w:sz w:val="21"/>
                <w:szCs w:val="21"/>
                <w:lang w:val="zh-CN" w:bidi="zh-CN"/>
              </w:rPr>
            </w:pPr>
            <w:r>
              <w:rPr>
                <w:rFonts w:hint="eastAsia" w:ascii="宋体" w:hAnsi="宋体" w:eastAsia="宋体" w:cs="宋体"/>
                <w:b/>
                <w:bCs w:val="0"/>
                <w:color w:val="auto"/>
                <w:w w:val="99"/>
                <w:sz w:val="21"/>
                <w:szCs w:val="21"/>
                <w:lang w:val="zh-CN" w:bidi="zh-CN"/>
              </w:rPr>
              <w:t>折扣率</w:t>
            </w:r>
          </w:p>
        </w:tc>
        <w:tc>
          <w:tcPr>
            <w:tcW w:w="1856" w:type="pct"/>
            <w:tcBorders>
              <w:top w:val="single" w:color="auto" w:sz="4" w:space="0"/>
              <w:left w:val="single" w:color="auto" w:sz="4" w:space="0"/>
              <w:bottom w:val="single" w:color="000000" w:sz="4" w:space="0"/>
              <w:right w:val="single" w:color="000000" w:sz="4" w:space="0"/>
            </w:tcBorders>
            <w:noWrap w:val="0"/>
            <w:vAlign w:val="center"/>
          </w:tcPr>
          <w:p>
            <w:pPr>
              <w:spacing w:before="140"/>
              <w:ind w:right="45"/>
              <w:jc w:val="center"/>
              <w:rPr>
                <w:rFonts w:hint="eastAsia" w:ascii="宋体" w:hAnsi="宋体" w:eastAsia="宋体" w:cs="宋体"/>
                <w:b/>
                <w:bCs w:val="0"/>
                <w:color w:val="auto"/>
                <w:sz w:val="21"/>
                <w:szCs w:val="21"/>
                <w:lang w:val="zh-CN" w:bidi="zh-CN"/>
              </w:rPr>
            </w:pPr>
            <w:r>
              <w:rPr>
                <w:rFonts w:hint="eastAsia" w:ascii="宋体" w:hAnsi="宋体" w:eastAsia="宋体" w:cs="宋体"/>
                <w:b/>
                <w:bCs w:val="0"/>
                <w:color w:val="auto"/>
                <w:sz w:val="21"/>
                <w:szCs w:val="21"/>
                <w:lang w:val="zh-CN" w:bidi="zh-CN"/>
              </w:rPr>
              <w:t>公司报价（元）</w:t>
            </w:r>
          </w:p>
        </w:tc>
        <w:tc>
          <w:tcPr>
            <w:tcW w:w="800" w:type="pct"/>
            <w:vMerge w:val="continue"/>
            <w:tcBorders>
              <w:left w:val="single" w:color="000000" w:sz="4" w:space="0"/>
              <w:bottom w:val="single" w:color="000000" w:sz="4" w:space="0"/>
            </w:tcBorders>
            <w:noWrap w:val="0"/>
            <w:vAlign w:val="center"/>
          </w:tcPr>
          <w:p>
            <w:pPr>
              <w:ind w:left="634"/>
              <w:jc w:val="both"/>
              <w:rPr>
                <w:rFonts w:hint="eastAsia" w:ascii="宋体" w:hAnsi="宋体" w:eastAsia="宋体" w:cs="宋体"/>
                <w:b w:val="0"/>
                <w:bCs/>
                <w:color w:val="auto"/>
                <w:sz w:val="21"/>
                <w:szCs w:val="21"/>
                <w:lang w:val="zh-CN" w:bidi="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1105" w:hRule="atLeast"/>
        </w:trPr>
        <w:tc>
          <w:tcPr>
            <w:tcW w:w="1382" w:type="pct"/>
            <w:tcBorders>
              <w:top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auto"/>
                <w:sz w:val="21"/>
                <w:szCs w:val="21"/>
                <w:lang w:val="zh-CN" w:bidi="zh-CN"/>
              </w:rPr>
            </w:pPr>
            <w:r>
              <w:rPr>
                <w:rFonts w:hint="eastAsia" w:ascii="宋体" w:hAnsi="宋体" w:eastAsia="宋体" w:cs="宋体"/>
                <w:b w:val="0"/>
                <w:bCs/>
                <w:color w:val="auto"/>
                <w:sz w:val="21"/>
                <w:szCs w:val="21"/>
                <w:lang w:val="zh-CN" w:eastAsia="zh-CN" w:bidi="zh-CN"/>
              </w:rPr>
              <w:t>南方医科大学第五附属</w:t>
            </w:r>
            <w:r>
              <w:rPr>
                <w:rFonts w:hint="eastAsia" w:ascii="宋体" w:hAnsi="宋体" w:eastAsia="宋体" w:cs="宋体"/>
                <w:b w:val="0"/>
                <w:bCs/>
                <w:color w:val="auto"/>
                <w:sz w:val="21"/>
                <w:szCs w:val="21"/>
                <w:lang w:val="zh-CN" w:bidi="zh-CN"/>
              </w:rPr>
              <w:t>医院</w:t>
            </w:r>
            <w:r>
              <w:rPr>
                <w:rFonts w:hint="eastAsia" w:ascii="宋体" w:hAnsi="宋体" w:eastAsia="宋体" w:cs="宋体"/>
                <w:b w:val="0"/>
                <w:bCs/>
                <w:color w:val="auto"/>
                <w:sz w:val="21"/>
                <w:szCs w:val="21"/>
                <w:lang w:val="en-US" w:eastAsia="zh-CN" w:bidi="zh-CN"/>
              </w:rPr>
              <w:t>日杂百货</w:t>
            </w:r>
            <w:r>
              <w:rPr>
                <w:rFonts w:hint="eastAsia" w:ascii="宋体" w:hAnsi="宋体" w:eastAsia="宋体" w:cs="宋体"/>
                <w:b w:val="0"/>
                <w:bCs/>
                <w:color w:val="auto"/>
                <w:sz w:val="21"/>
                <w:szCs w:val="21"/>
                <w:lang w:val="zh-CN" w:bidi="zh-CN"/>
              </w:rPr>
              <w:t>采购项目</w:t>
            </w:r>
          </w:p>
        </w:tc>
        <w:tc>
          <w:tcPr>
            <w:tcW w:w="960" w:type="pct"/>
            <w:tcBorders>
              <w:top w:val="single" w:color="000000" w:sz="4" w:space="0"/>
              <w:left w:val="single" w:color="000000" w:sz="4" w:space="0"/>
              <w:right w:val="single" w:color="auto" w:sz="4" w:space="0"/>
            </w:tcBorders>
            <w:noWrap w:val="0"/>
            <w:vAlign w:val="center"/>
          </w:tcPr>
          <w:p>
            <w:pPr>
              <w:ind w:left="29"/>
              <w:jc w:val="center"/>
              <w:rPr>
                <w:rFonts w:hint="eastAsia" w:ascii="宋体" w:hAnsi="宋体" w:eastAsia="宋体" w:cs="宋体"/>
                <w:b w:val="0"/>
                <w:bCs/>
                <w:color w:val="auto"/>
                <w:sz w:val="21"/>
                <w:szCs w:val="21"/>
                <w:lang w:bidi="zh-CN"/>
              </w:rPr>
            </w:pPr>
            <w:r>
              <w:rPr>
                <w:rFonts w:hint="eastAsia" w:ascii="宋体" w:hAnsi="宋体" w:eastAsia="宋体" w:cs="宋体"/>
                <w:b w:val="0"/>
                <w:bCs/>
                <w:color w:val="auto"/>
                <w:w w:val="99"/>
                <w:sz w:val="21"/>
                <w:szCs w:val="21"/>
                <w:lang w:bidi="zh-CN"/>
              </w:rPr>
              <w:t>%</w:t>
            </w:r>
          </w:p>
        </w:tc>
        <w:tc>
          <w:tcPr>
            <w:tcW w:w="1856" w:type="pct"/>
            <w:tcBorders>
              <w:top w:val="single" w:color="000000" w:sz="4" w:space="0"/>
              <w:left w:val="single" w:color="auto" w:sz="4" w:space="0"/>
              <w:right w:val="single" w:color="000000" w:sz="4" w:space="0"/>
            </w:tcBorders>
            <w:noWrap w:val="0"/>
            <w:vAlign w:val="center"/>
          </w:tcPr>
          <w:p>
            <w:pPr>
              <w:ind w:left="29"/>
              <w:jc w:val="both"/>
              <w:rPr>
                <w:rFonts w:hint="eastAsia" w:ascii="宋体" w:hAnsi="宋体" w:eastAsia="宋体" w:cs="宋体"/>
                <w:b w:val="0"/>
                <w:bCs/>
                <w:color w:val="auto"/>
                <w:w w:val="99"/>
                <w:sz w:val="21"/>
                <w:szCs w:val="21"/>
                <w:lang w:val="zh-CN" w:bidi="zh-CN"/>
              </w:rPr>
            </w:pPr>
            <w:r>
              <w:rPr>
                <w:rFonts w:hint="eastAsia" w:ascii="宋体" w:hAnsi="宋体" w:eastAsia="宋体" w:cs="宋体"/>
                <w:b w:val="0"/>
                <w:bCs/>
                <w:color w:val="auto"/>
                <w:w w:val="99"/>
                <w:sz w:val="21"/>
                <w:szCs w:val="21"/>
                <w:lang w:val="zh-CN" w:bidi="zh-CN"/>
              </w:rPr>
              <w:t>大写（人民币）：</w:t>
            </w:r>
          </w:p>
          <w:p>
            <w:pPr>
              <w:ind w:left="29"/>
              <w:jc w:val="center"/>
              <w:rPr>
                <w:rFonts w:hint="eastAsia" w:ascii="宋体" w:hAnsi="宋体" w:eastAsia="宋体" w:cs="宋体"/>
                <w:b w:val="0"/>
                <w:bCs/>
                <w:color w:val="auto"/>
                <w:w w:val="99"/>
                <w:sz w:val="21"/>
                <w:szCs w:val="21"/>
                <w:lang w:val="zh-CN" w:bidi="zh-CN"/>
              </w:rPr>
            </w:pPr>
          </w:p>
          <w:p>
            <w:pPr>
              <w:ind w:left="29"/>
              <w:jc w:val="both"/>
              <w:rPr>
                <w:rFonts w:hint="eastAsia" w:ascii="宋体" w:hAnsi="宋体" w:eastAsia="宋体" w:cs="宋体"/>
                <w:b w:val="0"/>
                <w:bCs/>
                <w:color w:val="auto"/>
                <w:w w:val="99"/>
                <w:sz w:val="21"/>
                <w:szCs w:val="21"/>
                <w:lang w:val="zh-CN" w:bidi="zh-CN"/>
              </w:rPr>
            </w:pPr>
            <w:r>
              <w:rPr>
                <w:rFonts w:hint="eastAsia" w:ascii="宋体" w:hAnsi="宋体" w:eastAsia="宋体" w:cs="宋体"/>
                <w:b w:val="0"/>
                <w:bCs/>
                <w:color w:val="auto"/>
                <w:w w:val="99"/>
                <w:sz w:val="21"/>
                <w:szCs w:val="21"/>
                <w:lang w:val="zh-CN" w:bidi="zh-CN"/>
              </w:rPr>
              <w:t xml:space="preserve">小写（人民币）：￥                         </w:t>
            </w:r>
          </w:p>
        </w:tc>
        <w:tc>
          <w:tcPr>
            <w:tcW w:w="800" w:type="pct"/>
            <w:tcBorders>
              <w:top w:val="single" w:color="000000" w:sz="4" w:space="0"/>
              <w:left w:val="single" w:color="000000" w:sz="4" w:space="0"/>
            </w:tcBorders>
            <w:noWrap w:val="0"/>
            <w:vAlign w:val="center"/>
          </w:tcPr>
          <w:p>
            <w:pPr>
              <w:spacing w:before="86" w:line="364" w:lineRule="auto"/>
              <w:ind w:right="188"/>
              <w:jc w:val="center"/>
              <w:rPr>
                <w:rFonts w:hint="eastAsia" w:ascii="宋体" w:hAnsi="宋体" w:eastAsia="宋体" w:cs="宋体"/>
                <w:b w:val="0"/>
                <w:bCs/>
                <w:color w:val="auto"/>
                <w:sz w:val="21"/>
                <w:szCs w:val="21"/>
                <w:lang w:val="zh-CN" w:bidi="zh-CN"/>
              </w:rPr>
            </w:pPr>
            <w:r>
              <w:rPr>
                <w:rFonts w:hint="eastAsia" w:ascii="宋体" w:hAnsi="宋体" w:eastAsia="宋体" w:cs="宋体"/>
                <w:b w:val="0"/>
                <w:bCs/>
                <w:color w:val="auto"/>
                <w:sz w:val="21"/>
                <w:szCs w:val="21"/>
                <w:lang w:val="zh-CN" w:bidi="zh-CN"/>
              </w:rPr>
              <w:t>供货期壹年</w:t>
            </w:r>
          </w:p>
        </w:tc>
      </w:tr>
    </w:tbl>
    <w:p>
      <w:pPr>
        <w:pStyle w:val="2"/>
        <w:rPr>
          <w:rFonts w:hint="eastAsia"/>
          <w:color w:val="auto"/>
        </w:rPr>
      </w:pPr>
    </w:p>
    <w:p>
      <w:pPr>
        <w:pStyle w:val="2"/>
        <w:rPr>
          <w:rFonts w:hint="eastAsia"/>
          <w:color w:val="auto"/>
        </w:rPr>
      </w:pPr>
    </w:p>
    <w:p>
      <w:pPr>
        <w:pStyle w:val="2"/>
        <w:spacing w:line="360" w:lineRule="auto"/>
        <w:jc w:val="left"/>
        <w:rPr>
          <w:rFonts w:hint="eastAsia" w:ascii="黑体" w:hAnsi="黑体" w:eastAsia="黑体"/>
          <w:sz w:val="24"/>
          <w:szCs w:val="24"/>
          <w:lang w:val="en-US" w:eastAsia="zh-CN"/>
        </w:rPr>
      </w:pPr>
      <w:bookmarkStart w:id="223" w:name="_Toc28125"/>
      <w:bookmarkStart w:id="224" w:name="_Toc12770"/>
      <w:bookmarkStart w:id="225" w:name="_Toc1767"/>
      <w:r>
        <w:rPr>
          <w:rFonts w:hint="eastAsia" w:ascii="宋体" w:hAnsi="宋体"/>
          <w:b/>
          <w:bCs/>
          <w:sz w:val="24"/>
          <w:szCs w:val="24"/>
          <w:lang w:val="en-US" w:eastAsia="zh-CN"/>
        </w:rPr>
        <w:t>1.</w:t>
      </w:r>
      <w:r>
        <w:rPr>
          <w:rFonts w:hint="eastAsia" w:ascii="宋体" w:hAnsi="宋体"/>
          <w:b/>
          <w:bCs/>
          <w:sz w:val="24"/>
          <w:szCs w:val="24"/>
        </w:rPr>
        <w:t>温馨提示</w:t>
      </w:r>
      <w:r>
        <w:rPr>
          <w:rFonts w:hint="eastAsia" w:ascii="宋体" w:hAnsi="宋体"/>
          <w:b/>
          <w:bCs/>
          <w:sz w:val="24"/>
          <w:szCs w:val="24"/>
          <w:lang w:eastAsia="zh-CN"/>
        </w:rPr>
        <w:t>（金额大写）：</w:t>
      </w:r>
      <w:r>
        <w:rPr>
          <w:rFonts w:hint="eastAsia" w:ascii="宋体" w:hAnsi="宋体"/>
          <w:sz w:val="24"/>
          <w:szCs w:val="24"/>
        </w:rPr>
        <w:t>壹、贰、叁、肆、伍、陆、柒、捌、玖、拾 、佰、仟、万</w:t>
      </w:r>
    </w:p>
    <w:p>
      <w:pPr>
        <w:tabs>
          <w:tab w:val="left" w:pos="180"/>
          <w:tab w:val="left" w:pos="1620"/>
        </w:tabs>
        <w:spacing w:line="360" w:lineRule="auto"/>
        <w:rPr>
          <w:rFonts w:hint="eastAsia" w:ascii="宋体" w:hAnsi="宋体" w:eastAsia="宋体" w:cs="宋体"/>
          <w:b/>
          <w:bCs w:val="0"/>
          <w:color w:val="000000"/>
          <w:sz w:val="24"/>
          <w:szCs w:val="24"/>
          <w:lang w:val="en-US" w:eastAsia="zh-CN"/>
        </w:rPr>
      </w:pPr>
      <w:r>
        <w:rPr>
          <w:rFonts w:hint="eastAsia" w:ascii="宋体" w:hAnsi="宋体" w:eastAsia="宋体" w:cs="宋体"/>
          <w:b/>
          <w:bCs w:val="0"/>
          <w:color w:val="000000"/>
          <w:sz w:val="24"/>
          <w:szCs w:val="24"/>
          <w:lang w:val="en-US" w:eastAsia="zh-CN"/>
        </w:rPr>
        <w:t>2.报价说明：</w:t>
      </w:r>
    </w:p>
    <w:p>
      <w:pPr>
        <w:tabs>
          <w:tab w:val="left" w:pos="180"/>
          <w:tab w:val="left" w:pos="1620"/>
        </w:tabs>
        <w:spacing w:line="360" w:lineRule="auto"/>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lang w:val="en-US" w:eastAsia="zh-CN"/>
        </w:rPr>
        <w:t>(1)本项目的报价方式为折扣率报价，只允许供应商投报一个折扣率。例如：报七折，则填写70.00%,</w:t>
      </w:r>
      <w:r>
        <w:rPr>
          <w:rFonts w:hint="eastAsia" w:ascii="宋体" w:hAnsi="宋体" w:eastAsia="宋体" w:cs="宋体"/>
          <w:bCs/>
          <w:color w:val="000000"/>
          <w:sz w:val="24"/>
          <w:szCs w:val="24"/>
        </w:rPr>
        <w:t>采购人不接受任何有选择的报价</w:t>
      </w:r>
      <w:r>
        <w:rPr>
          <w:rFonts w:hint="eastAsia" w:ascii="宋体" w:hAnsi="宋体" w:eastAsia="宋体" w:cs="宋体"/>
          <w:bCs/>
          <w:color w:val="000000"/>
          <w:sz w:val="24"/>
          <w:szCs w:val="24"/>
          <w:lang w:eastAsia="zh-CN"/>
        </w:rPr>
        <w:t>。</w:t>
      </w:r>
    </w:p>
    <w:p>
      <w:pPr>
        <w:tabs>
          <w:tab w:val="left" w:pos="180"/>
          <w:tab w:val="left" w:pos="1620"/>
        </w:tabs>
        <w:spacing w:line="360" w:lineRule="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(2) 报价方式：</w:t>
      </w:r>
      <w:r>
        <w:rPr>
          <w:rFonts w:hint="eastAsia" w:ascii="宋体" w:hAnsi="宋体" w:eastAsia="宋体" w:cs="宋体"/>
          <w:bCs/>
          <w:color w:val="000000"/>
          <w:sz w:val="24"/>
          <w:szCs w:val="24"/>
          <w:lang w:eastAsia="zh-CN"/>
        </w:rPr>
        <w:t>供</w:t>
      </w:r>
      <w:r>
        <w:rPr>
          <w:rFonts w:hint="eastAsia" w:ascii="宋体" w:hAnsi="宋体" w:eastAsia="宋体" w:cs="宋体"/>
          <w:bCs/>
          <w:color w:val="000000"/>
          <w:sz w:val="24"/>
          <w:szCs w:val="24"/>
          <w:lang w:val="en-US" w:eastAsia="zh-CN"/>
        </w:rPr>
        <w:t>应商以院方发布的《日杂百货采购项目清单及限价》为基准，报出统一的折扣率，该</w:t>
      </w:r>
      <w:r>
        <w:rPr>
          <w:rFonts w:hint="eastAsia" w:ascii="宋体" w:hAnsi="宋体" w:eastAsia="宋体" w:cs="宋体"/>
          <w:bCs/>
          <w:color w:val="000000"/>
          <w:sz w:val="24"/>
          <w:szCs w:val="24"/>
          <w:lang w:val="zh-CN" w:eastAsia="zh-CN"/>
        </w:rPr>
        <w:t>折扣率为所有产品统一一致的报价折扣率，即所有产品结算时按此折扣率结算。</w:t>
      </w:r>
    </w:p>
    <w:p>
      <w:pPr>
        <w:tabs>
          <w:tab w:val="left" w:pos="180"/>
          <w:tab w:val="left" w:pos="1620"/>
        </w:tabs>
        <w:spacing w:line="360" w:lineRule="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3.其他承诺：</w:t>
      </w:r>
    </w:p>
    <w:bookmarkEnd w:id="223"/>
    <w:bookmarkEnd w:id="224"/>
    <w:bookmarkEnd w:id="225"/>
    <w:p>
      <w:pPr>
        <w:tabs>
          <w:tab w:val="left" w:pos="180"/>
          <w:tab w:val="left" w:pos="1620"/>
        </w:tabs>
        <w:spacing w:line="360" w:lineRule="auto"/>
        <w:rPr>
          <w:rFonts w:hint="eastAsia" w:ascii="宋体" w:hAnsi="宋体" w:eastAsia="宋体" w:cs="宋体"/>
          <w:bCs/>
          <w:color w:val="000000"/>
          <w:sz w:val="24"/>
          <w:szCs w:val="24"/>
          <w:lang w:val="en-US" w:eastAsia="zh-CN"/>
        </w:rPr>
      </w:pPr>
    </w:p>
    <w:p>
      <w:pPr>
        <w:tabs>
          <w:tab w:val="left" w:pos="180"/>
          <w:tab w:val="left" w:pos="1620"/>
        </w:tabs>
        <w:spacing w:line="360" w:lineRule="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 xml:space="preserve">                                              </w:t>
      </w:r>
      <w:bookmarkStart w:id="226" w:name="_Toc10413"/>
      <w:bookmarkStart w:id="227" w:name="_Toc16360"/>
      <w:bookmarkStart w:id="228" w:name="_Toc2864"/>
    </w:p>
    <w:p>
      <w:pPr>
        <w:tabs>
          <w:tab w:val="left" w:pos="180"/>
          <w:tab w:val="left" w:pos="1620"/>
        </w:tabs>
        <w:spacing w:line="360" w:lineRule="auto"/>
        <w:ind w:firstLine="4560" w:firstLineChars="1900"/>
        <w:rPr>
          <w:rFonts w:hint="eastAsia" w:ascii="宋体" w:hAnsi="宋体" w:eastAsia="宋体" w:cs="宋体"/>
          <w:bCs/>
          <w:color w:val="000000"/>
          <w:sz w:val="24"/>
          <w:szCs w:val="24"/>
          <w:lang w:val="en-US" w:eastAsia="zh-CN"/>
        </w:rPr>
      </w:pPr>
    </w:p>
    <w:p>
      <w:pPr>
        <w:tabs>
          <w:tab w:val="left" w:pos="180"/>
          <w:tab w:val="left" w:pos="1620"/>
        </w:tabs>
        <w:spacing w:line="360" w:lineRule="auto"/>
        <w:ind w:firstLine="4560" w:firstLineChars="1900"/>
        <w:rPr>
          <w:rFonts w:hint="eastAsia" w:ascii="宋体" w:hAnsi="宋体" w:eastAsia="宋体" w:cs="宋体"/>
          <w:bCs/>
          <w:color w:val="000000"/>
          <w:sz w:val="24"/>
          <w:szCs w:val="24"/>
          <w:lang w:val="en-US" w:eastAsia="zh-CN"/>
        </w:rPr>
      </w:pPr>
    </w:p>
    <w:p>
      <w:pPr>
        <w:tabs>
          <w:tab w:val="left" w:pos="180"/>
          <w:tab w:val="left" w:pos="1620"/>
        </w:tabs>
        <w:spacing w:line="360" w:lineRule="auto"/>
        <w:ind w:firstLine="4560" w:firstLineChars="1900"/>
        <w:rPr>
          <w:rFonts w:hint="eastAsia" w:ascii="宋体" w:hAnsi="宋体" w:eastAsia="宋体" w:cs="宋体"/>
          <w:bCs/>
          <w:color w:val="000000"/>
          <w:sz w:val="24"/>
          <w:szCs w:val="24"/>
          <w:lang w:val="en-US" w:eastAsia="zh-CN"/>
        </w:rPr>
      </w:pPr>
    </w:p>
    <w:p>
      <w:pPr>
        <w:tabs>
          <w:tab w:val="left" w:pos="180"/>
          <w:tab w:val="left" w:pos="1620"/>
        </w:tabs>
        <w:spacing w:line="360" w:lineRule="auto"/>
        <w:ind w:firstLine="4560" w:firstLineChars="1900"/>
        <w:rPr>
          <w:rFonts w:hint="eastAsia" w:ascii="宋体" w:hAnsi="宋体" w:eastAsia="宋体" w:cs="宋体"/>
          <w:bCs/>
          <w:color w:val="000000"/>
          <w:sz w:val="24"/>
          <w:szCs w:val="24"/>
          <w:lang w:val="en-US" w:eastAsia="zh-CN"/>
        </w:rPr>
      </w:pPr>
    </w:p>
    <w:p>
      <w:pPr>
        <w:tabs>
          <w:tab w:val="left" w:pos="180"/>
          <w:tab w:val="left" w:pos="1620"/>
        </w:tabs>
        <w:spacing w:line="360" w:lineRule="auto"/>
        <w:ind w:firstLine="4560" w:firstLineChars="1900"/>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公司</w:t>
      </w:r>
      <w:r>
        <w:rPr>
          <w:rFonts w:hint="eastAsia" w:ascii="宋体" w:hAnsi="宋体" w:cs="宋体"/>
          <w:bCs/>
          <w:color w:val="000000"/>
          <w:sz w:val="24"/>
          <w:szCs w:val="24"/>
          <w:lang w:val="en-US" w:eastAsia="zh-CN"/>
        </w:rPr>
        <w:t>全</w:t>
      </w:r>
      <w:r>
        <w:rPr>
          <w:rFonts w:hint="eastAsia" w:ascii="宋体" w:hAnsi="宋体" w:eastAsia="宋体" w:cs="宋体"/>
          <w:bCs/>
          <w:color w:val="000000"/>
          <w:sz w:val="24"/>
          <w:szCs w:val="24"/>
          <w:lang w:val="en-US" w:eastAsia="zh-CN"/>
        </w:rPr>
        <w:t>称</w:t>
      </w:r>
      <w:r>
        <w:rPr>
          <w:rFonts w:hint="eastAsia" w:ascii="宋体" w:hAnsi="宋体"/>
          <w:sz w:val="24"/>
          <w:lang w:val="en-US" w:eastAsia="zh-CN"/>
        </w:rPr>
        <w:t>（加盖公章）</w:t>
      </w:r>
      <w:r>
        <w:rPr>
          <w:rFonts w:hint="eastAsia" w:ascii="宋体" w:hAnsi="宋体" w:eastAsia="宋体" w:cs="宋体"/>
          <w:bCs/>
          <w:color w:val="000000"/>
          <w:sz w:val="24"/>
          <w:szCs w:val="24"/>
          <w:lang w:val="en-US" w:eastAsia="zh-CN"/>
        </w:rPr>
        <w:t>：</w:t>
      </w:r>
      <w:bookmarkEnd w:id="226"/>
      <w:bookmarkEnd w:id="227"/>
      <w:bookmarkEnd w:id="228"/>
    </w:p>
    <w:p>
      <w:pPr>
        <w:tabs>
          <w:tab w:val="left" w:pos="180"/>
          <w:tab w:val="left" w:pos="1620"/>
        </w:tabs>
        <w:spacing w:line="360" w:lineRule="auto"/>
        <w:rPr>
          <w:rFonts w:hint="eastAsia" w:ascii="宋体" w:hAnsi="宋体" w:eastAsia="宋体" w:cs="宋体"/>
          <w:bCs/>
          <w:color w:val="000000"/>
          <w:sz w:val="24"/>
          <w:szCs w:val="24"/>
          <w:lang w:val="en-US" w:eastAsia="zh-CN"/>
        </w:rPr>
      </w:pPr>
    </w:p>
    <w:p>
      <w:pPr>
        <w:tabs>
          <w:tab w:val="left" w:pos="180"/>
          <w:tab w:val="left" w:pos="1620"/>
        </w:tabs>
        <w:spacing w:line="360" w:lineRule="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 xml:space="preserve">                            供应商法定代表人或授权代表签名：</w:t>
      </w:r>
    </w:p>
    <w:p>
      <w:pPr>
        <w:tabs>
          <w:tab w:val="left" w:pos="180"/>
          <w:tab w:val="left" w:pos="1620"/>
        </w:tabs>
        <w:spacing w:line="360" w:lineRule="auto"/>
        <w:rPr>
          <w:rFonts w:hint="eastAsia" w:ascii="宋体" w:hAnsi="宋体" w:eastAsia="宋体" w:cs="宋体"/>
          <w:bCs/>
          <w:color w:val="000000"/>
          <w:sz w:val="24"/>
          <w:szCs w:val="24"/>
          <w:lang w:val="en-US" w:eastAsia="zh-CN"/>
        </w:rPr>
      </w:pPr>
    </w:p>
    <w:p>
      <w:pPr>
        <w:tabs>
          <w:tab w:val="left" w:pos="180"/>
          <w:tab w:val="left" w:pos="1620"/>
        </w:tabs>
        <w:spacing w:line="360" w:lineRule="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 xml:space="preserve">                                                 日  期：      年      月     日  </w:t>
      </w:r>
    </w:p>
    <w:p>
      <w:pPr>
        <w:tabs>
          <w:tab w:val="left" w:pos="180"/>
          <w:tab w:val="left" w:pos="1620"/>
        </w:tabs>
        <w:spacing w:line="360" w:lineRule="auto"/>
        <w:rPr>
          <w:rFonts w:hint="eastAsia" w:ascii="宋体" w:hAnsi="宋体"/>
          <w:sz w:val="24"/>
          <w:lang w:eastAsia="zh-CN"/>
        </w:rPr>
      </w:pPr>
      <w:r>
        <w:rPr>
          <w:rFonts w:hint="eastAsia" w:ascii="宋体" w:hAnsi="宋体" w:eastAsia="宋体" w:cs="宋体"/>
          <w:bCs/>
          <w:color w:val="000000"/>
          <w:sz w:val="24"/>
          <w:szCs w:val="24"/>
          <w:lang w:val="en-US" w:eastAsia="zh-CN"/>
        </w:rPr>
        <w:br w:type="textWrapping"/>
      </w:r>
    </w:p>
    <w:p>
      <w:pPr>
        <w:pStyle w:val="6"/>
        <w:jc w:val="both"/>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分项报价表</w:t>
      </w:r>
    </w:p>
    <w:p>
      <w:pPr>
        <w:pStyle w:val="6"/>
        <w:ind w:firstLine="2891" w:firstLineChars="1200"/>
        <w:jc w:val="both"/>
        <w:rPr>
          <w:rFonts w:hint="default"/>
          <w:lang w:val="en-US" w:eastAsia="zh-CN"/>
        </w:rPr>
      </w:pPr>
      <w:r>
        <w:rPr>
          <w:rFonts w:hint="eastAsia" w:ascii="宋体" w:hAnsi="宋体" w:cs="宋体"/>
          <w:b/>
          <w:bCs/>
          <w:color w:val="auto"/>
          <w:sz w:val="24"/>
          <w:szCs w:val="24"/>
          <w:lang w:val="en-US" w:eastAsia="zh-CN"/>
        </w:rPr>
        <w:t xml:space="preserve"> </w:t>
      </w:r>
      <w:r>
        <w:rPr>
          <w:rFonts w:hint="eastAsia" w:ascii="宋体" w:hAnsi="宋体" w:eastAsia="宋体" w:cs="宋体"/>
          <w:b/>
          <w:bCs/>
          <w:color w:val="auto"/>
          <w:sz w:val="24"/>
          <w:szCs w:val="24"/>
          <w:lang w:val="en-US" w:eastAsia="zh-CN"/>
        </w:rPr>
        <w:t>日杂百货采购项目</w:t>
      </w:r>
      <w:r>
        <w:rPr>
          <w:rFonts w:hint="eastAsia" w:ascii="宋体" w:hAnsi="宋体" w:cs="宋体"/>
          <w:b/>
          <w:bCs/>
          <w:color w:val="auto"/>
          <w:sz w:val="24"/>
          <w:szCs w:val="24"/>
          <w:lang w:val="en-US" w:eastAsia="zh-CN"/>
        </w:rPr>
        <w:t>分项报价表</w:t>
      </w:r>
    </w:p>
    <w:tbl>
      <w:tblPr>
        <w:tblStyle w:val="19"/>
        <w:tblW w:w="1016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7"/>
        <w:gridCol w:w="2032"/>
        <w:gridCol w:w="1190"/>
        <w:gridCol w:w="1977"/>
        <w:gridCol w:w="900"/>
        <w:gridCol w:w="1104"/>
        <w:gridCol w:w="1078"/>
        <w:gridCol w:w="12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righ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品名</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品牌</w:t>
            </w:r>
          </w:p>
        </w:tc>
        <w:tc>
          <w:tcPr>
            <w:tcW w:w="1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rPr>
              <w:t>单价（元）</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小计（元）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righ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1</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p>
        </w:tc>
        <w:tc>
          <w:tcPr>
            <w:tcW w:w="1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righ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2</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p>
        </w:tc>
        <w:tc>
          <w:tcPr>
            <w:tcW w:w="1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righ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3</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p>
        </w:tc>
        <w:tc>
          <w:tcPr>
            <w:tcW w:w="1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righ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4</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p>
        </w:tc>
        <w:tc>
          <w:tcPr>
            <w:tcW w:w="1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right"/>
        </w:trPr>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5</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p>
        </w:tc>
        <w:tc>
          <w:tcPr>
            <w:tcW w:w="1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right"/>
        </w:trPr>
        <w:tc>
          <w:tcPr>
            <w:tcW w:w="10165" w:type="dxa"/>
            <w:gridSpan w:val="8"/>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合计金额：      元</w:t>
            </w:r>
          </w:p>
        </w:tc>
      </w:tr>
    </w:tbl>
    <w:p>
      <w:pPr>
        <w:pStyle w:val="2"/>
        <w:rPr>
          <w:rFonts w:hint="eastAsia" w:ascii="宋体" w:hAnsi="宋体"/>
          <w:sz w:val="24"/>
          <w:lang w:eastAsia="zh-CN"/>
        </w:rPr>
      </w:pPr>
    </w:p>
    <w:p>
      <w:pPr>
        <w:pStyle w:val="2"/>
        <w:rPr>
          <w:rFonts w:hint="eastAsia" w:ascii="宋体" w:hAnsi="宋体"/>
          <w:sz w:val="24"/>
          <w:lang w:eastAsia="zh-CN"/>
        </w:rPr>
      </w:pPr>
    </w:p>
    <w:p>
      <w:pPr>
        <w:pStyle w:val="2"/>
        <w:rPr>
          <w:rFonts w:hint="eastAsia" w:ascii="宋体" w:hAnsi="宋体"/>
          <w:sz w:val="24"/>
          <w:lang w:eastAsia="zh-CN"/>
        </w:rPr>
      </w:pPr>
    </w:p>
    <w:p>
      <w:pPr>
        <w:pStyle w:val="2"/>
        <w:rPr>
          <w:rFonts w:hint="eastAsia" w:ascii="宋体" w:hAnsi="宋体"/>
          <w:sz w:val="24"/>
          <w:lang w:eastAsia="zh-CN"/>
        </w:rPr>
      </w:pPr>
    </w:p>
    <w:p>
      <w:pPr>
        <w:pStyle w:val="2"/>
        <w:rPr>
          <w:rFonts w:hint="eastAsia" w:ascii="宋体" w:hAnsi="宋体"/>
          <w:sz w:val="24"/>
          <w:lang w:eastAsia="zh-CN"/>
        </w:rPr>
      </w:pPr>
    </w:p>
    <w:p>
      <w:pPr>
        <w:pStyle w:val="2"/>
        <w:rPr>
          <w:rFonts w:hint="eastAsia" w:ascii="宋体" w:hAnsi="宋体"/>
          <w:sz w:val="24"/>
          <w:lang w:eastAsia="zh-CN"/>
        </w:rPr>
      </w:pPr>
    </w:p>
    <w:p>
      <w:pPr>
        <w:pStyle w:val="2"/>
        <w:rPr>
          <w:rFonts w:hint="eastAsia" w:ascii="宋体" w:hAnsi="宋体"/>
          <w:sz w:val="24"/>
          <w:lang w:eastAsia="zh-CN"/>
        </w:rPr>
      </w:pPr>
    </w:p>
    <w:p>
      <w:pPr>
        <w:pStyle w:val="2"/>
        <w:rPr>
          <w:rFonts w:hint="eastAsia" w:ascii="宋体" w:hAnsi="宋体"/>
          <w:sz w:val="24"/>
          <w:lang w:eastAsia="zh-CN"/>
        </w:rPr>
      </w:pPr>
    </w:p>
    <w:p>
      <w:pPr>
        <w:pStyle w:val="2"/>
        <w:rPr>
          <w:rFonts w:hint="eastAsia" w:ascii="宋体" w:hAnsi="宋体"/>
          <w:sz w:val="24"/>
          <w:lang w:eastAsia="zh-CN"/>
        </w:rPr>
      </w:pPr>
    </w:p>
    <w:p>
      <w:pPr>
        <w:pStyle w:val="2"/>
        <w:rPr>
          <w:rFonts w:hint="eastAsia" w:ascii="宋体" w:hAnsi="宋体"/>
          <w:sz w:val="24"/>
          <w:lang w:eastAsia="zh-CN"/>
        </w:rPr>
      </w:pPr>
    </w:p>
    <w:p>
      <w:pPr>
        <w:pStyle w:val="2"/>
        <w:rPr>
          <w:rFonts w:hint="eastAsia" w:ascii="宋体" w:hAnsi="宋体"/>
          <w:sz w:val="24"/>
          <w:lang w:eastAsia="zh-CN"/>
        </w:rPr>
      </w:pPr>
    </w:p>
    <w:p>
      <w:pPr>
        <w:pStyle w:val="2"/>
        <w:rPr>
          <w:rFonts w:hint="eastAsia" w:ascii="宋体" w:hAnsi="宋体"/>
          <w:sz w:val="24"/>
          <w:lang w:eastAsia="zh-CN"/>
        </w:rPr>
      </w:pPr>
    </w:p>
    <w:p>
      <w:pPr>
        <w:pStyle w:val="2"/>
        <w:rPr>
          <w:rFonts w:hint="eastAsia" w:ascii="宋体" w:hAnsi="宋体"/>
          <w:sz w:val="24"/>
          <w:lang w:eastAsia="zh-CN"/>
        </w:rPr>
      </w:pPr>
    </w:p>
    <w:p>
      <w:pPr>
        <w:pStyle w:val="2"/>
        <w:rPr>
          <w:rFonts w:hint="eastAsia" w:ascii="宋体" w:hAnsi="宋体"/>
          <w:sz w:val="24"/>
          <w:lang w:eastAsia="zh-CN"/>
        </w:rPr>
      </w:pPr>
    </w:p>
    <w:p>
      <w:pPr>
        <w:pStyle w:val="2"/>
        <w:rPr>
          <w:rFonts w:hint="eastAsia" w:ascii="宋体" w:hAnsi="宋体"/>
          <w:sz w:val="24"/>
          <w:lang w:eastAsia="zh-CN"/>
        </w:rPr>
      </w:pPr>
    </w:p>
    <w:p>
      <w:pPr>
        <w:pStyle w:val="2"/>
        <w:rPr>
          <w:rFonts w:hint="eastAsia" w:ascii="宋体" w:hAnsi="宋体"/>
          <w:sz w:val="24"/>
          <w:lang w:eastAsia="zh-CN"/>
        </w:rPr>
      </w:pPr>
    </w:p>
    <w:p>
      <w:pPr>
        <w:pStyle w:val="2"/>
        <w:rPr>
          <w:rFonts w:hint="eastAsia" w:ascii="宋体" w:hAnsi="宋体"/>
          <w:sz w:val="24"/>
          <w:lang w:eastAsia="zh-CN"/>
        </w:rPr>
      </w:pPr>
    </w:p>
    <w:p>
      <w:pPr>
        <w:pStyle w:val="2"/>
        <w:rPr>
          <w:rFonts w:hint="eastAsia" w:ascii="宋体" w:hAnsi="宋体"/>
          <w:sz w:val="24"/>
          <w:lang w:eastAsia="zh-CN"/>
        </w:rPr>
      </w:pPr>
    </w:p>
    <w:p>
      <w:pPr>
        <w:pStyle w:val="2"/>
        <w:rPr>
          <w:rFonts w:hint="eastAsia" w:ascii="宋体" w:hAnsi="宋体"/>
          <w:sz w:val="24"/>
          <w:lang w:eastAsia="zh-CN"/>
        </w:rPr>
      </w:pPr>
    </w:p>
    <w:p>
      <w:pPr>
        <w:pStyle w:val="2"/>
        <w:rPr>
          <w:rFonts w:hint="eastAsia" w:ascii="宋体" w:hAnsi="宋体"/>
          <w:sz w:val="24"/>
          <w:lang w:eastAsia="zh-CN"/>
        </w:rPr>
      </w:pPr>
    </w:p>
    <w:p>
      <w:pPr>
        <w:pStyle w:val="2"/>
        <w:rPr>
          <w:rFonts w:hint="eastAsia" w:ascii="宋体" w:hAnsi="宋体"/>
          <w:sz w:val="24"/>
          <w:lang w:eastAsia="zh-CN"/>
        </w:rPr>
      </w:pPr>
    </w:p>
    <w:p>
      <w:pPr>
        <w:pStyle w:val="2"/>
        <w:rPr>
          <w:rFonts w:hint="eastAsia" w:ascii="宋体" w:hAnsi="宋体"/>
          <w:sz w:val="24"/>
          <w:lang w:eastAsia="zh-CN"/>
        </w:rPr>
      </w:pPr>
    </w:p>
    <w:p>
      <w:pPr>
        <w:pStyle w:val="2"/>
        <w:rPr>
          <w:rFonts w:hint="eastAsia" w:ascii="宋体" w:hAnsi="宋体"/>
          <w:sz w:val="24"/>
          <w:lang w:eastAsia="zh-CN"/>
        </w:rPr>
      </w:pPr>
    </w:p>
    <w:p>
      <w:pPr>
        <w:pStyle w:val="2"/>
        <w:rPr>
          <w:rFonts w:hint="eastAsia" w:ascii="宋体" w:hAnsi="宋体"/>
          <w:sz w:val="24"/>
          <w:lang w:eastAsia="zh-CN"/>
        </w:rPr>
      </w:pPr>
    </w:p>
    <w:p>
      <w:pPr>
        <w:pStyle w:val="2"/>
        <w:rPr>
          <w:rFonts w:hint="eastAsia" w:ascii="宋体" w:hAnsi="宋体"/>
          <w:sz w:val="24"/>
          <w:lang w:eastAsia="zh-CN"/>
        </w:rPr>
      </w:pPr>
    </w:p>
    <w:p>
      <w:pPr>
        <w:pStyle w:val="2"/>
        <w:rPr>
          <w:rFonts w:hint="eastAsia" w:ascii="宋体" w:hAnsi="宋体"/>
          <w:sz w:val="24"/>
          <w:lang w:eastAsia="zh-CN"/>
        </w:rPr>
      </w:pPr>
    </w:p>
    <w:p>
      <w:pPr>
        <w:pStyle w:val="2"/>
        <w:rPr>
          <w:rFonts w:hint="eastAsia" w:ascii="宋体" w:hAnsi="宋体"/>
          <w:sz w:val="24"/>
          <w:lang w:eastAsia="zh-CN"/>
        </w:rPr>
      </w:pPr>
    </w:p>
    <w:p>
      <w:pPr>
        <w:pStyle w:val="2"/>
        <w:rPr>
          <w:rFonts w:hint="eastAsia" w:ascii="宋体" w:hAnsi="宋体"/>
          <w:sz w:val="24"/>
          <w:lang w:eastAsia="zh-CN"/>
        </w:rPr>
      </w:pPr>
    </w:p>
    <w:p>
      <w:pPr>
        <w:pStyle w:val="28"/>
        <w:tabs>
          <w:tab w:val="left" w:pos="1050"/>
          <w:tab w:val="center" w:pos="4535"/>
        </w:tabs>
        <w:spacing w:line="360" w:lineRule="auto"/>
        <w:jc w:val="center"/>
        <w:outlineLvl w:val="0"/>
        <w:rPr>
          <w:rFonts w:hint="eastAsia"/>
          <w:b/>
          <w:bCs/>
          <w:color w:val="auto"/>
          <w:sz w:val="32"/>
          <w:szCs w:val="32"/>
        </w:rPr>
      </w:pPr>
      <w:bookmarkStart w:id="229" w:name="_Toc11748"/>
    </w:p>
    <w:p>
      <w:pPr>
        <w:pStyle w:val="28"/>
        <w:tabs>
          <w:tab w:val="left" w:pos="1050"/>
          <w:tab w:val="center" w:pos="4535"/>
        </w:tabs>
        <w:spacing w:line="360" w:lineRule="auto"/>
        <w:jc w:val="center"/>
        <w:outlineLvl w:val="0"/>
        <w:rPr>
          <w:rFonts w:hint="eastAsia"/>
          <w:b/>
          <w:bCs/>
          <w:color w:val="auto"/>
          <w:sz w:val="32"/>
          <w:szCs w:val="32"/>
        </w:rPr>
      </w:pPr>
    </w:p>
    <w:p>
      <w:pPr>
        <w:pStyle w:val="28"/>
        <w:tabs>
          <w:tab w:val="left" w:pos="1050"/>
          <w:tab w:val="center" w:pos="4535"/>
        </w:tabs>
        <w:spacing w:line="360" w:lineRule="auto"/>
        <w:jc w:val="center"/>
        <w:outlineLvl w:val="0"/>
        <w:rPr>
          <w:rFonts w:hint="eastAsia"/>
          <w:b/>
          <w:bCs/>
          <w:color w:val="auto"/>
          <w:sz w:val="32"/>
          <w:szCs w:val="32"/>
        </w:rPr>
      </w:pPr>
    </w:p>
    <w:p>
      <w:pPr>
        <w:pStyle w:val="28"/>
        <w:tabs>
          <w:tab w:val="left" w:pos="1050"/>
          <w:tab w:val="center" w:pos="4535"/>
        </w:tabs>
        <w:spacing w:line="360" w:lineRule="auto"/>
        <w:jc w:val="center"/>
        <w:outlineLvl w:val="0"/>
        <w:rPr>
          <w:b/>
          <w:bCs/>
          <w:color w:val="auto"/>
          <w:sz w:val="32"/>
          <w:szCs w:val="32"/>
        </w:rPr>
      </w:pPr>
      <w:r>
        <w:rPr>
          <w:rFonts w:hint="eastAsia"/>
          <w:b/>
          <w:bCs/>
          <w:color w:val="auto"/>
          <w:sz w:val="32"/>
          <w:szCs w:val="32"/>
        </w:rPr>
        <w:t>法定代表人资格证明书</w:t>
      </w:r>
      <w:bookmarkEnd w:id="214"/>
      <w:bookmarkEnd w:id="215"/>
      <w:bookmarkEnd w:id="216"/>
      <w:bookmarkEnd w:id="217"/>
      <w:bookmarkEnd w:id="229"/>
    </w:p>
    <w:p>
      <w:pPr>
        <w:pStyle w:val="28"/>
        <w:spacing w:line="360" w:lineRule="auto"/>
        <w:jc w:val="center"/>
        <w:rPr>
          <w:b/>
          <w:bCs/>
          <w:color w:val="auto"/>
          <w:sz w:val="30"/>
          <w:szCs w:val="30"/>
        </w:rPr>
      </w:pPr>
    </w:p>
    <w:p>
      <w:pPr>
        <w:pStyle w:val="28"/>
        <w:spacing w:line="360" w:lineRule="auto"/>
        <w:ind w:firstLine="560"/>
        <w:rPr>
          <w:color w:val="auto"/>
          <w:sz w:val="28"/>
          <w:szCs w:val="28"/>
        </w:rPr>
      </w:pPr>
      <w:r>
        <w:rPr>
          <w:rFonts w:hint="eastAsia"/>
          <w:color w:val="auto"/>
          <w:sz w:val="28"/>
          <w:szCs w:val="28"/>
        </w:rPr>
        <w:t>兹证明，</w:t>
      </w:r>
      <w:r>
        <w:rPr>
          <w:rFonts w:hint="eastAsia"/>
          <w:color w:val="auto"/>
          <w:sz w:val="28"/>
          <w:szCs w:val="28"/>
          <w:u w:val="single"/>
        </w:rPr>
        <w:t xml:space="preserve">           </w:t>
      </w:r>
      <w:r>
        <w:rPr>
          <w:rFonts w:hint="eastAsia"/>
          <w:color w:val="auto"/>
          <w:sz w:val="28"/>
          <w:szCs w:val="28"/>
        </w:rPr>
        <w:t>同志，</w:t>
      </w:r>
      <w:r>
        <w:rPr>
          <w:rFonts w:hint="eastAsia"/>
          <w:color w:val="auto"/>
          <w:sz w:val="28"/>
          <w:szCs w:val="28"/>
          <w:u w:val="single"/>
        </w:rPr>
        <w:t xml:space="preserve">     </w:t>
      </w:r>
      <w:r>
        <w:rPr>
          <w:rFonts w:hint="eastAsia"/>
          <w:color w:val="auto"/>
          <w:sz w:val="28"/>
          <w:szCs w:val="28"/>
        </w:rPr>
        <w:t>（性别），现任我司</w:t>
      </w:r>
      <w:r>
        <w:rPr>
          <w:rFonts w:hint="eastAsia"/>
          <w:color w:val="auto"/>
          <w:sz w:val="28"/>
          <w:szCs w:val="28"/>
          <w:u w:val="single"/>
        </w:rPr>
        <w:t xml:space="preserve">         </w:t>
      </w:r>
      <w:r>
        <w:rPr>
          <w:rFonts w:hint="eastAsia"/>
          <w:color w:val="auto"/>
          <w:sz w:val="28"/>
          <w:szCs w:val="28"/>
        </w:rPr>
        <w:t>职务，为本公司的法定代表人，特此证明。</w:t>
      </w:r>
    </w:p>
    <w:p>
      <w:pPr>
        <w:pStyle w:val="28"/>
        <w:spacing w:line="360" w:lineRule="auto"/>
        <w:ind w:firstLine="560"/>
        <w:rPr>
          <w:color w:val="auto"/>
          <w:sz w:val="28"/>
          <w:szCs w:val="28"/>
        </w:rPr>
      </w:pPr>
    </w:p>
    <w:p>
      <w:pPr>
        <w:pStyle w:val="28"/>
        <w:spacing w:line="360" w:lineRule="auto"/>
        <w:ind w:firstLine="560"/>
        <w:rPr>
          <w:color w:val="auto"/>
          <w:sz w:val="28"/>
          <w:szCs w:val="28"/>
          <w:u w:val="single"/>
        </w:rPr>
      </w:pPr>
      <w:r>
        <w:rPr>
          <w:rFonts w:hint="eastAsia"/>
          <w:color w:val="auto"/>
          <w:sz w:val="28"/>
          <w:szCs w:val="28"/>
        </w:rPr>
        <w:t>供应商法定代表人签字（盖章）：</w:t>
      </w:r>
      <w:r>
        <w:rPr>
          <w:rFonts w:hint="eastAsia"/>
          <w:color w:val="auto"/>
          <w:sz w:val="28"/>
          <w:szCs w:val="28"/>
          <w:u w:val="single"/>
        </w:rPr>
        <w:t xml:space="preserve">                </w:t>
      </w:r>
      <w:r>
        <w:rPr>
          <w:rFonts w:hint="eastAsia"/>
          <w:color w:val="auto"/>
          <w:sz w:val="28"/>
          <w:szCs w:val="28"/>
          <w:u w:val="single"/>
          <w:lang w:val="en-US" w:eastAsia="zh-CN"/>
        </w:rPr>
        <w:t xml:space="preserve">  </w:t>
      </w:r>
      <w:r>
        <w:rPr>
          <w:rFonts w:hint="eastAsia"/>
          <w:color w:val="auto"/>
          <w:sz w:val="28"/>
          <w:szCs w:val="28"/>
          <w:u w:val="single"/>
        </w:rPr>
        <w:t xml:space="preserve">                </w:t>
      </w:r>
    </w:p>
    <w:p>
      <w:pPr>
        <w:pStyle w:val="28"/>
        <w:spacing w:line="360" w:lineRule="auto"/>
        <w:ind w:firstLine="560"/>
        <w:rPr>
          <w:color w:val="auto"/>
          <w:sz w:val="28"/>
          <w:szCs w:val="28"/>
        </w:rPr>
      </w:pPr>
      <w:r>
        <w:rPr>
          <w:rFonts w:hint="eastAsia"/>
          <w:color w:val="auto"/>
          <w:sz w:val="28"/>
          <w:szCs w:val="28"/>
        </w:rPr>
        <w:t>公司名称（加盖公章）：</w:t>
      </w:r>
      <w:r>
        <w:rPr>
          <w:rFonts w:hint="eastAsia"/>
          <w:color w:val="auto"/>
          <w:sz w:val="28"/>
          <w:szCs w:val="28"/>
          <w:u w:val="single"/>
        </w:rPr>
        <w:t xml:space="preserve">                                            </w:t>
      </w:r>
      <w:r>
        <w:rPr>
          <w:rFonts w:hint="eastAsia"/>
          <w:color w:val="auto"/>
          <w:sz w:val="28"/>
          <w:szCs w:val="28"/>
        </w:rPr>
        <w:t xml:space="preserve">  </w:t>
      </w:r>
    </w:p>
    <w:p>
      <w:pPr>
        <w:pStyle w:val="28"/>
        <w:spacing w:line="360" w:lineRule="auto"/>
        <w:ind w:firstLine="560"/>
        <w:rPr>
          <w:color w:val="auto"/>
          <w:sz w:val="28"/>
          <w:szCs w:val="28"/>
          <w:u w:val="single"/>
        </w:rPr>
      </w:pPr>
      <w:r>
        <w:rPr>
          <w:rFonts w:hint="eastAsia"/>
          <w:color w:val="auto"/>
          <w:sz w:val="28"/>
          <w:szCs w:val="28"/>
        </w:rPr>
        <w:t>日期：</w:t>
      </w:r>
      <w:r>
        <w:rPr>
          <w:rFonts w:hint="eastAsia"/>
          <w:color w:val="auto"/>
          <w:sz w:val="28"/>
          <w:szCs w:val="28"/>
          <w:u w:val="single"/>
        </w:rPr>
        <w:t xml:space="preserve">                 </w:t>
      </w:r>
      <w:r>
        <w:rPr>
          <w:rFonts w:hint="eastAsia"/>
          <w:color w:val="auto"/>
          <w:sz w:val="28"/>
          <w:szCs w:val="28"/>
          <w:u w:val="single"/>
          <w:lang w:val="en-US" w:eastAsia="zh-CN"/>
        </w:rPr>
        <w:t xml:space="preserve">   </w:t>
      </w:r>
      <w:r>
        <w:rPr>
          <w:rFonts w:hint="eastAsia"/>
          <w:color w:val="auto"/>
          <w:sz w:val="28"/>
          <w:szCs w:val="28"/>
          <w:u w:val="single"/>
        </w:rPr>
        <w:t xml:space="preserve">                                       </w:t>
      </w:r>
    </w:p>
    <w:p>
      <w:pPr>
        <w:pStyle w:val="28"/>
        <w:spacing w:line="360" w:lineRule="auto"/>
        <w:rPr>
          <w:b/>
          <w:bCs/>
          <w:color w:val="auto"/>
          <w:sz w:val="28"/>
          <w:szCs w:val="28"/>
        </w:rPr>
      </w:pPr>
    </w:p>
    <w:p>
      <w:pPr>
        <w:pStyle w:val="28"/>
        <w:spacing w:line="360" w:lineRule="auto"/>
        <w:ind w:firstLine="120" w:firstLineChars="50"/>
        <w:rPr>
          <w:b/>
          <w:bCs/>
          <w:color w:val="auto"/>
          <w:sz w:val="28"/>
          <w:szCs w:val="28"/>
        </w:rPr>
      </w:pPr>
      <w:r>
        <w:rPr>
          <w:color w:val="auto"/>
        </w:rP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color w:val="auto"/>
        </w:rPr>
        <w:t xml:space="preserve">      </w:t>
      </w:r>
      <w:r>
        <w:rPr>
          <w:color w:val="auto"/>
        </w:rP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color w:val="auto"/>
          <w:spacing w:val="4"/>
          <w:kern w:val="0"/>
          <w:szCs w:val="21"/>
        </w:rPr>
      </w:pPr>
    </w:p>
    <w:p>
      <w:pPr>
        <w:spacing w:line="400" w:lineRule="exact"/>
        <w:rPr>
          <w:rFonts w:ascii="宋体" w:hAnsi="宋体"/>
          <w:b/>
          <w:color w:val="auto"/>
          <w:sz w:val="36"/>
          <w:szCs w:val="36"/>
        </w:rPr>
      </w:pPr>
    </w:p>
    <w:p>
      <w:pPr>
        <w:spacing w:line="400" w:lineRule="exact"/>
        <w:rPr>
          <w:rFonts w:ascii="宋体" w:hAnsi="宋体"/>
          <w:b/>
          <w:color w:val="auto"/>
          <w:sz w:val="36"/>
          <w:szCs w:val="36"/>
        </w:rPr>
      </w:pPr>
    </w:p>
    <w:p>
      <w:pPr>
        <w:spacing w:line="400" w:lineRule="exact"/>
        <w:rPr>
          <w:rFonts w:ascii="宋体" w:hAnsi="宋体"/>
          <w:b/>
          <w:color w:val="auto"/>
          <w:sz w:val="36"/>
          <w:szCs w:val="36"/>
        </w:rPr>
      </w:pPr>
    </w:p>
    <w:p>
      <w:pPr>
        <w:spacing w:line="400" w:lineRule="exact"/>
        <w:rPr>
          <w:rFonts w:ascii="宋体" w:hAnsi="宋体"/>
          <w:b/>
          <w:color w:val="auto"/>
          <w:sz w:val="36"/>
          <w:szCs w:val="36"/>
        </w:rPr>
      </w:pPr>
    </w:p>
    <w:p>
      <w:pPr>
        <w:widowControl/>
        <w:spacing w:line="360" w:lineRule="auto"/>
        <w:jc w:val="left"/>
        <w:rPr>
          <w:rFonts w:ascii="仿宋" w:hAnsi="仿宋" w:eastAsia="仿宋" w:cs="宋体"/>
          <w:b/>
          <w:color w:val="auto"/>
          <w:kern w:val="0"/>
          <w:sz w:val="24"/>
          <w:szCs w:val="32"/>
        </w:rPr>
      </w:pPr>
    </w:p>
    <w:p>
      <w:pPr>
        <w:pStyle w:val="28"/>
        <w:spacing w:line="360" w:lineRule="auto"/>
        <w:jc w:val="center"/>
        <w:outlineLvl w:val="0"/>
        <w:rPr>
          <w:rFonts w:hint="eastAsia"/>
          <w:b/>
          <w:bCs/>
          <w:color w:val="auto"/>
          <w:sz w:val="32"/>
          <w:szCs w:val="32"/>
        </w:rPr>
      </w:pPr>
      <w:bookmarkStart w:id="230" w:name="_Toc28957"/>
      <w:bookmarkStart w:id="231" w:name="_Toc3758"/>
      <w:bookmarkStart w:id="232" w:name="_Toc23685"/>
      <w:bookmarkStart w:id="233" w:name="_Toc14020"/>
      <w:bookmarkStart w:id="234" w:name="_Toc11289"/>
      <w:bookmarkStart w:id="235" w:name="_Toc3241"/>
      <w:bookmarkStart w:id="236" w:name="_Toc14853"/>
      <w:bookmarkStart w:id="237" w:name="_Toc15050"/>
      <w:bookmarkStart w:id="238" w:name="_Toc14591"/>
      <w:bookmarkStart w:id="239" w:name="_Toc7276"/>
      <w:bookmarkStart w:id="240" w:name="_Toc22175"/>
      <w:bookmarkStart w:id="241" w:name="_Toc18443"/>
    </w:p>
    <w:p>
      <w:pPr>
        <w:pStyle w:val="28"/>
        <w:spacing w:line="360" w:lineRule="auto"/>
        <w:jc w:val="center"/>
        <w:outlineLvl w:val="0"/>
        <w:rPr>
          <w:b/>
          <w:bCs/>
          <w:color w:val="auto"/>
          <w:sz w:val="32"/>
          <w:szCs w:val="32"/>
        </w:rPr>
      </w:pPr>
      <w:r>
        <w:rPr>
          <w:rFonts w:hint="eastAsia"/>
          <w:b/>
          <w:bCs/>
          <w:color w:val="auto"/>
          <w:sz w:val="32"/>
          <w:szCs w:val="32"/>
        </w:rPr>
        <w:t>法定代表人授权委托书</w:t>
      </w:r>
      <w:bookmarkEnd w:id="230"/>
      <w:bookmarkEnd w:id="231"/>
      <w:bookmarkEnd w:id="232"/>
      <w:bookmarkEnd w:id="233"/>
      <w:bookmarkEnd w:id="234"/>
      <w:bookmarkEnd w:id="235"/>
      <w:bookmarkEnd w:id="236"/>
      <w:bookmarkEnd w:id="237"/>
      <w:bookmarkEnd w:id="238"/>
      <w:bookmarkEnd w:id="239"/>
      <w:bookmarkEnd w:id="240"/>
      <w:bookmarkEnd w:id="241"/>
    </w:p>
    <w:p>
      <w:pPr>
        <w:pStyle w:val="29"/>
        <w:spacing w:line="360" w:lineRule="auto"/>
        <w:jc w:val="left"/>
        <w:rPr>
          <w:b/>
          <w:bCs/>
          <w:color w:val="auto"/>
          <w:sz w:val="28"/>
          <w:szCs w:val="28"/>
        </w:rPr>
      </w:pPr>
      <w:r>
        <w:rPr>
          <w:rFonts w:hint="eastAsia"/>
          <w:b/>
          <w:bCs/>
          <w:color w:val="auto"/>
          <w:sz w:val="28"/>
          <w:szCs w:val="28"/>
        </w:rPr>
        <w:t>本授权书声明：</w:t>
      </w:r>
    </w:p>
    <w:p>
      <w:pPr>
        <w:pStyle w:val="28"/>
        <w:spacing w:line="360" w:lineRule="auto"/>
        <w:ind w:firstLine="560"/>
        <w:rPr>
          <w:color w:val="auto"/>
          <w:sz w:val="28"/>
          <w:szCs w:val="28"/>
        </w:rPr>
      </w:pPr>
      <w:r>
        <w:rPr>
          <w:rFonts w:hint="eastAsia"/>
          <w:color w:val="auto"/>
          <w:sz w:val="28"/>
          <w:szCs w:val="28"/>
        </w:rPr>
        <w:t>注册于</w:t>
      </w:r>
      <w:r>
        <w:rPr>
          <w:rFonts w:hint="eastAsia"/>
          <w:color w:val="auto"/>
          <w:sz w:val="28"/>
          <w:szCs w:val="28"/>
          <w:u w:val="single"/>
        </w:rPr>
        <w:t xml:space="preserve">           </w:t>
      </w:r>
      <w:r>
        <w:rPr>
          <w:rFonts w:hint="eastAsia"/>
          <w:color w:val="auto"/>
          <w:sz w:val="28"/>
          <w:szCs w:val="28"/>
        </w:rPr>
        <w:t>（公司地址）</w:t>
      </w:r>
      <w:r>
        <w:rPr>
          <w:rFonts w:hint="eastAsia"/>
          <w:color w:val="auto"/>
          <w:sz w:val="28"/>
          <w:szCs w:val="28"/>
          <w:u w:val="single"/>
        </w:rPr>
        <w:t xml:space="preserve">               </w:t>
      </w:r>
      <w:r>
        <w:rPr>
          <w:rFonts w:hint="eastAsia"/>
          <w:color w:val="auto"/>
          <w:sz w:val="28"/>
          <w:szCs w:val="28"/>
        </w:rPr>
        <w:t>（公司名称）的</w:t>
      </w:r>
      <w:r>
        <w:rPr>
          <w:rFonts w:hint="eastAsia"/>
          <w:color w:val="auto"/>
          <w:sz w:val="28"/>
          <w:szCs w:val="28"/>
          <w:u w:val="single"/>
        </w:rPr>
        <w:t xml:space="preserve">        </w:t>
      </w:r>
      <w:r>
        <w:rPr>
          <w:rFonts w:hint="eastAsia"/>
          <w:color w:val="auto"/>
          <w:sz w:val="28"/>
          <w:szCs w:val="28"/>
        </w:rPr>
        <w:t xml:space="preserve">（法定代表人姓名、职务）代表本公司授权 </w:t>
      </w:r>
      <w:r>
        <w:rPr>
          <w:rFonts w:hint="eastAsia"/>
          <w:color w:val="auto"/>
          <w:sz w:val="28"/>
          <w:szCs w:val="28"/>
          <w:u w:val="single"/>
        </w:rPr>
        <w:t xml:space="preserve">       </w:t>
      </w:r>
      <w:r>
        <w:rPr>
          <w:rFonts w:hint="eastAsia"/>
          <w:color w:val="auto"/>
          <w:sz w:val="28"/>
          <w:szCs w:val="28"/>
        </w:rPr>
        <w:t>（被授权人的姓名、职务、联系方式）为本公司的合法代表，以本公司名义负责处理在</w:t>
      </w:r>
      <w:r>
        <w:rPr>
          <w:rFonts w:hint="eastAsia"/>
          <w:color w:val="auto"/>
          <w:sz w:val="28"/>
          <w:szCs w:val="28"/>
          <w:u w:val="single"/>
        </w:rPr>
        <w:t>南方医科大学第五附属医院 ***项目</w:t>
      </w:r>
      <w:r>
        <w:rPr>
          <w:rFonts w:hint="eastAsia"/>
          <w:color w:val="auto"/>
          <w:sz w:val="28"/>
          <w:szCs w:val="28"/>
        </w:rPr>
        <w:t>院内采购活动中参加</w:t>
      </w:r>
      <w:r>
        <w:rPr>
          <w:rFonts w:hint="eastAsia"/>
          <w:color w:val="0000FF"/>
          <w:sz w:val="28"/>
          <w:szCs w:val="28"/>
          <w:lang w:eastAsia="zh-CN"/>
        </w:rPr>
        <w:t>磋商</w:t>
      </w:r>
      <w:r>
        <w:rPr>
          <w:rFonts w:hint="eastAsia"/>
          <w:color w:val="auto"/>
          <w:sz w:val="28"/>
          <w:szCs w:val="28"/>
        </w:rPr>
        <w:t>、报价、签订合同等相关事宜。</w:t>
      </w:r>
    </w:p>
    <w:p>
      <w:pPr>
        <w:pStyle w:val="28"/>
        <w:spacing w:line="360" w:lineRule="auto"/>
        <w:ind w:firstLine="560"/>
        <w:rPr>
          <w:color w:val="auto"/>
          <w:sz w:val="28"/>
          <w:szCs w:val="28"/>
        </w:rPr>
      </w:pPr>
      <w:r>
        <w:rPr>
          <w:rFonts w:hint="eastAsia"/>
          <w:color w:val="auto"/>
          <w:sz w:val="28"/>
          <w:szCs w:val="28"/>
        </w:rPr>
        <w:t>本授权书在签字盖章后生效，特此声明。</w:t>
      </w:r>
    </w:p>
    <w:p>
      <w:pPr>
        <w:pStyle w:val="28"/>
        <w:spacing w:line="360" w:lineRule="auto"/>
        <w:ind w:firstLine="560"/>
        <w:rPr>
          <w:color w:val="auto"/>
          <w:sz w:val="28"/>
          <w:szCs w:val="28"/>
          <w:u w:val="single"/>
        </w:rPr>
      </w:pPr>
      <w:r>
        <w:rPr>
          <w:rFonts w:hint="eastAsia"/>
          <w:color w:val="auto"/>
          <w:sz w:val="28"/>
          <w:szCs w:val="28"/>
        </w:rPr>
        <w:t>供应商法定代表人签字（盖章）：</w:t>
      </w:r>
      <w:r>
        <w:rPr>
          <w:rFonts w:hint="eastAsia"/>
          <w:color w:val="auto"/>
          <w:sz w:val="28"/>
          <w:szCs w:val="28"/>
          <w:u w:val="single"/>
        </w:rPr>
        <w:t xml:space="preserve">                                </w:t>
      </w:r>
    </w:p>
    <w:p>
      <w:pPr>
        <w:pStyle w:val="28"/>
        <w:spacing w:line="360" w:lineRule="auto"/>
        <w:ind w:firstLine="560"/>
        <w:rPr>
          <w:color w:val="auto"/>
          <w:sz w:val="28"/>
          <w:szCs w:val="28"/>
        </w:rPr>
      </w:pPr>
      <w:r>
        <w:rPr>
          <w:rFonts w:hint="eastAsia"/>
          <w:color w:val="auto"/>
          <w:sz w:val="28"/>
          <w:szCs w:val="28"/>
        </w:rPr>
        <w:t>被授权人签字（盖章）：</w:t>
      </w:r>
      <w:r>
        <w:rPr>
          <w:rFonts w:hint="eastAsia"/>
          <w:color w:val="auto"/>
          <w:sz w:val="28"/>
          <w:szCs w:val="28"/>
          <w:u w:val="single"/>
        </w:rPr>
        <w:t xml:space="preserve">                                        </w:t>
      </w:r>
    </w:p>
    <w:p>
      <w:pPr>
        <w:pStyle w:val="28"/>
        <w:spacing w:line="360" w:lineRule="auto"/>
        <w:ind w:firstLine="560"/>
        <w:rPr>
          <w:rFonts w:hint="default" w:eastAsia="宋体"/>
          <w:color w:val="auto"/>
          <w:sz w:val="28"/>
          <w:szCs w:val="28"/>
          <w:u w:val="single"/>
          <w:lang w:val="en-US" w:eastAsia="zh-CN"/>
        </w:rPr>
      </w:pPr>
      <w:r>
        <w:rPr>
          <w:rFonts w:hint="eastAsia"/>
          <w:color w:val="auto"/>
          <w:sz w:val="28"/>
          <w:szCs w:val="28"/>
        </w:rPr>
        <w:t>公司名称（加盖公章）：</w:t>
      </w:r>
      <w:r>
        <w:rPr>
          <w:rFonts w:hint="eastAsia"/>
          <w:color w:val="auto"/>
          <w:sz w:val="28"/>
          <w:szCs w:val="28"/>
          <w:u w:val="single"/>
          <w:lang w:val="en-US" w:eastAsia="zh-CN"/>
        </w:rPr>
        <w:t xml:space="preserve">                                        </w:t>
      </w:r>
    </w:p>
    <w:p>
      <w:pPr>
        <w:pStyle w:val="28"/>
        <w:spacing w:line="360" w:lineRule="auto"/>
        <w:ind w:firstLine="560"/>
        <w:rPr>
          <w:color w:val="auto"/>
          <w:sz w:val="28"/>
          <w:szCs w:val="28"/>
        </w:rPr>
      </w:pPr>
      <w:r>
        <w:rPr>
          <w:rFonts w:hint="eastAsia"/>
          <w:color w:val="auto"/>
          <w:sz w:val="28"/>
          <w:szCs w:val="28"/>
        </w:rPr>
        <w:t>日期 ：</w:t>
      </w:r>
      <w:r>
        <w:rPr>
          <w:rFonts w:hint="eastAsia"/>
          <w:color w:val="auto"/>
          <w:sz w:val="28"/>
          <w:szCs w:val="28"/>
          <w:u w:val="single"/>
          <w:lang w:val="en-US" w:eastAsia="zh-CN"/>
        </w:rPr>
        <w:t xml:space="preserve">                                                       </w:t>
      </w:r>
      <w:r>
        <w:rPr>
          <w:rFonts w:hint="eastAsia"/>
          <w:color w:val="auto"/>
          <w:sz w:val="28"/>
          <w:szCs w:val="28"/>
        </w:rPr>
        <w:t xml:space="preserve">                                         </w:t>
      </w:r>
    </w:p>
    <w:p>
      <w:pPr>
        <w:pStyle w:val="28"/>
        <w:spacing w:line="360" w:lineRule="auto"/>
        <w:ind w:firstLine="360" w:firstLineChars="150"/>
        <w:jc w:val="center"/>
        <w:rPr>
          <w:color w:val="auto"/>
        </w:rPr>
      </w:pPr>
      <w:r>
        <w:rPr>
          <w:color w:val="auto"/>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pStyle w:val="2"/>
        <w:ind w:firstLine="3975" w:firstLineChars="1100"/>
        <w:rPr>
          <w:b/>
          <w:bCs/>
          <w:color w:val="auto"/>
          <w:sz w:val="36"/>
          <w:szCs w:val="36"/>
        </w:rPr>
      </w:pPr>
    </w:p>
    <w:p>
      <w:pPr>
        <w:pStyle w:val="28"/>
        <w:tabs>
          <w:tab w:val="left" w:pos="1050"/>
          <w:tab w:val="center" w:pos="4535"/>
        </w:tabs>
        <w:spacing w:line="360" w:lineRule="auto"/>
        <w:jc w:val="center"/>
        <w:rPr>
          <w:b/>
          <w:bCs/>
          <w:color w:val="auto"/>
          <w:sz w:val="32"/>
          <w:szCs w:val="32"/>
        </w:rPr>
      </w:pPr>
    </w:p>
    <w:p>
      <w:pPr>
        <w:pStyle w:val="28"/>
        <w:tabs>
          <w:tab w:val="left" w:pos="1050"/>
          <w:tab w:val="center" w:pos="4535"/>
        </w:tabs>
        <w:spacing w:line="360" w:lineRule="auto"/>
        <w:rPr>
          <w:b/>
          <w:bCs/>
          <w:color w:val="auto"/>
          <w:sz w:val="32"/>
          <w:szCs w:val="32"/>
        </w:rPr>
      </w:pPr>
    </w:p>
    <w:p>
      <w:pPr>
        <w:pStyle w:val="28"/>
        <w:tabs>
          <w:tab w:val="left" w:pos="1050"/>
          <w:tab w:val="center" w:pos="4535"/>
        </w:tabs>
        <w:spacing w:line="360" w:lineRule="auto"/>
        <w:jc w:val="center"/>
        <w:outlineLvl w:val="0"/>
        <w:rPr>
          <w:b/>
          <w:bCs/>
          <w:color w:val="auto"/>
          <w:sz w:val="32"/>
          <w:szCs w:val="32"/>
        </w:rPr>
      </w:pPr>
      <w:bookmarkStart w:id="242" w:name="_Toc10212"/>
      <w:bookmarkStart w:id="243" w:name="_Toc31757"/>
      <w:bookmarkStart w:id="244" w:name="_Toc32281"/>
      <w:r>
        <w:rPr>
          <w:rFonts w:hint="eastAsia"/>
          <w:b/>
          <w:bCs/>
          <w:color w:val="auto"/>
          <w:sz w:val="32"/>
          <w:szCs w:val="32"/>
        </w:rPr>
        <w:t>20</w:t>
      </w:r>
      <w:r>
        <w:rPr>
          <w:rFonts w:hint="eastAsia"/>
          <w:b/>
          <w:bCs/>
          <w:color w:val="auto"/>
          <w:sz w:val="32"/>
          <w:szCs w:val="32"/>
          <w:lang w:val="en-US" w:eastAsia="zh-CN"/>
        </w:rPr>
        <w:t>20</w:t>
      </w:r>
      <w:r>
        <w:rPr>
          <w:rFonts w:hint="eastAsia"/>
          <w:b/>
          <w:bCs/>
          <w:color w:val="auto"/>
          <w:sz w:val="32"/>
          <w:szCs w:val="32"/>
        </w:rPr>
        <w:t>年</w:t>
      </w:r>
      <w:r>
        <w:rPr>
          <w:rFonts w:hint="eastAsia"/>
          <w:b/>
          <w:bCs/>
          <w:color w:val="auto"/>
          <w:sz w:val="32"/>
          <w:szCs w:val="32"/>
          <w:lang w:val="en-US" w:eastAsia="zh-CN"/>
        </w:rPr>
        <w:t>1月1日以来</w:t>
      </w:r>
      <w:r>
        <w:rPr>
          <w:rFonts w:hint="eastAsia"/>
          <w:b/>
          <w:bCs/>
          <w:color w:val="auto"/>
          <w:sz w:val="32"/>
          <w:szCs w:val="32"/>
        </w:rPr>
        <w:t>同类项目经验情况一览表</w:t>
      </w:r>
      <w:bookmarkEnd w:id="218"/>
      <w:bookmarkEnd w:id="219"/>
      <w:bookmarkEnd w:id="242"/>
      <w:bookmarkEnd w:id="243"/>
      <w:bookmarkEnd w:id="244"/>
    </w:p>
    <w:tbl>
      <w:tblPr>
        <w:tblStyle w:val="19"/>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52"/>
        <w:gridCol w:w="2656"/>
        <w:gridCol w:w="199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pPr>
              <w:spacing w:line="360" w:lineRule="auto"/>
              <w:jc w:val="center"/>
              <w:rPr>
                <w:rFonts w:ascii="宋体" w:hAnsi="宋体"/>
                <w:b/>
                <w:color w:val="auto"/>
                <w:sz w:val="24"/>
              </w:rPr>
            </w:pPr>
            <w:r>
              <w:rPr>
                <w:rFonts w:hint="eastAsia" w:ascii="宋体" w:hAnsi="宋体"/>
                <w:b/>
                <w:color w:val="auto"/>
                <w:sz w:val="24"/>
              </w:rPr>
              <w:t>序号</w:t>
            </w:r>
          </w:p>
        </w:tc>
        <w:tc>
          <w:tcPr>
            <w:tcW w:w="1452" w:type="dxa"/>
            <w:vAlign w:val="center"/>
          </w:tcPr>
          <w:p>
            <w:pPr>
              <w:spacing w:line="360" w:lineRule="auto"/>
              <w:jc w:val="center"/>
              <w:rPr>
                <w:rFonts w:ascii="宋体" w:hAnsi="宋体"/>
                <w:b/>
                <w:color w:val="auto"/>
                <w:sz w:val="24"/>
              </w:rPr>
            </w:pPr>
            <w:r>
              <w:rPr>
                <w:rFonts w:hint="eastAsia" w:ascii="宋体" w:hAnsi="宋体"/>
                <w:b/>
                <w:color w:val="auto"/>
                <w:sz w:val="24"/>
              </w:rPr>
              <w:t>业主名称</w:t>
            </w:r>
          </w:p>
        </w:tc>
        <w:tc>
          <w:tcPr>
            <w:tcW w:w="2656" w:type="dxa"/>
            <w:vAlign w:val="center"/>
          </w:tcPr>
          <w:p>
            <w:pPr>
              <w:spacing w:line="360" w:lineRule="auto"/>
              <w:jc w:val="center"/>
              <w:rPr>
                <w:rFonts w:ascii="宋体" w:hAnsi="宋体"/>
                <w:b/>
                <w:color w:val="auto"/>
                <w:sz w:val="24"/>
              </w:rPr>
            </w:pPr>
            <w:r>
              <w:rPr>
                <w:rFonts w:hint="eastAsia" w:ascii="宋体" w:hAnsi="宋体"/>
                <w:b/>
                <w:color w:val="auto"/>
                <w:sz w:val="24"/>
              </w:rPr>
              <w:t>项目名称</w:t>
            </w:r>
          </w:p>
        </w:tc>
        <w:tc>
          <w:tcPr>
            <w:tcW w:w="1995" w:type="dxa"/>
            <w:vAlign w:val="center"/>
          </w:tcPr>
          <w:p>
            <w:pPr>
              <w:spacing w:line="360" w:lineRule="auto"/>
              <w:jc w:val="center"/>
              <w:rPr>
                <w:rFonts w:ascii="宋体" w:hAnsi="宋体"/>
                <w:b/>
                <w:color w:val="auto"/>
                <w:sz w:val="24"/>
              </w:rPr>
            </w:pPr>
            <w:r>
              <w:rPr>
                <w:rFonts w:hint="eastAsia" w:ascii="宋体" w:hAnsi="宋体"/>
                <w:b/>
                <w:color w:val="auto"/>
                <w:sz w:val="24"/>
              </w:rPr>
              <w:t>合同签订时间</w:t>
            </w:r>
          </w:p>
        </w:tc>
        <w:tc>
          <w:tcPr>
            <w:tcW w:w="2551" w:type="dxa"/>
            <w:vAlign w:val="center"/>
          </w:tcPr>
          <w:p>
            <w:pPr>
              <w:jc w:val="center"/>
              <w:rPr>
                <w:rFonts w:ascii="宋体" w:hAnsi="宋体"/>
                <w:b/>
                <w:color w:val="auto"/>
                <w:sz w:val="24"/>
              </w:rPr>
            </w:pPr>
            <w:r>
              <w:rPr>
                <w:rFonts w:hint="eastAsia" w:ascii="宋体" w:hAnsi="宋体"/>
                <w:b/>
                <w:color w:val="auto"/>
                <w:sz w:val="24"/>
              </w:rPr>
              <w:t>业主单位</w:t>
            </w:r>
          </w:p>
          <w:p>
            <w:pPr>
              <w:jc w:val="center"/>
              <w:rPr>
                <w:rFonts w:ascii="宋体" w:hAnsi="宋体"/>
                <w:b/>
                <w:color w:val="auto"/>
                <w:sz w:val="24"/>
              </w:rPr>
            </w:pPr>
            <w:r>
              <w:rPr>
                <w:rFonts w:hint="eastAsia" w:ascii="宋体" w:hAnsi="宋体"/>
                <w:b/>
                <w:color w:val="auto"/>
                <w:sz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1</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2</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小计</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bl>
    <w:p>
      <w:pPr>
        <w:pStyle w:val="2"/>
        <w:rPr>
          <w:rFonts w:ascii="宋体" w:hAnsi="宋体"/>
          <w:color w:val="auto"/>
          <w:sz w:val="24"/>
        </w:rPr>
      </w:pPr>
    </w:p>
    <w:p>
      <w:pPr>
        <w:pStyle w:val="2"/>
        <w:spacing w:line="360" w:lineRule="auto"/>
        <w:ind w:firstLine="480" w:firstLineChars="200"/>
        <w:outlineLvl w:val="0"/>
        <w:rPr>
          <w:b/>
          <w:bCs/>
          <w:color w:val="auto"/>
          <w:sz w:val="36"/>
          <w:szCs w:val="36"/>
        </w:rPr>
      </w:pPr>
      <w:bookmarkStart w:id="245" w:name="_Toc6536"/>
      <w:bookmarkStart w:id="246" w:name="_Toc3109"/>
      <w:bookmarkStart w:id="247" w:name="_Toc16613"/>
      <w:r>
        <w:rPr>
          <w:rFonts w:hint="eastAsia" w:ascii="宋体" w:hAnsi="宋体"/>
          <w:color w:val="auto"/>
          <w:sz w:val="24"/>
        </w:rPr>
        <w:t>注：20</w:t>
      </w:r>
      <w:r>
        <w:rPr>
          <w:rFonts w:hint="eastAsia" w:ascii="宋体" w:hAnsi="宋体"/>
          <w:color w:val="auto"/>
          <w:sz w:val="24"/>
          <w:lang w:val="en-US" w:eastAsia="zh-CN"/>
        </w:rPr>
        <w:t>20</w:t>
      </w:r>
      <w:r>
        <w:rPr>
          <w:rFonts w:hint="eastAsia" w:ascii="宋体" w:hAnsi="宋体"/>
          <w:color w:val="auto"/>
          <w:sz w:val="24"/>
        </w:rPr>
        <w:t>年至今同类项目的业绩用户名单</w:t>
      </w:r>
      <w:r>
        <w:rPr>
          <w:rFonts w:hint="eastAsia" w:ascii="宋体" w:hAnsi="宋体"/>
          <w:color w:val="auto"/>
          <w:sz w:val="24"/>
          <w:lang w:eastAsia="zh-CN"/>
        </w:rPr>
        <w:t>及证明材料</w:t>
      </w:r>
      <w:r>
        <w:rPr>
          <w:rFonts w:hint="eastAsia" w:ascii="宋体" w:hAnsi="宋体"/>
          <w:color w:val="auto"/>
          <w:sz w:val="24"/>
        </w:rPr>
        <w:t>（</w:t>
      </w:r>
      <w:r>
        <w:rPr>
          <w:rFonts w:hint="eastAsia" w:ascii="宋体" w:hAnsi="宋体" w:eastAsia="宋体" w:cs="Times New Roman"/>
          <w:color w:val="auto"/>
          <w:sz w:val="24"/>
          <w:lang w:val="en-US" w:eastAsia="zh-CN"/>
        </w:rPr>
        <w:t>（需提供合同关键页复印件</w:t>
      </w:r>
      <w:r>
        <w:rPr>
          <w:rFonts w:hint="eastAsia" w:ascii="宋体" w:hAnsi="宋体" w:cs="Times New Roman"/>
          <w:color w:val="auto"/>
          <w:sz w:val="24"/>
          <w:lang w:val="en-US" w:eastAsia="zh-CN"/>
        </w:rPr>
        <w:t>或</w:t>
      </w:r>
      <w:r>
        <w:rPr>
          <w:rFonts w:hint="eastAsia" w:ascii="宋体" w:hAnsi="宋体" w:eastAsia="宋体" w:cs="Times New Roman"/>
          <w:color w:val="auto"/>
          <w:sz w:val="24"/>
          <w:lang w:val="en-US" w:eastAsia="zh-CN"/>
        </w:rPr>
        <w:t>中标通知书复印件，并加盖</w:t>
      </w:r>
      <w:r>
        <w:rPr>
          <w:rFonts w:hint="eastAsia" w:ascii="宋体" w:hAnsi="宋体" w:cs="Times New Roman"/>
          <w:color w:val="auto"/>
          <w:sz w:val="24"/>
          <w:lang w:val="en-US" w:eastAsia="zh-CN"/>
        </w:rPr>
        <w:t>供应商</w:t>
      </w:r>
      <w:r>
        <w:rPr>
          <w:rFonts w:hint="eastAsia" w:ascii="宋体" w:hAnsi="宋体" w:eastAsia="宋体" w:cs="Times New Roman"/>
          <w:color w:val="auto"/>
          <w:sz w:val="24"/>
          <w:lang w:val="en-US" w:eastAsia="zh-CN"/>
        </w:rPr>
        <w:t>公章</w:t>
      </w:r>
      <w:r>
        <w:rPr>
          <w:rFonts w:hint="eastAsia" w:ascii="宋体" w:hAnsi="宋体"/>
          <w:color w:val="auto"/>
          <w:sz w:val="24"/>
        </w:rPr>
        <w:t>）</w:t>
      </w:r>
      <w:bookmarkEnd w:id="245"/>
      <w:bookmarkEnd w:id="246"/>
      <w:bookmarkEnd w:id="247"/>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widowControl/>
        <w:spacing w:line="360" w:lineRule="auto"/>
        <w:jc w:val="left"/>
        <w:rPr>
          <w:rFonts w:ascii="仿宋" w:hAnsi="仿宋" w:eastAsia="仿宋" w:cs="宋体"/>
          <w:b/>
          <w:color w:val="auto"/>
          <w:kern w:val="0"/>
          <w:sz w:val="24"/>
          <w:szCs w:val="32"/>
        </w:rPr>
        <w:sectPr>
          <w:footerReference r:id="rId10" w:type="default"/>
          <w:pgSz w:w="11906" w:h="16838"/>
          <w:pgMar w:top="1440" w:right="1134" w:bottom="1440" w:left="1134" w:header="851" w:footer="992" w:gutter="0"/>
          <w:pgNumType w:fmt="decimal"/>
          <w:cols w:space="720" w:num="1"/>
          <w:docGrid w:linePitch="312" w:charSpace="0"/>
        </w:sectPr>
      </w:pPr>
      <w:bookmarkStart w:id="248" w:name="_Toc24877"/>
      <w:bookmarkStart w:id="249" w:name="_Toc30558"/>
      <w:bookmarkStart w:id="250" w:name="_Toc40346385"/>
      <w:bookmarkStart w:id="251" w:name="_Toc20164"/>
      <w:bookmarkStart w:id="252" w:name="_Toc23732"/>
      <w:bookmarkStart w:id="253" w:name="_Toc21435"/>
      <w:bookmarkStart w:id="254" w:name="_Toc16505"/>
      <w:bookmarkStart w:id="255" w:name="_Toc40776119"/>
      <w:bookmarkStart w:id="256" w:name="_Toc40346226"/>
      <w:bookmarkStart w:id="257" w:name="_Toc9749"/>
      <w:bookmarkStart w:id="258" w:name="_Toc17929"/>
      <w:bookmarkStart w:id="259" w:name="_Toc27180"/>
    </w:p>
    <w:bookmarkEnd w:id="248"/>
    <w:bookmarkEnd w:id="249"/>
    <w:bookmarkEnd w:id="250"/>
    <w:bookmarkEnd w:id="251"/>
    <w:bookmarkEnd w:id="252"/>
    <w:bookmarkEnd w:id="253"/>
    <w:bookmarkEnd w:id="254"/>
    <w:bookmarkEnd w:id="255"/>
    <w:bookmarkEnd w:id="256"/>
    <w:bookmarkEnd w:id="257"/>
    <w:bookmarkEnd w:id="258"/>
    <w:bookmarkEnd w:id="259"/>
    <w:p>
      <w:pPr>
        <w:widowControl/>
        <w:spacing w:line="500" w:lineRule="atLeast"/>
        <w:rPr>
          <w:rFonts w:ascii="宋体" w:hAnsi="宋体"/>
          <w:b/>
          <w:color w:val="auto"/>
          <w:spacing w:val="4"/>
          <w:kern w:val="0"/>
          <w:szCs w:val="21"/>
        </w:rPr>
      </w:pPr>
      <w:r>
        <w:rPr>
          <w:rFonts w:hint="eastAsia" w:ascii="仿宋" w:hAnsi="仿宋" w:eastAsia="仿宋" w:cs="宋体"/>
          <w:b/>
          <w:color w:val="auto"/>
          <w:kern w:val="0"/>
          <w:sz w:val="24"/>
          <w:szCs w:val="32"/>
        </w:rPr>
        <w:t>公平竞争承诺书模板</w:t>
      </w:r>
    </w:p>
    <w:p>
      <w:pPr>
        <w:jc w:val="center"/>
        <w:rPr>
          <w:b/>
          <w:color w:val="auto"/>
          <w:sz w:val="32"/>
          <w:szCs w:val="32"/>
        </w:rPr>
      </w:pPr>
    </w:p>
    <w:p>
      <w:pPr>
        <w:pStyle w:val="28"/>
        <w:spacing w:line="360" w:lineRule="auto"/>
        <w:jc w:val="center"/>
        <w:outlineLvl w:val="0"/>
        <w:rPr>
          <w:b/>
          <w:bCs/>
          <w:color w:val="auto"/>
          <w:sz w:val="32"/>
          <w:szCs w:val="32"/>
        </w:rPr>
      </w:pPr>
      <w:bookmarkStart w:id="260" w:name="_Toc14093"/>
      <w:bookmarkStart w:id="261" w:name="_Toc25012"/>
      <w:bookmarkStart w:id="262" w:name="_Toc5396"/>
      <w:bookmarkStart w:id="263" w:name="_Toc24705"/>
      <w:bookmarkStart w:id="264" w:name="_Toc1521"/>
      <w:bookmarkStart w:id="265" w:name="_Toc2196"/>
      <w:bookmarkStart w:id="266" w:name="_Toc19803"/>
      <w:bookmarkStart w:id="267" w:name="_Toc14321"/>
      <w:bookmarkStart w:id="268" w:name="_Toc27834"/>
      <w:bookmarkStart w:id="269" w:name="_Toc16816"/>
      <w:bookmarkStart w:id="270" w:name="_Toc31988"/>
      <w:bookmarkStart w:id="271" w:name="_Toc17932"/>
      <w:r>
        <w:rPr>
          <w:rFonts w:hint="eastAsia"/>
          <w:b/>
          <w:bCs/>
          <w:color w:val="auto"/>
          <w:sz w:val="32"/>
          <w:szCs w:val="32"/>
        </w:rPr>
        <w:t>公平竞争承诺书</w:t>
      </w:r>
      <w:bookmarkEnd w:id="260"/>
      <w:bookmarkEnd w:id="261"/>
      <w:bookmarkEnd w:id="262"/>
      <w:bookmarkEnd w:id="263"/>
      <w:bookmarkEnd w:id="264"/>
      <w:bookmarkEnd w:id="265"/>
      <w:bookmarkEnd w:id="266"/>
      <w:bookmarkEnd w:id="267"/>
      <w:bookmarkEnd w:id="268"/>
      <w:bookmarkEnd w:id="269"/>
      <w:bookmarkEnd w:id="270"/>
      <w:bookmarkEnd w:id="271"/>
    </w:p>
    <w:p>
      <w:pPr>
        <w:spacing w:line="360" w:lineRule="auto"/>
        <w:ind w:firstLine="560" w:firstLineChars="200"/>
        <w:rPr>
          <w:color w:val="auto"/>
          <w:sz w:val="28"/>
          <w:szCs w:val="28"/>
        </w:rPr>
      </w:pPr>
    </w:p>
    <w:p>
      <w:pPr>
        <w:spacing w:line="360" w:lineRule="auto"/>
        <w:ind w:firstLine="560" w:firstLineChars="200"/>
        <w:rPr>
          <w:color w:val="auto"/>
          <w:sz w:val="28"/>
          <w:szCs w:val="28"/>
        </w:rPr>
      </w:pPr>
      <w:r>
        <w:rPr>
          <w:color w:val="auto"/>
          <w:sz w:val="28"/>
          <w:szCs w:val="28"/>
        </w:rPr>
        <w:t>本公司郑重承诺：本公司保证所提交的相关资质文件和证明材料的真实性，有良好的历史诚信记录，并将依法参与</w:t>
      </w:r>
      <w:r>
        <w:rPr>
          <w:color w:val="auto"/>
          <w:sz w:val="28"/>
          <w:szCs w:val="28"/>
          <w:u w:val="single"/>
        </w:rPr>
        <w:t xml:space="preserve"> </w:t>
      </w:r>
      <w:r>
        <w:rPr>
          <w:rFonts w:hint="eastAsia"/>
          <w:color w:val="auto"/>
          <w:sz w:val="28"/>
          <w:szCs w:val="28"/>
          <w:u w:val="single"/>
          <w:lang w:val="en-US" w:eastAsia="zh-CN"/>
        </w:rPr>
        <w:t xml:space="preserve">      </w:t>
      </w:r>
      <w:r>
        <w:rPr>
          <w:color w:val="auto"/>
          <w:sz w:val="28"/>
          <w:szCs w:val="28"/>
          <w:u w:val="single"/>
        </w:rPr>
        <w:t>项目名称</w:t>
      </w:r>
      <w:r>
        <w:rPr>
          <w:rFonts w:hint="eastAsia"/>
          <w:color w:val="auto"/>
          <w:sz w:val="28"/>
          <w:szCs w:val="28"/>
          <w:u w:val="single"/>
          <w:lang w:val="en-US" w:eastAsia="zh-CN"/>
        </w:rPr>
        <w:t xml:space="preserve">           </w:t>
      </w:r>
      <w:r>
        <w:rPr>
          <w:color w:val="auto"/>
          <w:sz w:val="28"/>
          <w:szCs w:val="28"/>
          <w:u w:val="single"/>
        </w:rPr>
        <w:t xml:space="preserve">        、</w:t>
      </w:r>
      <w:r>
        <w:rPr>
          <w:rFonts w:hint="eastAsia"/>
          <w:color w:val="auto"/>
          <w:sz w:val="28"/>
          <w:szCs w:val="28"/>
          <w:u w:val="single"/>
          <w:lang w:val="en-US" w:eastAsia="zh-CN"/>
        </w:rPr>
        <w:t xml:space="preserve">         </w:t>
      </w:r>
      <w:r>
        <w:rPr>
          <w:color w:val="auto"/>
          <w:sz w:val="28"/>
          <w:szCs w:val="28"/>
          <w:u w:val="single"/>
        </w:rPr>
        <w:t xml:space="preserve">项目编号           </w:t>
      </w:r>
      <w:r>
        <w:rPr>
          <w:color w:val="auto"/>
          <w:sz w:val="28"/>
          <w:szCs w:val="28"/>
        </w:rPr>
        <w:t xml:space="preserve">的公平竞争，不以任何不正当行为谋取不当利益，否则承担相应的法律责任。  </w:t>
      </w: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spacing w:line="360" w:lineRule="auto"/>
        <w:ind w:firstLine="482" w:firstLineChars="200"/>
        <w:rPr>
          <w:rFonts w:eastAsia="宋体"/>
          <w:color w:val="auto"/>
          <w:sz w:val="28"/>
          <w:szCs w:val="28"/>
        </w:rPr>
      </w:pPr>
      <w:r>
        <w:rPr>
          <w:b/>
          <w:color w:val="auto"/>
          <w:sz w:val="24"/>
        </w:rPr>
        <w:t xml:space="preserve">                                                 </w:t>
      </w:r>
      <w:r>
        <w:rPr>
          <w:rFonts w:eastAsia="宋体"/>
          <w:color w:val="auto"/>
          <w:sz w:val="28"/>
          <w:szCs w:val="28"/>
        </w:rPr>
        <w:t xml:space="preserve"> （公司名称，加盖公章）</w:t>
      </w:r>
    </w:p>
    <w:p>
      <w:pPr>
        <w:spacing w:line="360" w:lineRule="auto"/>
        <w:ind w:firstLine="6720" w:firstLineChars="2400"/>
        <w:rPr>
          <w:rFonts w:eastAsia="宋体"/>
          <w:color w:val="auto"/>
          <w:sz w:val="28"/>
          <w:szCs w:val="28"/>
        </w:rPr>
      </w:pPr>
      <w:r>
        <w:rPr>
          <w:rFonts w:hint="eastAsia" w:eastAsia="宋体"/>
          <w:color w:val="auto"/>
          <w:sz w:val="28"/>
          <w:szCs w:val="28"/>
          <w:lang w:eastAsia="zh-CN"/>
        </w:rPr>
        <w:t>日期</w:t>
      </w:r>
      <w:r>
        <w:rPr>
          <w:rFonts w:eastAsia="宋体"/>
          <w:color w:val="auto"/>
          <w:sz w:val="28"/>
          <w:szCs w:val="28"/>
        </w:rPr>
        <w:t>：  年    月   日</w:t>
      </w:r>
    </w:p>
    <w:p>
      <w:pPr>
        <w:pStyle w:val="25"/>
        <w:rPr>
          <w:color w:val="auto"/>
          <w:sz w:val="24"/>
        </w:rPr>
      </w:pPr>
    </w:p>
    <w:p>
      <w:pPr>
        <w:pStyle w:val="25"/>
        <w:rPr>
          <w:color w:val="auto"/>
          <w:sz w:val="24"/>
        </w:rPr>
      </w:pPr>
    </w:p>
    <w:p>
      <w:pPr>
        <w:pStyle w:val="25"/>
        <w:rPr>
          <w:color w:val="auto"/>
          <w:sz w:val="24"/>
        </w:rPr>
      </w:pPr>
    </w:p>
    <w:p>
      <w:pPr>
        <w:pStyle w:val="25"/>
        <w:rPr>
          <w:color w:val="auto"/>
          <w:sz w:val="24"/>
        </w:rPr>
      </w:pPr>
    </w:p>
    <w:p>
      <w:pPr>
        <w:pStyle w:val="25"/>
        <w:rPr>
          <w:color w:val="auto"/>
          <w:sz w:val="24"/>
        </w:rPr>
      </w:pPr>
    </w:p>
    <w:p>
      <w:pPr>
        <w:pStyle w:val="25"/>
        <w:rPr>
          <w:color w:val="auto"/>
          <w:sz w:val="24"/>
        </w:rPr>
      </w:pPr>
    </w:p>
    <w:p>
      <w:pPr>
        <w:pStyle w:val="25"/>
        <w:rPr>
          <w:color w:val="auto"/>
          <w:sz w:val="24"/>
        </w:rPr>
      </w:pPr>
    </w:p>
    <w:p>
      <w:pPr>
        <w:pStyle w:val="25"/>
        <w:rPr>
          <w:color w:val="auto"/>
          <w:sz w:val="24"/>
        </w:rPr>
      </w:pPr>
    </w:p>
    <w:p>
      <w:pPr>
        <w:pStyle w:val="25"/>
        <w:rPr>
          <w:color w:val="auto"/>
          <w:sz w:val="24"/>
        </w:rPr>
      </w:pPr>
    </w:p>
    <w:p>
      <w:pPr>
        <w:pStyle w:val="25"/>
        <w:rPr>
          <w:color w:val="auto"/>
          <w:sz w:val="24"/>
        </w:rPr>
      </w:pPr>
    </w:p>
    <w:p>
      <w:pPr>
        <w:pStyle w:val="25"/>
        <w:rPr>
          <w:color w:val="auto"/>
          <w:sz w:val="24"/>
        </w:rPr>
      </w:pPr>
    </w:p>
    <w:p>
      <w:pPr>
        <w:pStyle w:val="25"/>
        <w:rPr>
          <w:color w:val="auto"/>
          <w:sz w:val="24"/>
        </w:rPr>
      </w:pPr>
    </w:p>
    <w:p>
      <w:pPr>
        <w:pStyle w:val="25"/>
        <w:rPr>
          <w:color w:val="auto"/>
          <w:sz w:val="24"/>
        </w:rPr>
      </w:pPr>
    </w:p>
    <w:p>
      <w:pPr>
        <w:pStyle w:val="25"/>
        <w:rPr>
          <w:color w:val="auto"/>
          <w:sz w:val="24"/>
        </w:rPr>
      </w:pPr>
    </w:p>
    <w:p>
      <w:pPr>
        <w:pStyle w:val="25"/>
        <w:rPr>
          <w:color w:val="auto"/>
          <w:sz w:val="24"/>
        </w:rPr>
      </w:pPr>
    </w:p>
    <w:p>
      <w:pPr>
        <w:pStyle w:val="25"/>
        <w:rPr>
          <w:color w:val="auto"/>
          <w:sz w:val="24"/>
        </w:rPr>
      </w:pPr>
    </w:p>
    <w:p>
      <w:pPr>
        <w:pStyle w:val="25"/>
        <w:rPr>
          <w:color w:val="auto"/>
          <w:sz w:val="24"/>
        </w:rPr>
      </w:pPr>
    </w:p>
    <w:p>
      <w:pPr>
        <w:pStyle w:val="25"/>
        <w:rPr>
          <w:color w:val="auto"/>
          <w:sz w:val="24"/>
        </w:rPr>
      </w:pPr>
    </w:p>
    <w:p>
      <w:pPr>
        <w:pStyle w:val="25"/>
        <w:rPr>
          <w:color w:val="auto"/>
          <w:sz w:val="24"/>
        </w:rPr>
      </w:pPr>
    </w:p>
    <w:p>
      <w:pPr>
        <w:pStyle w:val="25"/>
        <w:rPr>
          <w:color w:val="auto"/>
          <w:sz w:val="24"/>
        </w:rPr>
      </w:pPr>
    </w:p>
    <w:p>
      <w:pPr>
        <w:pStyle w:val="25"/>
        <w:rPr>
          <w:color w:val="auto"/>
          <w:sz w:val="24"/>
        </w:rPr>
      </w:pPr>
    </w:p>
    <w:p>
      <w:pPr>
        <w:pStyle w:val="25"/>
        <w:rPr>
          <w:color w:val="auto"/>
          <w:sz w:val="24"/>
        </w:rPr>
      </w:pPr>
    </w:p>
    <w:p>
      <w:pPr>
        <w:pStyle w:val="25"/>
        <w:rPr>
          <w:color w:val="auto"/>
          <w:sz w:val="24"/>
        </w:rPr>
      </w:pPr>
    </w:p>
    <w:p>
      <w:pPr>
        <w:widowControl/>
        <w:spacing w:line="500" w:lineRule="atLeast"/>
        <w:rPr>
          <w:rFonts w:ascii="仿宋" w:hAnsi="仿宋" w:eastAsia="仿宋" w:cs="宋体"/>
          <w:b/>
          <w:color w:val="auto"/>
          <w:kern w:val="0"/>
          <w:sz w:val="24"/>
          <w:szCs w:val="32"/>
        </w:rPr>
      </w:pPr>
      <w:r>
        <w:rPr>
          <w:rFonts w:hint="eastAsia" w:ascii="仿宋" w:hAnsi="仿宋" w:eastAsia="仿宋" w:cs="宋体"/>
          <w:b/>
          <w:color w:val="auto"/>
          <w:kern w:val="0"/>
          <w:sz w:val="24"/>
          <w:szCs w:val="32"/>
        </w:rPr>
        <w:t>关于资格和响应文件的声明函模板</w:t>
      </w:r>
    </w:p>
    <w:p>
      <w:pPr>
        <w:pStyle w:val="28"/>
        <w:spacing w:line="360" w:lineRule="auto"/>
        <w:jc w:val="center"/>
        <w:outlineLvl w:val="0"/>
        <w:rPr>
          <w:b/>
          <w:bCs/>
          <w:color w:val="auto"/>
          <w:sz w:val="32"/>
          <w:szCs w:val="32"/>
        </w:rPr>
      </w:pPr>
      <w:bookmarkStart w:id="272" w:name="_Toc12567"/>
      <w:bookmarkStart w:id="273" w:name="_Toc22349"/>
      <w:bookmarkStart w:id="274" w:name="_Toc6773"/>
      <w:bookmarkStart w:id="275" w:name="_Toc4538"/>
      <w:bookmarkStart w:id="276" w:name="_Toc29986"/>
      <w:bookmarkStart w:id="277" w:name="_Toc20949"/>
      <w:bookmarkStart w:id="278" w:name="_Toc9813"/>
      <w:bookmarkStart w:id="279" w:name="_Toc9308"/>
      <w:bookmarkStart w:id="280" w:name="_Toc9333"/>
      <w:bookmarkStart w:id="281" w:name="_Toc9085"/>
      <w:bookmarkStart w:id="282" w:name="_Toc5237"/>
      <w:bookmarkStart w:id="283" w:name="_Toc12986"/>
      <w:r>
        <w:rPr>
          <w:rFonts w:hint="eastAsia"/>
          <w:b/>
          <w:bCs/>
          <w:color w:val="auto"/>
          <w:sz w:val="32"/>
          <w:szCs w:val="32"/>
        </w:rPr>
        <w:t>关于资格和响应文件的声明函</w:t>
      </w:r>
      <w:bookmarkEnd w:id="272"/>
      <w:bookmarkEnd w:id="273"/>
      <w:bookmarkEnd w:id="274"/>
      <w:bookmarkEnd w:id="275"/>
      <w:bookmarkEnd w:id="276"/>
      <w:bookmarkEnd w:id="277"/>
      <w:bookmarkEnd w:id="278"/>
      <w:bookmarkEnd w:id="279"/>
      <w:bookmarkEnd w:id="280"/>
      <w:bookmarkEnd w:id="281"/>
      <w:bookmarkEnd w:id="282"/>
      <w:bookmarkEnd w:id="283"/>
    </w:p>
    <w:p>
      <w:pPr>
        <w:spacing w:line="276" w:lineRule="auto"/>
        <w:rPr>
          <w:rFonts w:hint="eastAsia" w:ascii="宋体" w:hAnsi="宋体"/>
          <w:sz w:val="24"/>
        </w:rPr>
      </w:pPr>
      <w:r>
        <w:rPr>
          <w:rFonts w:hint="eastAsia" w:ascii="宋体" w:hAnsi="宋体"/>
          <w:sz w:val="24"/>
        </w:rPr>
        <w:t>致：南方医科大学第五附属医院</w:t>
      </w:r>
    </w:p>
    <w:p>
      <w:pPr>
        <w:spacing w:line="276" w:lineRule="auto"/>
        <w:ind w:firstLine="480" w:firstLineChars="200"/>
        <w:rPr>
          <w:rFonts w:hint="eastAsia" w:ascii="宋体" w:hAnsi="宋体"/>
          <w:sz w:val="24"/>
        </w:rPr>
      </w:pPr>
      <w:r>
        <w:rPr>
          <w:rFonts w:hint="eastAsia" w:ascii="宋体" w:hAnsi="宋体"/>
          <w:sz w:val="24"/>
        </w:rPr>
        <w:t>关于贵方院内采购项目名称：南方医科大学第五附属医院****项目(项目编号：****)，本签字人愿意参加本项目的院内采购活动，提供采购文件中规定的货物</w:t>
      </w:r>
      <w:r>
        <w:rPr>
          <w:rFonts w:hint="eastAsia" w:ascii="宋体" w:hAnsi="宋体"/>
          <w:sz w:val="24"/>
          <w:lang w:eastAsia="zh-CN"/>
        </w:rPr>
        <w:t>、工程</w:t>
      </w:r>
      <w:r>
        <w:rPr>
          <w:rFonts w:hint="eastAsia" w:ascii="宋体" w:hAnsi="宋体"/>
          <w:sz w:val="24"/>
        </w:rPr>
        <w:t>及服务，并证明提交的下列文件和说明是准确的和真实的，并作出如下声明：</w:t>
      </w:r>
    </w:p>
    <w:p>
      <w:pPr>
        <w:spacing w:line="276" w:lineRule="auto"/>
        <w:rPr>
          <w:rFonts w:hint="eastAsia" w:ascii="宋体" w:hAnsi="宋体"/>
          <w:sz w:val="24"/>
        </w:rPr>
      </w:pPr>
      <w:r>
        <w:rPr>
          <w:rFonts w:hint="eastAsia" w:ascii="宋体" w:hAnsi="宋体"/>
          <w:sz w:val="24"/>
        </w:rPr>
        <w:t>1.我方具有独立承担民事责任的能力；</w:t>
      </w:r>
    </w:p>
    <w:p>
      <w:pPr>
        <w:spacing w:line="276" w:lineRule="auto"/>
        <w:rPr>
          <w:rFonts w:hint="eastAsia" w:ascii="宋体" w:hAnsi="宋体"/>
          <w:sz w:val="24"/>
        </w:rPr>
      </w:pPr>
      <w:r>
        <w:rPr>
          <w:rFonts w:hint="eastAsia" w:ascii="宋体" w:hAnsi="宋体"/>
          <w:sz w:val="24"/>
        </w:rPr>
        <w:t>2.我方具有良好的商业信誉和健全的财务会计制度；</w:t>
      </w:r>
    </w:p>
    <w:p>
      <w:pPr>
        <w:spacing w:line="276" w:lineRule="auto"/>
        <w:rPr>
          <w:rFonts w:hint="eastAsia" w:ascii="宋体" w:hAnsi="宋体"/>
          <w:sz w:val="24"/>
        </w:rPr>
      </w:pPr>
      <w:r>
        <w:rPr>
          <w:rFonts w:hint="eastAsia" w:ascii="宋体" w:hAnsi="宋体"/>
          <w:sz w:val="24"/>
        </w:rPr>
        <w:t>3.我方有依法缴纳税收和社会保障资金的良好记录；</w:t>
      </w:r>
    </w:p>
    <w:p>
      <w:pPr>
        <w:spacing w:line="276" w:lineRule="auto"/>
        <w:rPr>
          <w:rFonts w:hint="eastAsia" w:ascii="宋体" w:hAnsi="宋体"/>
          <w:sz w:val="24"/>
        </w:rPr>
      </w:pPr>
      <w:r>
        <w:rPr>
          <w:rFonts w:hint="eastAsia" w:ascii="宋体" w:hAnsi="宋体"/>
          <w:sz w:val="24"/>
        </w:rPr>
        <w:t>4.我方具有履行合同所必需的设备和专业技术能力；</w:t>
      </w:r>
    </w:p>
    <w:p>
      <w:pPr>
        <w:spacing w:line="276" w:lineRule="auto"/>
        <w:rPr>
          <w:rFonts w:hint="eastAsia" w:ascii="宋体" w:hAnsi="宋体"/>
          <w:sz w:val="24"/>
          <w:lang w:val="en-US" w:eastAsia="zh-CN"/>
        </w:rPr>
      </w:pPr>
      <w:r>
        <w:rPr>
          <w:rFonts w:hint="eastAsia" w:ascii="宋体" w:hAnsi="宋体"/>
          <w:sz w:val="24"/>
          <w:lang w:val="en-US" w:eastAsia="zh-CN"/>
        </w:rPr>
        <w:t>5.</w:t>
      </w:r>
      <w:r>
        <w:rPr>
          <w:rFonts w:hint="eastAsia" w:ascii="宋体" w:hAnsi="宋体"/>
          <w:sz w:val="24"/>
        </w:rPr>
        <w:t>我方不</w:t>
      </w:r>
      <w:r>
        <w:rPr>
          <w:rFonts w:hint="eastAsia" w:ascii="宋体" w:hAnsi="宋体" w:eastAsia="宋体"/>
          <w:sz w:val="24"/>
          <w:lang w:val="en-US" w:eastAsia="zh-CN"/>
        </w:rPr>
        <w:t>存在以下情况：以联合体形式参加本项目院内采购活动</w:t>
      </w:r>
      <w:r>
        <w:rPr>
          <w:rFonts w:hint="eastAsia" w:ascii="宋体" w:hAnsi="宋体"/>
          <w:sz w:val="24"/>
          <w:lang w:val="en-US" w:eastAsia="zh-CN"/>
        </w:rPr>
        <w:t>；</w:t>
      </w:r>
    </w:p>
    <w:p>
      <w:pPr>
        <w:pStyle w:val="8"/>
        <w:rPr>
          <w:rFonts w:hint="default"/>
          <w:lang w:val="en-US" w:eastAsia="zh-CN"/>
        </w:rPr>
      </w:pPr>
      <w:r>
        <w:rPr>
          <w:rFonts w:hint="eastAsia" w:ascii="宋体" w:hAnsi="宋体"/>
          <w:sz w:val="24"/>
          <w:lang w:val="en-US" w:eastAsia="zh-CN"/>
        </w:rPr>
        <w:t>6.</w:t>
      </w:r>
      <w:r>
        <w:rPr>
          <w:rFonts w:hint="eastAsia" w:ascii="宋体" w:hAnsi="宋体"/>
          <w:sz w:val="24"/>
        </w:rPr>
        <w:t>我方不</w:t>
      </w:r>
      <w:r>
        <w:rPr>
          <w:rFonts w:hint="eastAsia" w:ascii="宋体" w:hAnsi="宋体" w:eastAsia="宋体"/>
          <w:sz w:val="24"/>
          <w:lang w:val="en-US" w:eastAsia="zh-CN"/>
        </w:rPr>
        <w:t>存在以下情况：以</w:t>
      </w:r>
      <w:r>
        <w:rPr>
          <w:rFonts w:hint="eastAsia" w:ascii="宋体" w:hAnsi="宋体"/>
          <w:sz w:val="24"/>
          <w:lang w:val="en-US" w:eastAsia="zh-CN"/>
        </w:rPr>
        <w:t>分包、转包形式</w:t>
      </w:r>
      <w:r>
        <w:rPr>
          <w:rFonts w:hint="eastAsia" w:ascii="宋体" w:hAnsi="宋体" w:eastAsia="宋体"/>
          <w:sz w:val="24"/>
          <w:lang w:val="en-US" w:eastAsia="zh-CN"/>
        </w:rPr>
        <w:t>参加本项目院内采购活动</w:t>
      </w:r>
      <w:r>
        <w:rPr>
          <w:rFonts w:hint="eastAsia" w:ascii="宋体" w:hAnsi="宋体"/>
          <w:sz w:val="24"/>
          <w:lang w:val="en-US" w:eastAsia="zh-CN"/>
        </w:rPr>
        <w:t>；</w:t>
      </w:r>
    </w:p>
    <w:p>
      <w:pPr>
        <w:spacing w:line="276" w:lineRule="auto"/>
        <w:rPr>
          <w:rFonts w:hint="eastAsia" w:ascii="宋体" w:hAnsi="宋体" w:eastAsia="宋体"/>
          <w:sz w:val="24"/>
          <w:lang w:val="en-US" w:eastAsia="zh-CN"/>
        </w:rPr>
      </w:pPr>
      <w:r>
        <w:rPr>
          <w:rFonts w:hint="eastAsia" w:ascii="宋体" w:hAnsi="宋体"/>
          <w:sz w:val="24"/>
          <w:lang w:val="en-US" w:eastAsia="zh-CN"/>
        </w:rPr>
        <w:t>7</w:t>
      </w:r>
      <w:r>
        <w:rPr>
          <w:rFonts w:hint="eastAsia" w:ascii="宋体" w:hAnsi="宋体" w:eastAsia="宋体"/>
          <w:sz w:val="24"/>
          <w:lang w:val="en-US" w:eastAsia="zh-CN"/>
        </w:rPr>
        <w:t>.我方在参加政府采购活动前3年内在经营活动中没有重大违法、违规及刑事犯罪记录；</w:t>
      </w:r>
    </w:p>
    <w:p>
      <w:pPr>
        <w:spacing w:line="276" w:lineRule="auto"/>
        <w:rPr>
          <w:rFonts w:hint="eastAsia" w:ascii="宋体" w:hAnsi="宋体" w:eastAsia="宋体"/>
          <w:sz w:val="24"/>
          <w:lang w:eastAsia="zh-CN"/>
        </w:rPr>
      </w:pPr>
      <w:r>
        <w:rPr>
          <w:rFonts w:hint="eastAsia" w:ascii="宋体" w:hAnsi="宋体"/>
          <w:sz w:val="24"/>
          <w:lang w:val="en-US" w:eastAsia="zh-CN"/>
        </w:rPr>
        <w:t>8</w:t>
      </w:r>
      <w:r>
        <w:rPr>
          <w:rFonts w:hint="eastAsia" w:ascii="宋体" w:hAnsi="宋体" w:eastAsia="宋体"/>
          <w:sz w:val="24"/>
          <w:lang w:val="en-US" w:eastAsia="zh-CN"/>
        </w:rPr>
        <w:t>.我方不存在以下情况：法定代表人或单位负责人为同一人或者存在直接控股、管理关系的不同供应商，不同时</w:t>
      </w:r>
      <w:r>
        <w:rPr>
          <w:rFonts w:hint="eastAsia" w:ascii="宋体" w:hAnsi="宋体"/>
          <w:sz w:val="24"/>
        </w:rPr>
        <w:t>参加本采购项目的院内采购活动</w:t>
      </w:r>
      <w:r>
        <w:rPr>
          <w:rFonts w:hint="eastAsia" w:ascii="宋体" w:hAnsi="宋体"/>
          <w:sz w:val="24"/>
          <w:lang w:eastAsia="zh-CN"/>
        </w:rPr>
        <w:t>；</w:t>
      </w:r>
    </w:p>
    <w:p>
      <w:pPr>
        <w:spacing w:line="276" w:lineRule="auto"/>
        <w:rPr>
          <w:rFonts w:hint="eastAsia" w:ascii="宋体" w:hAnsi="宋体" w:eastAsia="宋体"/>
          <w:sz w:val="24"/>
          <w:lang w:eastAsia="zh-CN"/>
        </w:rPr>
      </w:pPr>
      <w:r>
        <w:rPr>
          <w:rFonts w:hint="eastAsia" w:ascii="宋体" w:hAnsi="宋体"/>
          <w:sz w:val="24"/>
          <w:lang w:val="en-US" w:eastAsia="zh-CN"/>
        </w:rPr>
        <w:t>9.</w:t>
      </w:r>
      <w:r>
        <w:rPr>
          <w:rFonts w:hint="eastAsia" w:ascii="宋体" w:hAnsi="宋体"/>
          <w:sz w:val="24"/>
        </w:rPr>
        <w:t>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r>
        <w:rPr>
          <w:rFonts w:hint="eastAsia" w:ascii="宋体" w:hAnsi="宋体"/>
          <w:sz w:val="24"/>
          <w:lang w:eastAsia="zh-CN"/>
        </w:rPr>
        <w:t>；</w:t>
      </w:r>
    </w:p>
    <w:p>
      <w:pPr>
        <w:spacing w:line="276" w:lineRule="auto"/>
        <w:rPr>
          <w:rFonts w:hint="eastAsia" w:ascii="宋体" w:hAnsi="宋体"/>
          <w:sz w:val="24"/>
          <w:lang w:eastAsia="zh-CN"/>
        </w:rPr>
      </w:pPr>
      <w:r>
        <w:rPr>
          <w:rFonts w:hint="eastAsia" w:ascii="宋体" w:hAnsi="宋体"/>
          <w:sz w:val="24"/>
          <w:lang w:val="en-US" w:eastAsia="zh-CN"/>
        </w:rPr>
        <w:t>10.</w:t>
      </w:r>
      <w:r>
        <w:rPr>
          <w:rFonts w:hint="eastAsia" w:ascii="宋体" w:hAnsi="宋体"/>
          <w:sz w:val="24"/>
        </w:rPr>
        <w:t>我方为本次磋商所提交的所有证明其合格和资格的文件是真实的和正确的，并愿为其真实性和正确性承担法律责任</w:t>
      </w:r>
      <w:r>
        <w:rPr>
          <w:rFonts w:hint="eastAsia" w:ascii="宋体" w:hAnsi="宋体"/>
          <w:sz w:val="24"/>
          <w:lang w:eastAsia="zh-CN"/>
        </w:rPr>
        <w:t>。</w:t>
      </w:r>
    </w:p>
    <w:p>
      <w:pPr>
        <w:pStyle w:val="8"/>
        <w:rPr>
          <w:rFonts w:hint="default"/>
          <w:lang w:val="en-US" w:eastAsia="zh-CN"/>
        </w:rPr>
      </w:pPr>
    </w:p>
    <w:p>
      <w:pPr>
        <w:spacing w:line="276" w:lineRule="auto"/>
        <w:rPr>
          <w:rFonts w:hint="eastAsia" w:ascii="宋体" w:hAnsi="宋体"/>
          <w:sz w:val="24"/>
        </w:rPr>
      </w:pPr>
    </w:p>
    <w:p>
      <w:pPr>
        <w:spacing w:line="276" w:lineRule="auto"/>
        <w:rPr>
          <w:rFonts w:hint="eastAsia" w:ascii="宋体" w:hAnsi="宋体"/>
          <w:sz w:val="24"/>
        </w:rPr>
      </w:pPr>
      <w:r>
        <w:rPr>
          <w:rFonts w:hint="eastAsia" w:ascii="宋体" w:hAnsi="宋体"/>
          <w:sz w:val="24"/>
        </w:rPr>
        <w:t>如有违法、违规、弄虚作假行为，所造成的损失、不良后果及法律责任，一律由我方承担。</w:t>
      </w:r>
    </w:p>
    <w:p>
      <w:pPr>
        <w:spacing w:line="276" w:lineRule="auto"/>
        <w:rPr>
          <w:rFonts w:hint="eastAsia" w:ascii="宋体" w:hAnsi="宋体"/>
          <w:sz w:val="24"/>
        </w:rPr>
      </w:pPr>
      <w:r>
        <w:rPr>
          <w:rFonts w:hint="eastAsia" w:ascii="宋体" w:hAnsi="宋体"/>
          <w:sz w:val="24"/>
        </w:rPr>
        <w:t>特此声明！</w:t>
      </w:r>
    </w:p>
    <w:p>
      <w:pPr>
        <w:spacing w:line="276" w:lineRule="auto"/>
        <w:rPr>
          <w:rFonts w:ascii="宋体" w:hAnsi="宋体"/>
          <w:sz w:val="24"/>
        </w:rPr>
      </w:pPr>
    </w:p>
    <w:p>
      <w:pPr>
        <w:spacing w:line="360" w:lineRule="auto"/>
        <w:rPr>
          <w:rFonts w:ascii="宋体" w:hAnsi="宋体"/>
          <w:sz w:val="24"/>
        </w:rPr>
      </w:pPr>
    </w:p>
    <w:p>
      <w:pPr>
        <w:spacing w:line="360" w:lineRule="auto"/>
        <w:jc w:val="left"/>
        <w:rPr>
          <w:rFonts w:hint="eastAsia" w:ascii="宋体" w:hAnsi="宋体"/>
          <w:sz w:val="24"/>
        </w:rPr>
      </w:pPr>
      <w:r>
        <w:rPr>
          <w:rFonts w:hint="eastAsia" w:ascii="宋体" w:hAnsi="宋体"/>
          <w:sz w:val="24"/>
        </w:rPr>
        <w:t>供应商名称（盖章）：</w:t>
      </w:r>
    </w:p>
    <w:p>
      <w:pPr>
        <w:pStyle w:val="2"/>
        <w:jc w:val="left"/>
      </w:pPr>
    </w:p>
    <w:p>
      <w:pPr>
        <w:spacing w:line="360" w:lineRule="auto"/>
        <w:jc w:val="left"/>
        <w:rPr>
          <w:rFonts w:hint="eastAsia" w:ascii="宋体" w:hAnsi="宋体"/>
          <w:sz w:val="24"/>
        </w:rPr>
      </w:pPr>
      <w:r>
        <w:rPr>
          <w:rFonts w:hint="eastAsia" w:ascii="宋体" w:hAnsi="宋体"/>
          <w:sz w:val="24"/>
        </w:rPr>
        <w:t>供应商法定代表人（或法定代表人授权代表）（签字或盖章）：</w:t>
      </w:r>
    </w:p>
    <w:p>
      <w:pPr>
        <w:pStyle w:val="2"/>
        <w:jc w:val="left"/>
      </w:pPr>
    </w:p>
    <w:p>
      <w:pPr>
        <w:spacing w:line="360" w:lineRule="auto"/>
        <w:jc w:val="left"/>
        <w:rPr>
          <w:rFonts w:ascii="宋体" w:hAnsi="宋体"/>
          <w:sz w:val="24"/>
        </w:rPr>
      </w:pPr>
      <w:r>
        <w:rPr>
          <w:rFonts w:hint="eastAsia" w:ascii="宋体" w:hAnsi="宋体"/>
          <w:sz w:val="24"/>
        </w:rPr>
        <w:t>日期：　　年　  月　  日</w:t>
      </w: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4"/>
        <w:numPr>
          <w:ilvl w:val="0"/>
          <w:numId w:val="3"/>
        </w:numPr>
        <w:jc w:val="center"/>
        <w:outlineLvl w:val="0"/>
        <w:rPr>
          <w:rFonts w:hint="eastAsia" w:ascii="宋体" w:hAnsi="宋体" w:eastAsia="宋体"/>
          <w:color w:val="auto"/>
          <w:sz w:val="40"/>
          <w:lang w:eastAsia="zh-CN"/>
        </w:rPr>
      </w:pPr>
      <w:r>
        <w:rPr>
          <w:rFonts w:hint="eastAsia" w:ascii="宋体" w:hAnsi="宋体" w:eastAsia="宋体"/>
          <w:color w:val="auto"/>
          <w:sz w:val="40"/>
        </w:rPr>
        <w:t xml:space="preserve"> </w:t>
      </w:r>
      <w:bookmarkStart w:id="284" w:name="_Toc17933"/>
      <w:bookmarkStart w:id="285" w:name="_Toc26773"/>
      <w:r>
        <w:rPr>
          <w:rFonts w:hint="eastAsia" w:ascii="宋体" w:hAnsi="宋体" w:eastAsia="宋体"/>
          <w:color w:val="auto"/>
          <w:sz w:val="40"/>
          <w:lang w:eastAsia="zh-CN"/>
        </w:rPr>
        <w:t>合同模板</w:t>
      </w:r>
      <w:bookmarkEnd w:id="284"/>
      <w:r>
        <w:rPr>
          <w:rFonts w:hint="eastAsia" w:ascii="宋体" w:hAnsi="宋体" w:eastAsia="宋体"/>
          <w:color w:val="auto"/>
          <w:sz w:val="40"/>
          <w:lang w:eastAsia="zh-CN"/>
        </w:rPr>
        <w:t>（报名成功后获得）</w:t>
      </w:r>
      <w:bookmarkEnd w:id="285"/>
    </w:p>
    <w:p>
      <w:pPr>
        <w:widowControl w:val="0"/>
        <w:numPr>
          <w:ilvl w:val="0"/>
          <w:numId w:val="0"/>
        </w:numPr>
        <w:jc w:val="both"/>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5"/>
        <w:spacing w:line="288" w:lineRule="auto"/>
        <w:rPr>
          <w:rFonts w:ascii="宋体" w:hAnsi="宋体" w:cs="宋体"/>
          <w:color w:val="auto"/>
          <w:szCs w:val="21"/>
        </w:rPr>
      </w:pPr>
    </w:p>
    <w:p>
      <w:pPr>
        <w:rPr>
          <w:rFonts w:hAnsi="宋体" w:cs="宋体"/>
          <w:color w:val="auto"/>
        </w:rPr>
      </w:pPr>
    </w:p>
    <w:p>
      <w:pPr>
        <w:pStyle w:val="16"/>
        <w:ind w:left="0" w:leftChars="0"/>
        <w:rPr>
          <w:color w:val="auto"/>
        </w:rPr>
      </w:pPr>
    </w:p>
    <w:p>
      <w:pPr>
        <w:pStyle w:val="16"/>
        <w:ind w:left="0" w:leftChars="0"/>
        <w:rPr>
          <w:color w:val="auto"/>
        </w:rPr>
      </w:pPr>
    </w:p>
    <w:p>
      <w:pPr>
        <w:pStyle w:val="16"/>
        <w:ind w:left="0" w:leftChars="0"/>
        <w:rPr>
          <w:color w:val="auto"/>
        </w:rPr>
      </w:pPr>
    </w:p>
    <w:p>
      <w:pPr>
        <w:pStyle w:val="16"/>
        <w:ind w:left="0" w:leftChars="0"/>
        <w:rPr>
          <w:color w:val="auto"/>
        </w:rPr>
      </w:pPr>
    </w:p>
    <w:p>
      <w:pPr>
        <w:pStyle w:val="16"/>
        <w:ind w:left="0" w:leftChars="0"/>
        <w:rPr>
          <w:color w:val="auto"/>
        </w:rPr>
      </w:pPr>
    </w:p>
    <w:p>
      <w:pPr>
        <w:pStyle w:val="16"/>
        <w:ind w:left="0" w:leftChars="0"/>
        <w:rPr>
          <w:color w:val="auto"/>
        </w:rPr>
      </w:pPr>
    </w:p>
    <w:p>
      <w:pPr>
        <w:pStyle w:val="16"/>
        <w:ind w:left="0" w:leftChars="0"/>
        <w:rPr>
          <w:color w:val="auto"/>
        </w:rPr>
      </w:pPr>
    </w:p>
    <w:p>
      <w:pPr>
        <w:jc w:val="left"/>
        <w:rPr>
          <w:rFonts w:hint="eastAsia" w:hAnsi="宋体"/>
          <w:b/>
          <w:bCs/>
          <w:color w:val="auto"/>
          <w:lang w:eastAsia="zh-CN"/>
        </w:rPr>
      </w:pPr>
    </w:p>
    <w:p>
      <w:pPr>
        <w:jc w:val="left"/>
        <w:rPr>
          <w:rFonts w:hint="eastAsia" w:hAnsi="宋体"/>
          <w:b/>
          <w:bCs/>
          <w:color w:val="auto"/>
          <w:lang w:eastAsia="zh-CN"/>
        </w:rPr>
      </w:pPr>
    </w:p>
    <w:p>
      <w:pPr>
        <w:jc w:val="left"/>
        <w:rPr>
          <w:rFonts w:hint="eastAsia" w:hAnsi="宋体"/>
          <w:b/>
          <w:bCs/>
          <w:color w:val="auto"/>
          <w:lang w:eastAsia="zh-CN"/>
        </w:rPr>
      </w:pPr>
    </w:p>
    <w:p>
      <w:pPr>
        <w:jc w:val="left"/>
        <w:rPr>
          <w:rFonts w:hint="eastAsia" w:hAnsi="宋体"/>
          <w:b/>
          <w:bCs/>
          <w:color w:val="auto"/>
          <w:lang w:eastAsia="zh-CN"/>
        </w:rPr>
      </w:pPr>
    </w:p>
    <w:p>
      <w:pPr>
        <w:pStyle w:val="2"/>
        <w:rPr>
          <w:rFonts w:hint="eastAsia"/>
          <w:color w:val="auto"/>
          <w:lang w:eastAsia="zh-CN"/>
        </w:rPr>
      </w:pPr>
    </w:p>
    <w:sectPr>
      <w:headerReference r:id="rId11" w:type="default"/>
      <w:footerReference r:id="rId12" w:type="default"/>
      <w:pgSz w:w="11906" w:h="16838"/>
      <w:pgMar w:top="1440" w:right="1134" w:bottom="1440" w:left="1134"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3"/>
      </w:rPr>
    </w:pPr>
    <w:r>
      <w:fldChar w:fldCharType="begin"/>
    </w:r>
    <w:r>
      <w:rPr>
        <w:rStyle w:val="23"/>
      </w:rPr>
      <w:instrText xml:space="preserve">PAGE  </w:instrText>
    </w:r>
    <w:r>
      <w:fldChar w:fldCharType="end"/>
    </w:r>
  </w:p>
  <w:p>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20</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20</w:t>
                    </w:r>
                    <w: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11</w:t>
                          </w:r>
                          <w:r>
                            <w:fldChar w:fldCharType="end"/>
                          </w:r>
                          <w:r>
                            <w:t xml:space="preserve"> 页 共 </w:t>
                          </w:r>
                          <w:r>
                            <w:rPr>
                              <w:rFonts w:hint="eastAsia"/>
                              <w:lang w:val="en-US" w:eastAsia="zh-CN"/>
                            </w:rPr>
                            <w:t>20</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11</w:t>
                    </w:r>
                    <w:r>
                      <w:fldChar w:fldCharType="end"/>
                    </w:r>
                    <w:r>
                      <w:t xml:space="preserve"> 页 共 </w:t>
                    </w:r>
                    <w:r>
                      <w:rPr>
                        <w:rFonts w:hint="eastAsia"/>
                        <w:lang w:val="en-US" w:eastAsia="zh-CN"/>
                      </w:rPr>
                      <w:t>20</w:t>
                    </w:r>
                    <w:r>
                      <w:t>页</w:t>
                    </w:r>
                  </w:p>
                </w:txbxContent>
              </v:textbox>
            </v:shape>
          </w:pict>
        </mc:Fallback>
      </mc:AlternateContent>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15</w:t>
                          </w:r>
                          <w:r>
                            <w:fldChar w:fldCharType="end"/>
                          </w:r>
                          <w:r>
                            <w:t xml:space="preserve"> 页 共</w:t>
                          </w:r>
                          <w:r>
                            <w:rPr>
                              <w:rFonts w:hint="eastAsia"/>
                              <w:lang w:val="en-US" w:eastAsia="zh-CN"/>
                            </w:rPr>
                            <w:t>21</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15</w:t>
                    </w:r>
                    <w:r>
                      <w:fldChar w:fldCharType="end"/>
                    </w:r>
                    <w:r>
                      <w:t xml:space="preserve"> 页 共</w:t>
                    </w:r>
                    <w:r>
                      <w:rPr>
                        <w:rFonts w:hint="eastAsia"/>
                        <w:lang w:val="en-US" w:eastAsia="zh-CN"/>
                      </w:rPr>
                      <w:t>21</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8F0839"/>
    <w:multiLevelType w:val="singleLevel"/>
    <w:tmpl w:val="D18F0839"/>
    <w:lvl w:ilvl="0" w:tentative="0">
      <w:start w:val="1"/>
      <w:numFmt w:val="bullet"/>
      <w:pStyle w:val="11"/>
      <w:lvlText w:val=""/>
      <w:lvlJc w:val="left"/>
      <w:pPr>
        <w:tabs>
          <w:tab w:val="left" w:pos="780"/>
        </w:tabs>
        <w:ind w:left="780" w:hanging="360"/>
      </w:pPr>
      <w:rPr>
        <w:rFonts w:hint="default" w:ascii="Wingdings" w:hAnsi="Wingdings"/>
      </w:rPr>
    </w:lvl>
  </w:abstractNum>
  <w:abstractNum w:abstractNumId="1">
    <w:nsid w:val="0CB03AB1"/>
    <w:multiLevelType w:val="singleLevel"/>
    <w:tmpl w:val="0CB03AB1"/>
    <w:lvl w:ilvl="0" w:tentative="0">
      <w:start w:val="5"/>
      <w:numFmt w:val="chineseCounting"/>
      <w:suff w:val="space"/>
      <w:lvlText w:val="第%1部分"/>
      <w:lvlJc w:val="left"/>
      <w:rPr>
        <w:rFonts w:hint="eastAsia"/>
      </w:rPr>
    </w:lvl>
  </w:abstractNum>
  <w:abstractNum w:abstractNumId="2">
    <w:nsid w:val="5CAE089B"/>
    <w:multiLevelType w:val="singleLevel"/>
    <w:tmpl w:val="5CAE089B"/>
    <w:lvl w:ilvl="0" w:tentative="0">
      <w:start w:val="2"/>
      <w:numFmt w:val="chineseCounting"/>
      <w:suff w:val="space"/>
      <w:lvlText w:val="第%1部分"/>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747"/>
    <w:rsid w:val="00010C0C"/>
    <w:rsid w:val="000119F7"/>
    <w:rsid w:val="00016C1C"/>
    <w:rsid w:val="000333B3"/>
    <w:rsid w:val="000359A3"/>
    <w:rsid w:val="0003631E"/>
    <w:rsid w:val="00037ECF"/>
    <w:rsid w:val="000716CC"/>
    <w:rsid w:val="00092452"/>
    <w:rsid w:val="000A3636"/>
    <w:rsid w:val="000A4F42"/>
    <w:rsid w:val="000C20F2"/>
    <w:rsid w:val="000F1EB0"/>
    <w:rsid w:val="00110D15"/>
    <w:rsid w:val="00120B10"/>
    <w:rsid w:val="001259C2"/>
    <w:rsid w:val="001539DE"/>
    <w:rsid w:val="00165A7F"/>
    <w:rsid w:val="00180931"/>
    <w:rsid w:val="001B3325"/>
    <w:rsid w:val="001E7D42"/>
    <w:rsid w:val="001F7D9D"/>
    <w:rsid w:val="002071C6"/>
    <w:rsid w:val="002128DC"/>
    <w:rsid w:val="0023790F"/>
    <w:rsid w:val="00243C3C"/>
    <w:rsid w:val="0025012F"/>
    <w:rsid w:val="00265A24"/>
    <w:rsid w:val="002736DC"/>
    <w:rsid w:val="0028517E"/>
    <w:rsid w:val="00286969"/>
    <w:rsid w:val="00295B31"/>
    <w:rsid w:val="002B4AD3"/>
    <w:rsid w:val="002C3CEE"/>
    <w:rsid w:val="002D4A7A"/>
    <w:rsid w:val="002F2EAD"/>
    <w:rsid w:val="00312643"/>
    <w:rsid w:val="003325D3"/>
    <w:rsid w:val="00334DD7"/>
    <w:rsid w:val="003431D3"/>
    <w:rsid w:val="003544F0"/>
    <w:rsid w:val="00370098"/>
    <w:rsid w:val="00371873"/>
    <w:rsid w:val="003744FE"/>
    <w:rsid w:val="00374597"/>
    <w:rsid w:val="00374631"/>
    <w:rsid w:val="003B75E0"/>
    <w:rsid w:val="003D0ADC"/>
    <w:rsid w:val="003D2DB5"/>
    <w:rsid w:val="003E2031"/>
    <w:rsid w:val="003F5E94"/>
    <w:rsid w:val="00402921"/>
    <w:rsid w:val="00404B88"/>
    <w:rsid w:val="00404F3F"/>
    <w:rsid w:val="00411144"/>
    <w:rsid w:val="0041662E"/>
    <w:rsid w:val="004301E2"/>
    <w:rsid w:val="0043178B"/>
    <w:rsid w:val="004570F3"/>
    <w:rsid w:val="00463837"/>
    <w:rsid w:val="00477556"/>
    <w:rsid w:val="004835FB"/>
    <w:rsid w:val="00484513"/>
    <w:rsid w:val="00491ADB"/>
    <w:rsid w:val="00494D92"/>
    <w:rsid w:val="00497350"/>
    <w:rsid w:val="004A374B"/>
    <w:rsid w:val="004C012D"/>
    <w:rsid w:val="004D1195"/>
    <w:rsid w:val="004F069C"/>
    <w:rsid w:val="005052FB"/>
    <w:rsid w:val="00513C51"/>
    <w:rsid w:val="0051473D"/>
    <w:rsid w:val="00527B6D"/>
    <w:rsid w:val="00545417"/>
    <w:rsid w:val="00557285"/>
    <w:rsid w:val="005631FB"/>
    <w:rsid w:val="00567AEA"/>
    <w:rsid w:val="00584646"/>
    <w:rsid w:val="00584E19"/>
    <w:rsid w:val="00585142"/>
    <w:rsid w:val="0059126D"/>
    <w:rsid w:val="005969E9"/>
    <w:rsid w:val="005A1B65"/>
    <w:rsid w:val="005B5EC9"/>
    <w:rsid w:val="005E4C48"/>
    <w:rsid w:val="005F558E"/>
    <w:rsid w:val="00604160"/>
    <w:rsid w:val="00611401"/>
    <w:rsid w:val="0061638D"/>
    <w:rsid w:val="00624390"/>
    <w:rsid w:val="00626804"/>
    <w:rsid w:val="0066060A"/>
    <w:rsid w:val="00664599"/>
    <w:rsid w:val="00666C93"/>
    <w:rsid w:val="0067762C"/>
    <w:rsid w:val="006818D6"/>
    <w:rsid w:val="00694AB9"/>
    <w:rsid w:val="006A4AE6"/>
    <w:rsid w:val="006A75B7"/>
    <w:rsid w:val="006B2CEF"/>
    <w:rsid w:val="006B6E42"/>
    <w:rsid w:val="006B79EF"/>
    <w:rsid w:val="006C6F73"/>
    <w:rsid w:val="006D0911"/>
    <w:rsid w:val="006D2900"/>
    <w:rsid w:val="006D47A0"/>
    <w:rsid w:val="006E057B"/>
    <w:rsid w:val="00710C3F"/>
    <w:rsid w:val="00712FA1"/>
    <w:rsid w:val="0071664F"/>
    <w:rsid w:val="0073014A"/>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47168"/>
    <w:rsid w:val="00851B22"/>
    <w:rsid w:val="00860D8A"/>
    <w:rsid w:val="008711BE"/>
    <w:rsid w:val="0088629A"/>
    <w:rsid w:val="008A0FD0"/>
    <w:rsid w:val="008B5B92"/>
    <w:rsid w:val="008D3A9E"/>
    <w:rsid w:val="008F2853"/>
    <w:rsid w:val="0090067A"/>
    <w:rsid w:val="009069D3"/>
    <w:rsid w:val="00906BCB"/>
    <w:rsid w:val="00906FB9"/>
    <w:rsid w:val="009162AB"/>
    <w:rsid w:val="009235D2"/>
    <w:rsid w:val="00934814"/>
    <w:rsid w:val="009360DE"/>
    <w:rsid w:val="00947FA4"/>
    <w:rsid w:val="00950FB8"/>
    <w:rsid w:val="009734A7"/>
    <w:rsid w:val="00996FA2"/>
    <w:rsid w:val="009A06D0"/>
    <w:rsid w:val="009A4B55"/>
    <w:rsid w:val="009B777B"/>
    <w:rsid w:val="009C0FAE"/>
    <w:rsid w:val="009D28A2"/>
    <w:rsid w:val="009E49FB"/>
    <w:rsid w:val="009E6B0D"/>
    <w:rsid w:val="00A01EBB"/>
    <w:rsid w:val="00A051E7"/>
    <w:rsid w:val="00A068B7"/>
    <w:rsid w:val="00A26373"/>
    <w:rsid w:val="00A27138"/>
    <w:rsid w:val="00A366C2"/>
    <w:rsid w:val="00A429DF"/>
    <w:rsid w:val="00A453D5"/>
    <w:rsid w:val="00A671B5"/>
    <w:rsid w:val="00A70330"/>
    <w:rsid w:val="00A73785"/>
    <w:rsid w:val="00AC4C90"/>
    <w:rsid w:val="00AD0A59"/>
    <w:rsid w:val="00AE242D"/>
    <w:rsid w:val="00AE566F"/>
    <w:rsid w:val="00AE6D0C"/>
    <w:rsid w:val="00B106A3"/>
    <w:rsid w:val="00B13521"/>
    <w:rsid w:val="00B14B28"/>
    <w:rsid w:val="00B24ABC"/>
    <w:rsid w:val="00B40DFC"/>
    <w:rsid w:val="00B474A8"/>
    <w:rsid w:val="00B47C7D"/>
    <w:rsid w:val="00B54C72"/>
    <w:rsid w:val="00B6118D"/>
    <w:rsid w:val="00B6149B"/>
    <w:rsid w:val="00B62BB9"/>
    <w:rsid w:val="00B74AEA"/>
    <w:rsid w:val="00B769DC"/>
    <w:rsid w:val="00B93EB4"/>
    <w:rsid w:val="00BA06CE"/>
    <w:rsid w:val="00BA631D"/>
    <w:rsid w:val="00BB32FC"/>
    <w:rsid w:val="00BB4CC5"/>
    <w:rsid w:val="00BC107C"/>
    <w:rsid w:val="00BE3B71"/>
    <w:rsid w:val="00BF4947"/>
    <w:rsid w:val="00C01163"/>
    <w:rsid w:val="00C0441A"/>
    <w:rsid w:val="00C32498"/>
    <w:rsid w:val="00C33302"/>
    <w:rsid w:val="00C6080F"/>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25B84"/>
    <w:rsid w:val="00D331D1"/>
    <w:rsid w:val="00D34D4F"/>
    <w:rsid w:val="00D57F96"/>
    <w:rsid w:val="00D7253F"/>
    <w:rsid w:val="00D914DD"/>
    <w:rsid w:val="00DC141D"/>
    <w:rsid w:val="00DC3B2E"/>
    <w:rsid w:val="00DD130B"/>
    <w:rsid w:val="00DE0195"/>
    <w:rsid w:val="00DF0AC4"/>
    <w:rsid w:val="00E10F3F"/>
    <w:rsid w:val="00E172C1"/>
    <w:rsid w:val="00E2604C"/>
    <w:rsid w:val="00E426B7"/>
    <w:rsid w:val="00E535C8"/>
    <w:rsid w:val="00E601B2"/>
    <w:rsid w:val="00E80372"/>
    <w:rsid w:val="00E81A6E"/>
    <w:rsid w:val="00EB731A"/>
    <w:rsid w:val="00EC444E"/>
    <w:rsid w:val="00EC774C"/>
    <w:rsid w:val="00ED63A0"/>
    <w:rsid w:val="00EE1612"/>
    <w:rsid w:val="00EF50DB"/>
    <w:rsid w:val="00F146CF"/>
    <w:rsid w:val="00F14E2C"/>
    <w:rsid w:val="00F21ECB"/>
    <w:rsid w:val="00F229BC"/>
    <w:rsid w:val="00F26779"/>
    <w:rsid w:val="00F33A31"/>
    <w:rsid w:val="00F35E93"/>
    <w:rsid w:val="00F375C0"/>
    <w:rsid w:val="00F44EEF"/>
    <w:rsid w:val="00F53078"/>
    <w:rsid w:val="00F60284"/>
    <w:rsid w:val="00F63149"/>
    <w:rsid w:val="00F72ADD"/>
    <w:rsid w:val="00F7528E"/>
    <w:rsid w:val="00F86E2B"/>
    <w:rsid w:val="00F870B6"/>
    <w:rsid w:val="00FA3158"/>
    <w:rsid w:val="00FB37B4"/>
    <w:rsid w:val="00FB4E2C"/>
    <w:rsid w:val="00FC406A"/>
    <w:rsid w:val="00FD0E67"/>
    <w:rsid w:val="0141572E"/>
    <w:rsid w:val="01735163"/>
    <w:rsid w:val="01AE423C"/>
    <w:rsid w:val="01CE5F16"/>
    <w:rsid w:val="02BE3A7E"/>
    <w:rsid w:val="03016AB0"/>
    <w:rsid w:val="031C04E2"/>
    <w:rsid w:val="034404CF"/>
    <w:rsid w:val="035A45AA"/>
    <w:rsid w:val="039B179B"/>
    <w:rsid w:val="04151569"/>
    <w:rsid w:val="04586192"/>
    <w:rsid w:val="048E4CB4"/>
    <w:rsid w:val="04E57AC0"/>
    <w:rsid w:val="04EE7118"/>
    <w:rsid w:val="054E169D"/>
    <w:rsid w:val="05907E7A"/>
    <w:rsid w:val="066F5ED2"/>
    <w:rsid w:val="074C23F8"/>
    <w:rsid w:val="07862043"/>
    <w:rsid w:val="079C2FAC"/>
    <w:rsid w:val="07ED2710"/>
    <w:rsid w:val="07ED5D2D"/>
    <w:rsid w:val="08A76D63"/>
    <w:rsid w:val="0A9C5E28"/>
    <w:rsid w:val="0AA45825"/>
    <w:rsid w:val="0BCD2048"/>
    <w:rsid w:val="0C1C35A2"/>
    <w:rsid w:val="0C705246"/>
    <w:rsid w:val="0CAD27D4"/>
    <w:rsid w:val="0D1F6A7A"/>
    <w:rsid w:val="0E237B27"/>
    <w:rsid w:val="0E970697"/>
    <w:rsid w:val="0ED05230"/>
    <w:rsid w:val="0EE9378D"/>
    <w:rsid w:val="0F2B5904"/>
    <w:rsid w:val="0F9971AD"/>
    <w:rsid w:val="10284A96"/>
    <w:rsid w:val="112E3A4C"/>
    <w:rsid w:val="11B73ED3"/>
    <w:rsid w:val="12024958"/>
    <w:rsid w:val="121304C5"/>
    <w:rsid w:val="12795449"/>
    <w:rsid w:val="12A040BA"/>
    <w:rsid w:val="12EB2AD0"/>
    <w:rsid w:val="136354E7"/>
    <w:rsid w:val="14331D3D"/>
    <w:rsid w:val="14DF7EC1"/>
    <w:rsid w:val="15325191"/>
    <w:rsid w:val="15475230"/>
    <w:rsid w:val="158C2B6D"/>
    <w:rsid w:val="15D22F3B"/>
    <w:rsid w:val="16023B62"/>
    <w:rsid w:val="16133E5E"/>
    <w:rsid w:val="164C7363"/>
    <w:rsid w:val="17087F4C"/>
    <w:rsid w:val="17562ADF"/>
    <w:rsid w:val="17BE1D49"/>
    <w:rsid w:val="18714DB4"/>
    <w:rsid w:val="18DE6649"/>
    <w:rsid w:val="18E65344"/>
    <w:rsid w:val="19A1106F"/>
    <w:rsid w:val="19B71AAC"/>
    <w:rsid w:val="19C67968"/>
    <w:rsid w:val="1A812401"/>
    <w:rsid w:val="1AC74E69"/>
    <w:rsid w:val="1AF93CE3"/>
    <w:rsid w:val="1B1E1106"/>
    <w:rsid w:val="1B977D90"/>
    <w:rsid w:val="1CAC7FE6"/>
    <w:rsid w:val="1D1E2032"/>
    <w:rsid w:val="1DE30DB3"/>
    <w:rsid w:val="1E413DB5"/>
    <w:rsid w:val="1E4F22B0"/>
    <w:rsid w:val="1E7B3CCC"/>
    <w:rsid w:val="1F187406"/>
    <w:rsid w:val="1FD6711B"/>
    <w:rsid w:val="20995391"/>
    <w:rsid w:val="20B81B4B"/>
    <w:rsid w:val="21282075"/>
    <w:rsid w:val="21BA464B"/>
    <w:rsid w:val="21CF3215"/>
    <w:rsid w:val="21D627A8"/>
    <w:rsid w:val="22A53EBB"/>
    <w:rsid w:val="22F85FBE"/>
    <w:rsid w:val="22FB2B87"/>
    <w:rsid w:val="23FE269A"/>
    <w:rsid w:val="25394189"/>
    <w:rsid w:val="254863CC"/>
    <w:rsid w:val="255D353C"/>
    <w:rsid w:val="25673FA5"/>
    <w:rsid w:val="262F2952"/>
    <w:rsid w:val="26C20E41"/>
    <w:rsid w:val="26F058DC"/>
    <w:rsid w:val="272975C1"/>
    <w:rsid w:val="274618E3"/>
    <w:rsid w:val="275827FC"/>
    <w:rsid w:val="27715F5E"/>
    <w:rsid w:val="27904C51"/>
    <w:rsid w:val="27D538F3"/>
    <w:rsid w:val="27E21FC8"/>
    <w:rsid w:val="28084236"/>
    <w:rsid w:val="282633A8"/>
    <w:rsid w:val="28716EFA"/>
    <w:rsid w:val="2886681A"/>
    <w:rsid w:val="28EF5E90"/>
    <w:rsid w:val="298D7034"/>
    <w:rsid w:val="2A241B69"/>
    <w:rsid w:val="2A8A0209"/>
    <w:rsid w:val="2B694EC9"/>
    <w:rsid w:val="2BD8709E"/>
    <w:rsid w:val="2BE11C14"/>
    <w:rsid w:val="2C1134D3"/>
    <w:rsid w:val="2C695F59"/>
    <w:rsid w:val="2C8F7E4E"/>
    <w:rsid w:val="2C9D4EB8"/>
    <w:rsid w:val="2D07550B"/>
    <w:rsid w:val="2DA7679B"/>
    <w:rsid w:val="2FB56247"/>
    <w:rsid w:val="2FD823C2"/>
    <w:rsid w:val="2FD82C2E"/>
    <w:rsid w:val="2FE14059"/>
    <w:rsid w:val="300F2D70"/>
    <w:rsid w:val="30120A8D"/>
    <w:rsid w:val="311010E0"/>
    <w:rsid w:val="31120C66"/>
    <w:rsid w:val="319E5D40"/>
    <w:rsid w:val="31EA386E"/>
    <w:rsid w:val="32C24615"/>
    <w:rsid w:val="336B3CCC"/>
    <w:rsid w:val="353E304B"/>
    <w:rsid w:val="35A85391"/>
    <w:rsid w:val="36917A9F"/>
    <w:rsid w:val="370B587C"/>
    <w:rsid w:val="377A2F71"/>
    <w:rsid w:val="380B2F5F"/>
    <w:rsid w:val="38622708"/>
    <w:rsid w:val="38E823FB"/>
    <w:rsid w:val="39395860"/>
    <w:rsid w:val="394D2EC6"/>
    <w:rsid w:val="39D13924"/>
    <w:rsid w:val="39F00790"/>
    <w:rsid w:val="3C683C2C"/>
    <w:rsid w:val="3C943841"/>
    <w:rsid w:val="3CF94A44"/>
    <w:rsid w:val="3D690ED6"/>
    <w:rsid w:val="3D6A0B18"/>
    <w:rsid w:val="3DBE51F4"/>
    <w:rsid w:val="3E433D48"/>
    <w:rsid w:val="3E5D51F2"/>
    <w:rsid w:val="3EBA1C45"/>
    <w:rsid w:val="3EFF7DDF"/>
    <w:rsid w:val="3F1A6226"/>
    <w:rsid w:val="3F794EB1"/>
    <w:rsid w:val="3F8955E2"/>
    <w:rsid w:val="3FF52FF7"/>
    <w:rsid w:val="40065B1F"/>
    <w:rsid w:val="407B764C"/>
    <w:rsid w:val="416135FA"/>
    <w:rsid w:val="4163718F"/>
    <w:rsid w:val="419312B9"/>
    <w:rsid w:val="41B60C35"/>
    <w:rsid w:val="41CD076A"/>
    <w:rsid w:val="42A321BA"/>
    <w:rsid w:val="42AF6223"/>
    <w:rsid w:val="435B5C8B"/>
    <w:rsid w:val="44062D00"/>
    <w:rsid w:val="443A04B0"/>
    <w:rsid w:val="44546201"/>
    <w:rsid w:val="44581F51"/>
    <w:rsid w:val="446F0903"/>
    <w:rsid w:val="449832F3"/>
    <w:rsid w:val="451E6F60"/>
    <w:rsid w:val="45244DEA"/>
    <w:rsid w:val="46B2254F"/>
    <w:rsid w:val="46D069DB"/>
    <w:rsid w:val="47FD771B"/>
    <w:rsid w:val="485129D4"/>
    <w:rsid w:val="48F44CB0"/>
    <w:rsid w:val="49040430"/>
    <w:rsid w:val="49054F84"/>
    <w:rsid w:val="49386EF2"/>
    <w:rsid w:val="4A3B6FBA"/>
    <w:rsid w:val="4A950DCF"/>
    <w:rsid w:val="4AFB3E0A"/>
    <w:rsid w:val="4C603C95"/>
    <w:rsid w:val="4C981BA5"/>
    <w:rsid w:val="4CAF6F6C"/>
    <w:rsid w:val="4CED0E45"/>
    <w:rsid w:val="4D72553A"/>
    <w:rsid w:val="4DAC34B5"/>
    <w:rsid w:val="4DDF729F"/>
    <w:rsid w:val="4E011820"/>
    <w:rsid w:val="4E2D698F"/>
    <w:rsid w:val="4E4C452A"/>
    <w:rsid w:val="4E5E5E11"/>
    <w:rsid w:val="4E98699E"/>
    <w:rsid w:val="4ED23FAB"/>
    <w:rsid w:val="4EDA5537"/>
    <w:rsid w:val="4F472C33"/>
    <w:rsid w:val="50C82D96"/>
    <w:rsid w:val="50FC2A30"/>
    <w:rsid w:val="510268DC"/>
    <w:rsid w:val="51403B6E"/>
    <w:rsid w:val="514C42EA"/>
    <w:rsid w:val="51A73BDA"/>
    <w:rsid w:val="51C413B8"/>
    <w:rsid w:val="52726854"/>
    <w:rsid w:val="538E410D"/>
    <w:rsid w:val="53A776AF"/>
    <w:rsid w:val="55137157"/>
    <w:rsid w:val="55547AB3"/>
    <w:rsid w:val="55611864"/>
    <w:rsid w:val="55B476FC"/>
    <w:rsid w:val="55BF6A67"/>
    <w:rsid w:val="55D55D03"/>
    <w:rsid w:val="560856C5"/>
    <w:rsid w:val="56187F25"/>
    <w:rsid w:val="5623033B"/>
    <w:rsid w:val="56553C8D"/>
    <w:rsid w:val="5658445F"/>
    <w:rsid w:val="568F6108"/>
    <w:rsid w:val="571D1F25"/>
    <w:rsid w:val="576B57CA"/>
    <w:rsid w:val="579161E1"/>
    <w:rsid w:val="584A1AA0"/>
    <w:rsid w:val="5851284C"/>
    <w:rsid w:val="58D76A1B"/>
    <w:rsid w:val="59287F31"/>
    <w:rsid w:val="5A3A4D0D"/>
    <w:rsid w:val="5A4B59E1"/>
    <w:rsid w:val="5A6E3589"/>
    <w:rsid w:val="5A9814EF"/>
    <w:rsid w:val="5B245060"/>
    <w:rsid w:val="5B6836FC"/>
    <w:rsid w:val="5C1E03BB"/>
    <w:rsid w:val="5C8E6CC1"/>
    <w:rsid w:val="5CD4150B"/>
    <w:rsid w:val="5CFC008B"/>
    <w:rsid w:val="5D453D32"/>
    <w:rsid w:val="5D6F1865"/>
    <w:rsid w:val="5D8E3A90"/>
    <w:rsid w:val="5DC65AD7"/>
    <w:rsid w:val="5DDA4E1C"/>
    <w:rsid w:val="5ED21E8E"/>
    <w:rsid w:val="5ED7519A"/>
    <w:rsid w:val="5EEE5C79"/>
    <w:rsid w:val="5F0B7BE8"/>
    <w:rsid w:val="5F3916B4"/>
    <w:rsid w:val="5F7243E2"/>
    <w:rsid w:val="60423FDD"/>
    <w:rsid w:val="60636240"/>
    <w:rsid w:val="61306A6A"/>
    <w:rsid w:val="614B10EF"/>
    <w:rsid w:val="629F4B2C"/>
    <w:rsid w:val="62FC7815"/>
    <w:rsid w:val="635941B3"/>
    <w:rsid w:val="639F394A"/>
    <w:rsid w:val="63D27641"/>
    <w:rsid w:val="641E2A62"/>
    <w:rsid w:val="64C02086"/>
    <w:rsid w:val="65196CBA"/>
    <w:rsid w:val="65877B96"/>
    <w:rsid w:val="658925AF"/>
    <w:rsid w:val="66845C96"/>
    <w:rsid w:val="6693608B"/>
    <w:rsid w:val="673451CA"/>
    <w:rsid w:val="6772399F"/>
    <w:rsid w:val="6780006F"/>
    <w:rsid w:val="684D2239"/>
    <w:rsid w:val="689C77C3"/>
    <w:rsid w:val="68B72DD1"/>
    <w:rsid w:val="6A274C05"/>
    <w:rsid w:val="6B1B462D"/>
    <w:rsid w:val="6D327BE7"/>
    <w:rsid w:val="6D971A88"/>
    <w:rsid w:val="6DA25BA6"/>
    <w:rsid w:val="6E562EDE"/>
    <w:rsid w:val="6EB74476"/>
    <w:rsid w:val="6F32730A"/>
    <w:rsid w:val="6FBE676F"/>
    <w:rsid w:val="705C256B"/>
    <w:rsid w:val="7139323E"/>
    <w:rsid w:val="71F6334C"/>
    <w:rsid w:val="72705D84"/>
    <w:rsid w:val="73093017"/>
    <w:rsid w:val="740B1B76"/>
    <w:rsid w:val="743D52CE"/>
    <w:rsid w:val="74BF1E74"/>
    <w:rsid w:val="751F6B51"/>
    <w:rsid w:val="752A0A70"/>
    <w:rsid w:val="752E6281"/>
    <w:rsid w:val="754135B9"/>
    <w:rsid w:val="75524DAA"/>
    <w:rsid w:val="75656114"/>
    <w:rsid w:val="776963DA"/>
    <w:rsid w:val="783919C4"/>
    <w:rsid w:val="78D00495"/>
    <w:rsid w:val="78FA1F51"/>
    <w:rsid w:val="795067BF"/>
    <w:rsid w:val="79CB3169"/>
    <w:rsid w:val="79FA6E97"/>
    <w:rsid w:val="7A597865"/>
    <w:rsid w:val="7A6F193F"/>
    <w:rsid w:val="7B1665E7"/>
    <w:rsid w:val="7BB0043A"/>
    <w:rsid w:val="7C4A0BE1"/>
    <w:rsid w:val="7C66738C"/>
    <w:rsid w:val="7C6737CC"/>
    <w:rsid w:val="7CC01DE0"/>
    <w:rsid w:val="7D876186"/>
    <w:rsid w:val="7E7B76A5"/>
    <w:rsid w:val="7EB4618D"/>
    <w:rsid w:val="7EE929F5"/>
    <w:rsid w:val="7F3D1ED7"/>
    <w:rsid w:val="7F4D74FA"/>
    <w:rsid w:val="7F5319DC"/>
    <w:rsid w:val="7FDD5802"/>
    <w:rsid w:val="7FE50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3"/>
    <w:semiHidden/>
    <w:unhideWhenUsed/>
    <w:qFormat/>
    <w:uiPriority w:val="0"/>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table of authorities"/>
    <w:basedOn w:val="1"/>
    <w:next w:val="1"/>
    <w:unhideWhenUsed/>
    <w:qFormat/>
    <w:uiPriority w:val="99"/>
    <w:pPr>
      <w:ind w:left="420" w:leftChars="200"/>
    </w:pPr>
  </w:style>
  <w:style w:type="paragraph" w:styleId="7">
    <w:name w:val="Normal Indent"/>
    <w:basedOn w:val="1"/>
    <w:qFormat/>
    <w:uiPriority w:val="99"/>
    <w:pPr>
      <w:ind w:firstLine="420"/>
    </w:pPr>
  </w:style>
  <w:style w:type="paragraph" w:styleId="8">
    <w:name w:val="Body Text"/>
    <w:basedOn w:val="1"/>
    <w:next w:val="1"/>
    <w:link w:val="40"/>
    <w:qFormat/>
    <w:uiPriority w:val="0"/>
    <w:pPr>
      <w:spacing w:after="120"/>
    </w:pPr>
  </w:style>
  <w:style w:type="paragraph" w:styleId="9">
    <w:name w:val="Body Text Indent"/>
    <w:basedOn w:val="1"/>
    <w:qFormat/>
    <w:uiPriority w:val="0"/>
    <w:pPr>
      <w:ind w:firstLine="830" w:firstLineChars="352"/>
    </w:pPr>
    <w:rPr>
      <w:rFonts w:ascii="仿宋_GB2312" w:eastAsia="仿宋_GB2312"/>
      <w:sz w:val="32"/>
    </w:rPr>
  </w:style>
  <w:style w:type="paragraph" w:styleId="10">
    <w:name w:val="Block Text"/>
    <w:basedOn w:val="1"/>
    <w:unhideWhenUsed/>
    <w:qFormat/>
    <w:uiPriority w:val="99"/>
    <w:pPr>
      <w:spacing w:after="120"/>
      <w:ind w:left="1440" w:leftChars="700" w:right="1440" w:rightChars="700"/>
    </w:pPr>
  </w:style>
  <w:style w:type="paragraph" w:styleId="11">
    <w:name w:val="List Bullet 2"/>
    <w:basedOn w:val="1"/>
    <w:qFormat/>
    <w:uiPriority w:val="0"/>
    <w:pPr>
      <w:numPr>
        <w:ilvl w:val="0"/>
        <w:numId w:val="1"/>
      </w:numPr>
    </w:pPr>
  </w:style>
  <w:style w:type="paragraph" w:styleId="12">
    <w:name w:val="Plain Text"/>
    <w:basedOn w:val="1"/>
    <w:qFormat/>
    <w:uiPriority w:val="0"/>
    <w:rPr>
      <w:rFonts w:ascii="宋体" w:hAnsi="Courier New" w:cs="Courier New"/>
      <w:szCs w:val="21"/>
    </w:rPr>
  </w:style>
  <w:style w:type="paragraph" w:styleId="13">
    <w:name w:val="Balloon Text"/>
    <w:basedOn w:val="1"/>
    <w:link w:val="32"/>
    <w:qFormat/>
    <w:uiPriority w:val="0"/>
    <w:rPr>
      <w:sz w:val="18"/>
      <w:szCs w:val="18"/>
    </w:rPr>
  </w:style>
  <w:style w:type="paragraph" w:styleId="14">
    <w:name w:val="footer"/>
    <w:basedOn w:val="1"/>
    <w:link w:val="38"/>
    <w:qFormat/>
    <w:uiPriority w:val="99"/>
    <w:pPr>
      <w:tabs>
        <w:tab w:val="center" w:pos="4153"/>
        <w:tab w:val="right" w:pos="8306"/>
      </w:tabs>
      <w:snapToGrid w:val="0"/>
      <w:jc w:val="left"/>
    </w:pPr>
    <w:rPr>
      <w:sz w:val="18"/>
      <w:szCs w:val="18"/>
    </w:rPr>
  </w:style>
  <w:style w:type="paragraph" w:styleId="1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6">
    <w:name w:val="Body Text Indent 3"/>
    <w:basedOn w:val="1"/>
    <w:qFormat/>
    <w:uiPriority w:val="0"/>
    <w:pPr>
      <w:spacing w:after="120"/>
      <w:ind w:left="420" w:leftChars="200"/>
    </w:pPr>
    <w:rPr>
      <w:sz w:val="16"/>
      <w:szCs w:val="16"/>
    </w:rPr>
  </w:style>
  <w:style w:type="paragraph" w:styleId="17">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18">
    <w:name w:val="Body Text First Indent 2"/>
    <w:basedOn w:val="9"/>
    <w:semiHidden/>
    <w:unhideWhenUsed/>
    <w:qFormat/>
    <w:uiPriority w:val="99"/>
    <w:pPr>
      <w:ind w:firstLine="420" w:firstLineChars="200"/>
    </w:pPr>
  </w:style>
  <w:style w:type="table" w:styleId="20">
    <w:name w:val="Table Grid"/>
    <w:basedOn w:val="19"/>
    <w:qFormat/>
    <w:uiPriority w:val="5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qFormat/>
    <w:uiPriority w:val="0"/>
    <w:rPr>
      <w:rFonts w:ascii="Tahoma" w:hAnsi="Tahoma" w:eastAsia="宋体"/>
      <w:b/>
      <w:bCs/>
      <w:spacing w:val="10"/>
      <w:kern w:val="2"/>
      <w:sz w:val="24"/>
      <w:szCs w:val="24"/>
      <w:lang w:val="en-US" w:eastAsia="zh-CN" w:bidi="ar-SA"/>
    </w:rPr>
  </w:style>
  <w:style w:type="character" w:styleId="23">
    <w:name w:val="page number"/>
    <w:qFormat/>
    <w:uiPriority w:val="0"/>
    <w:rPr>
      <w:lang w:val="en-US" w:eastAsia="zh-CN" w:bidi="ar-SA"/>
    </w:rPr>
  </w:style>
  <w:style w:type="character" w:styleId="24">
    <w:name w:val="Hyperlink"/>
    <w:qFormat/>
    <w:uiPriority w:val="99"/>
    <w:rPr>
      <w:rFonts w:eastAsia="宋体"/>
      <w:color w:val="0000FF"/>
      <w:kern w:val="2"/>
      <w:sz w:val="24"/>
      <w:szCs w:val="24"/>
      <w:u w:val="single"/>
      <w:lang w:val="en-US" w:eastAsia="zh-CN" w:bidi="ar-SA"/>
    </w:rPr>
  </w:style>
  <w:style w:type="paragraph" w:customStyle="1" w:styleId="25">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WPSOffice手动目录 1"/>
    <w:qFormat/>
    <w:uiPriority w:val="0"/>
    <w:rPr>
      <w:rFonts w:ascii="Times New Roman" w:hAnsi="Times New Roman" w:eastAsia="宋体" w:cs="Times New Roman"/>
      <w:lang w:val="en-US" w:eastAsia="zh-CN" w:bidi="ar-SA"/>
    </w:rPr>
  </w:style>
  <w:style w:type="paragraph" w:styleId="27">
    <w:name w:val="List Paragraph"/>
    <w:basedOn w:val="1"/>
    <w:qFormat/>
    <w:uiPriority w:val="0"/>
    <w:pPr>
      <w:ind w:firstLine="420" w:firstLineChars="200"/>
    </w:pPr>
    <w:rPr>
      <w:rFonts w:ascii="Calibri" w:hAnsi="Calibri"/>
      <w:szCs w:val="22"/>
    </w:rPr>
  </w:style>
  <w:style w:type="paragraph" w:customStyle="1" w:styleId="28">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
    <w:name w:val="p16"/>
    <w:basedOn w:val="1"/>
    <w:qFormat/>
    <w:uiPriority w:val="0"/>
    <w:pPr>
      <w:widowControl/>
    </w:pPr>
    <w:rPr>
      <w:rFonts w:ascii="宋体" w:hAnsi="宋体" w:cs="宋体"/>
      <w:kern w:val="0"/>
      <w:szCs w:val="21"/>
    </w:rPr>
  </w:style>
  <w:style w:type="paragraph" w:customStyle="1" w:styleId="30">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1">
    <w:name w:val="NormalCharacter"/>
    <w:qFormat/>
    <w:uiPriority w:val="0"/>
  </w:style>
  <w:style w:type="character" w:customStyle="1" w:styleId="32">
    <w:name w:val="批注框文本 Char"/>
    <w:basedOn w:val="21"/>
    <w:link w:val="13"/>
    <w:qFormat/>
    <w:uiPriority w:val="0"/>
    <w:rPr>
      <w:rFonts w:ascii="Times New Roman" w:hAnsi="Times New Roman" w:eastAsia="宋体" w:cs="Times New Roman"/>
      <w:kern w:val="2"/>
      <w:sz w:val="18"/>
      <w:szCs w:val="18"/>
    </w:rPr>
  </w:style>
  <w:style w:type="character" w:customStyle="1" w:styleId="33">
    <w:name w:val="标题 3 Char"/>
    <w:basedOn w:val="21"/>
    <w:link w:val="5"/>
    <w:semiHidden/>
    <w:qFormat/>
    <w:uiPriority w:val="0"/>
    <w:rPr>
      <w:rFonts w:ascii="Times New Roman" w:hAnsi="Times New Roman" w:eastAsia="宋体" w:cs="Times New Roman"/>
      <w:b/>
      <w:bCs/>
      <w:kern w:val="2"/>
      <w:sz w:val="32"/>
      <w:szCs w:val="32"/>
    </w:rPr>
  </w:style>
  <w:style w:type="paragraph" w:customStyle="1" w:styleId="34">
    <w:name w:val="--规划正文"/>
    <w:basedOn w:val="1"/>
    <w:qFormat/>
    <w:uiPriority w:val="0"/>
    <w:pPr>
      <w:spacing w:line="360" w:lineRule="auto"/>
      <w:ind w:firstLine="200" w:firstLineChars="200"/>
    </w:pPr>
    <w:rPr>
      <w:rFonts w:ascii="宋体"/>
      <w:kern w:val="0"/>
      <w:sz w:val="24"/>
      <w:szCs w:val="20"/>
    </w:rPr>
  </w:style>
  <w:style w:type="paragraph" w:customStyle="1" w:styleId="35">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36">
    <w:name w:val="正文_0"/>
    <w:next w:val="18"/>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标题 5_0"/>
    <w:basedOn w:val="1"/>
    <w:next w:val="1"/>
    <w:qFormat/>
    <w:uiPriority w:val="0"/>
    <w:pPr>
      <w:keepNext/>
      <w:keepLines/>
      <w:spacing w:before="280" w:after="290" w:line="376" w:lineRule="auto"/>
      <w:outlineLvl w:val="4"/>
    </w:pPr>
    <w:rPr>
      <w:rFonts w:eastAsia="黑体"/>
      <w:b/>
      <w:bCs/>
      <w:sz w:val="28"/>
      <w:szCs w:val="28"/>
    </w:rPr>
  </w:style>
  <w:style w:type="character" w:customStyle="1" w:styleId="38">
    <w:name w:val="页脚 Char"/>
    <w:basedOn w:val="21"/>
    <w:link w:val="14"/>
    <w:qFormat/>
    <w:uiPriority w:val="99"/>
    <w:rPr>
      <w:rFonts w:ascii="Times New Roman" w:hAnsi="Times New Roman" w:eastAsia="宋体" w:cs="Times New Roman"/>
      <w:kern w:val="2"/>
      <w:sz w:val="18"/>
      <w:szCs w:val="18"/>
    </w:rPr>
  </w:style>
  <w:style w:type="paragraph" w:customStyle="1" w:styleId="39">
    <w:name w:val="Table Paragraph"/>
    <w:basedOn w:val="1"/>
    <w:qFormat/>
    <w:uiPriority w:val="1"/>
    <w:pPr>
      <w:spacing w:before="58"/>
    </w:pPr>
    <w:rPr>
      <w:rFonts w:ascii="华文仿宋" w:hAnsi="华文仿宋" w:eastAsia="华文仿宋" w:cs="华文仿宋"/>
      <w:lang w:val="zh-CN" w:bidi="zh-CN"/>
    </w:rPr>
  </w:style>
  <w:style w:type="character" w:customStyle="1" w:styleId="40">
    <w:name w:val="正文文本 Char"/>
    <w:basedOn w:val="21"/>
    <w:link w:val="8"/>
    <w:qFormat/>
    <w:uiPriority w:val="0"/>
    <w:rPr>
      <w:rFonts w:ascii="Times New Roman" w:hAnsi="Times New Roman" w:eastAsia="宋体" w:cs="Times New Roman"/>
      <w:kern w:val="2"/>
      <w:sz w:val="21"/>
      <w:szCs w:val="24"/>
    </w:rPr>
  </w:style>
  <w:style w:type="paragraph" w:customStyle="1" w:styleId="41">
    <w:name w:val="正文文本_0"/>
    <w:basedOn w:val="1"/>
    <w:qFormat/>
    <w:uiPriority w:val="0"/>
    <w:pPr>
      <w:spacing w:after="120" w:line="276" w:lineRule="auto"/>
    </w:pPr>
    <w:rPr>
      <w:rFonts w:ascii="Tahoma" w:hAnsi="Tahoma"/>
      <w:kern w:val="0"/>
      <w:sz w:val="20"/>
      <w:szCs w:val="20"/>
    </w:rPr>
  </w:style>
  <w:style w:type="paragraph" w:customStyle="1" w:styleId="42">
    <w:name w:val="普通(网站)1"/>
    <w:basedOn w:val="1"/>
    <w:qFormat/>
    <w:uiPriority w:val="0"/>
    <w:pPr>
      <w:widowControl/>
    </w:pPr>
    <w:rPr>
      <w:rFonts w:hAnsi="宋体"/>
      <w:sz w:val="15"/>
      <w:szCs w:val="15"/>
    </w:rPr>
  </w:style>
  <w:style w:type="paragraph" w:customStyle="1" w:styleId="43">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纯文本_0"/>
    <w:basedOn w:val="36"/>
    <w:qFormat/>
    <w:uiPriority w:val="99"/>
    <w:rPr>
      <w:rFonts w:ascii="宋体" w:hAnsi="Courier New"/>
    </w:rPr>
  </w:style>
  <w:style w:type="character" w:customStyle="1" w:styleId="45">
    <w:name w:val="font51"/>
    <w:basedOn w:val="2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23</Pages>
  <Words>7862</Words>
  <Characters>9719</Characters>
  <Lines>93</Lines>
  <Paragraphs>26</Paragraphs>
  <TotalTime>2</TotalTime>
  <ScaleCrop>false</ScaleCrop>
  <LinksUpToDate>false</LinksUpToDate>
  <CharactersWithSpaces>10765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NY5Y</cp:lastModifiedBy>
  <cp:lastPrinted>2022-11-03T11:29:00Z</cp:lastPrinted>
  <dcterms:modified xsi:type="dcterms:W3CDTF">2022-12-06T04:00:10Z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47429C040DC449BB8D491E4A4BA5268A</vt:lpwstr>
  </property>
</Properties>
</file>