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洁净恒温恒湿系统项目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项目编号：NYWYH2022003</w:t>
      </w:r>
      <w:r>
        <w:rPr>
          <w:rFonts w:hint="eastAsia" w:ascii="宋体" w:hAnsi="宋体" w:cs="Times New Roman"/>
          <w:b/>
          <w:bCs/>
          <w:color w:val="auto"/>
          <w:kern w:val="2"/>
          <w:sz w:val="36"/>
          <w:szCs w:val="36"/>
          <w:highlight w:val="none"/>
          <w:lang w:val="en-US" w:eastAsia="zh-CN" w:bidi="ar-SA"/>
        </w:rPr>
        <w:t>8</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8</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4"/>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4"/>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3</w:t>
          </w:r>
          <w:r>
            <w:rPr>
              <w:rFonts w:hint="eastAsia" w:ascii="宋体" w:hAnsi="宋体" w:eastAsia="宋体" w:cs="宋体"/>
              <w:b/>
              <w:bCs w:val="0"/>
              <w:color w:val="auto"/>
              <w:kern w:val="0"/>
              <w:sz w:val="30"/>
              <w:szCs w:val="30"/>
              <w:highlight w:val="none"/>
            </w:rPr>
            <w:fldChar w:fldCharType="end"/>
          </w:r>
        </w:p>
        <w:p>
          <w:pPr>
            <w:pStyle w:val="24"/>
            <w:tabs>
              <w:tab w:val="right" w:leader="dot" w:pos="9638"/>
            </w:tabs>
            <w:spacing w:line="360" w:lineRule="auto"/>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1</w:t>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2</w:t>
          </w:r>
        </w:p>
        <w:p>
          <w:pPr>
            <w:pStyle w:val="24"/>
            <w:tabs>
              <w:tab w:val="right" w:leader="dot" w:pos="9638"/>
            </w:tabs>
            <w:spacing w:line="360" w:lineRule="auto"/>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cs="宋体"/>
              <w:b/>
              <w:bCs w:val="0"/>
              <w:sz w:val="30"/>
              <w:szCs w:val="30"/>
              <w:highlight w:val="none"/>
              <w:lang w:val="en-US" w:eastAsia="zh-CN"/>
            </w:rPr>
            <w:t>(含评分自查表）</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1</w:t>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3</w:t>
          </w:r>
        </w:p>
        <w:p>
          <w:pPr>
            <w:pStyle w:val="24"/>
            <w:tabs>
              <w:tab w:val="right" w:leader="dot" w:pos="9638"/>
            </w:tabs>
            <w:spacing w:line="360" w:lineRule="auto"/>
            <w:rPr>
              <w:rFonts w:hint="default"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29</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仿宋" w:hAnsi="仿宋" w:eastAsia="仿宋" w:cs="Helvetica"/>
          <w:color w:val="auto"/>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根据我院业务发展需要，近期拟对</w:t>
      </w:r>
      <w:r>
        <w:rPr>
          <w:rFonts w:hint="eastAsia" w:ascii="宋体" w:hAnsi="宋体"/>
          <w:color w:val="000000"/>
          <w:sz w:val="24"/>
        </w:rPr>
        <w:t>洁净恒温恒湿系统</w:t>
      </w:r>
      <w:r>
        <w:rPr>
          <w:rFonts w:hint="eastAsia" w:ascii="宋体" w:hAnsi="宋体" w:cs="宋体"/>
          <w:sz w:val="24"/>
          <w:szCs w:val="24"/>
        </w:rPr>
        <w:t>进行采购，现根据相关规定特此公告，欢迎符合条件的供应商参加。</w:t>
      </w:r>
    </w:p>
    <w:p>
      <w:pPr>
        <w:numPr>
          <w:ilvl w:val="0"/>
          <w:numId w:val="2"/>
        </w:num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采购需求</w:t>
      </w:r>
    </w:p>
    <w:p>
      <w:pPr>
        <w:autoSpaceDE w:val="0"/>
        <w:autoSpaceDN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rPr>
        <w:t>1.项目编号：</w:t>
      </w:r>
      <w:r>
        <w:rPr>
          <w:rFonts w:hint="eastAsia" w:ascii="宋体" w:hAnsi="宋体" w:eastAsia="宋体" w:cs="宋体"/>
          <w:sz w:val="24"/>
          <w:szCs w:val="24"/>
        </w:rPr>
        <w:t>NYWYH2022003</w:t>
      </w:r>
      <w:r>
        <w:rPr>
          <w:rFonts w:hint="eastAsia" w:ascii="宋体" w:hAnsi="宋体" w:eastAsia="宋体" w:cs="宋体"/>
          <w:sz w:val="24"/>
          <w:szCs w:val="24"/>
          <w:lang w:val="en-US" w:eastAsia="zh-CN"/>
        </w:rPr>
        <w:t>8</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2.项目名称：</w:t>
      </w:r>
      <w:r>
        <w:rPr>
          <w:rFonts w:hint="eastAsia" w:ascii="宋体" w:hAnsi="宋体" w:eastAsia="宋体" w:cs="宋体"/>
          <w:sz w:val="24"/>
          <w:szCs w:val="24"/>
        </w:rPr>
        <w:t>南方医科大学第五附属医院洁净恒温恒湿系统项目</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项目限价：</w:t>
      </w:r>
      <w:r>
        <w:rPr>
          <w:rFonts w:hint="eastAsia" w:ascii="宋体" w:hAnsi="宋体" w:eastAsia="宋体" w:cs="宋体"/>
          <w:sz w:val="24"/>
          <w:szCs w:val="24"/>
        </w:rPr>
        <w:t>36万元</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.采购内容及要求：</w:t>
      </w:r>
      <w:r>
        <w:rPr>
          <w:rFonts w:hint="eastAsia" w:ascii="宋体" w:hAnsi="宋体" w:eastAsia="宋体" w:cs="宋体"/>
          <w:sz w:val="24"/>
          <w:szCs w:val="24"/>
        </w:rPr>
        <w:t>详见附件1采购文件第二部分用户需求书。</w:t>
      </w:r>
    </w:p>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二、提供资料相关事项</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1.报名截止时间：</w:t>
      </w:r>
      <w:r>
        <w:rPr>
          <w:rFonts w:hint="eastAsia" w:ascii="宋体" w:hAnsi="宋体" w:cs="宋体"/>
          <w:sz w:val="24"/>
          <w:szCs w:val="24"/>
        </w:rPr>
        <w:t>2022年8月</w:t>
      </w:r>
      <w:r>
        <w:rPr>
          <w:rFonts w:hint="eastAsia" w:ascii="宋体" w:hAnsi="宋体" w:cs="宋体"/>
          <w:sz w:val="24"/>
          <w:szCs w:val="24"/>
          <w:lang w:val="en-US" w:eastAsia="zh-CN"/>
        </w:rPr>
        <w:t>30</w:t>
      </w:r>
      <w:r>
        <w:rPr>
          <w:rFonts w:hint="eastAsia" w:ascii="宋体" w:hAnsi="宋体" w:cs="宋体"/>
          <w:sz w:val="24"/>
          <w:szCs w:val="24"/>
        </w:rPr>
        <w:t>日下午17点30分，</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400" w:lineRule="exact"/>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公告</w:t>
      </w:r>
      <w:r>
        <w:rPr>
          <w:rFonts w:hint="eastAsia" w:ascii="宋体" w:hAnsi="宋体" w:cs="宋体"/>
          <w:color w:val="FF0000"/>
          <w:sz w:val="24"/>
          <w:szCs w:val="24"/>
        </w:rPr>
        <w:t>附件3报名资料。</w:t>
      </w:r>
    </w:p>
    <w:p>
      <w:pPr>
        <w:spacing w:line="400" w:lineRule="exact"/>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400" w:lineRule="exact"/>
        <w:ind w:firstLine="482" w:firstLineChars="200"/>
        <w:rPr>
          <w:sz w:val="24"/>
          <w:szCs w:val="24"/>
        </w:rPr>
      </w:pPr>
      <w:r>
        <w:rPr>
          <w:rFonts w:hint="eastAsia" w:ascii="宋体" w:hAnsi="宋体" w:cs="宋体"/>
          <w:b/>
          <w:bCs/>
          <w:sz w:val="24"/>
          <w:szCs w:val="24"/>
        </w:rPr>
        <w:t>5.</w:t>
      </w:r>
      <w:r>
        <w:rPr>
          <w:rStyle w:val="20"/>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三、</w:t>
      </w:r>
      <w:r>
        <w:rPr>
          <w:rFonts w:hint="eastAsia" w:ascii="宋体" w:hAnsi="宋体" w:cs="宋体"/>
          <w:b/>
          <w:bCs/>
          <w:sz w:val="24"/>
          <w:szCs w:val="24"/>
          <w:lang w:eastAsia="zh-CN"/>
        </w:rPr>
        <w:t>供应商</w:t>
      </w:r>
      <w:r>
        <w:rPr>
          <w:rFonts w:hint="eastAsia" w:ascii="宋体" w:hAnsi="宋体" w:cs="宋体"/>
          <w:b/>
          <w:bCs/>
          <w:sz w:val="24"/>
          <w:szCs w:val="24"/>
        </w:rPr>
        <w:t>资质要求</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1.必须是中华人民共和国境内注册的独立法人，持有有效的企业法人营业执照（提交有效的营业执照（或事业法人登记证或身份证等相关证明） 副本复印件。分支机构参与响应的的，须提供总公司和分公司营业执照副本复印件，总公司出具给分支机构的授权书）；</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.具有依法缴纳税收和社会保障资金的良好记录（提供承诺函，承诺函必须包含相关文字内容，格式自拟）；</w:t>
      </w:r>
    </w:p>
    <w:p>
      <w:pPr>
        <w:autoSpaceDE w:val="0"/>
        <w:autoSpaceDN w:val="0"/>
        <w:spacing w:line="360" w:lineRule="auto"/>
        <w:ind w:firstLine="480" w:firstLineChars="200"/>
        <w:rPr>
          <w:rFonts w:hint="eastAsia" w:ascii="宋体" w:hAnsi="宋体"/>
          <w:color w:val="000000" w:themeColor="text1"/>
          <w:sz w:val="24"/>
          <w14:textFill>
            <w14:solidFill>
              <w14:schemeClr w14:val="tx1"/>
            </w14:solidFill>
          </w14:textFill>
        </w:rPr>
        <w:sectPr>
          <w:footerReference r:id="rId9" w:type="default"/>
          <w:pgSz w:w="11906" w:h="16838"/>
          <w:pgMar w:top="1440" w:right="1134" w:bottom="1440" w:left="1134" w:header="851" w:footer="992" w:gutter="0"/>
          <w:pgNumType w:fmt="decimal" w:start="1"/>
          <w:cols w:space="720" w:num="1"/>
          <w:docGrid w:linePitch="312" w:charSpace="0"/>
        </w:sect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参加本次采购活动前三年内，未被列入“信用中国”网站(www.creditchina.gov.cn)“失信被执行人名单、重大税收违法案件当事人名单、政府采购严重违法失信行为”记录名</w:t>
      </w:r>
    </w:p>
    <w:p>
      <w:pPr>
        <w:autoSpaceDE w:val="0"/>
        <w:autoSpaceDN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单和中国政府采购网(www.ccgp.gov.cn)“政府采购严重违法失信行为”记录名单（提供“信用中国”网站或全国法院被执行人信息查询的网页截图）；</w:t>
      </w:r>
    </w:p>
    <w:p>
      <w:pPr>
        <w:autoSpaceDE w:val="0"/>
        <w:autoSpaceDN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 xml:space="preserve"> 供应商应具备相关主管部门颁发的建筑机电安装工程专业承包三级及以上资质、电子与智能化工程专业承包二级及以上资质并持有有效的安全生产许可证。</w:t>
      </w:r>
      <w:r>
        <w:rPr>
          <w:rFonts w:hint="eastAsia" w:ascii="宋体" w:hAnsi="宋体" w:eastAsia="宋体" w:cs="Times New Roman"/>
          <w:color w:val="000000"/>
          <w:sz w:val="24"/>
          <w:highlight w:val="none"/>
          <w:lang w:eastAsia="zh-CN"/>
        </w:rPr>
        <w:t>（提供相关证件复印件，并加盖公章）</w:t>
      </w:r>
      <w:r>
        <w:rPr>
          <w:rFonts w:hint="eastAsia"/>
        </w:rPr>
        <w:t xml:space="preserve"> </w:t>
      </w:r>
    </w:p>
    <w:p>
      <w:pPr>
        <w:widowControl/>
        <w:spacing w:line="360" w:lineRule="auto"/>
        <w:ind w:firstLine="42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widowControl/>
        <w:spacing w:line="360" w:lineRule="auto"/>
        <w:ind w:firstLine="42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8</w:t>
      </w:r>
      <w:r>
        <w:rPr>
          <w:rFonts w:hint="eastAsia" w:ascii="宋体" w:hAnsi="宋体" w:eastAsia="宋体" w:cs="Times New Roman"/>
          <w:color w:val="000000"/>
          <w:sz w:val="24"/>
        </w:rPr>
        <w:t>.本项目不接受联合体。（提供声明函，承诺函必须包含相关文字内容，格式自拟）。</w:t>
      </w:r>
    </w:p>
    <w:p>
      <w:pPr>
        <w:adjustRightInd w:val="0"/>
        <w:snapToGrid w:val="0"/>
        <w:spacing w:line="400" w:lineRule="exact"/>
        <w:ind w:firstLine="482" w:firstLineChars="200"/>
        <w:rPr>
          <w:rFonts w:hint="eastAsia" w:ascii="宋体" w:hAnsi="宋体" w:cs="宋体"/>
          <w:b/>
          <w:bCs/>
          <w:sz w:val="24"/>
          <w:szCs w:val="24"/>
          <w:lang w:val="zh-CN"/>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adjustRightInd w:val="0"/>
        <w:snapToGrid w:val="0"/>
        <w:spacing w:line="400" w:lineRule="exact"/>
        <w:ind w:firstLine="482" w:firstLineChars="200"/>
        <w:rPr>
          <w:rFonts w:hint="eastAsia" w:ascii="宋体" w:hAnsi="宋体" w:cs="宋体"/>
          <w:b/>
          <w:bCs/>
          <w:sz w:val="24"/>
          <w:szCs w:val="24"/>
          <w:lang w:val="zh-CN"/>
        </w:rPr>
      </w:pPr>
      <w:r>
        <w:rPr>
          <w:rFonts w:hint="eastAsia" w:ascii="宋体" w:hAnsi="宋体" w:cs="宋体"/>
          <w:b/>
          <w:bCs/>
          <w:sz w:val="24"/>
          <w:szCs w:val="24"/>
          <w:lang w:val="zh-CN"/>
        </w:rPr>
        <w:t>四、联系方式</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widowControl/>
        <w:spacing w:line="360" w:lineRule="auto"/>
        <w:ind w:firstLine="360" w:firstLineChars="150"/>
        <w:jc w:val="left"/>
        <w:rPr>
          <w:rFonts w:hint="eastAsia" w:ascii="宋体" w:hAnsi="宋体" w:cs="宋体"/>
          <w:color w:val="auto"/>
          <w:kern w:val="0"/>
          <w:sz w:val="24"/>
          <w:szCs w:val="24"/>
        </w:rPr>
      </w:pPr>
      <w:r>
        <w:rPr>
          <w:rFonts w:hint="eastAsia" w:ascii="宋体" w:hAnsi="宋体" w:cs="宋体"/>
          <w:color w:val="auto"/>
          <w:sz w:val="24"/>
          <w:szCs w:val="24"/>
          <w:lang w:eastAsia="zh-CN"/>
        </w:rPr>
        <w:t>侯</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086</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400" w:lineRule="exact"/>
        <w:jc w:val="right"/>
        <w:rPr>
          <w:rFonts w:hint="eastAsia" w:ascii="宋体" w:hAnsi="宋体" w:cs="宋体"/>
          <w:kern w:val="0"/>
          <w:sz w:val="24"/>
          <w:szCs w:val="24"/>
        </w:rPr>
      </w:pPr>
    </w:p>
    <w:p>
      <w:pPr>
        <w:adjustRightInd w:val="0"/>
        <w:snapToGrid w:val="0"/>
        <w:spacing w:line="400" w:lineRule="exact"/>
        <w:ind w:firstLine="480" w:firstLineChars="200"/>
        <w:jc w:val="right"/>
        <w:rPr>
          <w:rFonts w:hint="eastAsia" w:ascii="宋体" w:hAnsi="宋体" w:cs="宋体"/>
          <w:sz w:val="24"/>
          <w:szCs w:val="24"/>
          <w:lang w:val="zh-CN"/>
        </w:rPr>
      </w:pPr>
      <w:r>
        <w:rPr>
          <w:rFonts w:hint="eastAsia" w:ascii="宋体" w:hAnsi="宋体" w:cs="宋体"/>
          <w:sz w:val="24"/>
          <w:szCs w:val="24"/>
          <w:lang w:val="zh-CN"/>
        </w:rPr>
        <w:t>南方医科大学第五附属医院</w:t>
      </w:r>
    </w:p>
    <w:p>
      <w:pPr>
        <w:pStyle w:val="2"/>
        <w:spacing w:line="400" w:lineRule="exact"/>
        <w:jc w:val="right"/>
        <w:rPr>
          <w:rFonts w:hint="eastAsia" w:ascii="宋体" w:hAnsi="宋体" w:cs="宋体"/>
          <w:sz w:val="24"/>
          <w:szCs w:val="24"/>
          <w:lang w:val="zh-CN"/>
        </w:rPr>
      </w:pPr>
      <w:r>
        <w:rPr>
          <w:rFonts w:hint="eastAsia" w:ascii="宋体" w:hAnsi="宋体" w:cs="宋体"/>
          <w:sz w:val="24"/>
          <w:szCs w:val="24"/>
          <w:lang w:val="zh-CN"/>
        </w:rPr>
        <w:t>202</w:t>
      </w:r>
      <w:r>
        <w:rPr>
          <w:rFonts w:hint="eastAsia" w:ascii="宋体" w:hAnsi="宋体" w:cs="宋体"/>
          <w:sz w:val="24"/>
          <w:szCs w:val="24"/>
        </w:rPr>
        <w:t>2</w:t>
      </w:r>
      <w:r>
        <w:rPr>
          <w:rFonts w:hint="eastAsia" w:ascii="宋体" w:hAnsi="宋体" w:cs="宋体"/>
          <w:sz w:val="24"/>
          <w:szCs w:val="24"/>
          <w:lang w:val="zh-CN"/>
        </w:rPr>
        <w:t>年</w:t>
      </w:r>
      <w:r>
        <w:rPr>
          <w:rFonts w:hint="eastAsia" w:ascii="宋体" w:hAnsi="宋体" w:cs="宋体"/>
          <w:sz w:val="24"/>
          <w:szCs w:val="24"/>
        </w:rPr>
        <w:t>8</w:t>
      </w:r>
      <w:r>
        <w:rPr>
          <w:rFonts w:hint="eastAsia" w:ascii="宋体" w:hAnsi="宋体" w:cs="宋体"/>
          <w:sz w:val="24"/>
          <w:szCs w:val="24"/>
          <w:lang w:val="zh-CN"/>
        </w:rPr>
        <w:t>月</w:t>
      </w:r>
      <w:r>
        <w:rPr>
          <w:rFonts w:hint="eastAsia" w:ascii="宋体" w:hAnsi="宋体" w:cs="宋体"/>
          <w:sz w:val="24"/>
          <w:szCs w:val="24"/>
          <w:lang w:val="en-US" w:eastAsia="zh-CN"/>
        </w:rPr>
        <w:t>25</w:t>
      </w:r>
      <w:r>
        <w:rPr>
          <w:rFonts w:hint="eastAsia" w:ascii="宋体" w:hAnsi="宋体" w:cs="宋体"/>
          <w:sz w:val="24"/>
          <w:szCs w:val="24"/>
          <w:lang w:val="zh-CN"/>
        </w:rPr>
        <w:t>日</w:t>
      </w: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pStyle w:val="2"/>
        <w:spacing w:line="400" w:lineRule="exact"/>
        <w:jc w:val="right"/>
        <w:rPr>
          <w:rFonts w:hint="eastAsia" w:ascii="宋体" w:hAnsi="宋体" w:cs="宋体"/>
          <w:sz w:val="24"/>
          <w:szCs w:val="24"/>
          <w:lang w:val="zh-CN"/>
        </w:rPr>
      </w:pPr>
    </w:p>
    <w:p>
      <w:pPr>
        <w:tabs>
          <w:tab w:val="left" w:pos="5584"/>
        </w:tabs>
        <w:jc w:val="left"/>
        <w:rPr>
          <w:rFonts w:hint="eastAsia"/>
          <w:sz w:val="24"/>
          <w:szCs w:val="24"/>
        </w:rPr>
      </w:pP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p>
    <w:p>
      <w:pPr>
        <w:numPr>
          <w:ilvl w:val="0"/>
          <w:numId w:val="3"/>
        </w:numPr>
        <w:spacing w:line="360" w:lineRule="auto"/>
        <w:jc w:val="center"/>
        <w:outlineLvl w:val="0"/>
        <w:rPr>
          <w:rFonts w:hint="eastAsia" w:ascii="宋体" w:hAnsi="宋体"/>
          <w:b/>
          <w:bCs/>
          <w:color w:val="auto"/>
          <w:sz w:val="30"/>
          <w:szCs w:val="30"/>
        </w:rPr>
      </w:pPr>
      <w:bookmarkStart w:id="2" w:name="_Toc1526"/>
      <w:bookmarkStart w:id="3" w:name="_Toc27350"/>
      <w:bookmarkStart w:id="4" w:name="_Toc25861"/>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spacing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一、项目概况</w:t>
      </w:r>
    </w:p>
    <w:p>
      <w:pPr>
        <w:autoSpaceDE w:val="0"/>
        <w:autoSpaceDN w:val="0"/>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1.项目名称：</w:t>
      </w:r>
      <w:r>
        <w:rPr>
          <w:rFonts w:hint="eastAsia" w:ascii="宋体" w:hAnsi="宋体"/>
          <w:color w:val="000000" w:themeColor="text1"/>
          <w:sz w:val="24"/>
          <w14:textFill>
            <w14:solidFill>
              <w14:schemeClr w14:val="tx1"/>
            </w14:solidFill>
          </w14:textFill>
        </w:rPr>
        <w:t>南方医科大学第五附属医院洁净恒温恒湿系统项目</w:t>
      </w:r>
    </w:p>
    <w:p>
      <w:pPr>
        <w:autoSpaceDE w:val="0"/>
        <w:autoSpaceDN w:val="0"/>
        <w:spacing w:line="360" w:lineRule="auto"/>
        <w:ind w:firstLine="480" w:firstLineChars="200"/>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.资金来源：自筹资金</w:t>
      </w:r>
    </w:p>
    <w:p>
      <w:pPr>
        <w:spacing w:line="360" w:lineRule="auto"/>
        <w:ind w:firstLine="480" w:firstLineChars="200"/>
        <w:jc w:val="left"/>
        <w:rPr>
          <w:rFonts w:ascii="宋体" w:hAnsi="宋体"/>
          <w:sz w:val="24"/>
          <w:szCs w:val="24"/>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val="zh-CN"/>
          <w14:textFill>
            <w14:solidFill>
              <w14:schemeClr w14:val="tx1"/>
            </w14:solidFill>
          </w14:textFill>
        </w:rPr>
        <w:t>.项目预算：36万元</w:t>
      </w:r>
      <w:r>
        <w:rPr>
          <w:rFonts w:hint="eastAsia" w:ascii="宋体" w:hAnsi="宋体"/>
          <w:color w:val="000000" w:themeColor="text1"/>
          <w:sz w:val="24"/>
          <w:lang w:val="zh-CN" w:eastAsia="zh-CN"/>
          <w14:textFill>
            <w14:solidFill>
              <w14:schemeClr w14:val="tx1"/>
            </w14:solidFill>
          </w14:textFill>
        </w:rPr>
        <w:t>。</w:t>
      </w:r>
    </w:p>
    <w:p>
      <w:pPr>
        <w:autoSpaceDE w:val="0"/>
        <w:autoSpaceDN w:val="0"/>
        <w:spacing w:line="360" w:lineRule="auto"/>
        <w:ind w:firstLine="480" w:firstLineChars="200"/>
        <w:rPr>
          <w:rFonts w:ascii="宋体" w:hAnsi="宋体"/>
          <w:sz w:val="24"/>
          <w:szCs w:val="24"/>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val="zh-CN"/>
          <w14:textFill>
            <w14:solidFill>
              <w14:schemeClr w14:val="tx1"/>
            </w14:solidFill>
          </w14:textFill>
        </w:rPr>
        <w:t>报价说明：报价包含但</w:t>
      </w:r>
      <w:r>
        <w:rPr>
          <w:rFonts w:hint="eastAsia" w:ascii="宋体" w:hAnsi="宋体"/>
          <w:sz w:val="24"/>
          <w:szCs w:val="24"/>
          <w:lang w:eastAsia="zh-CN"/>
        </w:rPr>
        <w:t>不限于项目电气部分、通风空调部分、</w:t>
      </w:r>
      <w:r>
        <w:rPr>
          <w:rFonts w:hint="eastAsia" w:asciiTheme="minorEastAsia" w:hAnsiTheme="minorEastAsia"/>
          <w:bCs/>
          <w:color w:val="000000" w:themeColor="text1"/>
          <w:sz w:val="24"/>
          <w:szCs w:val="24"/>
          <w14:textFill>
            <w14:solidFill>
              <w14:schemeClr w14:val="tx1"/>
            </w14:solidFill>
          </w14:textFill>
        </w:rPr>
        <w:t>整体系统安装、完成后取得第三方有资质检测公司的出具的合格报告</w:t>
      </w:r>
      <w:r>
        <w:rPr>
          <w:rFonts w:hint="eastAsia" w:asciiTheme="minorEastAsia" w:hAnsiTheme="minorEastAsia"/>
          <w:bCs/>
          <w:color w:val="000000" w:themeColor="text1"/>
          <w:sz w:val="24"/>
          <w:szCs w:val="24"/>
          <w:lang w:eastAsia="zh-CN"/>
          <w14:textFill>
            <w14:solidFill>
              <w14:schemeClr w14:val="tx1"/>
            </w14:solidFill>
          </w14:textFill>
        </w:rPr>
        <w:t>、</w:t>
      </w:r>
      <w:r>
        <w:rPr>
          <w:rFonts w:ascii="宋体" w:hAnsi="宋体"/>
          <w:sz w:val="24"/>
          <w:szCs w:val="24"/>
        </w:rPr>
        <w:t>设计、包装、仓储、运输、安装及验收合格之前及保修期间包括备品备件</w:t>
      </w:r>
      <w:r>
        <w:rPr>
          <w:rFonts w:hint="eastAsia" w:ascii="宋体" w:hAnsi="宋体"/>
          <w:sz w:val="24"/>
          <w:szCs w:val="24"/>
          <w:lang w:eastAsia="zh-CN"/>
        </w:rPr>
        <w:t>等</w:t>
      </w:r>
      <w:r>
        <w:rPr>
          <w:rFonts w:ascii="宋体" w:hAnsi="宋体"/>
          <w:sz w:val="24"/>
          <w:szCs w:val="24"/>
        </w:rPr>
        <w:t>发生的所有含税费用。本合同履行期间合同总金额不变。</w:t>
      </w:r>
    </w:p>
    <w:p>
      <w:pPr>
        <w:autoSpaceDE w:val="0"/>
        <w:autoSpaceDN w:val="0"/>
        <w:spacing w:line="360" w:lineRule="auto"/>
        <w:ind w:firstLine="480" w:firstLineChars="200"/>
        <w:rPr>
          <w:rFonts w:hint="eastAsia" w:ascii="宋体" w:hAnsi="宋体" w:cs="Times New Roman"/>
          <w:color w:val="000000" w:themeColor="text1"/>
          <w:sz w:val="24"/>
          <w:lang w:val="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4.1</w:t>
      </w:r>
      <w:r>
        <w:rPr>
          <w:rFonts w:hint="eastAsia" w:ascii="宋体" w:hAnsi="宋体" w:cs="Times New Roman"/>
          <w:color w:val="000000" w:themeColor="text1"/>
          <w:sz w:val="24"/>
          <w:lang w:val="zh-CN"/>
          <w14:textFill>
            <w14:solidFill>
              <w14:schemeClr w14:val="tx1"/>
            </w14:solidFill>
          </w14:textFill>
        </w:rPr>
        <w:t>电气部分：配电箱、电力电缆、配管、配线等13项</w:t>
      </w:r>
      <w:r>
        <w:rPr>
          <w:rFonts w:hint="eastAsia" w:ascii="宋体" w:hAnsi="宋体" w:cs="Times New Roman"/>
          <w:color w:val="000000" w:themeColor="text1"/>
          <w:sz w:val="24"/>
          <w:lang w:val="zh-CN" w:eastAsia="zh-CN"/>
          <w14:textFill>
            <w14:solidFill>
              <w14:schemeClr w14:val="tx1"/>
            </w14:solidFill>
          </w14:textFill>
        </w:rPr>
        <w:t>含税</w:t>
      </w:r>
      <w:r>
        <w:rPr>
          <w:rFonts w:hint="eastAsia" w:ascii="宋体" w:hAnsi="宋体" w:cs="Times New Roman"/>
          <w:color w:val="000000" w:themeColor="text1"/>
          <w:sz w:val="24"/>
          <w:lang w:val="zh-CN"/>
          <w14:textFill>
            <w14:solidFill>
              <w14:schemeClr w14:val="tx1"/>
            </w14:solidFill>
          </w14:textFill>
        </w:rPr>
        <w:t>费用；</w:t>
      </w:r>
    </w:p>
    <w:p>
      <w:pPr>
        <w:autoSpaceDE w:val="0"/>
        <w:autoSpaceDN w:val="0"/>
        <w:spacing w:line="360" w:lineRule="auto"/>
        <w:ind w:firstLine="480" w:firstLineChars="200"/>
        <w:rPr>
          <w:rFonts w:hint="eastAsia" w:ascii="宋体" w:hAnsi="宋体" w:cs="Times New Roman"/>
          <w:color w:val="000000" w:themeColor="text1"/>
          <w:sz w:val="24"/>
          <w:lang w:val="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4.2</w:t>
      </w:r>
      <w:r>
        <w:rPr>
          <w:rFonts w:hint="eastAsia" w:ascii="宋体" w:hAnsi="宋体" w:cs="Times New Roman"/>
          <w:color w:val="000000" w:themeColor="text1"/>
          <w:sz w:val="24"/>
          <w:lang w:val="zh-CN"/>
          <w14:textFill>
            <w14:solidFill>
              <w14:schemeClr w14:val="tx1"/>
            </w14:solidFill>
          </w14:textFill>
        </w:rPr>
        <w:t>通风空调部分：风冷恒温恒湿空调机（含室外机）、直膨型空气调节机组 (含室外机）、加湿器、离心式管道风机、铜管、净化风管、送风口、百叶等34项</w:t>
      </w:r>
      <w:r>
        <w:rPr>
          <w:rFonts w:hint="eastAsia" w:ascii="宋体" w:hAnsi="宋体" w:cs="Times New Roman"/>
          <w:color w:val="000000" w:themeColor="text1"/>
          <w:sz w:val="24"/>
          <w:lang w:val="zh-CN" w:eastAsia="zh-CN"/>
          <w14:textFill>
            <w14:solidFill>
              <w14:schemeClr w14:val="tx1"/>
            </w14:solidFill>
          </w14:textFill>
        </w:rPr>
        <w:t>含税</w:t>
      </w:r>
      <w:r>
        <w:rPr>
          <w:rFonts w:hint="eastAsia" w:ascii="宋体" w:hAnsi="宋体" w:cs="Times New Roman"/>
          <w:color w:val="000000" w:themeColor="text1"/>
          <w:sz w:val="24"/>
          <w:lang w:val="zh-CN"/>
          <w14:textFill>
            <w14:solidFill>
              <w14:schemeClr w14:val="tx1"/>
            </w14:solidFill>
          </w14:textFill>
        </w:rPr>
        <w:t>费用；</w:t>
      </w:r>
    </w:p>
    <w:p>
      <w:pPr>
        <w:autoSpaceDE w:val="0"/>
        <w:autoSpaceDN w:val="0"/>
        <w:spacing w:line="360" w:lineRule="auto"/>
        <w:ind w:firstLine="480" w:firstLineChars="200"/>
        <w:rPr>
          <w:rFonts w:hint="eastAsia" w:ascii="宋体" w:hAnsi="宋体" w:cs="Times New Roman"/>
          <w:color w:val="000000" w:themeColor="text1"/>
          <w:sz w:val="24"/>
          <w:lang w:val="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4.3</w:t>
      </w:r>
      <w:r>
        <w:rPr>
          <w:rFonts w:hint="eastAsia" w:ascii="宋体" w:hAnsi="宋体" w:cs="Times New Roman"/>
          <w:color w:val="000000" w:themeColor="text1"/>
          <w:sz w:val="24"/>
          <w:lang w:val="zh-CN"/>
          <w14:textFill>
            <w14:solidFill>
              <w14:schemeClr w14:val="tx1"/>
            </w14:solidFill>
          </w14:textFill>
        </w:rPr>
        <w:t>整体系统安装、完成后取得第三方有资质检测公司的出具的合格报告等</w:t>
      </w:r>
      <w:r>
        <w:rPr>
          <w:rFonts w:hint="eastAsia" w:ascii="宋体" w:hAnsi="宋体" w:cs="Times New Roman"/>
          <w:color w:val="000000" w:themeColor="text1"/>
          <w:sz w:val="24"/>
          <w:lang w:val="zh-CN" w:eastAsia="zh-CN"/>
          <w14:textFill>
            <w14:solidFill>
              <w14:schemeClr w14:val="tx1"/>
            </w14:solidFill>
          </w14:textFill>
        </w:rPr>
        <w:t>含税</w:t>
      </w:r>
      <w:r>
        <w:rPr>
          <w:rFonts w:hint="eastAsia" w:ascii="宋体" w:hAnsi="宋体" w:cs="Times New Roman"/>
          <w:color w:val="000000" w:themeColor="text1"/>
          <w:sz w:val="24"/>
          <w:lang w:val="zh-CN"/>
          <w14:textFill>
            <w14:solidFill>
              <w14:schemeClr w14:val="tx1"/>
            </w14:solidFill>
          </w14:textFill>
        </w:rPr>
        <w:t>费用。</w:t>
      </w:r>
    </w:p>
    <w:p>
      <w:pPr>
        <w:pStyle w:val="2"/>
        <w:rPr>
          <w:rFonts w:hint="default" w:eastAsia="宋体"/>
          <w:lang w:val="en-US" w:eastAsia="zh-CN"/>
        </w:rPr>
      </w:pPr>
    </w:p>
    <w:p>
      <w:pPr>
        <w:spacing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zh-CN"/>
          <w14:textFill>
            <w14:solidFill>
              <w14:schemeClr w14:val="tx1"/>
            </w14:solidFill>
          </w14:textFill>
        </w:rPr>
        <w:t>二</w:t>
      </w:r>
      <w:r>
        <w:rPr>
          <w:rFonts w:hint="eastAsia" w:asciiTheme="minorEastAsia" w:hAnsiTheme="minorEastAsia"/>
          <w:b/>
          <w:bCs/>
          <w:color w:val="000000" w:themeColor="text1"/>
          <w:sz w:val="24"/>
          <w:szCs w:val="24"/>
          <w14:textFill>
            <w14:solidFill>
              <w14:schemeClr w14:val="tx1"/>
            </w14:solidFill>
          </w14:textFill>
        </w:rPr>
        <w:t>、项目参数需求</w:t>
      </w:r>
    </w:p>
    <w:tbl>
      <w:tblPr>
        <w:tblStyle w:val="17"/>
        <w:tblW w:w="5455" w:type="pct"/>
        <w:tblInd w:w="-592" w:type="dxa"/>
        <w:tblLayout w:type="fixed"/>
        <w:tblCellMar>
          <w:top w:w="0" w:type="dxa"/>
          <w:left w:w="108" w:type="dxa"/>
          <w:bottom w:w="0" w:type="dxa"/>
          <w:right w:w="108" w:type="dxa"/>
        </w:tblCellMar>
      </w:tblPr>
      <w:tblGrid>
        <w:gridCol w:w="829"/>
        <w:gridCol w:w="1209"/>
        <w:gridCol w:w="6984"/>
        <w:gridCol w:w="766"/>
        <w:gridCol w:w="963"/>
      </w:tblGrid>
      <w:tr>
        <w:tblPrEx>
          <w:tblCellMar>
            <w:top w:w="0" w:type="dxa"/>
            <w:left w:w="108" w:type="dxa"/>
            <w:bottom w:w="0" w:type="dxa"/>
            <w:right w:w="108" w:type="dxa"/>
          </w:tblCellMar>
        </w:tblPrEx>
        <w:trPr>
          <w:trHeight w:val="408"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项目名称</w:t>
            </w:r>
          </w:p>
        </w:tc>
        <w:tc>
          <w:tcPr>
            <w:tcW w:w="32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技术参数</w:t>
            </w:r>
          </w:p>
        </w:tc>
        <w:tc>
          <w:tcPr>
            <w:tcW w:w="3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4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数量</w:t>
            </w:r>
          </w:p>
        </w:tc>
      </w:tr>
      <w:tr>
        <w:tblPrEx>
          <w:tblCellMar>
            <w:top w:w="0" w:type="dxa"/>
            <w:left w:w="108" w:type="dxa"/>
            <w:bottom w:w="0" w:type="dxa"/>
            <w:right w:w="108" w:type="dxa"/>
          </w:tblCellMar>
        </w:tblPrEx>
        <w:trPr>
          <w:trHeight w:val="40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一</w:t>
            </w:r>
          </w:p>
        </w:tc>
        <w:tc>
          <w:tcPr>
            <w:tcW w:w="4614" w:type="pct"/>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电气部分　</w:t>
            </w:r>
          </w:p>
        </w:tc>
      </w:tr>
      <w:tr>
        <w:tblPrEx>
          <w:tblCellMar>
            <w:top w:w="0" w:type="dxa"/>
            <w:left w:w="108" w:type="dxa"/>
            <w:bottom w:w="0" w:type="dxa"/>
            <w:right w:w="108" w:type="dxa"/>
          </w:tblCellMar>
        </w:tblPrEx>
        <w:trPr>
          <w:trHeight w:val="90"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配电箱</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1.名称:恒温恒湿系统控制柜</w:t>
            </w:r>
            <w:r>
              <w:rPr>
                <w:rFonts w:hint="eastAsia" w:ascii="宋体" w:hAnsi="宋体" w:cs="宋体"/>
                <w:kern w:val="0"/>
                <w:sz w:val="24"/>
                <w:szCs w:val="24"/>
              </w:rPr>
              <w:br w:type="textWrapping"/>
            </w:r>
            <w:r>
              <w:rPr>
                <w:rFonts w:hint="eastAsia" w:ascii="宋体" w:hAnsi="宋体" w:cs="宋体"/>
                <w:kern w:val="0"/>
                <w:sz w:val="24"/>
                <w:szCs w:val="24"/>
              </w:rPr>
              <w:t>2.包含空调自控系统</w:t>
            </w:r>
            <w:r>
              <w:rPr>
                <w:rFonts w:hint="eastAsia" w:ascii="宋体" w:hAnsi="宋体" w:cs="宋体"/>
                <w:kern w:val="0"/>
                <w:sz w:val="24"/>
                <w:szCs w:val="24"/>
              </w:rPr>
              <w:br w:type="textWrapping"/>
            </w:r>
            <w:r>
              <w:rPr>
                <w:rFonts w:hint="eastAsia" w:ascii="宋体" w:hAnsi="宋体" w:cs="宋体"/>
                <w:kern w:val="0"/>
                <w:sz w:val="24"/>
                <w:szCs w:val="24"/>
              </w:rPr>
              <w:t>3.安装方式:悬挂式</w:t>
            </w:r>
          </w:p>
          <w:p>
            <w:pPr>
              <w:widowControl/>
              <w:jc w:val="left"/>
              <w:outlineLvl w:val="0"/>
              <w:rPr>
                <w:rFonts w:ascii="宋体" w:hAnsi="宋体" w:cs="宋体"/>
                <w:kern w:val="0"/>
                <w:sz w:val="24"/>
                <w:szCs w:val="24"/>
              </w:rPr>
            </w:pPr>
            <w:r>
              <w:rPr>
                <w:rFonts w:hint="eastAsia" w:ascii="宋体" w:hAnsi="宋体" w:cs="宋体"/>
                <w:kern w:val="0"/>
                <w:sz w:val="24"/>
                <w:szCs w:val="24"/>
              </w:rPr>
              <w:t>4.主要技术参数：</w:t>
            </w:r>
          </w:p>
          <w:p>
            <w:pPr>
              <w:pStyle w:val="25"/>
              <w:numPr>
                <w:ilvl w:val="0"/>
                <w:numId w:val="4"/>
              </w:numPr>
              <w:ind w:firstLineChars="0"/>
              <w:rPr>
                <w:rFonts w:ascii="宋体" w:hAnsi="宋体" w:cs="宋体"/>
                <w:kern w:val="0"/>
                <w:sz w:val="24"/>
                <w:szCs w:val="24"/>
              </w:rPr>
            </w:pPr>
            <w:r>
              <w:rPr>
                <w:rFonts w:hint="eastAsia" w:ascii="宋体" w:hAnsi="宋体" w:cs="宋体"/>
                <w:kern w:val="0"/>
                <w:sz w:val="24"/>
                <w:szCs w:val="24"/>
              </w:rPr>
              <w:t>产品符合GB7521、JB/T9666等中国国家标准及国际标准；</w:t>
            </w:r>
          </w:p>
          <w:p>
            <w:pPr>
              <w:pStyle w:val="25"/>
              <w:numPr>
                <w:ilvl w:val="0"/>
                <w:numId w:val="4"/>
              </w:numPr>
              <w:ind w:firstLineChars="0"/>
              <w:rPr>
                <w:rFonts w:ascii="宋体" w:hAnsi="宋体" w:cs="宋体"/>
                <w:kern w:val="0"/>
                <w:sz w:val="24"/>
                <w:szCs w:val="24"/>
              </w:rPr>
            </w:pPr>
            <w:r>
              <w:rPr>
                <w:rFonts w:hint="eastAsia" w:ascii="宋体" w:hAnsi="宋体" w:cs="宋体"/>
                <w:kern w:val="0"/>
                <w:sz w:val="24"/>
                <w:szCs w:val="24"/>
              </w:rPr>
              <w:t>▲电箱内元器件应有“3C”认证；</w:t>
            </w:r>
          </w:p>
          <w:p>
            <w:pPr>
              <w:pStyle w:val="25"/>
              <w:numPr>
                <w:ilvl w:val="0"/>
                <w:numId w:val="4"/>
              </w:numPr>
              <w:ind w:firstLineChars="0"/>
              <w:rPr>
                <w:rFonts w:ascii="宋体" w:hAnsi="宋体" w:cs="宋体"/>
                <w:kern w:val="0"/>
                <w:sz w:val="24"/>
                <w:szCs w:val="24"/>
              </w:rPr>
            </w:pPr>
            <w:r>
              <w:rPr>
                <w:rFonts w:hint="eastAsia" w:ascii="宋体" w:hAnsi="宋体" w:cs="宋体"/>
                <w:kern w:val="0"/>
                <w:sz w:val="24"/>
                <w:szCs w:val="24"/>
              </w:rPr>
              <w:t>配电箱箱（柜）体（室内配电箱不打开箱门时的防护等级不小IP40、室外配电箱不打开箱门时的防护等级不小IP54）；</w:t>
            </w:r>
          </w:p>
          <w:p>
            <w:pPr>
              <w:pStyle w:val="25"/>
              <w:numPr>
                <w:ilvl w:val="0"/>
                <w:numId w:val="4"/>
              </w:numPr>
              <w:ind w:firstLineChars="0"/>
              <w:rPr>
                <w:rFonts w:ascii="宋体" w:hAnsi="宋体" w:cs="宋体"/>
                <w:kern w:val="0"/>
                <w:sz w:val="24"/>
                <w:szCs w:val="24"/>
              </w:rPr>
            </w:pPr>
            <w:r>
              <w:rPr>
                <w:rFonts w:hint="eastAsia" w:ascii="宋体" w:hAnsi="宋体" w:cs="宋体"/>
                <w:kern w:val="0"/>
                <w:sz w:val="24"/>
                <w:szCs w:val="24"/>
              </w:rPr>
              <w:t>零排和地排的电流容量必须经过计算选择满足规范要求；箱（柜）的盖、门、覆板等处装有电器并需开启的，均应以裸铜软线与接地的金属架构可靠连接并有防松装置。箱（柜）的过门线为RV软线，并外套缠绕管。箱（柜）内电气开关下方宜设标志（牌），表明出线开关所控支路名称或编号，并标明电器规格。箱内电器元件的上方标志该元件的文字符号，各电路的导线端头也应标志相应的文字符号。箱、柜内接线正确、牢固；外接导线预留空间、箱柜内配线规格与颜色、电器间隙及爬电距离符合规范要求；</w:t>
            </w:r>
          </w:p>
          <w:p>
            <w:pPr>
              <w:pStyle w:val="25"/>
              <w:numPr>
                <w:ilvl w:val="0"/>
                <w:numId w:val="4"/>
              </w:numPr>
              <w:ind w:firstLineChars="0"/>
              <w:rPr>
                <w:rFonts w:ascii="宋体" w:hAnsi="宋体" w:cs="宋体"/>
                <w:kern w:val="0"/>
                <w:sz w:val="24"/>
                <w:szCs w:val="24"/>
              </w:rPr>
            </w:pPr>
            <w:r>
              <w:rPr>
                <w:rFonts w:hint="eastAsia" w:ascii="宋体" w:hAnsi="宋体" w:cs="宋体"/>
                <w:kern w:val="0"/>
                <w:sz w:val="24"/>
                <w:szCs w:val="24"/>
              </w:rPr>
              <w:t>配电箱一般由箱体外壳、熔断器、塑壳断路器、微型断路器、漏电保护开关、电能表、浪涌保护器等组成，应符合《GB 14048.2-低压开关设备和控制设备 第2部分：断路器》及《GB 16895.3 低压电气装置 第5-54部分：电气设备的选择和安装 接地配置和保护导体》 相关规范；</w:t>
            </w:r>
          </w:p>
          <w:p>
            <w:pPr>
              <w:pStyle w:val="25"/>
              <w:numPr>
                <w:ilvl w:val="0"/>
                <w:numId w:val="4"/>
              </w:numPr>
              <w:ind w:firstLineChars="0"/>
              <w:rPr>
                <w:sz w:val="24"/>
                <w:szCs w:val="24"/>
              </w:rPr>
            </w:pPr>
            <w:r>
              <w:rPr>
                <w:rFonts w:hint="eastAsia" w:ascii="宋体" w:hAnsi="宋体" w:cs="宋体"/>
                <w:kern w:val="0"/>
                <w:sz w:val="24"/>
                <w:szCs w:val="24"/>
              </w:rPr>
              <w:t>▲配电箱内所配导线端部应标明线号，箱体内应有一次接线及二次接线原理图。</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台</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配电箱</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1.名称:恒温恒湿系统控制柜</w:t>
            </w:r>
            <w:r>
              <w:rPr>
                <w:rFonts w:hint="eastAsia" w:ascii="宋体" w:hAnsi="宋体" w:cs="宋体"/>
                <w:kern w:val="0"/>
                <w:sz w:val="24"/>
                <w:szCs w:val="24"/>
              </w:rPr>
              <w:br w:type="textWrapping"/>
            </w:r>
            <w:r>
              <w:rPr>
                <w:rFonts w:hint="eastAsia" w:ascii="宋体" w:hAnsi="宋体" w:cs="宋体"/>
                <w:kern w:val="0"/>
                <w:sz w:val="24"/>
                <w:szCs w:val="24"/>
              </w:rPr>
              <w:t>2.包含空调自控系统</w:t>
            </w:r>
            <w:r>
              <w:rPr>
                <w:rFonts w:hint="eastAsia" w:ascii="宋体" w:hAnsi="宋体" w:cs="宋体"/>
                <w:kern w:val="0"/>
                <w:sz w:val="24"/>
                <w:szCs w:val="24"/>
              </w:rPr>
              <w:br w:type="textWrapping"/>
            </w:r>
            <w:r>
              <w:rPr>
                <w:rFonts w:hint="eastAsia" w:ascii="宋体" w:hAnsi="宋体" w:cs="宋体"/>
                <w:kern w:val="0"/>
                <w:sz w:val="24"/>
                <w:szCs w:val="24"/>
              </w:rPr>
              <w:t>3.安装方式:悬挂式</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主要技术参数：</w:t>
            </w:r>
          </w:p>
          <w:p>
            <w:pPr>
              <w:pStyle w:val="25"/>
              <w:numPr>
                <w:ilvl w:val="0"/>
                <w:numId w:val="5"/>
              </w:numPr>
              <w:ind w:firstLineChars="0"/>
              <w:rPr>
                <w:rFonts w:ascii="宋体" w:hAnsi="宋体" w:cs="宋体"/>
                <w:kern w:val="0"/>
                <w:sz w:val="24"/>
                <w:szCs w:val="24"/>
              </w:rPr>
            </w:pPr>
            <w:r>
              <w:rPr>
                <w:rFonts w:hint="eastAsia" w:ascii="宋体" w:hAnsi="宋体" w:cs="宋体"/>
                <w:kern w:val="0"/>
                <w:sz w:val="24"/>
                <w:szCs w:val="24"/>
              </w:rPr>
              <w:t>产品符合GB7521、JB/T9666等中国国家标准及国际标准；</w:t>
            </w:r>
          </w:p>
          <w:p>
            <w:pPr>
              <w:pStyle w:val="25"/>
              <w:numPr>
                <w:ilvl w:val="0"/>
                <w:numId w:val="5"/>
              </w:numPr>
              <w:ind w:firstLineChars="0"/>
              <w:rPr>
                <w:rFonts w:ascii="宋体" w:hAnsi="宋体" w:cs="宋体"/>
                <w:kern w:val="0"/>
                <w:sz w:val="24"/>
                <w:szCs w:val="24"/>
              </w:rPr>
            </w:pPr>
            <w:r>
              <w:rPr>
                <w:rFonts w:hint="eastAsia" w:ascii="宋体" w:hAnsi="宋体" w:cs="宋体"/>
                <w:kern w:val="0"/>
                <w:sz w:val="24"/>
                <w:szCs w:val="24"/>
              </w:rPr>
              <w:t>电箱内元器件应有“3C”认证；</w:t>
            </w:r>
          </w:p>
          <w:p>
            <w:pPr>
              <w:pStyle w:val="25"/>
              <w:numPr>
                <w:ilvl w:val="0"/>
                <w:numId w:val="5"/>
              </w:numPr>
              <w:ind w:firstLineChars="0"/>
              <w:rPr>
                <w:rFonts w:ascii="宋体" w:hAnsi="宋体" w:cs="宋体"/>
                <w:kern w:val="0"/>
                <w:sz w:val="24"/>
                <w:szCs w:val="24"/>
              </w:rPr>
            </w:pPr>
            <w:r>
              <w:rPr>
                <w:rFonts w:hint="eastAsia" w:ascii="宋体" w:hAnsi="宋体" w:cs="宋体"/>
                <w:kern w:val="0"/>
                <w:sz w:val="24"/>
                <w:szCs w:val="24"/>
              </w:rPr>
              <w:t>配电箱箱（柜）体（室内配电箱不打开箱门时的防护等级不小IP40、室外配电箱不打开箱门时的防护等级不小IP54）；</w:t>
            </w:r>
          </w:p>
          <w:p>
            <w:pPr>
              <w:pStyle w:val="25"/>
              <w:numPr>
                <w:ilvl w:val="0"/>
                <w:numId w:val="5"/>
              </w:numPr>
              <w:ind w:firstLineChars="0"/>
              <w:rPr>
                <w:rFonts w:ascii="宋体" w:hAnsi="宋体" w:cs="宋体"/>
                <w:kern w:val="0"/>
                <w:sz w:val="24"/>
                <w:szCs w:val="24"/>
              </w:rPr>
            </w:pPr>
            <w:r>
              <w:rPr>
                <w:rFonts w:hint="eastAsia" w:ascii="宋体" w:hAnsi="宋体" w:cs="宋体"/>
                <w:kern w:val="0"/>
                <w:sz w:val="24"/>
                <w:szCs w:val="24"/>
              </w:rPr>
              <w:t>零排和地排的电流容量必须经过计算选择满足规范要求；箱（柜）的盖、门、覆板等处装有电器并需开启的，均应以裸铜软线与接地的金属架构可靠连接并有防松装置。箱（柜）的过门线为RV软线，并外套缠绕管。箱（柜）内电气开关下方宜设标志（牌），表明出线开关所控支路名称或编号，并标明电器规格。箱内电器元件的上方标志该元件的文字符号，各电路的导线端头也应标志相应的文字符号。箱、柜内接线正确、牢固；外接导线预留空间、箱柜内配线规格与颜色、电器间隙及爬电距离符合规范要求；</w:t>
            </w:r>
          </w:p>
          <w:p>
            <w:pPr>
              <w:pStyle w:val="25"/>
              <w:numPr>
                <w:ilvl w:val="0"/>
                <w:numId w:val="5"/>
              </w:numPr>
              <w:ind w:firstLineChars="0"/>
              <w:rPr>
                <w:rFonts w:ascii="宋体" w:hAnsi="宋体" w:cs="宋体"/>
                <w:kern w:val="0"/>
                <w:sz w:val="24"/>
                <w:szCs w:val="24"/>
              </w:rPr>
            </w:pPr>
            <w:r>
              <w:rPr>
                <w:rFonts w:hint="eastAsia" w:ascii="宋体" w:hAnsi="宋体" w:cs="宋体"/>
                <w:kern w:val="0"/>
                <w:sz w:val="24"/>
                <w:szCs w:val="24"/>
              </w:rPr>
              <w:t>配电箱一般由箱体外壳、熔断器、塑壳断路器、微型断路器、漏电保护开关、电能表、浪涌保护器等组成，应符合《GB 14048.2-低压开关设备和控制设备 第2部分：断路器》及《GB 16895.3 低压电气装置 第5-54部分：电气设备的选择和安装 接地配置和保护导体》 相关规范；</w:t>
            </w:r>
          </w:p>
          <w:p>
            <w:pPr>
              <w:pStyle w:val="25"/>
              <w:numPr>
                <w:ilvl w:val="0"/>
                <w:numId w:val="5"/>
              </w:numPr>
              <w:ind w:firstLineChars="0"/>
              <w:rPr>
                <w:rFonts w:ascii="宋体" w:hAnsi="宋体" w:cs="宋体"/>
                <w:kern w:val="0"/>
                <w:sz w:val="24"/>
                <w:szCs w:val="24"/>
              </w:rPr>
            </w:pPr>
            <w:r>
              <w:rPr>
                <w:rFonts w:hint="eastAsia" w:ascii="宋体" w:hAnsi="宋体" w:cs="宋体"/>
                <w:kern w:val="0"/>
                <w:sz w:val="24"/>
                <w:szCs w:val="24"/>
              </w:rPr>
              <w:t>配电箱内所配导线端部应标明线号，箱体内应有一次接线及二次接线原理图。</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台</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配线</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1.名称:管内穿线</w:t>
            </w:r>
            <w:r>
              <w:rPr>
                <w:rFonts w:hint="eastAsia" w:ascii="宋体" w:hAnsi="宋体" w:cs="宋体"/>
                <w:kern w:val="0"/>
                <w:sz w:val="24"/>
                <w:szCs w:val="24"/>
              </w:rPr>
              <w:br w:type="textWrapping"/>
            </w:r>
            <w:r>
              <w:rPr>
                <w:rFonts w:hint="eastAsia" w:ascii="宋体" w:hAnsi="宋体" w:cs="宋体"/>
                <w:kern w:val="0"/>
                <w:sz w:val="24"/>
                <w:szCs w:val="24"/>
              </w:rPr>
              <w:t>2.规格:WDZ-BYJ-2.5</w:t>
            </w:r>
            <w:r>
              <w:rPr>
                <w:rFonts w:hint="eastAsia" w:ascii="宋体" w:hAnsi="宋体" w:cs="宋体"/>
                <w:kern w:val="0"/>
                <w:sz w:val="24"/>
                <w:szCs w:val="24"/>
              </w:rPr>
              <w:br w:type="textWrapping"/>
            </w:r>
            <w:r>
              <w:rPr>
                <w:rFonts w:hint="eastAsia" w:ascii="宋体" w:hAnsi="宋体" w:cs="宋体"/>
                <w:kern w:val="0"/>
                <w:sz w:val="24"/>
                <w:szCs w:val="24"/>
              </w:rPr>
              <w:t>3.敷设方式、部位：桥架敷设/穿管敷设</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 xml:space="preserve"> 用于敷设室内用电设备的供电和控制线路。</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64.63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4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电力电缆</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1.名称:铜芯电力电缆</w:t>
            </w:r>
            <w:r>
              <w:rPr>
                <w:rFonts w:hint="eastAsia" w:ascii="宋体" w:hAnsi="宋体" w:cs="宋体"/>
                <w:kern w:val="0"/>
                <w:sz w:val="24"/>
                <w:szCs w:val="24"/>
              </w:rPr>
              <w:br w:type="textWrapping"/>
            </w:r>
            <w:r>
              <w:rPr>
                <w:rFonts w:hint="eastAsia" w:ascii="宋体" w:hAnsi="宋体" w:cs="宋体"/>
                <w:kern w:val="0"/>
                <w:sz w:val="24"/>
                <w:szCs w:val="24"/>
              </w:rPr>
              <w:t>2.规格:WDZ-YJY-5×2.5</w:t>
            </w:r>
            <w:r>
              <w:rPr>
                <w:rFonts w:hint="eastAsia" w:ascii="宋体" w:hAnsi="宋体" w:cs="宋体"/>
                <w:kern w:val="0"/>
                <w:sz w:val="24"/>
                <w:szCs w:val="24"/>
              </w:rPr>
              <w:br w:type="textWrapping"/>
            </w:r>
            <w:r>
              <w:rPr>
                <w:rFonts w:hint="eastAsia" w:ascii="宋体" w:hAnsi="宋体" w:cs="宋体"/>
                <w:kern w:val="0"/>
                <w:sz w:val="24"/>
                <w:szCs w:val="24"/>
              </w:rPr>
              <w:t>3.敷设方式、部位：桥架敷设/穿管敷设</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用于敷设室内用电设备的供电和控制线路。</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32.59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5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电力电缆</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1.名称:铜芯电力电缆</w:t>
            </w:r>
            <w:r>
              <w:rPr>
                <w:rFonts w:hint="eastAsia" w:ascii="宋体" w:hAnsi="宋体" w:cs="宋体"/>
                <w:kern w:val="0"/>
                <w:sz w:val="24"/>
                <w:szCs w:val="24"/>
              </w:rPr>
              <w:br w:type="textWrapping"/>
            </w:r>
            <w:r>
              <w:rPr>
                <w:rFonts w:hint="eastAsia" w:ascii="宋体" w:hAnsi="宋体" w:cs="宋体"/>
                <w:kern w:val="0"/>
                <w:sz w:val="24"/>
                <w:szCs w:val="24"/>
              </w:rPr>
              <w:t>2.规格:WDZ-YJY-5×4</w:t>
            </w:r>
            <w:r>
              <w:rPr>
                <w:rFonts w:hint="eastAsia" w:ascii="宋体" w:hAnsi="宋体" w:cs="宋体"/>
                <w:kern w:val="0"/>
                <w:sz w:val="24"/>
                <w:szCs w:val="24"/>
              </w:rPr>
              <w:br w:type="textWrapping"/>
            </w:r>
            <w:r>
              <w:rPr>
                <w:rFonts w:hint="eastAsia" w:ascii="宋体" w:hAnsi="宋体" w:cs="宋体"/>
                <w:kern w:val="0"/>
                <w:sz w:val="24"/>
                <w:szCs w:val="24"/>
              </w:rPr>
              <w:t>3.敷设方式、部位：桥架敷设/穿管敷设</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用于敷设室内用电设备的供电和控制线路。</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9.00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6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电力电缆</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1.名称:铜芯电力电缆</w:t>
            </w:r>
            <w:r>
              <w:rPr>
                <w:rFonts w:hint="eastAsia" w:ascii="宋体" w:hAnsi="宋体" w:cs="宋体"/>
                <w:kern w:val="0"/>
                <w:sz w:val="24"/>
                <w:szCs w:val="24"/>
              </w:rPr>
              <w:br w:type="textWrapping"/>
            </w:r>
            <w:r>
              <w:rPr>
                <w:rFonts w:hint="eastAsia" w:ascii="宋体" w:hAnsi="宋体" w:cs="宋体"/>
                <w:kern w:val="0"/>
                <w:sz w:val="24"/>
                <w:szCs w:val="24"/>
              </w:rPr>
              <w:t>2.规格:WDZ-YJY-5x10</w:t>
            </w:r>
            <w:r>
              <w:rPr>
                <w:rFonts w:hint="eastAsia" w:ascii="宋体" w:hAnsi="宋体" w:cs="宋体"/>
                <w:kern w:val="0"/>
                <w:sz w:val="24"/>
                <w:szCs w:val="24"/>
              </w:rPr>
              <w:br w:type="textWrapping"/>
            </w:r>
            <w:r>
              <w:rPr>
                <w:rFonts w:hint="eastAsia" w:ascii="宋体" w:hAnsi="宋体" w:cs="宋体"/>
                <w:kern w:val="0"/>
                <w:sz w:val="24"/>
                <w:szCs w:val="24"/>
              </w:rPr>
              <w:t>3.敷设方式、部位：桥架敷设/穿管敷设</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用于敷设室内用电设备的供电和控制线路。</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14.15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7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电力电缆</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1.名称:铜芯电力电缆</w:t>
            </w:r>
            <w:r>
              <w:rPr>
                <w:rFonts w:hint="eastAsia" w:ascii="宋体" w:hAnsi="宋体" w:cs="宋体"/>
                <w:kern w:val="0"/>
                <w:sz w:val="24"/>
                <w:szCs w:val="24"/>
              </w:rPr>
              <w:br w:type="textWrapping"/>
            </w:r>
            <w:r>
              <w:rPr>
                <w:rFonts w:hint="eastAsia" w:ascii="宋体" w:hAnsi="宋体" w:cs="宋体"/>
                <w:kern w:val="0"/>
                <w:sz w:val="24"/>
                <w:szCs w:val="24"/>
              </w:rPr>
              <w:t>2.规格:WDZ-YJY-4×25+1×16</w:t>
            </w:r>
            <w:r>
              <w:rPr>
                <w:rFonts w:hint="eastAsia" w:ascii="宋体" w:hAnsi="宋体" w:cs="宋体"/>
                <w:kern w:val="0"/>
                <w:sz w:val="24"/>
                <w:szCs w:val="24"/>
              </w:rPr>
              <w:br w:type="textWrapping"/>
            </w:r>
            <w:r>
              <w:rPr>
                <w:rFonts w:hint="eastAsia" w:ascii="宋体" w:hAnsi="宋体" w:cs="宋体"/>
                <w:kern w:val="0"/>
                <w:sz w:val="24"/>
                <w:szCs w:val="24"/>
              </w:rPr>
              <w:t>3.敷设方式、部位：桥架敷设/穿管敷设.</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用于敷设室内用电设备的供电和控制线路。</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49.78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8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电力电缆</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1.名称:铜芯电力电缆</w:t>
            </w:r>
            <w:r>
              <w:rPr>
                <w:rFonts w:hint="eastAsia" w:ascii="宋体" w:hAnsi="宋体" w:cs="宋体"/>
                <w:kern w:val="0"/>
                <w:sz w:val="24"/>
                <w:szCs w:val="24"/>
              </w:rPr>
              <w:br w:type="textWrapping"/>
            </w:r>
            <w:r>
              <w:rPr>
                <w:rFonts w:hint="eastAsia" w:ascii="宋体" w:hAnsi="宋体" w:cs="宋体"/>
                <w:kern w:val="0"/>
                <w:sz w:val="24"/>
                <w:szCs w:val="24"/>
              </w:rPr>
              <w:t>2.规格:WDZ-YJY-4×35+1×16</w:t>
            </w:r>
            <w:r>
              <w:rPr>
                <w:rFonts w:hint="eastAsia" w:ascii="宋体" w:hAnsi="宋体" w:cs="宋体"/>
                <w:kern w:val="0"/>
                <w:sz w:val="24"/>
                <w:szCs w:val="24"/>
              </w:rPr>
              <w:br w:type="textWrapping"/>
            </w:r>
            <w:r>
              <w:rPr>
                <w:rFonts w:hint="eastAsia" w:ascii="宋体" w:hAnsi="宋体" w:cs="宋体"/>
                <w:kern w:val="0"/>
                <w:sz w:val="24"/>
                <w:szCs w:val="24"/>
              </w:rPr>
              <w:t>3.敷设方式、部位：桥架敷设/穿管敷设</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用于敷设室内用电设备的供电和控制线路。</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52.87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9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1.名称:镀锌电线管</w:t>
            </w:r>
            <w:r>
              <w:rPr>
                <w:rFonts w:hint="eastAsia" w:ascii="宋体" w:hAnsi="宋体" w:cs="宋体"/>
                <w:kern w:val="0"/>
                <w:sz w:val="24"/>
                <w:szCs w:val="24"/>
              </w:rPr>
              <w:br w:type="textWrapping"/>
            </w:r>
            <w:r>
              <w:rPr>
                <w:rFonts w:hint="eastAsia" w:ascii="宋体" w:hAnsi="宋体" w:cs="宋体"/>
                <w:kern w:val="0"/>
                <w:sz w:val="24"/>
                <w:szCs w:val="24"/>
              </w:rPr>
              <w:t>2.规格:JDG20</w:t>
            </w:r>
            <w:r>
              <w:rPr>
                <w:rFonts w:hint="eastAsia" w:ascii="宋体" w:hAnsi="宋体" w:cs="宋体"/>
                <w:kern w:val="0"/>
                <w:sz w:val="24"/>
                <w:szCs w:val="24"/>
              </w:rPr>
              <w:br w:type="textWrapping"/>
            </w:r>
            <w:r>
              <w:rPr>
                <w:rFonts w:hint="eastAsia" w:ascii="宋体" w:hAnsi="宋体" w:cs="宋体"/>
                <w:kern w:val="0"/>
                <w:sz w:val="24"/>
                <w:szCs w:val="24"/>
              </w:rPr>
              <w:t>3.配置形式:暗配</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14.10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10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1.名称:镀锌电线管</w:t>
            </w:r>
            <w:r>
              <w:rPr>
                <w:rFonts w:hint="eastAsia" w:ascii="宋体" w:hAnsi="宋体" w:cs="宋体"/>
                <w:kern w:val="0"/>
                <w:sz w:val="24"/>
                <w:szCs w:val="24"/>
              </w:rPr>
              <w:br w:type="textWrapping"/>
            </w:r>
            <w:r>
              <w:rPr>
                <w:rFonts w:hint="eastAsia" w:ascii="宋体" w:hAnsi="宋体" w:cs="宋体"/>
                <w:kern w:val="0"/>
                <w:sz w:val="24"/>
                <w:szCs w:val="24"/>
              </w:rPr>
              <w:t>2.规格:JDG32</w:t>
            </w:r>
            <w:r>
              <w:rPr>
                <w:rFonts w:hint="eastAsia" w:ascii="宋体" w:hAnsi="宋体" w:cs="宋体"/>
                <w:kern w:val="0"/>
                <w:sz w:val="24"/>
                <w:szCs w:val="24"/>
              </w:rPr>
              <w:br w:type="textWrapping"/>
            </w:r>
            <w:r>
              <w:rPr>
                <w:rFonts w:hint="eastAsia" w:ascii="宋体" w:hAnsi="宋体" w:cs="宋体"/>
                <w:kern w:val="0"/>
                <w:sz w:val="24"/>
                <w:szCs w:val="24"/>
              </w:rPr>
              <w:t>3.配置形式:暗配</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8.50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11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1.名称:镀锌电线管</w:t>
            </w:r>
            <w:r>
              <w:rPr>
                <w:rFonts w:hint="eastAsia" w:ascii="宋体" w:hAnsi="宋体" w:cs="宋体"/>
                <w:kern w:val="0"/>
                <w:sz w:val="24"/>
                <w:szCs w:val="24"/>
              </w:rPr>
              <w:br w:type="textWrapping"/>
            </w:r>
            <w:r>
              <w:rPr>
                <w:rFonts w:hint="eastAsia" w:ascii="宋体" w:hAnsi="宋体" w:cs="宋体"/>
                <w:kern w:val="0"/>
                <w:sz w:val="24"/>
                <w:szCs w:val="24"/>
              </w:rPr>
              <w:t>2.规格:SC25</w:t>
            </w:r>
            <w:r>
              <w:rPr>
                <w:rFonts w:hint="eastAsia" w:ascii="宋体" w:hAnsi="宋体" w:cs="宋体"/>
                <w:kern w:val="0"/>
                <w:sz w:val="24"/>
                <w:szCs w:val="24"/>
              </w:rPr>
              <w:br w:type="textWrapping"/>
            </w:r>
            <w:r>
              <w:rPr>
                <w:rFonts w:hint="eastAsia" w:ascii="宋体" w:hAnsi="宋体" w:cs="宋体"/>
                <w:kern w:val="0"/>
                <w:sz w:val="24"/>
                <w:szCs w:val="24"/>
              </w:rPr>
              <w:t>3.配置形式:暗配</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27.45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12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1.名称:镀锌电线管</w:t>
            </w:r>
            <w:r>
              <w:rPr>
                <w:rFonts w:hint="eastAsia" w:ascii="宋体" w:hAnsi="宋体" w:cs="宋体"/>
                <w:kern w:val="0"/>
                <w:sz w:val="24"/>
                <w:szCs w:val="24"/>
              </w:rPr>
              <w:br w:type="textWrapping"/>
            </w:r>
            <w:r>
              <w:rPr>
                <w:rFonts w:hint="eastAsia" w:ascii="宋体" w:hAnsi="宋体" w:cs="宋体"/>
                <w:kern w:val="0"/>
                <w:sz w:val="24"/>
                <w:szCs w:val="24"/>
              </w:rPr>
              <w:t>2.规格:SC40</w:t>
            </w:r>
            <w:r>
              <w:rPr>
                <w:rFonts w:hint="eastAsia" w:ascii="宋体" w:hAnsi="宋体" w:cs="宋体"/>
                <w:kern w:val="0"/>
                <w:sz w:val="24"/>
                <w:szCs w:val="24"/>
              </w:rPr>
              <w:br w:type="textWrapping"/>
            </w:r>
            <w:r>
              <w:rPr>
                <w:rFonts w:hint="eastAsia" w:ascii="宋体" w:hAnsi="宋体" w:cs="宋体"/>
                <w:kern w:val="0"/>
                <w:sz w:val="24"/>
                <w:szCs w:val="24"/>
              </w:rPr>
              <w:t>3.配置形式:暗配</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31.64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13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配管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1.名称:镀锌电线管</w:t>
            </w:r>
            <w:r>
              <w:rPr>
                <w:rFonts w:hint="eastAsia" w:ascii="宋体" w:hAnsi="宋体" w:cs="宋体"/>
                <w:kern w:val="0"/>
                <w:sz w:val="24"/>
                <w:szCs w:val="24"/>
              </w:rPr>
              <w:br w:type="textWrapping"/>
            </w:r>
            <w:r>
              <w:rPr>
                <w:rFonts w:hint="eastAsia" w:ascii="宋体" w:hAnsi="宋体" w:cs="宋体"/>
                <w:kern w:val="0"/>
                <w:sz w:val="24"/>
                <w:szCs w:val="24"/>
              </w:rPr>
              <w:t>2.规格:SC50</w:t>
            </w:r>
            <w:r>
              <w:rPr>
                <w:rFonts w:hint="eastAsia" w:ascii="宋体" w:hAnsi="宋体" w:cs="宋体"/>
                <w:kern w:val="0"/>
                <w:sz w:val="24"/>
                <w:szCs w:val="24"/>
              </w:rPr>
              <w:br w:type="textWrapping"/>
            </w:r>
            <w:r>
              <w:rPr>
                <w:rFonts w:hint="eastAsia" w:ascii="宋体" w:hAnsi="宋体" w:cs="宋体"/>
                <w:kern w:val="0"/>
                <w:sz w:val="24"/>
                <w:szCs w:val="24"/>
              </w:rPr>
              <w:t>3.配置形式:暗配</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32.54 </w:t>
            </w:r>
          </w:p>
        </w:tc>
      </w:tr>
      <w:tr>
        <w:tblPrEx>
          <w:tblCellMar>
            <w:top w:w="0" w:type="dxa"/>
            <w:left w:w="108" w:type="dxa"/>
            <w:bottom w:w="0" w:type="dxa"/>
            <w:right w:w="108" w:type="dxa"/>
          </w:tblCellMar>
        </w:tblPrEx>
        <w:trPr>
          <w:trHeight w:val="40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二</w:t>
            </w:r>
          </w:p>
        </w:tc>
        <w:tc>
          <w:tcPr>
            <w:tcW w:w="4614" w:type="pct"/>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通风空调部分　　</w:t>
            </w:r>
          </w:p>
        </w:tc>
      </w:tr>
      <w:tr>
        <w:tblPrEx>
          <w:tblCellMar>
            <w:top w:w="0" w:type="dxa"/>
            <w:left w:w="108" w:type="dxa"/>
            <w:bottom w:w="0" w:type="dxa"/>
            <w:right w:w="108" w:type="dxa"/>
          </w:tblCellMar>
        </w:tblPrEx>
        <w:trPr>
          <w:trHeight w:val="278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风冷恒温恒湿空调机（含室外机）</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名称：风冷恒温恒湿空调机（含2台室外机）</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机组技术参数：机组风量：</w:t>
            </w:r>
            <w:r>
              <w:rPr>
                <w:rFonts w:hint="eastAsia" w:cs="宋体" w:asciiTheme="minorEastAsia" w:hAnsiTheme="minorEastAsia"/>
                <w:kern w:val="0"/>
                <w:sz w:val="24"/>
                <w:szCs w:val="24"/>
              </w:rPr>
              <w:t>≥</w:t>
            </w:r>
            <w:r>
              <w:rPr>
                <w:rFonts w:hint="eastAsia" w:ascii="宋体" w:hAnsi="宋体" w:cs="宋体"/>
                <w:kern w:val="0"/>
                <w:sz w:val="24"/>
                <w:szCs w:val="24"/>
              </w:rPr>
              <w:t>2800m3/h，机组余压：≥65Pa，总功率≥16.8KW，制冷量：≥12.2KW，制热量：≥9KW</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室外机参数：额定功率：≥0.37KW，电压：≥380V</w:t>
            </w:r>
            <w:r>
              <w:rPr>
                <w:rFonts w:hint="eastAsia" w:ascii="宋体" w:hAnsi="宋体" w:cs="宋体"/>
                <w:kern w:val="0"/>
                <w:sz w:val="24"/>
                <w:szCs w:val="24"/>
              </w:rPr>
              <w:br w:type="textWrapping"/>
            </w: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安装方式：落地式，槽钢基础</w:t>
            </w:r>
            <w:r>
              <w:rPr>
                <w:rFonts w:hint="eastAsia" w:ascii="宋体" w:hAnsi="宋体" w:cs="宋体"/>
                <w:kern w:val="0"/>
                <w:sz w:val="24"/>
                <w:szCs w:val="24"/>
              </w:rPr>
              <w:br w:type="textWrapping"/>
            </w:r>
            <w:r>
              <w:rPr>
                <w:rFonts w:hint="eastAsia" w:ascii="宋体" w:hAnsi="宋体" w:cs="宋体"/>
                <w:kern w:val="0"/>
                <w:sz w:val="24"/>
                <w:szCs w:val="24"/>
              </w:rPr>
              <w:t>5</w:t>
            </w:r>
            <w:r>
              <w:rPr>
                <w:rFonts w:hint="eastAsia" w:ascii="宋体" w:hAnsi="宋体" w:cs="宋体"/>
                <w:kern w:val="0"/>
                <w:sz w:val="24"/>
                <w:szCs w:val="24"/>
                <w:lang w:val="en-US" w:eastAsia="zh-CN"/>
              </w:rPr>
              <w:t>.</w:t>
            </w:r>
            <w:r>
              <w:rPr>
                <w:rFonts w:hint="eastAsia" w:ascii="宋体" w:hAnsi="宋体" w:cs="宋体"/>
                <w:kern w:val="0"/>
                <w:sz w:val="24"/>
                <w:szCs w:val="24"/>
              </w:rPr>
              <w:t>隔振垫(器)材质：加厚型橡胶减震垫</w:t>
            </w:r>
            <w:r>
              <w:rPr>
                <w:rFonts w:hint="eastAsia" w:ascii="宋体" w:hAnsi="宋体" w:cs="宋体"/>
                <w:kern w:val="0"/>
                <w:sz w:val="24"/>
                <w:szCs w:val="24"/>
              </w:rPr>
              <w:br w:type="textWrapping"/>
            </w:r>
            <w:r>
              <w:rPr>
                <w:rFonts w:hint="eastAsia" w:ascii="宋体" w:hAnsi="宋体" w:cs="宋体"/>
                <w:kern w:val="0"/>
                <w:sz w:val="24"/>
                <w:szCs w:val="24"/>
              </w:rPr>
              <w:t>6</w:t>
            </w:r>
            <w:r>
              <w:rPr>
                <w:rFonts w:hint="eastAsia" w:ascii="宋体" w:hAnsi="宋体" w:cs="宋体"/>
                <w:kern w:val="0"/>
                <w:sz w:val="24"/>
                <w:szCs w:val="24"/>
                <w:lang w:val="en-US" w:eastAsia="zh-CN"/>
              </w:rPr>
              <w:t>.</w:t>
            </w:r>
            <w:r>
              <w:rPr>
                <w:rFonts w:hint="eastAsia" w:ascii="宋体" w:hAnsi="宋体" w:cs="宋体"/>
                <w:kern w:val="0"/>
                <w:sz w:val="24"/>
                <w:szCs w:val="24"/>
              </w:rPr>
              <w:t>电机检查接线、单体调试</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套</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382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直膨型空气调节机组 (含室外机）</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名称：直膨型空气调节机组 (含2台室外机）</w:t>
            </w:r>
            <w:r>
              <w:rPr>
                <w:rFonts w:hint="eastAsia" w:ascii="宋体" w:hAnsi="宋体" w:cs="宋体"/>
                <w:kern w:val="0"/>
                <w:sz w:val="24"/>
                <w:szCs w:val="24"/>
                <w:lang w:eastAsia="zh-CN"/>
              </w:rPr>
              <w:t>；</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机组技术参数：机组总风量：≥2600m3/h，新风量：≥650m3/h，机外余压：≥650Pa，过滤段：G4+F8，系统形式：直膨式氟系统，制冷量：≥22KW，制热量：≥23KW；</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室外机参数：额定功率：≥8KW，制冷量：≥22KW，制热量：≥23KW；</w:t>
            </w:r>
            <w:r>
              <w:rPr>
                <w:rFonts w:hint="eastAsia" w:ascii="宋体" w:hAnsi="宋体" w:cs="宋体"/>
                <w:kern w:val="0"/>
                <w:sz w:val="24"/>
                <w:szCs w:val="24"/>
              </w:rPr>
              <w:br w:type="textWrapping"/>
            </w: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含紫外线灭菌灯、初效过滤器、中效过滤器等</w:t>
            </w:r>
            <w:r>
              <w:rPr>
                <w:rFonts w:hint="eastAsia" w:ascii="宋体" w:hAnsi="宋体" w:cs="宋体"/>
                <w:kern w:val="0"/>
                <w:sz w:val="24"/>
                <w:szCs w:val="24"/>
                <w:lang w:eastAsia="zh-CN"/>
              </w:rPr>
              <w:t>；</w:t>
            </w:r>
            <w:r>
              <w:rPr>
                <w:rFonts w:hint="eastAsia" w:ascii="宋体" w:hAnsi="宋体" w:cs="宋体"/>
                <w:kern w:val="0"/>
                <w:sz w:val="24"/>
                <w:szCs w:val="24"/>
              </w:rPr>
              <w:br w:type="textWrapping"/>
            </w:r>
            <w:r>
              <w:rPr>
                <w:rFonts w:hint="eastAsia" w:ascii="宋体" w:hAnsi="宋体" w:cs="宋体"/>
                <w:kern w:val="0"/>
                <w:sz w:val="24"/>
                <w:szCs w:val="24"/>
              </w:rPr>
              <w:t>5</w:t>
            </w:r>
            <w:r>
              <w:rPr>
                <w:rFonts w:hint="eastAsia" w:ascii="宋体" w:hAnsi="宋体" w:cs="宋体"/>
                <w:kern w:val="0"/>
                <w:sz w:val="24"/>
                <w:szCs w:val="24"/>
                <w:lang w:val="en-US" w:eastAsia="zh-CN"/>
              </w:rPr>
              <w:t>.</w:t>
            </w:r>
            <w:r>
              <w:rPr>
                <w:rFonts w:hint="eastAsia" w:ascii="宋体" w:hAnsi="宋体" w:cs="宋体"/>
                <w:kern w:val="0"/>
                <w:sz w:val="24"/>
                <w:szCs w:val="24"/>
              </w:rPr>
              <w:t>安装方式：落地式，槽钢基础</w:t>
            </w:r>
            <w:r>
              <w:rPr>
                <w:rFonts w:hint="eastAsia" w:ascii="宋体" w:hAnsi="宋体" w:cs="宋体"/>
                <w:kern w:val="0"/>
                <w:sz w:val="24"/>
                <w:szCs w:val="24"/>
                <w:lang w:eastAsia="zh-CN"/>
              </w:rPr>
              <w:t>；</w:t>
            </w:r>
            <w:r>
              <w:rPr>
                <w:rFonts w:hint="eastAsia" w:ascii="宋体" w:hAnsi="宋体" w:cs="宋体"/>
                <w:kern w:val="0"/>
                <w:sz w:val="24"/>
                <w:szCs w:val="24"/>
              </w:rPr>
              <w:br w:type="textWrapping"/>
            </w:r>
            <w:r>
              <w:rPr>
                <w:rFonts w:hint="eastAsia" w:ascii="宋体" w:hAnsi="宋体" w:cs="宋体"/>
                <w:kern w:val="0"/>
                <w:sz w:val="24"/>
                <w:szCs w:val="24"/>
              </w:rPr>
              <w:t>6、隔振垫(器)材质：加厚型橡胶减震垫</w:t>
            </w:r>
            <w:r>
              <w:rPr>
                <w:rFonts w:hint="eastAsia" w:ascii="宋体" w:hAnsi="宋体" w:cs="宋体"/>
                <w:kern w:val="0"/>
                <w:sz w:val="24"/>
                <w:szCs w:val="24"/>
                <w:lang w:eastAsia="zh-CN"/>
              </w:rPr>
              <w:t>；</w:t>
            </w:r>
            <w:r>
              <w:rPr>
                <w:rFonts w:hint="eastAsia" w:ascii="宋体" w:hAnsi="宋体" w:cs="宋体"/>
                <w:kern w:val="0"/>
                <w:sz w:val="24"/>
                <w:szCs w:val="24"/>
              </w:rPr>
              <w:br w:type="textWrapping"/>
            </w:r>
            <w:r>
              <w:rPr>
                <w:rFonts w:hint="eastAsia" w:ascii="宋体" w:hAnsi="宋体" w:cs="宋体"/>
                <w:kern w:val="0"/>
                <w:sz w:val="24"/>
                <w:szCs w:val="24"/>
              </w:rPr>
              <w:t>7</w:t>
            </w:r>
            <w:r>
              <w:rPr>
                <w:rFonts w:hint="eastAsia" w:ascii="宋体" w:hAnsi="宋体" w:cs="宋体"/>
                <w:kern w:val="0"/>
                <w:sz w:val="24"/>
                <w:szCs w:val="24"/>
                <w:lang w:val="en-US" w:eastAsia="zh-CN"/>
              </w:rPr>
              <w:t>.</w:t>
            </w:r>
            <w:r>
              <w:rPr>
                <w:rFonts w:hint="eastAsia" w:ascii="宋体" w:hAnsi="宋体" w:cs="宋体"/>
                <w:kern w:val="0"/>
                <w:sz w:val="24"/>
                <w:szCs w:val="24"/>
              </w:rPr>
              <w:t>电机检查接线、单体调试</w:t>
            </w:r>
            <w:r>
              <w:rPr>
                <w:rFonts w:hint="eastAsia" w:ascii="宋体" w:hAnsi="宋体" w:cs="宋体"/>
                <w:kern w:val="0"/>
                <w:sz w:val="24"/>
                <w:szCs w:val="24"/>
                <w:lang w:eastAsia="zh-CN"/>
              </w:rPr>
              <w:t>。</w:t>
            </w:r>
            <w:r>
              <w:rPr>
                <w:rFonts w:hint="eastAsia" w:ascii="宋体" w:hAnsi="宋体" w:cs="宋体"/>
                <w:kern w:val="0"/>
                <w:sz w:val="24"/>
                <w:szCs w:val="24"/>
              </w:rPr>
              <w:br w:type="textWrapping"/>
            </w:r>
            <w:r>
              <w:rPr>
                <w:rFonts w:ascii="宋体" w:hAnsi="宋体" w:cs="宋体"/>
                <w:b/>
                <w:kern w:val="0"/>
                <w:sz w:val="24"/>
                <w:szCs w:val="24"/>
              </w:rPr>
              <w:t>8</w:t>
            </w:r>
            <w:r>
              <w:rPr>
                <w:rFonts w:hint="eastAsia" w:ascii="宋体" w:hAnsi="宋体" w:cs="宋体"/>
                <w:b/>
                <w:kern w:val="0"/>
                <w:sz w:val="24"/>
                <w:szCs w:val="24"/>
                <w:lang w:val="en-US" w:eastAsia="zh-CN"/>
              </w:rPr>
              <w:t>.</w:t>
            </w:r>
            <w:r>
              <w:rPr>
                <w:rFonts w:hint="eastAsia" w:ascii="宋体" w:hAnsi="宋体" w:cs="宋体"/>
                <w:b/>
                <w:kern w:val="0"/>
                <w:sz w:val="24"/>
                <w:szCs w:val="24"/>
              </w:rPr>
              <w:t>主要设备技术参数：</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空调机组箱体要求采用铝合金框架结构</w:t>
            </w:r>
            <w:r>
              <w:rPr>
                <w:rFonts w:hint="eastAsia" w:ascii="宋体" w:hAnsi="宋体" w:cs="宋体"/>
                <w:kern w:val="0"/>
                <w:sz w:val="24"/>
                <w:szCs w:val="24"/>
                <w:lang w:eastAsia="zh-CN"/>
              </w:rPr>
              <w:t>；</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机组应具有良好的机械强度及防冷桥措施</w:t>
            </w:r>
            <w:r>
              <w:rPr>
                <w:rFonts w:hint="eastAsia" w:ascii="宋体" w:hAnsi="宋体" w:cs="宋体"/>
                <w:kern w:val="0"/>
                <w:sz w:val="24"/>
                <w:szCs w:val="24"/>
                <w:lang w:eastAsia="zh-CN"/>
              </w:rPr>
              <w:t>；</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依据EN1886-2007标准检测，机组箱体机械强度不低于D1级，且同时冷桥因子不低于TB1级；</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空调机组采用双面保温箱板结构。外板采用彩色镀锌钢板，内板采用锌铝板或304#不锈钢板。外壁板厚度≥0.6mm，内壁板厚度≥0.5mm</w:t>
            </w:r>
            <w:r>
              <w:rPr>
                <w:rFonts w:hint="eastAsia" w:ascii="宋体" w:hAnsi="宋体" w:cs="宋体"/>
                <w:kern w:val="0"/>
                <w:sz w:val="24"/>
                <w:szCs w:val="24"/>
                <w:lang w:eastAsia="zh-CN"/>
              </w:rPr>
              <w:t>；</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空调制造商须通过依据GB8624-2012 《建筑材料及制品燃烧性能分级》国家标准检测，要求箱板燃烧性能不低于B1级；</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机组应具有良好的密封性能。依据GB/T19569-2004标准检测，机组在静压1000Pa条件下，机组的最大漏风率不大于0.011%；</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机组依据GB/T19569-2004标准检测，机组在静压1500Pa条件下，机组的最大漏风率不大于0.05%</w:t>
            </w:r>
            <w:r>
              <w:rPr>
                <w:rFonts w:hint="eastAsia" w:ascii="宋体" w:hAnsi="宋体" w:cs="宋体"/>
                <w:kern w:val="0"/>
                <w:sz w:val="24"/>
                <w:szCs w:val="24"/>
                <w:lang w:eastAsia="zh-CN"/>
              </w:rPr>
              <w:t>；</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过滤器要求：新风机组采用“初效+中效+亚高效”三级过滤方案，循环机组采用“初效+中效”两级过滤方案</w:t>
            </w:r>
            <w:r>
              <w:rPr>
                <w:rFonts w:hint="eastAsia" w:ascii="宋体" w:hAnsi="宋体" w:cs="宋体"/>
                <w:kern w:val="0"/>
                <w:sz w:val="24"/>
                <w:szCs w:val="24"/>
                <w:lang w:eastAsia="zh-CN"/>
              </w:rPr>
              <w:t>；</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▲依据EN1886-2007检测标准，机组在+400pa的条件下过滤器旁通漏风率≤0.005%；在-400pa条件下过滤器旁通漏风率≤0.105%（需提供具有CMA或CNAS资质的第三方检测机构出具的检测报告的复印件并加盖制造商公章）；</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空调机组表冷器滑槽、接水盘底板材质均为SUS304不锈钢，厚度δ≥1.0mm。凝结水盘底部需带厚度不小于25mm的聚氨脂发泡材料进行保温，确保在环境温度不超过40℃，相对湿度不超过95%的条件下机组箱体面板外表面不结露，凝结水盘为相应功能段整体发泡下沉式结构底盘结构</w:t>
            </w:r>
            <w:r>
              <w:rPr>
                <w:rFonts w:hint="eastAsia" w:ascii="宋体" w:hAnsi="宋体" w:cs="宋体"/>
                <w:kern w:val="0"/>
                <w:sz w:val="24"/>
                <w:szCs w:val="24"/>
                <w:lang w:eastAsia="zh-CN"/>
              </w:rPr>
              <w:t>；</w:t>
            </w:r>
          </w:p>
          <w:p>
            <w:pPr>
              <w:pStyle w:val="25"/>
              <w:numPr>
                <w:ilvl w:val="0"/>
                <w:numId w:val="6"/>
              </w:numPr>
              <w:ind w:firstLineChars="0"/>
              <w:rPr>
                <w:rFonts w:ascii="宋体" w:hAnsi="宋体" w:cs="宋体"/>
                <w:kern w:val="0"/>
                <w:sz w:val="24"/>
                <w:szCs w:val="24"/>
              </w:rPr>
            </w:pPr>
            <w:r>
              <w:rPr>
                <w:rFonts w:hint="eastAsia" w:ascii="宋体" w:hAnsi="宋体" w:cs="宋体"/>
                <w:kern w:val="0"/>
                <w:sz w:val="24"/>
                <w:szCs w:val="24"/>
              </w:rPr>
              <w:t>▲医用净化机组采用的专用水盘具有杀菌功能，对大肠杆菌、金黄色葡萄球菌、铜绿假单胞菌和鼠伤寒沙门氏菌的抗菌率均达到99.9%以上（需提供省级及以上微生物分析检测中心出具的检测报告的复印件并加盖制造商公章）；</w:t>
            </w:r>
          </w:p>
          <w:p>
            <w:pPr>
              <w:pStyle w:val="25"/>
              <w:numPr>
                <w:ilvl w:val="0"/>
                <w:numId w:val="6"/>
              </w:numPr>
              <w:ind w:firstLineChars="0"/>
              <w:rPr>
                <w:sz w:val="24"/>
                <w:szCs w:val="24"/>
              </w:rPr>
            </w:pPr>
            <w:r>
              <w:rPr>
                <w:rFonts w:hint="eastAsia" w:ascii="宋体" w:hAnsi="宋体" w:cs="宋体"/>
                <w:kern w:val="0"/>
                <w:sz w:val="24"/>
                <w:szCs w:val="24"/>
              </w:rPr>
              <w:t>▲空调机组结构用密封胶为食品级专用密封材料，符合 FDA认证标准，综合落菌总数不大于10CFU/g、粪大肠菌群测试结果&lt;3.0 MPN/g（需提供TUV出具的检测报告的复印件并加盖制造商公章）。</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套</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加湿器</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1.名称:加湿器</w:t>
            </w:r>
            <w:r>
              <w:rPr>
                <w:rFonts w:hint="eastAsia" w:ascii="宋体" w:hAnsi="宋体" w:cs="宋体"/>
                <w:kern w:val="0"/>
                <w:sz w:val="24"/>
                <w:szCs w:val="24"/>
              </w:rPr>
              <w:br w:type="textWrapping"/>
            </w:r>
            <w:r>
              <w:rPr>
                <w:rFonts w:hint="eastAsia" w:ascii="宋体" w:hAnsi="宋体" w:cs="宋体"/>
                <w:kern w:val="0"/>
                <w:sz w:val="24"/>
                <w:szCs w:val="24"/>
              </w:rPr>
              <w:t>2.加湿量:</w:t>
            </w:r>
            <w:r>
              <w:rPr>
                <w:rFonts w:hint="eastAsia" w:cs="宋体" w:asciiTheme="minorEastAsia" w:hAnsiTheme="minorEastAsia"/>
                <w:kern w:val="0"/>
                <w:sz w:val="24"/>
                <w:szCs w:val="24"/>
              </w:rPr>
              <w:t xml:space="preserve"> </w:t>
            </w:r>
            <w:r>
              <w:rPr>
                <w:rFonts w:hint="eastAsia" w:ascii="宋体" w:hAnsi="宋体" w:cs="宋体"/>
                <w:kern w:val="0"/>
                <w:sz w:val="24"/>
                <w:szCs w:val="24"/>
              </w:rPr>
              <w:t>≥8kg/h</w:t>
            </w:r>
            <w:r>
              <w:rPr>
                <w:rFonts w:hint="eastAsia" w:ascii="宋体" w:hAnsi="宋体" w:cs="宋体"/>
                <w:kern w:val="0"/>
                <w:sz w:val="24"/>
                <w:szCs w:val="24"/>
              </w:rPr>
              <w:br w:type="textWrapping"/>
            </w:r>
            <w:r>
              <w:rPr>
                <w:rFonts w:hint="eastAsia" w:ascii="宋体" w:hAnsi="宋体" w:cs="宋体"/>
                <w:kern w:val="0"/>
                <w:sz w:val="24"/>
                <w:szCs w:val="24"/>
              </w:rPr>
              <w:t>3.主要技术参数：</w:t>
            </w:r>
          </w:p>
          <w:p>
            <w:pPr>
              <w:pStyle w:val="25"/>
              <w:numPr>
                <w:ilvl w:val="0"/>
                <w:numId w:val="7"/>
              </w:numPr>
              <w:ind w:firstLineChars="0"/>
              <w:rPr>
                <w:rFonts w:ascii="宋体" w:hAnsi="宋体" w:cs="宋体"/>
                <w:kern w:val="0"/>
                <w:sz w:val="24"/>
                <w:szCs w:val="24"/>
              </w:rPr>
            </w:pPr>
            <w:r>
              <w:rPr>
                <w:rFonts w:hint="eastAsia" w:ascii="宋体" w:hAnsi="宋体" w:cs="宋体"/>
                <w:kern w:val="0"/>
                <w:sz w:val="24"/>
                <w:szCs w:val="24"/>
              </w:rPr>
              <w:t>采用</w:t>
            </w:r>
            <w:r>
              <w:rPr>
                <w:rFonts w:ascii="宋体" w:hAnsi="宋体" w:cs="宋体"/>
                <w:kern w:val="0"/>
                <w:sz w:val="24"/>
                <w:szCs w:val="24"/>
              </w:rPr>
              <w:t>微电脑</w:t>
            </w:r>
            <w:r>
              <w:rPr>
                <w:rFonts w:hint="eastAsia" w:ascii="宋体" w:hAnsi="宋体" w:cs="宋体"/>
                <w:kern w:val="0"/>
                <w:sz w:val="24"/>
                <w:szCs w:val="24"/>
              </w:rPr>
              <w:t>自动控制系统，</w:t>
            </w:r>
            <w:r>
              <w:rPr>
                <w:rFonts w:ascii="宋体" w:hAnsi="宋体" w:cs="宋体"/>
                <w:kern w:val="0"/>
                <w:sz w:val="24"/>
                <w:szCs w:val="24"/>
              </w:rPr>
              <w:t>集成了ON--OFF无源开关量控制和线性调节控制两个输入端口</w:t>
            </w:r>
            <w:r>
              <w:rPr>
                <w:rFonts w:hint="eastAsia" w:ascii="宋体" w:hAnsi="宋体" w:cs="宋体"/>
                <w:kern w:val="0"/>
                <w:sz w:val="24"/>
                <w:szCs w:val="24"/>
              </w:rPr>
              <w:t>；可接收0-10V/4-20mA/开关量多种类型加湿量调节信号；</w:t>
            </w:r>
          </w:p>
          <w:p>
            <w:pPr>
              <w:pStyle w:val="25"/>
              <w:numPr>
                <w:ilvl w:val="0"/>
                <w:numId w:val="7"/>
              </w:numPr>
              <w:ind w:firstLineChars="0"/>
              <w:rPr>
                <w:rFonts w:ascii="宋体" w:hAnsi="宋体" w:cs="宋体"/>
                <w:kern w:val="0"/>
                <w:sz w:val="24"/>
                <w:szCs w:val="24"/>
              </w:rPr>
            </w:pPr>
            <w:r>
              <w:rPr>
                <w:rFonts w:ascii="宋体" w:hAnsi="宋体" w:cs="宋体"/>
                <w:kern w:val="0"/>
                <w:sz w:val="24"/>
                <w:szCs w:val="24"/>
              </w:rPr>
              <w:t>加湿器</w:t>
            </w:r>
            <w:r>
              <w:rPr>
                <w:rFonts w:hint="eastAsia" w:ascii="宋体" w:hAnsi="宋体" w:cs="宋体"/>
                <w:kern w:val="0"/>
                <w:sz w:val="24"/>
                <w:szCs w:val="24"/>
              </w:rPr>
              <w:t>采用耐高温、耐腐蚀阻燃加湿桶；</w:t>
            </w:r>
          </w:p>
          <w:p>
            <w:pPr>
              <w:pStyle w:val="25"/>
              <w:numPr>
                <w:ilvl w:val="0"/>
                <w:numId w:val="7"/>
              </w:numPr>
              <w:ind w:firstLineChars="0"/>
              <w:rPr>
                <w:rFonts w:ascii="宋体" w:hAnsi="宋体" w:cs="宋体"/>
                <w:kern w:val="0"/>
                <w:sz w:val="24"/>
                <w:szCs w:val="24"/>
              </w:rPr>
            </w:pPr>
            <w:r>
              <w:rPr>
                <w:rFonts w:hint="eastAsia" w:ascii="宋体" w:hAnsi="宋体" w:cs="宋体"/>
                <w:kern w:val="0"/>
                <w:sz w:val="24"/>
                <w:szCs w:val="24"/>
              </w:rPr>
              <w:t>▲加湿量连续可调，控制精度±5%以内，加湿效率≥90%；（需提供相关证明资料并加盖制造商公章）</w:t>
            </w:r>
          </w:p>
          <w:p>
            <w:pPr>
              <w:pStyle w:val="25"/>
              <w:numPr>
                <w:ilvl w:val="0"/>
                <w:numId w:val="7"/>
              </w:numPr>
              <w:ind w:firstLineChars="0"/>
              <w:rPr>
                <w:rFonts w:ascii="宋体" w:hAnsi="宋体" w:cs="宋体"/>
                <w:kern w:val="0"/>
                <w:sz w:val="24"/>
                <w:szCs w:val="24"/>
              </w:rPr>
            </w:pPr>
            <w:r>
              <w:rPr>
                <w:rFonts w:hint="eastAsia" w:ascii="宋体" w:hAnsi="宋体" w:cs="宋体"/>
                <w:kern w:val="0"/>
                <w:sz w:val="24"/>
                <w:szCs w:val="24"/>
              </w:rPr>
              <w:t>加湿器需具有手动或自动排水功能，可自动对加湿器桶进行冲洗，加湿桶易拆卸，可更换，从而达到延长加湿器使用寿命的目的</w:t>
            </w:r>
            <w:r>
              <w:rPr>
                <w:rFonts w:hint="eastAsia" w:ascii="宋体" w:hAnsi="宋体" w:cs="宋体"/>
                <w:kern w:val="0"/>
                <w:sz w:val="24"/>
                <w:szCs w:val="24"/>
                <w:lang w:eastAsia="zh-CN"/>
              </w:rPr>
              <w:t>；</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台</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104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4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离心式管道风机</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名称：离心式管道风机</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型号规格：风量≥500m3/h</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主要技术参数：</w:t>
            </w:r>
          </w:p>
          <w:p>
            <w:pPr>
              <w:pStyle w:val="25"/>
              <w:numPr>
                <w:ilvl w:val="0"/>
                <w:numId w:val="8"/>
              </w:numPr>
              <w:ind w:firstLineChars="0"/>
              <w:rPr>
                <w:rFonts w:ascii="宋体" w:hAnsi="宋体" w:cs="宋体"/>
                <w:kern w:val="0"/>
                <w:sz w:val="24"/>
                <w:szCs w:val="24"/>
              </w:rPr>
            </w:pPr>
            <w:r>
              <w:rPr>
                <w:rFonts w:hint="eastAsia" w:ascii="宋体" w:hAnsi="宋体" w:cs="宋体"/>
                <w:kern w:val="0"/>
                <w:sz w:val="24"/>
                <w:szCs w:val="24"/>
              </w:rPr>
              <w:t>箱体采用镀锌钢板制作，预留检修窗口便于后期检修；</w:t>
            </w:r>
          </w:p>
          <w:p>
            <w:pPr>
              <w:pStyle w:val="25"/>
              <w:numPr>
                <w:ilvl w:val="0"/>
                <w:numId w:val="8"/>
              </w:numPr>
              <w:ind w:firstLineChars="0"/>
              <w:rPr>
                <w:rFonts w:ascii="宋体" w:hAnsi="宋体" w:cs="宋体"/>
                <w:kern w:val="0"/>
                <w:sz w:val="24"/>
                <w:szCs w:val="24"/>
              </w:rPr>
            </w:pPr>
            <w:r>
              <w:rPr>
                <w:rFonts w:hint="eastAsia" w:ascii="宋体" w:hAnsi="宋体" w:cs="宋体"/>
                <w:kern w:val="0"/>
                <w:sz w:val="24"/>
                <w:szCs w:val="24"/>
              </w:rPr>
              <w:t>▲采用离心风机，电机能效TE3及以上，防水等级IP55及以上；（需提供相关资料并加盖制造商公章）</w:t>
            </w:r>
          </w:p>
          <w:p>
            <w:pPr>
              <w:pStyle w:val="25"/>
              <w:numPr>
                <w:ilvl w:val="0"/>
                <w:numId w:val="8"/>
              </w:numPr>
              <w:ind w:firstLineChars="0"/>
              <w:rPr>
                <w:rFonts w:ascii="宋体" w:hAnsi="宋体" w:cs="宋体"/>
                <w:kern w:val="0"/>
                <w:sz w:val="24"/>
                <w:szCs w:val="24"/>
              </w:rPr>
            </w:pPr>
            <w:r>
              <w:rPr>
                <w:rFonts w:hint="eastAsia" w:ascii="宋体" w:hAnsi="宋体" w:cs="宋体"/>
                <w:kern w:val="0"/>
                <w:sz w:val="24"/>
                <w:szCs w:val="24"/>
              </w:rPr>
              <w:t>风量及风压可根据设计要求匹配定制，满足设计参数；箱体需采用消声结构设计，降低风机噪声，风机性能曲线平滑。</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台</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1266"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5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净化风管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名称：净化风管</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材质：镀锌钢板</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材料厚度：δ=0.5mm,长边≦320</w:t>
            </w:r>
            <w:r>
              <w:rPr>
                <w:rFonts w:ascii="宋体" w:hAnsi="宋体" w:cs="宋体"/>
                <w:kern w:val="0"/>
                <w:sz w:val="24"/>
                <w:szCs w:val="24"/>
              </w:rPr>
              <w:t xml:space="preserve"> mm</w:t>
            </w:r>
            <w:r>
              <w:rPr>
                <w:rFonts w:hint="eastAsia" w:ascii="宋体" w:hAnsi="宋体" w:cs="宋体"/>
                <w:kern w:val="0"/>
                <w:sz w:val="24"/>
                <w:szCs w:val="24"/>
              </w:rPr>
              <w:br w:type="textWrapping"/>
            </w: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吊托支架制作、安装、加垫</w:t>
            </w:r>
            <w:r>
              <w:rPr>
                <w:rFonts w:hint="eastAsia" w:ascii="宋体" w:hAnsi="宋体" w:cs="宋体"/>
                <w:kern w:val="0"/>
                <w:sz w:val="24"/>
                <w:szCs w:val="24"/>
              </w:rPr>
              <w:br w:type="textWrapping"/>
            </w:r>
            <w:r>
              <w:rPr>
                <w:rFonts w:hint="eastAsia" w:ascii="宋体" w:hAnsi="宋体" w:cs="宋体"/>
                <w:kern w:val="0"/>
                <w:sz w:val="24"/>
                <w:szCs w:val="24"/>
              </w:rPr>
              <w:t>5</w:t>
            </w:r>
            <w:r>
              <w:rPr>
                <w:rFonts w:hint="eastAsia" w:ascii="宋体" w:hAnsi="宋体" w:cs="宋体"/>
                <w:kern w:val="0"/>
                <w:sz w:val="24"/>
                <w:szCs w:val="24"/>
                <w:lang w:val="en-US" w:eastAsia="zh-CN"/>
              </w:rPr>
              <w:t>.</w:t>
            </w:r>
            <w:r>
              <w:rPr>
                <w:rFonts w:hint="eastAsia" w:ascii="宋体" w:hAnsi="宋体" w:cs="宋体"/>
                <w:kern w:val="0"/>
                <w:sz w:val="24"/>
                <w:szCs w:val="24"/>
              </w:rPr>
              <w:t>辅材包含：角铁、螺丝、螺母、铁柳钉、橡塑密封垫料、密封胶、丝杆、角铁衡担、丝杆螺母、衡担垫木凳</w:t>
            </w:r>
            <w:r>
              <w:rPr>
                <w:rFonts w:hint="eastAsia" w:ascii="宋体" w:hAnsi="宋体" w:cs="宋体"/>
                <w:kern w:val="0"/>
                <w:sz w:val="24"/>
                <w:szCs w:val="24"/>
              </w:rPr>
              <w:br w:type="textWrapping"/>
            </w:r>
            <w:r>
              <w:rPr>
                <w:rFonts w:hint="eastAsia" w:ascii="宋体" w:hAnsi="宋体" w:cs="宋体"/>
                <w:kern w:val="0"/>
                <w:sz w:val="24"/>
                <w:szCs w:val="24"/>
              </w:rPr>
              <w:t>6</w:t>
            </w:r>
            <w:r>
              <w:rPr>
                <w:rFonts w:hint="eastAsia" w:ascii="宋体" w:hAnsi="宋体" w:cs="宋体"/>
                <w:kern w:val="0"/>
                <w:sz w:val="24"/>
                <w:szCs w:val="24"/>
                <w:lang w:val="en-US" w:eastAsia="zh-CN"/>
              </w:rPr>
              <w:t>.</w:t>
            </w:r>
            <w:r>
              <w:rPr>
                <w:rFonts w:hint="eastAsia" w:ascii="宋体" w:hAnsi="宋体" w:cs="宋体"/>
                <w:kern w:val="0"/>
                <w:sz w:val="24"/>
                <w:szCs w:val="24"/>
              </w:rPr>
              <w:t>包含：B1级橡塑保温材料，保温厚度δ=25mm</w:t>
            </w:r>
          </w:p>
          <w:p>
            <w:pPr>
              <w:widowControl/>
              <w:jc w:val="left"/>
              <w:outlineLvl w:val="0"/>
              <w:rPr>
                <w:rFonts w:ascii="宋体" w:hAnsi="宋体" w:cs="宋体"/>
                <w:b/>
                <w:bCs/>
                <w:kern w:val="0"/>
                <w:sz w:val="24"/>
                <w:szCs w:val="24"/>
              </w:rPr>
            </w:pPr>
            <w:r>
              <w:rPr>
                <w:rFonts w:ascii="宋体" w:hAnsi="宋体" w:cs="宋体"/>
                <w:b/>
                <w:bCs/>
                <w:kern w:val="0"/>
                <w:sz w:val="24"/>
                <w:szCs w:val="24"/>
              </w:rPr>
              <w:t>7</w:t>
            </w:r>
            <w:r>
              <w:rPr>
                <w:rFonts w:hint="eastAsia" w:ascii="宋体" w:hAnsi="宋体" w:cs="宋体"/>
                <w:b/>
                <w:bCs/>
                <w:kern w:val="0"/>
                <w:sz w:val="24"/>
                <w:szCs w:val="24"/>
                <w:lang w:val="en-US" w:eastAsia="zh-CN"/>
              </w:rPr>
              <w:t>.</w:t>
            </w:r>
            <w:r>
              <w:rPr>
                <w:rFonts w:hint="eastAsia" w:ascii="宋体" w:hAnsi="宋体" w:cs="宋体"/>
                <w:b/>
                <w:bCs/>
                <w:kern w:val="0"/>
                <w:sz w:val="24"/>
                <w:szCs w:val="24"/>
              </w:rPr>
              <w:t>B1级橡塑保温材料主要技术参数：</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表观密度:大于等于45（±2）kg/</w:t>
            </w:r>
            <w:r>
              <w:rPr>
                <w:rFonts w:hint="eastAsia" w:ascii="宋体" w:hAnsi="宋体" w:cs="宋体"/>
                <w:kern w:val="0"/>
                <w:sz w:val="24"/>
                <w:szCs w:val="24"/>
                <w:lang w:eastAsia="zh-CN"/>
              </w:rPr>
              <w:t>㎡</w:t>
            </w:r>
            <w:r>
              <w:rPr>
                <w:rFonts w:hint="eastAsia" w:ascii="宋体" w:hAnsi="宋体" w:cs="宋体"/>
                <w:kern w:val="0"/>
                <w:sz w:val="24"/>
                <w:szCs w:val="24"/>
              </w:rPr>
              <w:t xml:space="preserve">； </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 xml:space="preserve">燃烧性能:难燃B1级(GB8624-2012)； </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 xml:space="preserve">燃烧产烟毒性:达到ZA3级； </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▲氧指数:≥37%;湿阻因子≥16000；（需提供具有CMA或CNAS资质的第三方检测机构出具的检测报告的复印件并加盖制造商公章）</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 xml:space="preserve">0℃时，导热系数≤0.032W/(m.K)； </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▲橡塑保温材料具有防霉抗菌功能，(防霉0级)；（需提供具有CMA或CNAS资质的第三方检测机构出具的检测报告的复印件并加盖制造商公章）</w:t>
            </w:r>
          </w:p>
          <w:p>
            <w:pPr>
              <w:pStyle w:val="25"/>
              <w:widowControl/>
              <w:numPr>
                <w:ilvl w:val="0"/>
                <w:numId w:val="9"/>
              </w:numPr>
              <w:ind w:firstLineChars="0"/>
              <w:jc w:val="left"/>
              <w:outlineLvl w:val="0"/>
              <w:rPr>
                <w:rFonts w:ascii="宋体" w:hAnsi="宋体" w:cs="宋体"/>
                <w:kern w:val="0"/>
                <w:sz w:val="24"/>
                <w:szCs w:val="24"/>
              </w:rPr>
            </w:pPr>
            <w:r>
              <w:rPr>
                <w:rFonts w:hint="eastAsia" w:ascii="宋体" w:hAnsi="宋体" w:cs="宋体"/>
                <w:kern w:val="0"/>
                <w:sz w:val="24"/>
                <w:szCs w:val="24"/>
              </w:rPr>
              <w:t>▲单质硫(mg/kg)未检出；（需提供具有CMA或CNAS资质的第三方检测机构出具的检测报告的复印件并加盖制造商公章）</w:t>
            </w:r>
            <w:r>
              <w:rPr>
                <w:rFonts w:hint="eastAsia" w:ascii="宋体" w:hAnsi="宋体" w:cs="宋体"/>
                <w:kern w:val="0"/>
                <w:sz w:val="24"/>
                <w:szCs w:val="24"/>
              </w:rPr>
              <w:br w:type="textWrapping"/>
            </w:r>
            <w:r>
              <w:rPr>
                <w:rFonts w:hint="eastAsia" w:ascii="宋体" w:hAnsi="宋体" w:cs="宋体"/>
                <w:kern w:val="0"/>
                <w:sz w:val="24"/>
                <w:szCs w:val="24"/>
              </w:rPr>
              <w:t>8、其他：口缝外表面涂密封胶、风管内表面清洗、法兰口涂密封胶、空气洁净度满足设计要求</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hint="eastAsia" w:ascii="宋体" w:hAnsi="宋体" w:eastAsia="宋体" w:cs="宋体"/>
                <w:kern w:val="0"/>
                <w:sz w:val="24"/>
                <w:szCs w:val="24"/>
                <w:lang w:eastAsia="zh-CN"/>
              </w:rPr>
            </w:pPr>
            <w:r>
              <w:rPr>
                <w:rFonts w:hint="eastAsia" w:ascii="宋体" w:hAnsi="宋体" w:cs="宋体"/>
                <w:kern w:val="0"/>
                <w:sz w:val="24"/>
                <w:szCs w:val="24"/>
                <w:lang w:eastAsia="zh-CN"/>
              </w:rPr>
              <w:t>㎡</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26.41 </w:t>
            </w:r>
          </w:p>
        </w:tc>
      </w:tr>
      <w:tr>
        <w:tblPrEx>
          <w:tblCellMar>
            <w:top w:w="0" w:type="dxa"/>
            <w:left w:w="108" w:type="dxa"/>
            <w:bottom w:w="0" w:type="dxa"/>
            <w:right w:w="108" w:type="dxa"/>
          </w:tblCellMar>
        </w:tblPrEx>
        <w:trPr>
          <w:trHeight w:val="298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6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净化风管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名称：净化风管</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材质：镀锌钢板</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材料厚度：δ=0.6mm,长边≦450</w:t>
            </w:r>
            <w:r>
              <w:rPr>
                <w:rFonts w:ascii="宋体" w:hAnsi="宋体" w:cs="宋体"/>
                <w:kern w:val="0"/>
                <w:sz w:val="24"/>
                <w:szCs w:val="24"/>
              </w:rPr>
              <w:t>mm</w:t>
            </w:r>
            <w:r>
              <w:rPr>
                <w:rFonts w:hint="eastAsia" w:ascii="宋体" w:hAnsi="宋体" w:cs="宋体"/>
                <w:kern w:val="0"/>
                <w:sz w:val="24"/>
                <w:szCs w:val="24"/>
              </w:rPr>
              <w:br w:type="textWrapping"/>
            </w: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吊托支架制作、安装、加垫</w:t>
            </w:r>
            <w:r>
              <w:rPr>
                <w:rFonts w:hint="eastAsia" w:ascii="宋体" w:hAnsi="宋体" w:cs="宋体"/>
                <w:kern w:val="0"/>
                <w:sz w:val="24"/>
                <w:szCs w:val="24"/>
              </w:rPr>
              <w:br w:type="textWrapping"/>
            </w:r>
            <w:r>
              <w:rPr>
                <w:rFonts w:hint="eastAsia" w:ascii="宋体" w:hAnsi="宋体" w:cs="宋体"/>
                <w:kern w:val="0"/>
                <w:sz w:val="24"/>
                <w:szCs w:val="24"/>
              </w:rPr>
              <w:t>5</w:t>
            </w:r>
            <w:r>
              <w:rPr>
                <w:rFonts w:hint="eastAsia" w:ascii="宋体" w:hAnsi="宋体" w:cs="宋体"/>
                <w:kern w:val="0"/>
                <w:sz w:val="24"/>
                <w:szCs w:val="24"/>
                <w:lang w:val="en-US" w:eastAsia="zh-CN"/>
              </w:rPr>
              <w:t>.</w:t>
            </w:r>
            <w:r>
              <w:rPr>
                <w:rFonts w:hint="eastAsia" w:ascii="宋体" w:hAnsi="宋体" w:cs="宋体"/>
                <w:kern w:val="0"/>
                <w:sz w:val="24"/>
                <w:szCs w:val="24"/>
              </w:rPr>
              <w:t>辅材包含：角铁、螺丝、螺母、铁柳钉、橡塑密封垫料、密封胶、丝杆、角铁衡担、丝杆螺母、衡担垫木凳</w:t>
            </w:r>
            <w:r>
              <w:rPr>
                <w:rFonts w:hint="eastAsia" w:ascii="宋体" w:hAnsi="宋体" w:cs="宋体"/>
                <w:kern w:val="0"/>
                <w:sz w:val="24"/>
                <w:szCs w:val="24"/>
              </w:rPr>
              <w:br w:type="textWrapping"/>
            </w:r>
            <w:r>
              <w:rPr>
                <w:rFonts w:hint="eastAsia" w:ascii="宋体" w:hAnsi="宋体" w:cs="宋体"/>
                <w:kern w:val="0"/>
                <w:sz w:val="24"/>
                <w:szCs w:val="24"/>
              </w:rPr>
              <w:t>6</w:t>
            </w:r>
            <w:r>
              <w:rPr>
                <w:rFonts w:hint="eastAsia" w:ascii="宋体" w:hAnsi="宋体" w:cs="宋体"/>
                <w:kern w:val="0"/>
                <w:sz w:val="24"/>
                <w:szCs w:val="24"/>
                <w:lang w:val="en-US" w:eastAsia="zh-CN"/>
              </w:rPr>
              <w:t>.</w:t>
            </w:r>
            <w:r>
              <w:rPr>
                <w:rFonts w:hint="eastAsia" w:ascii="宋体" w:hAnsi="宋体" w:cs="宋体"/>
                <w:kern w:val="0"/>
                <w:sz w:val="24"/>
                <w:szCs w:val="24"/>
              </w:rPr>
              <w:t>包含：B1级橡塑保温材料，保温厚度δ=25mm</w:t>
            </w:r>
            <w:r>
              <w:rPr>
                <w:rFonts w:hint="eastAsia" w:ascii="宋体" w:hAnsi="宋体" w:cs="宋体"/>
                <w:kern w:val="0"/>
                <w:sz w:val="24"/>
                <w:szCs w:val="24"/>
              </w:rPr>
              <w:br w:type="textWrapping"/>
            </w:r>
            <w:r>
              <w:rPr>
                <w:rFonts w:ascii="宋体" w:hAnsi="宋体" w:cs="宋体"/>
                <w:kern w:val="0"/>
                <w:sz w:val="24"/>
                <w:szCs w:val="24"/>
              </w:rPr>
              <w:t>7</w:t>
            </w:r>
            <w:r>
              <w:rPr>
                <w:rFonts w:hint="eastAsia" w:ascii="宋体" w:hAnsi="宋体" w:cs="宋体"/>
                <w:kern w:val="0"/>
                <w:sz w:val="24"/>
                <w:szCs w:val="24"/>
                <w:lang w:val="en-US" w:eastAsia="zh-CN"/>
              </w:rPr>
              <w:t>.</w:t>
            </w:r>
            <w:r>
              <w:rPr>
                <w:rFonts w:hint="eastAsia" w:ascii="宋体" w:hAnsi="宋体" w:cs="宋体"/>
                <w:kern w:val="0"/>
                <w:sz w:val="24"/>
                <w:szCs w:val="24"/>
              </w:rPr>
              <w:t>其他：口缝外表面涂密封胶、风管内表面清洗、法兰口涂密封胶、空气洁净度满足设计要求</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hint="eastAsia" w:ascii="宋体" w:hAnsi="宋体" w:eastAsia="宋体" w:cs="宋体"/>
                <w:kern w:val="0"/>
                <w:sz w:val="24"/>
                <w:szCs w:val="24"/>
                <w:lang w:eastAsia="zh-CN"/>
              </w:rPr>
            </w:pPr>
            <w:r>
              <w:rPr>
                <w:rFonts w:hint="eastAsia" w:ascii="宋体" w:hAnsi="宋体" w:cs="宋体"/>
                <w:kern w:val="0"/>
                <w:sz w:val="24"/>
                <w:szCs w:val="24"/>
                <w:lang w:eastAsia="zh-CN"/>
              </w:rPr>
              <w:t>㎡</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1.52 </w:t>
            </w:r>
          </w:p>
        </w:tc>
      </w:tr>
      <w:tr>
        <w:tblPrEx>
          <w:tblCellMar>
            <w:top w:w="0" w:type="dxa"/>
            <w:left w:w="108" w:type="dxa"/>
            <w:bottom w:w="0" w:type="dxa"/>
            <w:right w:w="108" w:type="dxa"/>
          </w:tblCellMar>
        </w:tblPrEx>
        <w:trPr>
          <w:trHeight w:val="3251"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7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净化风管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名称：净化风管</w:t>
            </w:r>
          </w:p>
          <w:p>
            <w:pPr>
              <w:widowControl/>
              <w:jc w:val="left"/>
              <w:outlineLvl w:val="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材质：镀锌钢板</w:t>
            </w:r>
          </w:p>
          <w:p>
            <w:pPr>
              <w:widowControl/>
              <w:jc w:val="left"/>
              <w:outlineLvl w:val="0"/>
              <w:rPr>
                <w:rFonts w:ascii="宋体" w:hAnsi="宋体" w:cs="宋体"/>
                <w:kern w:val="0"/>
                <w:sz w:val="24"/>
                <w:szCs w:val="24"/>
              </w:rPr>
            </w:pPr>
            <w:r>
              <w:rPr>
                <w:rFonts w:hint="eastAsia" w:ascii="宋体" w:hAnsi="宋体" w:cs="宋体"/>
                <w:kern w:val="0"/>
                <w:sz w:val="24"/>
                <w:szCs w:val="24"/>
              </w:rPr>
              <w:br w:type="page"/>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材料厚度：δ=0.6mm,长边≦630</w:t>
            </w:r>
            <w:r>
              <w:rPr>
                <w:rFonts w:hint="eastAsia" w:ascii="宋体" w:hAnsi="宋体" w:cs="宋体"/>
                <w:kern w:val="0"/>
                <w:sz w:val="24"/>
                <w:szCs w:val="24"/>
              </w:rPr>
              <w:br w:type="page"/>
            </w:r>
            <w:r>
              <w:rPr>
                <w:rFonts w:ascii="宋体" w:hAnsi="宋体" w:cs="宋体"/>
                <w:kern w:val="0"/>
                <w:sz w:val="24"/>
                <w:szCs w:val="24"/>
              </w:rPr>
              <w:t>mm</w:t>
            </w:r>
          </w:p>
          <w:p>
            <w:pPr>
              <w:widowControl/>
              <w:jc w:val="left"/>
              <w:outlineLvl w:val="0"/>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吊托支架制作、安装、加垫</w:t>
            </w:r>
            <w:r>
              <w:rPr>
                <w:rFonts w:hint="eastAsia" w:ascii="宋体" w:hAnsi="宋体" w:cs="宋体"/>
                <w:kern w:val="0"/>
                <w:sz w:val="24"/>
                <w:szCs w:val="24"/>
              </w:rPr>
              <w:br w:type="page"/>
            </w:r>
          </w:p>
          <w:p>
            <w:pPr>
              <w:widowControl/>
              <w:jc w:val="left"/>
              <w:outlineLvl w:val="0"/>
              <w:rPr>
                <w:rFonts w:ascii="宋体" w:hAnsi="宋体" w:cs="宋体"/>
                <w:kern w:val="0"/>
                <w:sz w:val="24"/>
                <w:szCs w:val="24"/>
              </w:rPr>
            </w:pPr>
            <w:r>
              <w:rPr>
                <w:rFonts w:hint="eastAsia" w:ascii="宋体" w:hAnsi="宋体" w:cs="宋体"/>
                <w:kern w:val="0"/>
                <w:sz w:val="24"/>
                <w:szCs w:val="24"/>
              </w:rPr>
              <w:t>5、</w:t>
            </w:r>
            <w:r>
              <w:rPr>
                <w:rFonts w:hint="eastAsia" w:ascii="宋体" w:hAnsi="宋体" w:cs="宋体"/>
                <w:kern w:val="0"/>
                <w:sz w:val="24"/>
                <w:szCs w:val="24"/>
                <w:lang w:val="en-US" w:eastAsia="zh-CN"/>
              </w:rPr>
              <w:t>.</w:t>
            </w:r>
            <w:r>
              <w:rPr>
                <w:rFonts w:hint="eastAsia" w:ascii="宋体" w:hAnsi="宋体" w:cs="宋体"/>
                <w:kern w:val="0"/>
                <w:sz w:val="24"/>
                <w:szCs w:val="24"/>
              </w:rPr>
              <w:t>辅材包含：角铁、螺丝、螺母、铁柳钉、橡塑密封垫料、密封胶、丝杆、角铁衡担、丝杆螺母、衡担垫木凳</w:t>
            </w:r>
            <w:r>
              <w:rPr>
                <w:rFonts w:hint="eastAsia" w:ascii="宋体" w:hAnsi="宋体" w:cs="宋体"/>
                <w:kern w:val="0"/>
                <w:sz w:val="24"/>
                <w:szCs w:val="24"/>
              </w:rPr>
              <w:br w:type="page"/>
            </w:r>
          </w:p>
          <w:p>
            <w:pPr>
              <w:widowControl/>
              <w:jc w:val="left"/>
              <w:outlineLvl w:val="0"/>
              <w:rPr>
                <w:rFonts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val="en-US" w:eastAsia="zh-CN"/>
              </w:rPr>
              <w:t>.</w:t>
            </w:r>
            <w:r>
              <w:rPr>
                <w:rFonts w:hint="eastAsia" w:ascii="宋体" w:hAnsi="宋体" w:cs="宋体"/>
                <w:kern w:val="0"/>
                <w:sz w:val="24"/>
                <w:szCs w:val="24"/>
              </w:rPr>
              <w:t>包含：B1级橡塑保温材料，保温厚度δ=25mm</w:t>
            </w:r>
          </w:p>
          <w:p>
            <w:pPr>
              <w:widowControl/>
              <w:jc w:val="left"/>
              <w:outlineLvl w:val="0"/>
              <w:rPr>
                <w:rFonts w:ascii="宋体" w:hAnsi="宋体" w:cs="宋体"/>
                <w:kern w:val="0"/>
                <w:sz w:val="24"/>
                <w:szCs w:val="24"/>
              </w:rPr>
            </w:pPr>
            <w:r>
              <w:rPr>
                <w:rFonts w:hint="eastAsia" w:ascii="宋体" w:hAnsi="宋体" w:cs="宋体"/>
                <w:kern w:val="0"/>
                <w:sz w:val="24"/>
                <w:szCs w:val="24"/>
              </w:rPr>
              <w:br w:type="page"/>
            </w:r>
            <w:r>
              <w:rPr>
                <w:rFonts w:ascii="宋体" w:hAnsi="宋体" w:cs="宋体"/>
                <w:kern w:val="0"/>
                <w:sz w:val="24"/>
                <w:szCs w:val="24"/>
              </w:rPr>
              <w:t>7</w:t>
            </w:r>
            <w:r>
              <w:rPr>
                <w:rFonts w:hint="eastAsia" w:ascii="宋体" w:hAnsi="宋体" w:cs="宋体"/>
                <w:kern w:val="0"/>
                <w:sz w:val="24"/>
                <w:szCs w:val="24"/>
                <w:lang w:val="en-US" w:eastAsia="zh-CN"/>
              </w:rPr>
              <w:t>.</w:t>
            </w:r>
            <w:r>
              <w:rPr>
                <w:rFonts w:hint="eastAsia" w:ascii="宋体" w:hAnsi="宋体" w:cs="宋体"/>
                <w:kern w:val="0"/>
                <w:sz w:val="24"/>
                <w:szCs w:val="24"/>
              </w:rPr>
              <w:t>其他：口缝外表面涂密封胶、风管内表面清洗、法兰口涂密封胶、空气洁净度满足设计要求</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hint="eastAsia" w:ascii="宋体" w:hAnsi="宋体" w:eastAsia="宋体" w:cs="宋体"/>
                <w:kern w:val="0"/>
                <w:sz w:val="24"/>
                <w:szCs w:val="24"/>
                <w:lang w:eastAsia="zh-CN"/>
              </w:rPr>
            </w:pPr>
            <w:r>
              <w:rPr>
                <w:rFonts w:hint="eastAsia" w:ascii="宋体" w:hAnsi="宋体" w:cs="宋体"/>
                <w:kern w:val="0"/>
                <w:sz w:val="24"/>
                <w:szCs w:val="24"/>
                <w:lang w:eastAsia="zh-CN"/>
              </w:rPr>
              <w:t>㎡</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24.74 </w:t>
            </w:r>
          </w:p>
        </w:tc>
      </w:tr>
      <w:tr>
        <w:tblPrEx>
          <w:tblCellMar>
            <w:top w:w="0" w:type="dxa"/>
            <w:left w:w="108" w:type="dxa"/>
            <w:bottom w:w="0" w:type="dxa"/>
            <w:right w:w="108" w:type="dxa"/>
          </w:tblCellMar>
        </w:tblPrEx>
        <w:trPr>
          <w:trHeight w:val="416"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8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软接口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名称：柔性软接口</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型号规格：400*120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hint="eastAsia" w:ascii="宋体" w:hAnsi="宋体" w:eastAsia="宋体" w:cs="宋体"/>
                <w:kern w:val="0"/>
                <w:sz w:val="24"/>
                <w:szCs w:val="24"/>
                <w:lang w:eastAsia="zh-CN"/>
              </w:rPr>
            </w:pPr>
            <w:r>
              <w:rPr>
                <w:rFonts w:hint="eastAsia" w:ascii="宋体" w:hAnsi="宋体" w:cs="宋体"/>
                <w:kern w:val="0"/>
                <w:sz w:val="24"/>
                <w:szCs w:val="24"/>
                <w:lang w:eastAsia="zh-CN"/>
              </w:rPr>
              <w:t>㎡</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0.08 </w:t>
            </w:r>
          </w:p>
        </w:tc>
      </w:tr>
      <w:tr>
        <w:tblPrEx>
          <w:tblCellMar>
            <w:top w:w="0" w:type="dxa"/>
            <w:left w:w="108" w:type="dxa"/>
            <w:bottom w:w="0" w:type="dxa"/>
            <w:right w:w="108" w:type="dxa"/>
          </w:tblCellMar>
        </w:tblPrEx>
        <w:trPr>
          <w:trHeight w:val="99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9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亚高效送风口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名称：亚高效送风口</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型号规格：400*400</w:t>
            </w:r>
            <w:r>
              <w:rPr>
                <w:rFonts w:ascii="宋体" w:hAnsi="宋体" w:cs="宋体"/>
                <w:kern w:val="0"/>
                <w:sz w:val="24"/>
                <w:szCs w:val="24"/>
              </w:rPr>
              <w:t>mm</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额定风量:</w:t>
            </w:r>
            <w:r>
              <w:rPr>
                <w:rFonts w:hint="eastAsia" w:cs="宋体" w:asciiTheme="minorEastAsia" w:hAnsiTheme="minorEastAsia"/>
                <w:kern w:val="0"/>
                <w:sz w:val="24"/>
                <w:szCs w:val="24"/>
              </w:rPr>
              <w:t xml:space="preserve"> </w:t>
            </w:r>
            <w:r>
              <w:rPr>
                <w:rFonts w:hint="eastAsia" w:ascii="宋体" w:hAnsi="宋体" w:cs="宋体"/>
                <w:kern w:val="0"/>
                <w:sz w:val="24"/>
                <w:szCs w:val="24"/>
              </w:rPr>
              <w:t>≥500m3/h</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4 </w:t>
            </w:r>
          </w:p>
        </w:tc>
      </w:tr>
      <w:tr>
        <w:tblPrEx>
          <w:tblCellMar>
            <w:top w:w="0" w:type="dxa"/>
            <w:left w:w="108" w:type="dxa"/>
            <w:bottom w:w="0" w:type="dxa"/>
            <w:right w:w="108" w:type="dxa"/>
          </w:tblCellMar>
        </w:tblPrEx>
        <w:trPr>
          <w:trHeight w:val="623"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10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防雨百叶</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名称：防雨百叶风口</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型号规格：600*300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702"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11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防雨百叶</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名称：防雨百叶风口</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型号规格：400*200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69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12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单层百叶风口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名称：单层百叶顶排风口(带F5中效)</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型号规格：600*400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70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13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单层百叶风口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名称：单层百叶回风百叶(防虫网)</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型号规格：400*1000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549"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14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单层百叶风口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名称：单层百叶顶排风口(带人字闸、尼龙网)</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型号规格：400*400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615"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15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单层百叶风口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名称：单层百叶顶排风口(带F5中效)</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型号规格：400*400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70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16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单层百叶风口</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名称：单层百叶顶排风口(带人字闸、尼龙网)</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型号规格：300*300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4 </w:t>
            </w:r>
          </w:p>
        </w:tc>
      </w:tr>
      <w:tr>
        <w:tblPrEx>
          <w:tblCellMar>
            <w:top w:w="0" w:type="dxa"/>
            <w:left w:w="108" w:type="dxa"/>
            <w:bottom w:w="0" w:type="dxa"/>
            <w:right w:w="108" w:type="dxa"/>
          </w:tblCellMar>
        </w:tblPrEx>
        <w:trPr>
          <w:trHeight w:val="690"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17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对开多叶调节阀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名称：对开多叶调节阀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型号规格：400*400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700"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18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对开多叶调节阀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名称：对开多叶调节阀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型号规格：500*120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 </w:t>
            </w:r>
          </w:p>
        </w:tc>
      </w:tr>
      <w:tr>
        <w:tblPrEx>
          <w:tblCellMar>
            <w:top w:w="0" w:type="dxa"/>
            <w:left w:w="108" w:type="dxa"/>
            <w:bottom w:w="0" w:type="dxa"/>
            <w:right w:w="108" w:type="dxa"/>
          </w:tblCellMar>
        </w:tblPrEx>
        <w:trPr>
          <w:trHeight w:val="555"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19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对开多叶调节阀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名称：对开多叶调节阀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型号规格：500*160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621"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20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对开多叶调节阀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名称：对开多叶调节阀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型号规格：600*400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431"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21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手动调节阀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名称：手动调节阀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型号规格：250*200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496"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22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手动调节阀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名称：手动调节阀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型号规格：320*160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421"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23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手动调节阀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名称：手动调节阀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型号规格：320*200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51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24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电动密闭阀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名称：电动密闭阀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型号规格：320*160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580"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25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止回阀</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名称：止回阀</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型号规格：400*120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 </w:t>
            </w:r>
          </w:p>
        </w:tc>
      </w:tr>
      <w:tr>
        <w:tblPrEx>
          <w:tblCellMar>
            <w:top w:w="0" w:type="dxa"/>
            <w:left w:w="108" w:type="dxa"/>
            <w:bottom w:w="0" w:type="dxa"/>
            <w:right w:w="108" w:type="dxa"/>
          </w:tblCellMar>
        </w:tblPrEx>
        <w:trPr>
          <w:trHeight w:val="647"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26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散流器</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名称：散流器</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型号规格：400*400</w:t>
            </w:r>
            <w:r>
              <w:rPr>
                <w:rFonts w:ascii="宋体" w:hAnsi="宋体" w:cs="宋体"/>
                <w:kern w:val="0"/>
                <w:sz w:val="24"/>
                <w:szCs w:val="24"/>
              </w:rPr>
              <w:t>mm</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 </w:t>
            </w:r>
          </w:p>
        </w:tc>
      </w:tr>
      <w:tr>
        <w:tblPrEx>
          <w:tblCellMar>
            <w:top w:w="0" w:type="dxa"/>
            <w:left w:w="108" w:type="dxa"/>
            <w:bottom w:w="0" w:type="dxa"/>
            <w:right w:w="108" w:type="dxa"/>
          </w:tblCellMar>
        </w:tblPrEx>
        <w:trPr>
          <w:trHeight w:val="841"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27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医用微穿孔消声器</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名称：医用微穿孔消声器</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规格：500*250</w:t>
            </w:r>
            <w:r>
              <w:rPr>
                <w:rFonts w:ascii="宋体" w:hAnsi="宋体" w:cs="宋体"/>
                <w:kern w:val="0"/>
                <w:sz w:val="24"/>
                <w:szCs w:val="24"/>
              </w:rPr>
              <w:t>mm</w:t>
            </w:r>
            <w:r>
              <w:rPr>
                <w:rFonts w:hint="eastAsia" w:ascii="宋体" w:hAnsi="宋体" w:cs="宋体"/>
                <w:kern w:val="0"/>
                <w:sz w:val="24"/>
                <w:szCs w:val="24"/>
              </w:rPr>
              <w:t>，L=1000mm</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本体及附件安装、支架制作安装、支架除锈刷油</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841"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28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医用微穿孔消声器</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名称：医用微穿孔消声器</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规格：630*250</w:t>
            </w:r>
            <w:r>
              <w:rPr>
                <w:rFonts w:ascii="宋体" w:hAnsi="宋体" w:cs="宋体"/>
                <w:kern w:val="0"/>
                <w:sz w:val="24"/>
                <w:szCs w:val="24"/>
              </w:rPr>
              <w:t>mm</w:t>
            </w:r>
            <w:r>
              <w:rPr>
                <w:rFonts w:hint="eastAsia" w:ascii="宋体" w:hAnsi="宋体" w:cs="宋体"/>
                <w:kern w:val="0"/>
                <w:sz w:val="24"/>
                <w:szCs w:val="24"/>
              </w:rPr>
              <w:t>，L=1000mm</w:t>
            </w:r>
            <w:r>
              <w:rPr>
                <w:rFonts w:hint="eastAsia" w:ascii="宋体" w:hAnsi="宋体" w:cs="宋体"/>
                <w:kern w:val="0"/>
                <w:sz w:val="24"/>
                <w:szCs w:val="24"/>
              </w:rPr>
              <w:br w:type="textWrapping"/>
            </w: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本体及附件安装、支架制作安装、支架除锈刷油</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个</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 </w:t>
            </w:r>
          </w:p>
        </w:tc>
      </w:tr>
      <w:tr>
        <w:tblPrEx>
          <w:tblCellMar>
            <w:top w:w="0" w:type="dxa"/>
            <w:left w:w="108" w:type="dxa"/>
            <w:bottom w:w="0" w:type="dxa"/>
            <w:right w:w="108" w:type="dxa"/>
          </w:tblCellMar>
        </w:tblPrEx>
        <w:trPr>
          <w:trHeight w:val="1606"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29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空调铜管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1.名称:空调系统铜管</w:t>
            </w:r>
            <w:r>
              <w:rPr>
                <w:rFonts w:hint="eastAsia" w:ascii="宋体" w:hAnsi="宋体" w:cs="宋体"/>
                <w:kern w:val="0"/>
                <w:sz w:val="24"/>
                <w:szCs w:val="24"/>
              </w:rPr>
              <w:br w:type="textWrapping"/>
            </w:r>
            <w:r>
              <w:rPr>
                <w:rFonts w:hint="eastAsia" w:ascii="宋体" w:hAnsi="宋体" w:cs="宋体"/>
                <w:kern w:val="0"/>
                <w:sz w:val="24"/>
                <w:szCs w:val="24"/>
              </w:rPr>
              <w:t>2.输送介质:冷媒管</w:t>
            </w:r>
            <w:r>
              <w:rPr>
                <w:rFonts w:hint="eastAsia" w:ascii="宋体" w:hAnsi="宋体" w:cs="宋体"/>
                <w:kern w:val="0"/>
                <w:sz w:val="24"/>
                <w:szCs w:val="24"/>
              </w:rPr>
              <w:br w:type="textWrapping"/>
            </w:r>
            <w:r>
              <w:rPr>
                <w:rFonts w:hint="eastAsia" w:ascii="宋体" w:hAnsi="宋体" w:cs="宋体"/>
                <w:kern w:val="0"/>
                <w:sz w:val="24"/>
                <w:szCs w:val="24"/>
              </w:rPr>
              <w:t>3.材质:磷脱氧无缝拉制紫铜管</w:t>
            </w:r>
            <w:r>
              <w:rPr>
                <w:rFonts w:hint="eastAsia" w:ascii="宋体" w:hAnsi="宋体" w:cs="宋体"/>
                <w:kern w:val="0"/>
                <w:sz w:val="24"/>
                <w:szCs w:val="24"/>
              </w:rPr>
              <w:br w:type="textWrapping"/>
            </w:r>
            <w:r>
              <w:rPr>
                <w:rFonts w:hint="eastAsia" w:ascii="宋体" w:hAnsi="宋体" w:cs="宋体"/>
                <w:kern w:val="0"/>
                <w:sz w:val="24"/>
                <w:szCs w:val="24"/>
              </w:rPr>
              <w:t>4.型号、规格:Φ9.53</w:t>
            </w:r>
            <w:r>
              <w:rPr>
                <w:rFonts w:hint="eastAsia" w:ascii="宋体" w:hAnsi="宋体" w:cs="宋体"/>
                <w:kern w:val="0"/>
                <w:sz w:val="24"/>
                <w:szCs w:val="24"/>
              </w:rPr>
              <w:br w:type="textWrapping"/>
            </w:r>
            <w:r>
              <w:rPr>
                <w:rFonts w:hint="eastAsia" w:ascii="宋体" w:hAnsi="宋体" w:cs="宋体"/>
                <w:kern w:val="0"/>
                <w:sz w:val="24"/>
                <w:szCs w:val="24"/>
              </w:rPr>
              <w:t>5.连接方式:焊接</w:t>
            </w:r>
            <w:r>
              <w:rPr>
                <w:rFonts w:hint="eastAsia" w:ascii="宋体" w:hAnsi="宋体" w:cs="宋体"/>
                <w:kern w:val="0"/>
                <w:sz w:val="24"/>
                <w:szCs w:val="24"/>
              </w:rPr>
              <w:br w:type="textWrapping"/>
            </w:r>
            <w:r>
              <w:rPr>
                <w:rFonts w:hint="eastAsia" w:ascii="宋体" w:hAnsi="宋体" w:cs="宋体"/>
                <w:kern w:val="0"/>
                <w:sz w:val="24"/>
                <w:szCs w:val="24"/>
              </w:rPr>
              <w:t>6.空气吹扫、真空、气压试验、保温等</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26.12 </w:t>
            </w:r>
          </w:p>
        </w:tc>
      </w:tr>
      <w:tr>
        <w:tblPrEx>
          <w:tblCellMar>
            <w:top w:w="0" w:type="dxa"/>
            <w:left w:w="108" w:type="dxa"/>
            <w:bottom w:w="0" w:type="dxa"/>
            <w:right w:w="108" w:type="dxa"/>
          </w:tblCellMar>
        </w:tblPrEx>
        <w:trPr>
          <w:trHeight w:val="2000"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30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空调铜管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1.名称:空调系统铜管</w:t>
            </w:r>
            <w:r>
              <w:rPr>
                <w:rFonts w:hint="eastAsia" w:ascii="宋体" w:hAnsi="宋体" w:cs="宋体"/>
                <w:kern w:val="0"/>
                <w:sz w:val="24"/>
                <w:szCs w:val="24"/>
              </w:rPr>
              <w:br w:type="textWrapping"/>
            </w:r>
            <w:r>
              <w:rPr>
                <w:rFonts w:hint="eastAsia" w:ascii="宋体" w:hAnsi="宋体" w:cs="宋体"/>
                <w:kern w:val="0"/>
                <w:sz w:val="24"/>
                <w:szCs w:val="24"/>
              </w:rPr>
              <w:t>2.输送介质:冷媒管</w:t>
            </w:r>
            <w:r>
              <w:rPr>
                <w:rFonts w:hint="eastAsia" w:ascii="宋体" w:hAnsi="宋体" w:cs="宋体"/>
                <w:kern w:val="0"/>
                <w:sz w:val="24"/>
                <w:szCs w:val="24"/>
              </w:rPr>
              <w:br w:type="textWrapping"/>
            </w:r>
            <w:r>
              <w:rPr>
                <w:rFonts w:hint="eastAsia" w:ascii="宋体" w:hAnsi="宋体" w:cs="宋体"/>
                <w:kern w:val="0"/>
                <w:sz w:val="24"/>
                <w:szCs w:val="24"/>
              </w:rPr>
              <w:t>3.材质:磷脱氧无缝拉制紫铜管</w:t>
            </w:r>
            <w:r>
              <w:rPr>
                <w:rFonts w:hint="eastAsia" w:ascii="宋体" w:hAnsi="宋体" w:cs="宋体"/>
                <w:kern w:val="0"/>
                <w:sz w:val="24"/>
                <w:szCs w:val="24"/>
              </w:rPr>
              <w:br w:type="textWrapping"/>
            </w:r>
            <w:r>
              <w:rPr>
                <w:rFonts w:hint="eastAsia" w:ascii="宋体" w:hAnsi="宋体" w:cs="宋体"/>
                <w:kern w:val="0"/>
                <w:sz w:val="24"/>
                <w:szCs w:val="24"/>
              </w:rPr>
              <w:t>4.型号、规格:Φ12.7</w:t>
            </w:r>
            <w:r>
              <w:rPr>
                <w:rFonts w:hint="eastAsia" w:ascii="宋体" w:hAnsi="宋体" w:cs="宋体"/>
                <w:kern w:val="0"/>
                <w:sz w:val="24"/>
                <w:szCs w:val="24"/>
              </w:rPr>
              <w:br w:type="textWrapping"/>
            </w:r>
            <w:r>
              <w:rPr>
                <w:rFonts w:hint="eastAsia" w:ascii="宋体" w:hAnsi="宋体" w:cs="宋体"/>
                <w:kern w:val="0"/>
                <w:sz w:val="24"/>
                <w:szCs w:val="24"/>
              </w:rPr>
              <w:t>5.连接方式:焊接</w:t>
            </w:r>
            <w:r>
              <w:rPr>
                <w:rFonts w:hint="eastAsia" w:ascii="宋体" w:hAnsi="宋体" w:cs="宋体"/>
                <w:kern w:val="0"/>
                <w:sz w:val="24"/>
                <w:szCs w:val="24"/>
              </w:rPr>
              <w:br w:type="textWrapping"/>
            </w:r>
            <w:r>
              <w:rPr>
                <w:rFonts w:hint="eastAsia" w:ascii="宋体" w:hAnsi="宋体" w:cs="宋体"/>
                <w:kern w:val="0"/>
                <w:sz w:val="24"/>
                <w:szCs w:val="24"/>
              </w:rPr>
              <w:t>6.空气吹扫、真空、气压试验、保温等</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39.45 </w:t>
            </w:r>
          </w:p>
        </w:tc>
      </w:tr>
      <w:tr>
        <w:tblPrEx>
          <w:tblCellMar>
            <w:top w:w="0" w:type="dxa"/>
            <w:left w:w="108" w:type="dxa"/>
            <w:bottom w:w="0" w:type="dxa"/>
            <w:right w:w="108" w:type="dxa"/>
          </w:tblCellMar>
        </w:tblPrEx>
        <w:trPr>
          <w:trHeight w:val="1688"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31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空调铜管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1.名称:空调系统铜管</w:t>
            </w:r>
            <w:r>
              <w:rPr>
                <w:rFonts w:hint="eastAsia" w:ascii="宋体" w:hAnsi="宋体" w:cs="宋体"/>
                <w:kern w:val="0"/>
                <w:sz w:val="24"/>
                <w:szCs w:val="24"/>
              </w:rPr>
              <w:br w:type="textWrapping"/>
            </w:r>
            <w:r>
              <w:rPr>
                <w:rFonts w:hint="eastAsia" w:ascii="宋体" w:hAnsi="宋体" w:cs="宋体"/>
                <w:kern w:val="0"/>
                <w:sz w:val="24"/>
                <w:szCs w:val="24"/>
              </w:rPr>
              <w:t>2.输送介质:冷媒管</w:t>
            </w:r>
            <w:r>
              <w:rPr>
                <w:rFonts w:hint="eastAsia" w:ascii="宋体" w:hAnsi="宋体" w:cs="宋体"/>
                <w:kern w:val="0"/>
                <w:sz w:val="24"/>
                <w:szCs w:val="24"/>
              </w:rPr>
              <w:br w:type="textWrapping"/>
            </w:r>
            <w:r>
              <w:rPr>
                <w:rFonts w:hint="eastAsia" w:ascii="宋体" w:hAnsi="宋体" w:cs="宋体"/>
                <w:kern w:val="0"/>
                <w:sz w:val="24"/>
                <w:szCs w:val="24"/>
              </w:rPr>
              <w:t>3.材质:磷脱氧无缝拉制紫铜管</w:t>
            </w:r>
            <w:r>
              <w:rPr>
                <w:rFonts w:hint="eastAsia" w:ascii="宋体" w:hAnsi="宋体" w:cs="宋体"/>
                <w:kern w:val="0"/>
                <w:sz w:val="24"/>
                <w:szCs w:val="24"/>
              </w:rPr>
              <w:br w:type="textWrapping"/>
            </w:r>
            <w:r>
              <w:rPr>
                <w:rFonts w:hint="eastAsia" w:ascii="宋体" w:hAnsi="宋体" w:cs="宋体"/>
                <w:kern w:val="0"/>
                <w:sz w:val="24"/>
                <w:szCs w:val="24"/>
              </w:rPr>
              <w:t>4.型号、规格:Φ15.88</w:t>
            </w:r>
            <w:r>
              <w:rPr>
                <w:rFonts w:hint="eastAsia" w:ascii="宋体" w:hAnsi="宋体" w:cs="宋体"/>
                <w:kern w:val="0"/>
                <w:sz w:val="24"/>
                <w:szCs w:val="24"/>
              </w:rPr>
              <w:br w:type="textWrapping"/>
            </w:r>
            <w:r>
              <w:rPr>
                <w:rFonts w:hint="eastAsia" w:ascii="宋体" w:hAnsi="宋体" w:cs="宋体"/>
                <w:kern w:val="0"/>
                <w:sz w:val="24"/>
                <w:szCs w:val="24"/>
              </w:rPr>
              <w:t>5.连接方式:焊接</w:t>
            </w:r>
            <w:r>
              <w:rPr>
                <w:rFonts w:hint="eastAsia" w:ascii="宋体" w:hAnsi="宋体" w:cs="宋体"/>
                <w:kern w:val="0"/>
                <w:sz w:val="24"/>
                <w:szCs w:val="24"/>
              </w:rPr>
              <w:br w:type="textWrapping"/>
            </w:r>
            <w:r>
              <w:rPr>
                <w:rFonts w:hint="eastAsia" w:ascii="宋体" w:hAnsi="宋体" w:cs="宋体"/>
                <w:kern w:val="0"/>
                <w:sz w:val="24"/>
                <w:szCs w:val="24"/>
              </w:rPr>
              <w:t>6.空气吹扫、真空、气压试验、保温等</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40.56 </w:t>
            </w:r>
          </w:p>
        </w:tc>
      </w:tr>
      <w:tr>
        <w:tblPrEx>
          <w:tblCellMar>
            <w:top w:w="0" w:type="dxa"/>
            <w:left w:w="108" w:type="dxa"/>
            <w:bottom w:w="0" w:type="dxa"/>
            <w:right w:w="108" w:type="dxa"/>
          </w:tblCellMar>
        </w:tblPrEx>
        <w:trPr>
          <w:trHeight w:val="1706"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32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空调铜管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1.名称:空调系统铜管</w:t>
            </w:r>
          </w:p>
          <w:p>
            <w:pPr>
              <w:widowControl/>
              <w:jc w:val="left"/>
              <w:outlineLvl w:val="0"/>
              <w:rPr>
                <w:rFonts w:ascii="宋体" w:hAnsi="宋体" w:cs="宋体"/>
                <w:kern w:val="0"/>
                <w:sz w:val="24"/>
                <w:szCs w:val="24"/>
              </w:rPr>
            </w:pPr>
            <w:r>
              <w:rPr>
                <w:rFonts w:hint="eastAsia" w:ascii="宋体" w:hAnsi="宋体" w:cs="宋体"/>
                <w:kern w:val="0"/>
                <w:sz w:val="24"/>
                <w:szCs w:val="24"/>
              </w:rPr>
              <w:br w:type="page"/>
            </w:r>
            <w:r>
              <w:rPr>
                <w:rFonts w:hint="eastAsia" w:ascii="宋体" w:hAnsi="宋体" w:cs="宋体"/>
                <w:kern w:val="0"/>
                <w:sz w:val="24"/>
                <w:szCs w:val="24"/>
              </w:rPr>
              <w:t>2.输送介质:冷媒管</w:t>
            </w:r>
            <w:r>
              <w:rPr>
                <w:rFonts w:hint="eastAsia" w:ascii="宋体" w:hAnsi="宋体" w:cs="宋体"/>
                <w:kern w:val="0"/>
                <w:sz w:val="24"/>
                <w:szCs w:val="24"/>
              </w:rPr>
              <w:br w:type="page"/>
            </w:r>
          </w:p>
          <w:p>
            <w:pPr>
              <w:widowControl/>
              <w:jc w:val="left"/>
              <w:outlineLvl w:val="0"/>
              <w:rPr>
                <w:rFonts w:ascii="宋体" w:hAnsi="宋体" w:cs="宋体"/>
                <w:kern w:val="0"/>
                <w:sz w:val="24"/>
                <w:szCs w:val="24"/>
              </w:rPr>
            </w:pPr>
            <w:r>
              <w:rPr>
                <w:rFonts w:hint="eastAsia" w:ascii="宋体" w:hAnsi="宋体" w:cs="宋体"/>
                <w:kern w:val="0"/>
                <w:sz w:val="24"/>
                <w:szCs w:val="24"/>
              </w:rPr>
              <w:t>3.材质:磷脱氧无缝拉制紫铜管</w:t>
            </w:r>
          </w:p>
          <w:p>
            <w:pPr>
              <w:widowControl/>
              <w:jc w:val="left"/>
              <w:outlineLvl w:val="0"/>
              <w:rPr>
                <w:rFonts w:ascii="宋体" w:hAnsi="宋体" w:cs="宋体"/>
                <w:kern w:val="0"/>
                <w:sz w:val="24"/>
                <w:szCs w:val="24"/>
              </w:rPr>
            </w:pPr>
            <w:r>
              <w:rPr>
                <w:rFonts w:hint="eastAsia" w:ascii="宋体" w:hAnsi="宋体" w:cs="宋体"/>
                <w:kern w:val="0"/>
                <w:sz w:val="24"/>
                <w:szCs w:val="24"/>
              </w:rPr>
              <w:br w:type="page"/>
            </w:r>
            <w:r>
              <w:rPr>
                <w:rFonts w:hint="eastAsia" w:ascii="宋体" w:hAnsi="宋体" w:cs="宋体"/>
                <w:kern w:val="0"/>
                <w:sz w:val="24"/>
                <w:szCs w:val="24"/>
              </w:rPr>
              <w:t>4.型号、规格:Φ19.05</w:t>
            </w:r>
            <w:r>
              <w:rPr>
                <w:rFonts w:hint="eastAsia" w:ascii="宋体" w:hAnsi="宋体" w:cs="宋体"/>
                <w:kern w:val="0"/>
                <w:sz w:val="24"/>
                <w:szCs w:val="24"/>
              </w:rPr>
              <w:br w:type="page"/>
            </w:r>
          </w:p>
          <w:p>
            <w:pPr>
              <w:widowControl/>
              <w:jc w:val="left"/>
              <w:outlineLvl w:val="0"/>
              <w:rPr>
                <w:rFonts w:ascii="宋体" w:hAnsi="宋体" w:cs="宋体"/>
                <w:kern w:val="0"/>
                <w:sz w:val="24"/>
                <w:szCs w:val="24"/>
              </w:rPr>
            </w:pPr>
            <w:r>
              <w:rPr>
                <w:rFonts w:hint="eastAsia" w:ascii="宋体" w:hAnsi="宋体" w:cs="宋体"/>
                <w:kern w:val="0"/>
                <w:sz w:val="24"/>
                <w:szCs w:val="24"/>
              </w:rPr>
              <w:t>5.连接方式:焊接</w:t>
            </w:r>
          </w:p>
          <w:p>
            <w:pPr>
              <w:widowControl/>
              <w:jc w:val="left"/>
              <w:outlineLvl w:val="0"/>
              <w:rPr>
                <w:rFonts w:ascii="宋体" w:hAnsi="宋体" w:cs="宋体"/>
                <w:kern w:val="0"/>
                <w:sz w:val="24"/>
                <w:szCs w:val="24"/>
              </w:rPr>
            </w:pPr>
            <w:r>
              <w:rPr>
                <w:rFonts w:hint="eastAsia" w:ascii="宋体" w:hAnsi="宋体" w:cs="宋体"/>
                <w:kern w:val="0"/>
                <w:sz w:val="24"/>
                <w:szCs w:val="24"/>
              </w:rPr>
              <w:br w:type="page"/>
            </w:r>
            <w:r>
              <w:rPr>
                <w:rFonts w:hint="eastAsia" w:ascii="宋体" w:hAnsi="宋体" w:cs="宋体"/>
                <w:kern w:val="0"/>
                <w:sz w:val="24"/>
                <w:szCs w:val="24"/>
              </w:rPr>
              <w:t>6.空气吹扫、真空、气压试验、保温等</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28.52 </w:t>
            </w:r>
          </w:p>
        </w:tc>
      </w:tr>
      <w:tr>
        <w:tblPrEx>
          <w:tblCellMar>
            <w:top w:w="0" w:type="dxa"/>
            <w:left w:w="108" w:type="dxa"/>
            <w:bottom w:w="0" w:type="dxa"/>
            <w:right w:w="108" w:type="dxa"/>
          </w:tblCellMar>
        </w:tblPrEx>
        <w:trPr>
          <w:trHeight w:val="1473"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33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加湿管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1.名称:加湿管</w:t>
            </w:r>
            <w:r>
              <w:rPr>
                <w:rFonts w:hint="eastAsia" w:ascii="宋体" w:hAnsi="宋体" w:cs="宋体"/>
                <w:kern w:val="0"/>
                <w:sz w:val="24"/>
                <w:szCs w:val="24"/>
              </w:rPr>
              <w:br w:type="textWrapping"/>
            </w:r>
            <w:r>
              <w:rPr>
                <w:rFonts w:hint="eastAsia" w:ascii="宋体" w:hAnsi="宋体" w:cs="宋体"/>
                <w:kern w:val="0"/>
                <w:sz w:val="24"/>
                <w:szCs w:val="24"/>
              </w:rPr>
              <w:t>2.输送介质:水</w:t>
            </w:r>
            <w:r>
              <w:rPr>
                <w:rFonts w:hint="eastAsia" w:ascii="宋体" w:hAnsi="宋体" w:cs="宋体"/>
                <w:kern w:val="0"/>
                <w:sz w:val="24"/>
                <w:szCs w:val="24"/>
              </w:rPr>
              <w:br w:type="textWrapping"/>
            </w:r>
            <w:r>
              <w:rPr>
                <w:rFonts w:hint="eastAsia" w:ascii="宋体" w:hAnsi="宋体" w:cs="宋体"/>
                <w:kern w:val="0"/>
                <w:sz w:val="24"/>
                <w:szCs w:val="24"/>
              </w:rPr>
              <w:t>3.材质:PVC</w:t>
            </w:r>
            <w:r>
              <w:rPr>
                <w:rFonts w:hint="eastAsia" w:ascii="宋体" w:hAnsi="宋体" w:cs="宋体"/>
                <w:kern w:val="0"/>
                <w:sz w:val="24"/>
                <w:szCs w:val="24"/>
              </w:rPr>
              <w:br w:type="textWrapping"/>
            </w:r>
            <w:r>
              <w:rPr>
                <w:rFonts w:hint="eastAsia" w:ascii="宋体" w:hAnsi="宋体" w:cs="宋体"/>
                <w:kern w:val="0"/>
                <w:sz w:val="24"/>
                <w:szCs w:val="24"/>
              </w:rPr>
              <w:t>4.型号、规格:DN32</w:t>
            </w:r>
            <w:r>
              <w:rPr>
                <w:rFonts w:hint="eastAsia" w:ascii="宋体" w:hAnsi="宋体" w:cs="宋体"/>
                <w:kern w:val="0"/>
                <w:sz w:val="24"/>
                <w:szCs w:val="24"/>
              </w:rPr>
              <w:br w:type="textWrapping"/>
            </w:r>
            <w:r>
              <w:rPr>
                <w:rFonts w:hint="eastAsia" w:ascii="宋体" w:hAnsi="宋体" w:cs="宋体"/>
                <w:kern w:val="0"/>
                <w:sz w:val="24"/>
                <w:szCs w:val="24"/>
              </w:rPr>
              <w:t>5.连接方式:粘接</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5.62 </w:t>
            </w:r>
          </w:p>
        </w:tc>
      </w:tr>
      <w:tr>
        <w:tblPrEx>
          <w:tblCellMar>
            <w:top w:w="0" w:type="dxa"/>
            <w:left w:w="108" w:type="dxa"/>
            <w:bottom w:w="0" w:type="dxa"/>
            <w:right w:w="108" w:type="dxa"/>
          </w:tblCellMar>
        </w:tblPrEx>
        <w:trPr>
          <w:trHeight w:val="1740"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34 </w:t>
            </w:r>
          </w:p>
        </w:tc>
        <w:tc>
          <w:tcPr>
            <w:tcW w:w="562"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冷凝水管</w:t>
            </w:r>
          </w:p>
        </w:tc>
        <w:tc>
          <w:tcPr>
            <w:tcW w:w="3248" w:type="pct"/>
            <w:tcBorders>
              <w:top w:val="nil"/>
              <w:left w:val="nil"/>
              <w:bottom w:val="single" w:color="auto" w:sz="4" w:space="0"/>
              <w:right w:val="single" w:color="auto" w:sz="4" w:space="0"/>
            </w:tcBorders>
            <w:shd w:val="clear" w:color="auto" w:fill="auto"/>
            <w:vAlign w:val="center"/>
          </w:tcPr>
          <w:p>
            <w:pPr>
              <w:widowControl/>
              <w:jc w:val="left"/>
              <w:outlineLvl w:val="0"/>
              <w:rPr>
                <w:rFonts w:ascii="宋体" w:hAnsi="宋体" w:cs="宋体"/>
                <w:kern w:val="0"/>
                <w:sz w:val="24"/>
                <w:szCs w:val="24"/>
              </w:rPr>
            </w:pPr>
            <w:r>
              <w:rPr>
                <w:rFonts w:hint="eastAsia" w:ascii="宋体" w:hAnsi="宋体" w:cs="宋体"/>
                <w:kern w:val="0"/>
                <w:sz w:val="24"/>
                <w:szCs w:val="24"/>
              </w:rPr>
              <w:t>1.安装部位:室内</w:t>
            </w:r>
            <w:r>
              <w:rPr>
                <w:rFonts w:hint="eastAsia" w:ascii="宋体" w:hAnsi="宋体" w:cs="宋体"/>
                <w:kern w:val="0"/>
                <w:sz w:val="24"/>
                <w:szCs w:val="24"/>
              </w:rPr>
              <w:br w:type="textWrapping"/>
            </w:r>
            <w:r>
              <w:rPr>
                <w:rFonts w:hint="eastAsia" w:ascii="宋体" w:hAnsi="宋体" w:cs="宋体"/>
                <w:kern w:val="0"/>
                <w:sz w:val="24"/>
                <w:szCs w:val="24"/>
              </w:rPr>
              <w:t>2.介质:冷凝水</w:t>
            </w:r>
            <w:r>
              <w:rPr>
                <w:rFonts w:hint="eastAsia" w:ascii="宋体" w:hAnsi="宋体" w:cs="宋体"/>
                <w:kern w:val="0"/>
                <w:sz w:val="24"/>
                <w:szCs w:val="24"/>
              </w:rPr>
              <w:br w:type="textWrapping"/>
            </w:r>
            <w:r>
              <w:rPr>
                <w:rFonts w:hint="eastAsia" w:ascii="宋体" w:hAnsi="宋体" w:cs="宋体"/>
                <w:kern w:val="0"/>
                <w:sz w:val="24"/>
                <w:szCs w:val="24"/>
              </w:rPr>
              <w:t>3.材质、规格:UPVC给水管DN32</w:t>
            </w:r>
            <w:r>
              <w:rPr>
                <w:rFonts w:hint="eastAsia" w:ascii="宋体" w:hAnsi="宋体" w:cs="宋体"/>
                <w:kern w:val="0"/>
                <w:sz w:val="24"/>
                <w:szCs w:val="24"/>
              </w:rPr>
              <w:br w:type="textWrapping"/>
            </w:r>
            <w:r>
              <w:rPr>
                <w:rFonts w:hint="eastAsia" w:ascii="宋体" w:hAnsi="宋体" w:cs="宋体"/>
                <w:kern w:val="0"/>
                <w:sz w:val="24"/>
                <w:szCs w:val="24"/>
              </w:rPr>
              <w:t>4.连接形式:粘接</w:t>
            </w:r>
            <w:r>
              <w:rPr>
                <w:rFonts w:hint="eastAsia" w:ascii="宋体" w:hAnsi="宋体" w:cs="宋体"/>
                <w:kern w:val="0"/>
                <w:sz w:val="24"/>
                <w:szCs w:val="24"/>
              </w:rPr>
              <w:br w:type="textWrapping"/>
            </w:r>
            <w:r>
              <w:rPr>
                <w:rFonts w:hint="eastAsia" w:ascii="宋体" w:hAnsi="宋体" w:cs="宋体"/>
                <w:kern w:val="0"/>
                <w:sz w:val="24"/>
                <w:szCs w:val="24"/>
              </w:rPr>
              <w:t>5.管道试压、冲洗、保温等</w:t>
            </w:r>
          </w:p>
        </w:tc>
        <w:tc>
          <w:tcPr>
            <w:tcW w:w="356"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m</w:t>
            </w:r>
          </w:p>
        </w:tc>
        <w:tc>
          <w:tcPr>
            <w:tcW w:w="447" w:type="pct"/>
            <w:tcBorders>
              <w:top w:val="nil"/>
              <w:left w:val="nil"/>
              <w:bottom w:val="single" w:color="auto" w:sz="4" w:space="0"/>
              <w:right w:val="single" w:color="auto" w:sz="4" w:space="0"/>
            </w:tcBorders>
            <w:shd w:val="clear" w:color="auto" w:fill="auto"/>
            <w:vAlign w:val="center"/>
          </w:tcPr>
          <w:p>
            <w:pPr>
              <w:widowControl/>
              <w:jc w:val="center"/>
              <w:outlineLvl w:val="0"/>
              <w:rPr>
                <w:rFonts w:ascii="宋体" w:hAnsi="宋体" w:cs="宋体"/>
                <w:kern w:val="0"/>
                <w:sz w:val="24"/>
                <w:szCs w:val="24"/>
              </w:rPr>
            </w:pPr>
            <w:r>
              <w:rPr>
                <w:rFonts w:hint="eastAsia" w:ascii="宋体" w:hAnsi="宋体" w:cs="宋体"/>
                <w:kern w:val="0"/>
                <w:sz w:val="24"/>
                <w:szCs w:val="24"/>
              </w:rPr>
              <w:t xml:space="preserve">13.58 </w:t>
            </w:r>
          </w:p>
        </w:tc>
      </w:tr>
    </w:tbl>
    <w:p>
      <w:pPr>
        <w:spacing w:line="360" w:lineRule="auto"/>
        <w:ind w:firstLine="420"/>
        <w:rPr>
          <w:rFonts w:hint="eastAsia" w:asciiTheme="minorEastAsia" w:hAnsiTheme="minorEastAsia"/>
          <w:b/>
          <w:bCs/>
          <w:color w:val="000000" w:themeColor="text1"/>
          <w:sz w:val="24"/>
          <w:szCs w:val="24"/>
          <w:lang w:eastAsia="zh-CN"/>
          <w14:textFill>
            <w14:solidFill>
              <w14:schemeClr w14:val="tx1"/>
            </w14:solidFill>
          </w14:textFill>
        </w:rPr>
      </w:pPr>
    </w:p>
    <w:p>
      <w:pPr>
        <w:numPr>
          <w:ilvl w:val="0"/>
          <w:numId w:val="0"/>
        </w:numPr>
        <w:spacing w:line="360" w:lineRule="auto"/>
        <w:ind w:leftChars="200"/>
        <w:rPr>
          <w:rFonts w:hint="eastAsia"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zh-CN"/>
          <w14:textFill>
            <w14:solidFill>
              <w14:schemeClr w14:val="tx1"/>
            </w14:solidFill>
          </w14:textFill>
        </w:rPr>
        <w:t>三、</w:t>
      </w:r>
      <w:r>
        <w:rPr>
          <w:rFonts w:hint="eastAsia" w:asciiTheme="minorEastAsia" w:hAnsiTheme="minorEastAsia"/>
          <w:b/>
          <w:bCs/>
          <w:color w:val="000000" w:themeColor="text1"/>
          <w:sz w:val="24"/>
          <w:szCs w:val="24"/>
          <w14:textFill>
            <w14:solidFill>
              <w14:schemeClr w14:val="tx1"/>
            </w14:solidFill>
          </w14:textFill>
        </w:rPr>
        <w:t>增值服务</w:t>
      </w:r>
    </w:p>
    <w:p>
      <w:pPr>
        <w:numPr>
          <w:ilvl w:val="0"/>
          <w:numId w:val="0"/>
        </w:numPr>
        <w:spacing w:line="360" w:lineRule="auto"/>
        <w:ind w:firstLine="480" w:firstLineChars="200"/>
        <w:rPr>
          <w:rFonts w:hint="eastAsia" w:asciiTheme="minorEastAsia" w:hAnsiTheme="minorEastAsia"/>
          <w:b/>
          <w:bCs/>
          <w:color w:val="000000" w:themeColor="text1"/>
          <w:sz w:val="24"/>
          <w:szCs w:val="24"/>
          <w:lang w:eastAsia="zh-CN"/>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能提供自控净化系统信息化管理平台，且信息化管理平台能够实现远程监管：日常维修保养、巡视巡检、数据检测等功能。</w:t>
      </w:r>
    </w:p>
    <w:p>
      <w:pPr>
        <w:spacing w:line="360" w:lineRule="auto"/>
        <w:ind w:firstLine="42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zh-CN"/>
          <w14:textFill>
            <w14:solidFill>
              <w14:schemeClr w14:val="tx1"/>
            </w14:solidFill>
          </w14:textFill>
        </w:rPr>
        <w:t>四</w:t>
      </w:r>
      <w:r>
        <w:rPr>
          <w:rFonts w:hint="eastAsia" w:asciiTheme="minorEastAsia" w:hAnsiTheme="minorEastAsia"/>
          <w:b/>
          <w:bCs/>
          <w:color w:val="000000" w:themeColor="text1"/>
          <w:sz w:val="24"/>
          <w:szCs w:val="24"/>
          <w14:textFill>
            <w14:solidFill>
              <w14:schemeClr w14:val="tx1"/>
            </w14:solidFill>
          </w14:textFill>
        </w:rPr>
        <w:t>、售后服务要求</w:t>
      </w:r>
    </w:p>
    <w:p>
      <w:pPr>
        <w:spacing w:line="360" w:lineRule="auto"/>
        <w:ind w:firstLine="42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1.保修期：验收合格后整机保修≥3年，保修期内每半年一次常规维护保养。</w:t>
      </w:r>
    </w:p>
    <w:p>
      <w:pPr>
        <w:spacing w:line="360" w:lineRule="auto"/>
        <w:ind w:firstLine="42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2.要求故障维修响应时间为1小时，24小时内工程师能到达现场。</w:t>
      </w:r>
    </w:p>
    <w:p>
      <w:pPr>
        <w:spacing w:line="360" w:lineRule="auto"/>
        <w:ind w:firstLine="42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zh-CN"/>
          <w14:textFill>
            <w14:solidFill>
              <w14:schemeClr w14:val="tx1"/>
            </w14:solidFill>
          </w14:textFill>
        </w:rPr>
        <w:t>五</w:t>
      </w:r>
      <w:r>
        <w:rPr>
          <w:rFonts w:hint="eastAsia" w:asciiTheme="minorEastAsia" w:hAnsiTheme="minorEastAsia"/>
          <w:b/>
          <w:bCs/>
          <w:color w:val="000000" w:themeColor="text1"/>
          <w:sz w:val="24"/>
          <w:szCs w:val="24"/>
          <w14:textFill>
            <w14:solidFill>
              <w14:schemeClr w14:val="tx1"/>
            </w14:solidFill>
          </w14:textFill>
        </w:rPr>
        <w:t>、验收标准</w:t>
      </w:r>
    </w:p>
    <w:p>
      <w:pPr>
        <w:spacing w:line="360" w:lineRule="auto"/>
        <w:ind w:firstLine="420"/>
        <w:rPr>
          <w:rFonts w:asciiTheme="minorEastAsia" w:hAnsiTheme="minorEastAsia"/>
          <w:b/>
          <w:bCs/>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施工完成后取得第三方有资质检测公司的出具的合格报告，设备全部安装完成后投入正常使用</w:t>
      </w:r>
      <w:r>
        <w:rPr>
          <w:rFonts w:hint="eastAsia" w:ascii="宋体" w:hAnsi="宋体" w:eastAsia="宋体"/>
          <w:color w:val="000000" w:themeColor="text1"/>
          <w:sz w:val="24"/>
          <w:szCs w:val="24"/>
          <w:u w:val="single"/>
          <w14:textFill>
            <w14:solidFill>
              <w14:schemeClr w14:val="tx1"/>
            </w14:solidFill>
          </w14:textFill>
        </w:rPr>
        <w:t>20</w:t>
      </w:r>
      <w:r>
        <w:rPr>
          <w:rFonts w:hint="eastAsia" w:ascii="宋体" w:hAnsi="宋体" w:eastAsia="宋体"/>
          <w:color w:val="000000" w:themeColor="text1"/>
          <w:sz w:val="24"/>
          <w:szCs w:val="24"/>
          <w14:textFill>
            <w14:solidFill>
              <w14:schemeClr w14:val="tx1"/>
            </w14:solidFill>
          </w14:textFill>
        </w:rPr>
        <w:t>个工作日后验收，验收在使用科室、设备器材科和经销商三方共同参加下进行。</w:t>
      </w:r>
    </w:p>
    <w:p>
      <w:pPr>
        <w:spacing w:line="360" w:lineRule="auto"/>
        <w:ind w:firstLine="420"/>
        <w:rPr>
          <w:rFonts w:hint="eastAsia" w:ascii="宋体" w:hAnsi="宋体" w:eastAsia="宋体"/>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zh-CN"/>
          <w14:textFill>
            <w14:solidFill>
              <w14:schemeClr w14:val="tx1"/>
            </w14:solidFill>
          </w14:textFill>
        </w:rPr>
        <w:t>六</w:t>
      </w:r>
      <w:r>
        <w:rPr>
          <w:rFonts w:hint="eastAsia" w:asciiTheme="minorEastAsia" w:hAnsiTheme="minorEastAsia"/>
          <w:b/>
          <w:bCs/>
          <w:color w:val="000000" w:themeColor="text1"/>
          <w:sz w:val="24"/>
          <w:szCs w:val="24"/>
          <w14:textFill>
            <w14:solidFill>
              <w14:schemeClr w14:val="tx1"/>
            </w14:solidFill>
          </w14:textFill>
        </w:rPr>
        <w:t>、工期：</w:t>
      </w:r>
      <w:r>
        <w:rPr>
          <w:rFonts w:hint="eastAsia"/>
          <w:color w:val="000000" w:themeColor="text1"/>
          <w:sz w:val="24"/>
          <w14:textFill>
            <w14:solidFill>
              <w14:schemeClr w14:val="tx1"/>
            </w14:solidFill>
          </w14:textFill>
        </w:rPr>
        <w:t>签订合同后</w:t>
      </w:r>
      <w:r>
        <w:rPr>
          <w:rFonts w:hint="eastAsia"/>
          <w:color w:val="000000" w:themeColor="text1"/>
          <w:sz w:val="24"/>
          <w:u w:val="single"/>
          <w14:textFill>
            <w14:solidFill>
              <w14:schemeClr w14:val="tx1"/>
            </w14:solidFill>
          </w14:textFill>
        </w:rPr>
        <w:t>45</w:t>
      </w:r>
      <w:r>
        <w:rPr>
          <w:rFonts w:hint="eastAsia"/>
          <w:color w:val="000000" w:themeColor="text1"/>
          <w:sz w:val="24"/>
          <w14:textFill>
            <w14:solidFill>
              <w14:schemeClr w14:val="tx1"/>
            </w14:solidFill>
          </w14:textFill>
        </w:rPr>
        <w:t>天内完成施工。</w:t>
      </w:r>
    </w:p>
    <w:p>
      <w:pPr>
        <w:spacing w:line="360" w:lineRule="auto"/>
        <w:ind w:firstLine="420"/>
        <w:rPr>
          <w:rFonts w:hint="default" w:ascii="宋体" w:hAnsi="宋体" w:eastAsia="宋体"/>
          <w:color w:val="auto"/>
          <w:sz w:val="24"/>
          <w:szCs w:val="24"/>
          <w:lang w:val="en-US" w:eastAsia="zh-CN"/>
        </w:rPr>
      </w:pPr>
      <w:r>
        <w:rPr>
          <w:rFonts w:hint="eastAsia" w:ascii="宋体" w:hAnsi="宋体"/>
          <w:b/>
          <w:bCs/>
          <w:color w:val="auto"/>
          <w:sz w:val="24"/>
          <w:szCs w:val="24"/>
          <w:lang w:eastAsia="zh-CN"/>
        </w:rPr>
        <w:t>七</w:t>
      </w:r>
      <w:r>
        <w:rPr>
          <w:rFonts w:hint="eastAsia" w:ascii="宋体" w:hAnsi="宋体" w:eastAsia="宋体"/>
          <w:b/>
          <w:bCs/>
          <w:color w:val="auto"/>
          <w:sz w:val="24"/>
          <w:szCs w:val="24"/>
          <w:lang w:eastAsia="zh-CN"/>
        </w:rPr>
        <w:t>、</w:t>
      </w:r>
      <w:r>
        <w:rPr>
          <w:rFonts w:hint="eastAsia" w:ascii="宋体" w:hAnsi="宋体" w:eastAsia="宋体"/>
          <w:b/>
          <w:bCs/>
          <w:color w:val="auto"/>
          <w:sz w:val="24"/>
          <w:szCs w:val="24"/>
          <w:lang w:val="en-US" w:eastAsia="zh-CN"/>
        </w:rPr>
        <w:t>交货地点：</w:t>
      </w:r>
      <w:r>
        <w:rPr>
          <w:rFonts w:hint="default" w:ascii="宋体" w:hAnsi="宋体" w:eastAsia="宋体"/>
          <w:color w:val="auto"/>
          <w:sz w:val="24"/>
          <w:szCs w:val="24"/>
          <w:lang w:val="en-US" w:eastAsia="zh-CN"/>
        </w:rPr>
        <w:t>南方医科大学第五附属医院</w:t>
      </w:r>
      <w:r>
        <w:rPr>
          <w:rFonts w:hint="eastAsia" w:ascii="宋体" w:hAnsi="宋体" w:eastAsia="宋体"/>
          <w:color w:val="auto"/>
          <w:sz w:val="24"/>
          <w:szCs w:val="24"/>
          <w:lang w:val="en-US" w:eastAsia="zh-CN"/>
        </w:rPr>
        <w:t xml:space="preserve">。 </w:t>
      </w:r>
    </w:p>
    <w:p>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八</w:t>
      </w:r>
      <w:r>
        <w:rPr>
          <w:rFonts w:hint="eastAsia" w:ascii="宋体" w:hAnsi="宋体" w:eastAsia="宋体"/>
          <w:b/>
          <w:bCs/>
          <w:color w:val="000000" w:themeColor="text1"/>
          <w:sz w:val="24"/>
          <w:szCs w:val="24"/>
          <w14:textFill>
            <w14:solidFill>
              <w14:schemeClr w14:val="tx1"/>
            </w14:solidFill>
          </w14:textFill>
        </w:rPr>
        <w:t>、付款方式</w:t>
      </w:r>
    </w:p>
    <w:p>
      <w:pPr>
        <w:spacing w:line="360" w:lineRule="auto"/>
        <w:ind w:firstLine="42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合同设备全部到指定地点交付并完成安装及验收合格后，凭</w:t>
      </w:r>
    </w:p>
    <w:p>
      <w:pPr>
        <w:spacing w:line="360" w:lineRule="auto"/>
        <w:ind w:firstLine="420"/>
        <w:rPr>
          <w:rFonts w:asciiTheme="minorEastAsia" w:hAnsiTheme="minorEastAsia"/>
          <w:b w:val="0"/>
          <w:bCs w:val="0"/>
          <w:color w:val="000000" w:themeColor="text1"/>
          <w:sz w:val="24"/>
          <w:szCs w:val="24"/>
          <w14:textFill>
            <w14:solidFill>
              <w14:schemeClr w14:val="tx1"/>
            </w14:solidFill>
          </w14:textFill>
        </w:rPr>
      </w:pPr>
      <w:r>
        <w:rPr>
          <w:rFonts w:hint="eastAsia" w:asciiTheme="minorEastAsia" w:hAnsiTheme="minorEastAsia"/>
          <w:b w:val="0"/>
          <w:bCs w:val="0"/>
          <w:color w:val="000000" w:themeColor="text1"/>
          <w:sz w:val="24"/>
          <w:szCs w:val="24"/>
          <w14:textFill>
            <w14:solidFill>
              <w14:schemeClr w14:val="tx1"/>
            </w14:solidFill>
          </w14:textFill>
        </w:rPr>
        <w:t>（1）收货证明；</w:t>
      </w:r>
    </w:p>
    <w:p>
      <w:pPr>
        <w:spacing w:line="360" w:lineRule="auto"/>
        <w:ind w:firstLine="420"/>
        <w:rPr>
          <w:rFonts w:asciiTheme="minorEastAsia" w:hAnsiTheme="minorEastAsia"/>
          <w:b w:val="0"/>
          <w:bCs w:val="0"/>
          <w:color w:val="000000" w:themeColor="text1"/>
          <w:sz w:val="24"/>
          <w:szCs w:val="24"/>
          <w14:textFill>
            <w14:solidFill>
              <w14:schemeClr w14:val="tx1"/>
            </w14:solidFill>
          </w14:textFill>
        </w:rPr>
      </w:pPr>
      <w:r>
        <w:rPr>
          <w:rFonts w:hint="eastAsia" w:asciiTheme="minorEastAsia" w:hAnsiTheme="minorEastAsia"/>
          <w:b w:val="0"/>
          <w:bCs w:val="0"/>
          <w:color w:val="000000" w:themeColor="text1"/>
          <w:sz w:val="24"/>
          <w:szCs w:val="24"/>
          <w14:textFill>
            <w14:solidFill>
              <w14:schemeClr w14:val="tx1"/>
            </w14:solidFill>
          </w14:textFill>
        </w:rPr>
        <w:t>（2）正式全额发票；</w:t>
      </w:r>
    </w:p>
    <w:p>
      <w:pPr>
        <w:spacing w:line="360" w:lineRule="auto"/>
        <w:ind w:firstLine="420"/>
        <w:rPr>
          <w:rFonts w:hint="eastAsia" w:eastAsia="宋体" w:asciiTheme="minorEastAsia" w:hAnsi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b w:val="0"/>
          <w:bCs w:val="0"/>
          <w:color w:val="000000" w:themeColor="text1"/>
          <w:sz w:val="24"/>
          <w:szCs w:val="24"/>
          <w14:textFill>
            <w14:solidFill>
              <w14:schemeClr w14:val="tx1"/>
            </w14:solidFill>
          </w14:textFill>
        </w:rPr>
        <w:t>（3）验收合格证明</w:t>
      </w:r>
      <w:r>
        <w:rPr>
          <w:rFonts w:hint="eastAsia" w:asciiTheme="minorEastAsia" w:hAnsiTheme="minorEastAsia"/>
          <w:b w:val="0"/>
          <w:bCs w:val="0"/>
          <w:color w:val="000000" w:themeColor="text1"/>
          <w:sz w:val="24"/>
          <w:szCs w:val="24"/>
          <w:lang w:eastAsia="zh-CN"/>
          <w14:textFill>
            <w14:solidFill>
              <w14:schemeClr w14:val="tx1"/>
            </w14:solidFill>
          </w14:textFill>
        </w:rPr>
        <w:t>。</w:t>
      </w:r>
    </w:p>
    <w:p>
      <w:pPr>
        <w:spacing w:line="360" w:lineRule="auto"/>
        <w:ind w:firstLine="420"/>
        <w:rPr>
          <w:rFonts w:ascii="宋体" w:hAnsi="宋体" w:eastAsia="宋体"/>
          <w:b w:val="0"/>
          <w:bCs w:val="0"/>
          <w:color w:val="000000" w:themeColor="text1"/>
          <w:sz w:val="24"/>
          <w:szCs w:val="24"/>
          <w14:textFill>
            <w14:solidFill>
              <w14:schemeClr w14:val="tx1"/>
            </w14:solidFill>
          </w14:textFill>
        </w:rPr>
      </w:pPr>
      <w:r>
        <w:rPr>
          <w:rFonts w:hint="eastAsia" w:asciiTheme="minorEastAsia" w:hAnsiTheme="minorEastAsia"/>
          <w:b w:val="0"/>
          <w:bCs w:val="0"/>
          <w:color w:val="000000" w:themeColor="text1"/>
          <w:sz w:val="24"/>
          <w:szCs w:val="24"/>
          <w14:textFill>
            <w14:solidFill>
              <w14:schemeClr w14:val="tx1"/>
            </w14:solidFill>
          </w14:textFill>
        </w:rPr>
        <w:t>收取货款，由甲方审核后在3个月内向乙方支付合同总金额的100%。</w:t>
      </w:r>
    </w:p>
    <w:p>
      <w:pPr>
        <w:spacing w:line="360" w:lineRule="auto"/>
        <w:ind w:firstLine="420"/>
        <w:rPr>
          <w:rFonts w:asciiTheme="minorEastAsia" w:hAnsiTheme="minorEastAsia"/>
          <w:b/>
          <w:bCs/>
          <w:sz w:val="24"/>
        </w:rPr>
      </w:pPr>
      <w:r>
        <w:rPr>
          <w:rFonts w:hint="eastAsia" w:asciiTheme="minorEastAsia" w:hAnsiTheme="minorEastAsia"/>
          <w:b/>
          <w:bCs/>
          <w:sz w:val="24"/>
          <w:lang w:eastAsia="zh-CN"/>
        </w:rPr>
        <w:t>九</w:t>
      </w:r>
      <w:r>
        <w:rPr>
          <w:rFonts w:hint="eastAsia" w:asciiTheme="minorEastAsia" w:hAnsiTheme="minorEastAsia"/>
          <w:b/>
          <w:bCs/>
          <w:sz w:val="24"/>
        </w:rPr>
        <w:t>、履约保证金</w:t>
      </w:r>
    </w:p>
    <w:p>
      <w:pPr>
        <w:pStyle w:val="23"/>
        <w:spacing w:line="360" w:lineRule="auto"/>
        <w:ind w:firstLine="420"/>
        <w:rPr>
          <w:rFonts w:hint="eastAsia" w:ascii="宋体" w:hAnsi="宋体"/>
          <w:sz w:val="24"/>
          <w:szCs w:val="24"/>
        </w:rPr>
      </w:pPr>
      <w:r>
        <w:rPr>
          <w:rFonts w:hint="eastAsia" w:ascii="宋体" w:hAnsi="宋体"/>
          <w:sz w:val="24"/>
          <w:szCs w:val="24"/>
        </w:rPr>
        <w:t>医院在官网发布采购结果公告后7个工作日内，成交供应商需向医院缴纳成交金额5%作为履约保证金。</w:t>
      </w:r>
    </w:p>
    <w:p>
      <w:pPr>
        <w:pStyle w:val="15"/>
        <w:rPr>
          <w:rFonts w:hint="eastAsia" w:ascii="宋体" w:hAnsi="宋体"/>
          <w:b/>
          <w:bCs/>
          <w:sz w:val="24"/>
          <w:szCs w:val="24"/>
          <w:lang w:eastAsia="zh-CN"/>
        </w:rPr>
      </w:pPr>
      <w:r>
        <w:rPr>
          <w:rFonts w:hint="eastAsia" w:ascii="宋体" w:hAnsi="宋体"/>
          <w:b/>
          <w:bCs/>
          <w:sz w:val="24"/>
          <w:szCs w:val="24"/>
          <w:lang w:eastAsia="zh-CN"/>
        </w:rPr>
        <w:t>十、其他要求</w:t>
      </w:r>
    </w:p>
    <w:p>
      <w:pPr>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lang w:val="en-US" w:eastAsia="zh-CN"/>
        </w:rPr>
        <w:t>1.</w:t>
      </w:r>
      <w:r>
        <w:rPr>
          <w:rFonts w:hint="eastAsia" w:asciiTheme="minorEastAsia" w:hAnsiTheme="minorEastAsia"/>
          <w:bCs/>
          <w:sz w:val="24"/>
          <w:szCs w:val="24"/>
        </w:rPr>
        <w:t>本项目的技术负责人，应该具有机电工程相关专业高级工程师职称；</w:t>
      </w:r>
    </w:p>
    <w:p>
      <w:pPr>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lang w:val="en-US" w:eastAsia="zh-CN"/>
        </w:rPr>
        <w:t>2.</w:t>
      </w:r>
      <w:r>
        <w:rPr>
          <w:rFonts w:hint="eastAsia" w:asciiTheme="minorEastAsia" w:hAnsiTheme="minorEastAsia"/>
          <w:bCs/>
          <w:sz w:val="24"/>
          <w:szCs w:val="24"/>
        </w:rPr>
        <w:t>本项目所需的相关专业人员应包含施工员、安全员、质量员、材料员、资料员、空调设备安装维修工、电工、焊工等等；</w:t>
      </w:r>
    </w:p>
    <w:p>
      <w:pPr>
        <w:spacing w:line="360" w:lineRule="auto"/>
        <w:ind w:firstLine="480" w:firstLineChars="200"/>
        <w:rPr>
          <w:rFonts w:hint="eastAsia" w:eastAsia="宋体"/>
          <w:lang w:val="en-US" w:eastAsia="zh-CN"/>
        </w:rPr>
      </w:pPr>
      <w:r>
        <w:rPr>
          <w:rFonts w:hint="eastAsia" w:asciiTheme="minorEastAsia" w:hAnsiTheme="minorEastAsia"/>
          <w:bCs/>
          <w:sz w:val="24"/>
          <w:szCs w:val="24"/>
          <w:lang w:val="en-US" w:eastAsia="zh-CN"/>
        </w:rPr>
        <w:t>3.</w:t>
      </w:r>
      <w:r>
        <w:rPr>
          <w:rFonts w:hint="eastAsia" w:asciiTheme="minorEastAsia" w:hAnsiTheme="minorEastAsia"/>
          <w:bCs/>
          <w:sz w:val="24"/>
          <w:szCs w:val="24"/>
        </w:rPr>
        <w:t>本项目需要供应商提供组织实施方案，包含但不限于项目服务保障方案、项目进度计划安排、重点难点分析、应急预案、文明施工、质量保障措施、合理化建议等。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0000FF"/>
          <w:sz w:val="24"/>
          <w:highlight w:val="none"/>
          <w:lang w:eastAsia="zh-CN"/>
        </w:rPr>
      </w:pPr>
      <w:r>
        <w:rPr>
          <w:rFonts w:hint="eastAsia" w:ascii="宋体" w:hAnsi="宋体"/>
          <w:b/>
          <w:color w:val="0000FF"/>
          <w:sz w:val="24"/>
          <w:highlight w:val="none"/>
          <w:lang w:eastAsia="zh-CN"/>
        </w:rPr>
        <w:t>十一、</w:t>
      </w:r>
      <w:bookmarkStart w:id="5" w:name="_Toc26796"/>
      <w:bookmarkStart w:id="6" w:name="_Toc20762"/>
      <w:bookmarkStart w:id="7" w:name="_Toc27614"/>
      <w:bookmarkStart w:id="8" w:name="_Toc8122"/>
      <w:bookmarkStart w:id="9" w:name="_Toc20606"/>
      <w:bookmarkStart w:id="10" w:name="_Toc6416"/>
      <w:bookmarkStart w:id="11" w:name="_Toc28850"/>
      <w:r>
        <w:rPr>
          <w:rFonts w:hint="eastAsia" w:ascii="宋体" w:hAnsi="宋体"/>
          <w:b/>
          <w:color w:val="0000FF"/>
          <w:sz w:val="24"/>
          <w:highlight w:val="none"/>
          <w:lang w:eastAsia="zh-CN"/>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Style w:val="20"/>
          <w:rFonts w:hint="eastAsia" w:ascii="宋体" w:hAnsi="宋体" w:eastAsia="宋体" w:cs="宋体"/>
          <w:b w:val="0"/>
          <w:bCs w:val="0"/>
          <w:i w:val="0"/>
          <w:iCs w:val="0"/>
          <w:caps w:val="0"/>
          <w:color w:val="0000FF"/>
          <w:spacing w:val="0"/>
          <w:sz w:val="24"/>
          <w:szCs w:val="24"/>
          <w:shd w:val="clear" w:fill="FFFFFF"/>
          <w:vertAlign w:val="baseline"/>
        </w:rPr>
      </w:pPr>
      <w:r>
        <w:rPr>
          <w:rStyle w:val="20"/>
          <w:rFonts w:hint="eastAsia" w:ascii="宋体" w:hAnsi="宋体" w:eastAsia="宋体" w:cs="宋体"/>
          <w:b w:val="0"/>
          <w:bCs w:val="0"/>
          <w:i w:val="0"/>
          <w:iCs w:val="0"/>
          <w:caps w:val="0"/>
          <w:color w:val="0000FF"/>
          <w:spacing w:val="0"/>
          <w:sz w:val="24"/>
          <w:szCs w:val="24"/>
          <w:shd w:val="clear" w:fill="FFFFFF"/>
          <w:vertAlign w:val="baseline"/>
        </w:rPr>
        <w:t>参加评审会议供应商必须无流行病学史，需提供健康码绿码、行程码绿码、72小时核酸检测结果阴性。(如有最新防疫政策要求，按最新的政策要求执行）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4075"/>
      <w:bookmarkStart w:id="14" w:name="_Toc11917"/>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b w:val="0"/>
          <w:bCs w:val="0"/>
          <w:strike w:val="0"/>
          <w:dstrike w:val="0"/>
          <w:color w:val="auto"/>
          <w:kern w:val="2"/>
          <w:sz w:val="24"/>
          <w:szCs w:val="24"/>
          <w:highlight w:val="none"/>
          <w:lang w:val="en-US" w:eastAsia="zh-CN" w:bidi="ar-SA"/>
        </w:rPr>
        <w:t>3.</w:t>
      </w:r>
      <w:r>
        <w:rPr>
          <w:rFonts w:hint="eastAsia" w:ascii="宋体" w:hAnsi="宋体" w:eastAsia="宋体" w:cs="宋体"/>
          <w:color w:val="auto"/>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0"/>
        <w:rPr>
          <w:rFonts w:hint="eastAsia" w:ascii="宋体" w:hAnsi="宋体" w:eastAsia="宋体" w:cs="Times New Roman"/>
          <w:kern w:val="2"/>
          <w:sz w:val="24"/>
          <w:szCs w:val="24"/>
          <w:lang w:val="en-US" w:eastAsia="zh-CN" w:bidi="ar-SA"/>
        </w:rPr>
      </w:pPr>
      <w:bookmarkStart w:id="15" w:name="_Toc2432"/>
      <w:r>
        <w:rPr>
          <w:rFonts w:hint="eastAsia"/>
          <w:b/>
          <w:bCs/>
          <w:color w:val="auto"/>
          <w:kern w:val="0"/>
          <w:sz w:val="32"/>
          <w:szCs w:val="36"/>
        </w:rPr>
        <w:t xml:space="preserve">第三部分  </w:t>
      </w:r>
      <w:bookmarkStart w:id="16" w:name="_Toc270"/>
      <w:r>
        <w:rPr>
          <w:rFonts w:hint="eastAsia"/>
          <w:b/>
          <w:bCs/>
          <w:color w:val="auto"/>
          <w:kern w:val="0"/>
          <w:sz w:val="32"/>
          <w:szCs w:val="36"/>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10" w:type="default"/>
          <w:pgSz w:w="11906" w:h="16838"/>
          <w:pgMar w:top="1440" w:right="1134" w:bottom="1440" w:left="1134" w:header="851" w:footer="992" w:gutter="0"/>
          <w:pgNumType w:fmt="decimal"/>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0"/>
        <w:rPr>
          <w:rFonts w:hint="eastAsia" w:ascii="宋体" w:hAnsi="宋体" w:eastAsia="宋体"/>
          <w:color w:val="auto"/>
          <w:sz w:val="40"/>
        </w:rPr>
      </w:pPr>
      <w:bookmarkStart w:id="17" w:name="_Toc1634"/>
      <w:bookmarkStart w:id="18" w:name="_Toc9461"/>
      <w:bookmarkStart w:id="19" w:name="_Toc32164"/>
      <w:bookmarkStart w:id="20" w:name="_Toc40776108"/>
      <w:bookmarkStart w:id="21" w:name="_Toc30230"/>
      <w:bookmarkStart w:id="22" w:name="_Toc30326"/>
      <w:bookmarkStart w:id="23" w:name="_Toc5829"/>
      <w:bookmarkStart w:id="24" w:name="_Toc2347"/>
      <w:bookmarkStart w:id="25" w:name="_Toc13814"/>
      <w:bookmarkStart w:id="26" w:name="_Toc19354"/>
      <w:bookmarkStart w:id="27" w:name="_Toc32228"/>
      <w:bookmarkStart w:id="28" w:name="_Toc7581"/>
      <w:bookmarkStart w:id="29" w:name="_Toc40346213"/>
      <w:bookmarkStart w:id="30" w:name="_Toc2647"/>
    </w:p>
    <w:p>
      <w:pPr>
        <w:pStyle w:val="4"/>
        <w:jc w:val="center"/>
        <w:outlineLvl w:val="0"/>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23"/>
        <w:rPr>
          <w:color w:val="auto"/>
        </w:rPr>
      </w:pPr>
      <w:bookmarkStart w:id="31" w:name="_Toc26336"/>
      <w:bookmarkStart w:id="32" w:name="_Toc30201"/>
      <w:bookmarkStart w:id="33" w:name="_Toc10842"/>
      <w:bookmarkStart w:id="34" w:name="_Toc10941"/>
      <w:bookmarkStart w:id="35" w:name="_Toc40346214"/>
      <w:bookmarkStart w:id="36" w:name="_Toc11236"/>
      <w:bookmarkStart w:id="37" w:name="_Toc40346373"/>
      <w:bookmarkStart w:id="38" w:name="_Toc40776109"/>
      <w:bookmarkStart w:id="39" w:name="_Toc17987"/>
      <w:bookmarkStart w:id="40" w:name="_Toc23126"/>
      <w:bookmarkStart w:id="41" w:name="_Toc13972"/>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13293"/>
      <w:bookmarkStart w:id="43" w:name="_Toc3033"/>
      <w:bookmarkStart w:id="44" w:name="_Toc12695"/>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22864"/>
      <w:bookmarkStart w:id="47" w:name="_Toc10213"/>
      <w:bookmarkStart w:id="48" w:name="_Toc9134"/>
      <w:bookmarkStart w:id="49" w:name="_Toc40346222"/>
      <w:bookmarkStart w:id="50" w:name="_Toc18837"/>
      <w:bookmarkStart w:id="51" w:name="_Toc12431"/>
      <w:bookmarkStart w:id="52" w:name="_Toc3784"/>
      <w:bookmarkStart w:id="53" w:name="_Toc4407"/>
      <w:bookmarkStart w:id="54" w:name="_Toc23156"/>
      <w:bookmarkStart w:id="55" w:name="_Toc22145"/>
      <w:bookmarkStart w:id="56" w:name="_Toc40776117"/>
      <w:bookmarkStart w:id="57" w:name="_Toc28217"/>
      <w:bookmarkStart w:id="58" w:name="_Toc25470"/>
      <w:bookmarkStart w:id="59" w:name="_Toc40346381"/>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11075"/>
      <w:bookmarkStart w:id="61" w:name="_Toc15870"/>
      <w:bookmarkStart w:id="62" w:name="_Toc26267"/>
      <w:bookmarkStart w:id="63" w:name="_Toc3471"/>
      <w:bookmarkStart w:id="64" w:name="_Toc1994"/>
      <w:bookmarkStart w:id="65" w:name="_Toc40776111"/>
      <w:bookmarkStart w:id="66" w:name="_Toc435"/>
      <w:bookmarkStart w:id="67" w:name="_Toc6547"/>
      <w:bookmarkStart w:id="68" w:name="_Toc40346375"/>
      <w:bookmarkStart w:id="69" w:name="_Toc21249"/>
      <w:bookmarkStart w:id="70" w:name="_Toc8364"/>
      <w:bookmarkStart w:id="71" w:name="_Toc11305"/>
      <w:bookmarkStart w:id="72" w:name="_Toc40346216"/>
      <w:bookmarkStart w:id="73" w:name="_Toc12520"/>
      <w:bookmarkStart w:id="74" w:name="_Toc29113"/>
      <w:bookmarkStart w:id="75" w:name="_Toc7291"/>
      <w:bookmarkStart w:id="76" w:name="_Toc28703"/>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7997"/>
      <w:bookmarkStart w:id="79" w:name="_Toc2916"/>
      <w:bookmarkStart w:id="80" w:name="_Toc40776112"/>
      <w:bookmarkStart w:id="81" w:name="_Toc1743"/>
      <w:bookmarkStart w:id="82" w:name="_Toc40346217"/>
      <w:bookmarkStart w:id="83" w:name="_Toc20884"/>
      <w:bookmarkStart w:id="84" w:name="_Toc17709"/>
      <w:bookmarkStart w:id="85" w:name="_Toc40346376"/>
    </w:p>
    <w:p>
      <w:pPr>
        <w:widowControl/>
        <w:spacing w:line="360" w:lineRule="auto"/>
        <w:ind w:firstLine="600"/>
        <w:outlineLvl w:val="0"/>
        <w:rPr>
          <w:rFonts w:cs="宋体"/>
          <w:kern w:val="0"/>
          <w:sz w:val="30"/>
          <w:szCs w:val="30"/>
        </w:rPr>
      </w:pPr>
      <w:bookmarkStart w:id="86" w:name="_Toc30979"/>
      <w:bookmarkStart w:id="87" w:name="_Toc11485"/>
      <w:bookmarkStart w:id="88" w:name="_Toc29102"/>
      <w:bookmarkStart w:id="89" w:name="_Toc2012"/>
      <w:bookmarkStart w:id="90" w:name="_Toc31538"/>
      <w:bookmarkStart w:id="91" w:name="_Toc23992"/>
      <w:bookmarkStart w:id="92" w:name="_Toc2029"/>
      <w:bookmarkStart w:id="93" w:name="_Toc23097"/>
      <w:bookmarkStart w:id="94" w:name="_Toc19699"/>
      <w:bookmarkStart w:id="95" w:name="_Toc5238"/>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4824"/>
      <w:bookmarkStart w:id="97" w:name="_Toc31993"/>
      <w:bookmarkStart w:id="98" w:name="_Toc12113"/>
      <w:bookmarkStart w:id="99" w:name="_Toc28064"/>
      <w:bookmarkStart w:id="100" w:name="_Toc17930"/>
      <w:bookmarkStart w:id="101" w:name="_Toc21483"/>
      <w:bookmarkStart w:id="102" w:name="_Toc29767"/>
      <w:bookmarkStart w:id="103" w:name="_Toc7052"/>
      <w:bookmarkStart w:id="104" w:name="_Toc4013"/>
      <w:bookmarkStart w:id="105" w:name="_Toc11141"/>
      <w:bookmarkStart w:id="106" w:name="_Toc27867"/>
      <w:bookmarkStart w:id="107" w:name="_Toc11558"/>
      <w:bookmarkStart w:id="108" w:name="_Toc40346377"/>
      <w:bookmarkStart w:id="109" w:name="_Toc40776113"/>
      <w:bookmarkStart w:id="110" w:name="_Toc24763"/>
      <w:bookmarkStart w:id="111" w:name="_Toc16794"/>
      <w:bookmarkStart w:id="112" w:name="_Toc12645"/>
      <w:bookmarkStart w:id="113" w:name="_Toc40346218"/>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40346378"/>
      <w:bookmarkStart w:id="115" w:name="_Toc11334"/>
      <w:bookmarkStart w:id="116" w:name="_Toc17537"/>
      <w:bookmarkStart w:id="117" w:name="_Toc40776114"/>
      <w:bookmarkStart w:id="118" w:name="_Toc24651"/>
      <w:bookmarkStart w:id="119" w:name="_Toc19831"/>
      <w:bookmarkStart w:id="120" w:name="_Toc32709"/>
      <w:bookmarkStart w:id="121" w:name="_Toc40346219"/>
      <w:bookmarkStart w:id="122" w:name="_Toc31197"/>
      <w:bookmarkStart w:id="123" w:name="_Toc9883"/>
      <w:bookmarkStart w:id="124" w:name="_Toc6438"/>
      <w:bookmarkStart w:id="125" w:name="_Toc25370"/>
      <w:bookmarkStart w:id="126" w:name="_Toc1324"/>
      <w:bookmarkStart w:id="127" w:name="_Toc26029"/>
      <w:bookmarkStart w:id="128" w:name="_Toc4563"/>
      <w:bookmarkStart w:id="129" w:name="_Toc27771"/>
      <w:bookmarkStart w:id="130" w:name="_Toc14287"/>
      <w:bookmarkStart w:id="131" w:name="_Toc16813"/>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5189"/>
      <w:bookmarkStart w:id="133" w:name="_Toc30336"/>
      <w:bookmarkStart w:id="134" w:name="_Toc40346220"/>
      <w:bookmarkStart w:id="135" w:name="_Toc14586"/>
      <w:bookmarkStart w:id="136" w:name="_Toc12650"/>
      <w:bookmarkStart w:id="137" w:name="_Toc21686"/>
      <w:bookmarkStart w:id="138" w:name="_Toc3895"/>
      <w:bookmarkStart w:id="139" w:name="_Toc13222"/>
      <w:bookmarkStart w:id="140" w:name="_Toc21940"/>
      <w:bookmarkStart w:id="141" w:name="_Toc5634"/>
      <w:bookmarkStart w:id="142" w:name="_Toc27868"/>
      <w:bookmarkStart w:id="143" w:name="_Toc20994"/>
      <w:bookmarkStart w:id="144" w:name="_Toc40776115"/>
      <w:bookmarkStart w:id="145" w:name="_Toc19057"/>
      <w:bookmarkStart w:id="146" w:name="_Toc40346379"/>
      <w:bookmarkStart w:id="147" w:name="_Toc17483"/>
      <w:bookmarkStart w:id="148" w:name="_Toc27206"/>
      <w:bookmarkStart w:id="149" w:name="_Toc18353"/>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27009"/>
      <w:bookmarkStart w:id="151" w:name="_Toc14462"/>
      <w:bookmarkStart w:id="152" w:name="_Toc5220"/>
      <w:bookmarkStart w:id="153" w:name="_Toc30856"/>
      <w:bookmarkStart w:id="154" w:name="_Toc32371"/>
      <w:bookmarkStart w:id="155" w:name="_Toc40346380"/>
      <w:bookmarkStart w:id="156" w:name="_Toc21449"/>
      <w:bookmarkStart w:id="157" w:name="_Toc11547"/>
      <w:bookmarkStart w:id="158" w:name="_Toc22276"/>
      <w:bookmarkStart w:id="159" w:name="_Toc12127"/>
      <w:bookmarkStart w:id="160" w:name="_Toc40776116"/>
      <w:bookmarkStart w:id="161" w:name="_Toc3498"/>
      <w:bookmarkStart w:id="162" w:name="_Toc8526"/>
      <w:bookmarkStart w:id="163" w:name="_Toc27646"/>
      <w:bookmarkStart w:id="164" w:name="_Toc10454"/>
      <w:bookmarkStart w:id="165" w:name="_Toc40346221"/>
      <w:bookmarkStart w:id="166" w:name="_Toc30904"/>
      <w:bookmarkStart w:id="167" w:name="_Toc9282"/>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6985"/>
      <w:bookmarkStart w:id="170" w:name="_Toc27920"/>
      <w:bookmarkStart w:id="171" w:name="_Toc31006"/>
      <w:bookmarkStart w:id="172" w:name="_Toc24584"/>
      <w:r>
        <w:rPr>
          <w:rFonts w:hint="eastAsia"/>
          <w:b/>
          <w:bCs/>
          <w:color w:val="auto"/>
          <w:sz w:val="36"/>
          <w:szCs w:val="36"/>
        </w:rPr>
        <w:t>目  录</w:t>
      </w:r>
      <w:bookmarkEnd w:id="169"/>
      <w:bookmarkEnd w:id="170"/>
      <w:bookmarkEnd w:id="171"/>
      <w:bookmarkEnd w:id="172"/>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sz w:val="24"/>
              </w:rPr>
            </w:pPr>
            <w:r>
              <w:rPr>
                <w:rFonts w:hint="eastAsia" w:ascii="宋体" w:hAnsi="宋体" w:eastAsia="宋体"/>
                <w:sz w:val="24"/>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宋体"/>
                <w:sz w:val="24"/>
                <w:szCs w:val="24"/>
                <w:highlight w:val="none"/>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宋体"/>
                <w:sz w:val="24"/>
                <w:szCs w:val="24"/>
                <w:highlight w:val="none"/>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宋体"/>
                <w:sz w:val="24"/>
                <w:szCs w:val="24"/>
                <w:highlight w:val="none"/>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cs="宋体" w:asciiTheme="minorEastAsia" w:hAnsiTheme="minorEastAsia"/>
                <w:color w:val="auto"/>
                <w:kern w:val="0"/>
                <w:sz w:val="24"/>
                <w:szCs w:val="24"/>
              </w:rPr>
              <w:t>参加本次采购活动前三年内</w:t>
            </w:r>
            <w:r>
              <w:rPr>
                <w:rFonts w:hint="eastAsia" w:ascii="宋体" w:hAnsi="宋体" w:cs="宋体"/>
                <w:color w:val="auto"/>
                <w:kern w:val="0"/>
                <w:sz w:val="24"/>
                <w:szCs w:val="24"/>
              </w:rPr>
              <w:t>，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cs="宋体"/>
                <w:color w:val="auto"/>
                <w:kern w:val="0"/>
                <w:sz w:val="24"/>
                <w:szCs w:val="27"/>
              </w:rPr>
              <w:t>（提供“信用中国”网站或全国法院被执行人信息查询的网页截图）</w:t>
            </w:r>
            <w:r>
              <w:rPr>
                <w:rFonts w:hint="eastAsia" w:ascii="宋体" w:hAnsi="宋体" w:cs="宋体"/>
                <w:color w:val="auto"/>
                <w:kern w:val="0"/>
                <w:sz w:val="24"/>
                <w:szCs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cs="宋体" w:asciiTheme="minorEastAsia" w:hAnsiTheme="minorEastAsia"/>
                <w:color w:val="0000FF"/>
                <w:kern w:val="0"/>
                <w:sz w:val="24"/>
                <w:szCs w:val="24"/>
              </w:rPr>
            </w:pPr>
            <w:r>
              <w:rPr>
                <w:rFonts w:hint="eastAsia" w:ascii="宋体" w:hAnsi="宋体"/>
                <w:color w:val="000000" w:themeColor="text1"/>
                <w:sz w:val="24"/>
                <w14:textFill>
                  <w14:solidFill>
                    <w14:schemeClr w14:val="tx1"/>
                  </w14:solidFill>
                </w14:textFill>
              </w:rPr>
              <w:t>供应商应具备相关主管部门颁发的建筑机电安装工程专业承包三级及以上资质、电子与智能化工程专业承包二级及以</w:t>
            </w:r>
            <w:r>
              <w:rPr>
                <w:rFonts w:hint="eastAsia" w:ascii="宋体" w:hAnsi="宋体" w:cs="宋体"/>
                <w:color w:val="auto"/>
                <w:kern w:val="0"/>
                <w:sz w:val="24"/>
                <w:szCs w:val="24"/>
              </w:rPr>
              <w:t>上资质并持有有效的安全生产许可证。</w:t>
            </w:r>
            <w:r>
              <w:rPr>
                <w:rFonts w:hint="eastAsia" w:ascii="宋体" w:hAnsi="宋体" w:cs="宋体"/>
                <w:color w:val="auto"/>
                <w:kern w:val="0"/>
                <w:sz w:val="24"/>
                <w:szCs w:val="24"/>
                <w:lang w:eastAsia="zh-CN"/>
              </w:rPr>
              <w:t>（提供相关证件复印件，并加盖公章）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color w:val="000000"/>
                <w:sz w:val="24"/>
                <w:highlight w:val="yellow"/>
              </w:rPr>
            </w:pPr>
            <w:r>
              <w:rPr>
                <w:rFonts w:hint="eastAsia" w:ascii="宋体" w:hAnsi="宋体" w:eastAsia="宋体" w:cs="宋体"/>
                <w:kern w:val="2"/>
                <w:sz w:val="24"/>
                <w:szCs w:val="24"/>
                <w:highlight w:val="none"/>
                <w:lang w:val="en-US" w:eastAsia="zh-CN" w:bidi="ar-SA"/>
              </w:rPr>
              <w:t>法定代表人或单位负责人为同一人或者存在直接控股、管理关系的不同响应单位，不得参加同一合同项下的政府采购活动（提供承诺函，承诺函必须包含相关文字内容，格式自拟）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Times New Roman"/>
                <w:color w:val="000000"/>
                <w:sz w:val="24"/>
              </w:rPr>
              <w:t>本项目不接受联合体。（提供声明函，承诺函必须包含相关文字内容，格式自拟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bCs/>
                <w:sz w:val="24"/>
              </w:rPr>
              <w:t>产品配置清单、技术参数</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18</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bCs/>
                <w:sz w:val="24"/>
                <w:lang w:eastAsia="zh-CN"/>
              </w:rPr>
            </w:pPr>
            <w:r>
              <w:rPr>
                <w:rFonts w:hint="eastAsia" w:ascii="宋体" w:hAnsi="宋体"/>
                <w:bCs/>
                <w:sz w:val="24"/>
                <w:lang w:eastAsia="zh-CN"/>
              </w:rPr>
              <w:t>产品彩页</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19</w:t>
            </w:r>
          </w:p>
        </w:tc>
        <w:tc>
          <w:tcPr>
            <w:tcW w:w="837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rPr>
                <w:rFonts w:hint="eastAsia"/>
                <w:b w:val="0"/>
                <w:bCs/>
                <w:color w:val="auto"/>
                <w:sz w:val="24"/>
              </w:rPr>
            </w:pPr>
            <w:r>
              <w:rPr>
                <w:rFonts w:hint="eastAsia" w:ascii="宋体" w:hAnsi="宋体"/>
                <w:bCs/>
                <w:sz w:val="24"/>
                <w:lang w:eastAsia="zh-CN"/>
              </w:rPr>
              <w:t>项目投入人员（</w:t>
            </w:r>
            <w:r>
              <w:rPr>
                <w:rFonts w:hint="eastAsia"/>
                <w:b w:val="0"/>
                <w:bCs/>
                <w:color w:val="auto"/>
                <w:sz w:val="24"/>
                <w:lang w:val="en-US" w:eastAsia="zh-CN"/>
              </w:rPr>
              <w:t xml:space="preserve">提供相关人员职称、学历证书复印件，并加盖供应商公章；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提供本单位购买近六个月的社保证明文件，即社保证明文件为供应商所属 </w:t>
            </w:r>
          </w:p>
          <w:p>
            <w:pPr>
              <w:pStyle w:val="25"/>
              <w:ind w:firstLine="0" w:firstLineChars="0"/>
              <w:rPr>
                <w:rFonts w:hint="eastAsia" w:ascii="宋体" w:hAnsi="宋体"/>
                <w:bCs/>
                <w:sz w:val="24"/>
                <w:lang w:eastAsia="zh-CN"/>
              </w:rPr>
            </w:pPr>
            <w:r>
              <w:rPr>
                <w:rFonts w:hint="eastAsia"/>
                <w:b w:val="0"/>
                <w:bCs/>
                <w:color w:val="auto"/>
                <w:sz w:val="24"/>
                <w:lang w:val="en-US" w:eastAsia="zh-CN"/>
              </w:rPr>
              <w:t>当地社保管理部门出具的证明加盖社保部门印章；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20</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组织实施</w:t>
            </w:r>
            <w:r>
              <w:rPr>
                <w:rFonts w:hint="eastAsia" w:ascii="宋体" w:hAnsi="宋体" w:eastAsia="宋体" w:cs="Times New Roman"/>
                <w:color w:val="auto"/>
                <w:sz w:val="24"/>
                <w:lang w:val="en-US" w:eastAsia="zh-CN"/>
              </w:rPr>
              <w:t>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21</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22</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23</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24</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25</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9"/>
        <w:rPr>
          <w:rFonts w:hint="eastAsia" w:ascii="仿宋" w:hAnsi="仿宋" w:eastAsia="仿宋" w:cs="宋体"/>
          <w:b/>
          <w:kern w:val="0"/>
          <w:sz w:val="24"/>
          <w:szCs w:val="32"/>
        </w:rPr>
      </w:pPr>
      <w:bookmarkStart w:id="173" w:name="_Toc24508"/>
      <w:bookmarkStart w:id="174" w:name="_Toc11232"/>
      <w:bookmarkStart w:id="175" w:name="_Toc21936"/>
      <w:bookmarkStart w:id="176" w:name="_Toc562"/>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pStyle w:val="9"/>
        <w:ind w:left="0" w:leftChars="0" w:firstLine="0" w:firstLineChars="0"/>
        <w:rPr>
          <w:rFonts w:hint="eastAsia" w:ascii="仿宋" w:hAnsi="仿宋" w:eastAsia="仿宋" w:cs="宋体"/>
          <w:b/>
          <w:kern w:val="0"/>
          <w:sz w:val="24"/>
          <w:szCs w:val="32"/>
          <w:lang w:eastAsia="zh-CN"/>
        </w:rPr>
      </w:pPr>
      <w:r>
        <w:rPr>
          <w:rFonts w:hint="eastAsia" w:ascii="仿宋" w:hAnsi="仿宋" w:eastAsia="仿宋" w:cs="宋体"/>
          <w:b/>
          <w:kern w:val="0"/>
          <w:sz w:val="24"/>
          <w:szCs w:val="32"/>
          <w:lang w:eastAsia="zh-CN"/>
        </w:rPr>
        <w:t>评分自查表模版</w:t>
      </w:r>
    </w:p>
    <w:p>
      <w:pPr>
        <w:pStyle w:val="9"/>
        <w:ind w:firstLine="964" w:firstLineChars="400"/>
        <w:rPr>
          <w:rFonts w:hint="eastAsia" w:ascii="仿宋" w:hAnsi="仿宋" w:eastAsia="仿宋" w:cs="宋体"/>
          <w:b/>
          <w:kern w:val="0"/>
          <w:sz w:val="24"/>
          <w:szCs w:val="32"/>
          <w:lang w:eastAsia="zh-CN"/>
        </w:rPr>
      </w:pPr>
      <w:r>
        <w:rPr>
          <w:rFonts w:hint="eastAsia" w:ascii="宋体" w:hAnsi="宋体" w:eastAsia="宋体" w:cs="宋体"/>
          <w:b/>
          <w:sz w:val="24"/>
        </w:rPr>
        <w:t>南方医科大学第五附属医院洁净恒温恒湿系统项目评分自查表</w:t>
      </w:r>
    </w:p>
    <w:tbl>
      <w:tblPr>
        <w:tblStyle w:val="17"/>
        <w:tblW w:w="11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42"/>
        <w:gridCol w:w="6334"/>
        <w:gridCol w:w="866"/>
        <w:gridCol w:w="130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noWrap w:val="0"/>
            <w:vAlign w:val="center"/>
          </w:tcPr>
          <w:p>
            <w:pPr>
              <w:jc w:val="center"/>
              <w:textAlignment w:val="center"/>
              <w:rPr>
                <w:rFonts w:ascii="宋体" w:hAnsi="宋体" w:eastAsia="宋体" w:cs="宋体"/>
                <w:sz w:val="18"/>
                <w:szCs w:val="18"/>
              </w:rPr>
            </w:pPr>
            <w:r>
              <w:rPr>
                <w:rFonts w:hint="eastAsia" w:ascii="宋体" w:hAnsi="宋体" w:eastAsia="宋体" w:cs="宋体"/>
                <w:b/>
                <w:sz w:val="18"/>
                <w:szCs w:val="18"/>
                <w:lang w:bidi="ar"/>
              </w:rPr>
              <w:t>序号</w:t>
            </w:r>
            <w:r>
              <w:rPr>
                <w:rFonts w:ascii="宋体" w:hAnsi="宋体" w:eastAsia="宋体" w:cs="宋体"/>
                <w:b/>
                <w:sz w:val="18"/>
                <w:szCs w:val="18"/>
                <w:lang w:bidi="ar"/>
              </w:rPr>
              <w:t xml:space="preserve"> </w:t>
            </w:r>
          </w:p>
        </w:tc>
        <w:tc>
          <w:tcPr>
            <w:tcW w:w="1042" w:type="dxa"/>
            <w:noWrap w:val="0"/>
            <w:vAlign w:val="center"/>
          </w:tcPr>
          <w:p>
            <w:pPr>
              <w:jc w:val="center"/>
              <w:textAlignment w:val="center"/>
              <w:rPr>
                <w:rFonts w:ascii="宋体" w:hAnsi="宋体" w:eastAsia="宋体" w:cs="宋体"/>
                <w:sz w:val="18"/>
                <w:szCs w:val="18"/>
              </w:rPr>
            </w:pPr>
            <w:r>
              <w:rPr>
                <w:rFonts w:hint="eastAsia" w:ascii="宋体" w:hAnsi="宋体" w:eastAsia="宋体" w:cs="宋体"/>
                <w:b/>
                <w:sz w:val="18"/>
                <w:szCs w:val="18"/>
                <w:lang w:bidi="ar"/>
              </w:rPr>
              <w:t>评审内容</w:t>
            </w:r>
          </w:p>
        </w:tc>
        <w:tc>
          <w:tcPr>
            <w:tcW w:w="6334" w:type="dxa"/>
            <w:noWrap w:val="0"/>
            <w:vAlign w:val="center"/>
          </w:tcPr>
          <w:p>
            <w:pPr>
              <w:jc w:val="center"/>
              <w:textAlignment w:val="center"/>
              <w:rPr>
                <w:rFonts w:ascii="宋体" w:hAnsi="宋体" w:eastAsia="宋体" w:cs="宋体"/>
                <w:sz w:val="18"/>
                <w:szCs w:val="18"/>
              </w:rPr>
            </w:pPr>
            <w:r>
              <w:rPr>
                <w:rFonts w:hint="eastAsia" w:ascii="宋体" w:hAnsi="宋体" w:eastAsia="宋体" w:cs="宋体"/>
                <w:b/>
                <w:sz w:val="18"/>
                <w:szCs w:val="18"/>
                <w:lang w:bidi="ar"/>
              </w:rPr>
              <w:t>评审细则</w:t>
            </w:r>
          </w:p>
        </w:tc>
        <w:tc>
          <w:tcPr>
            <w:tcW w:w="866" w:type="dxa"/>
            <w:noWrap w:val="0"/>
            <w:vAlign w:val="center"/>
          </w:tcPr>
          <w:p>
            <w:pPr>
              <w:jc w:val="center"/>
              <w:textAlignment w:val="center"/>
              <w:rPr>
                <w:rFonts w:ascii="宋体" w:hAnsi="宋体" w:eastAsia="宋体" w:cs="宋体"/>
                <w:sz w:val="18"/>
                <w:szCs w:val="18"/>
              </w:rPr>
            </w:pPr>
            <w:r>
              <w:rPr>
                <w:rFonts w:hint="eastAsia" w:ascii="宋体" w:hAnsi="宋体" w:eastAsia="宋体" w:cs="宋体"/>
                <w:b/>
                <w:sz w:val="18"/>
                <w:szCs w:val="18"/>
                <w:lang w:bidi="ar"/>
              </w:rPr>
              <w:t>分值</w:t>
            </w:r>
          </w:p>
        </w:tc>
        <w:tc>
          <w:tcPr>
            <w:tcW w:w="1300" w:type="dxa"/>
            <w:noWrap w:val="0"/>
            <w:vAlign w:val="center"/>
          </w:tcPr>
          <w:p>
            <w:pPr>
              <w:jc w:val="center"/>
              <w:textAlignment w:val="center"/>
              <w:rPr>
                <w:rFonts w:ascii="宋体" w:hAnsi="宋体" w:eastAsia="宋体" w:cs="宋体"/>
                <w:b/>
                <w:sz w:val="18"/>
                <w:szCs w:val="18"/>
                <w:lang w:bidi="ar"/>
              </w:rPr>
            </w:pPr>
            <w:r>
              <w:rPr>
                <w:rFonts w:hint="eastAsia" w:ascii="宋体" w:hAnsi="宋体" w:eastAsia="宋体" w:cs="宋体"/>
                <w:b/>
                <w:kern w:val="0"/>
                <w:sz w:val="18"/>
                <w:szCs w:val="18"/>
              </w:rPr>
              <w:t>页码</w:t>
            </w:r>
          </w:p>
        </w:tc>
        <w:tc>
          <w:tcPr>
            <w:tcW w:w="1075" w:type="dxa"/>
            <w:noWrap w:val="0"/>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55" w:type="dxa"/>
            <w:noWrap w:val="0"/>
            <w:vAlign w:val="center"/>
          </w:tcPr>
          <w:p>
            <w:pPr>
              <w:pStyle w:val="40"/>
              <w:widowControl w:val="0"/>
              <w:jc w:val="center"/>
              <w:rPr>
                <w:rFonts w:hint="eastAsia" w:ascii="宋体" w:eastAsia="宋体" w:cs="宋体"/>
                <w:b/>
                <w:sz w:val="18"/>
                <w:szCs w:val="18"/>
                <w:lang w:val="en-US" w:eastAsia="zh-CN"/>
              </w:rPr>
            </w:pPr>
            <w:r>
              <w:rPr>
                <w:rFonts w:hint="eastAsia" w:ascii="宋体" w:eastAsia="宋体" w:cs="宋体"/>
                <w:b/>
                <w:sz w:val="18"/>
                <w:szCs w:val="18"/>
                <w:lang w:val="en-US" w:eastAsia="zh-CN"/>
              </w:rPr>
              <w:t>1</w:t>
            </w:r>
          </w:p>
        </w:tc>
        <w:tc>
          <w:tcPr>
            <w:tcW w:w="1042" w:type="dxa"/>
            <w:noWrap w:val="0"/>
            <w:vAlign w:val="center"/>
          </w:tcPr>
          <w:p>
            <w:pPr>
              <w:pStyle w:val="40"/>
              <w:widowControl w:val="0"/>
              <w:jc w:val="center"/>
              <w:rPr>
                <w:rFonts w:hint="eastAsia" w:ascii="宋体" w:hAnsi="宋体" w:eastAsia="宋体" w:cs="宋体"/>
                <w:b/>
                <w:color w:val="000000"/>
                <w:sz w:val="18"/>
                <w:szCs w:val="18"/>
                <w:lang w:bidi="ar"/>
              </w:rPr>
            </w:pPr>
            <w:r>
              <w:rPr>
                <w:rFonts w:hint="eastAsia" w:ascii="宋体" w:hAnsi="宋体" w:eastAsia="宋体" w:cs="宋体"/>
                <w:b/>
                <w:color w:val="000000"/>
                <w:sz w:val="18"/>
                <w:szCs w:val="18"/>
                <w:lang w:bidi="ar"/>
              </w:rPr>
              <w:t>用户需求响应情况（</w:t>
            </w:r>
            <w:r>
              <w:rPr>
                <w:rFonts w:hint="eastAsia" w:ascii="宋体" w:hAnsi="宋体" w:eastAsia="宋体" w:cs="宋体"/>
                <w:b/>
                <w:color w:val="000000"/>
                <w:sz w:val="18"/>
                <w:szCs w:val="18"/>
                <w:lang w:val="en-US" w:eastAsia="zh-CN" w:bidi="ar"/>
              </w:rPr>
              <w:t>10</w:t>
            </w:r>
            <w:r>
              <w:rPr>
                <w:rFonts w:hint="eastAsia" w:ascii="宋体" w:hAnsi="宋体" w:eastAsia="宋体" w:cs="宋体"/>
                <w:b/>
                <w:color w:val="000000"/>
                <w:sz w:val="18"/>
                <w:szCs w:val="18"/>
                <w:lang w:bidi="ar"/>
              </w:rPr>
              <w:t>分）</w:t>
            </w:r>
          </w:p>
        </w:tc>
        <w:tc>
          <w:tcPr>
            <w:tcW w:w="6334" w:type="dxa"/>
            <w:noWrap w:val="0"/>
            <w:vAlign w:val="top"/>
          </w:tcPr>
          <w:p>
            <w:pPr>
              <w:spacing w:line="240" w:lineRule="auto"/>
              <w:jc w:val="left"/>
              <w:rPr>
                <w:rFonts w:hint="eastAsia" w:ascii="Times New Roman" w:hAnsi="Times New Roman" w:eastAsia="Times New Roman" w:cs="Times New Roman"/>
                <w:b/>
                <w:bCs/>
                <w:kern w:val="2"/>
                <w:sz w:val="21"/>
                <w:szCs w:val="24"/>
                <w:lang w:val="en-US" w:eastAsia="zh-CN" w:bidi="ar-SA"/>
              </w:rPr>
            </w:pPr>
            <w:r>
              <w:rPr>
                <w:rFonts w:hint="eastAsia" w:ascii="Times New Roman" w:hAnsi="Times New Roman" w:eastAsia="Times New Roman" w:cs="Times New Roman"/>
                <w:b/>
                <w:bCs/>
                <w:kern w:val="2"/>
                <w:sz w:val="21"/>
                <w:szCs w:val="24"/>
                <w:lang w:val="en-US" w:eastAsia="zh-CN" w:bidi="ar-SA"/>
              </w:rPr>
              <w:t>对用户需求响应程度：</w:t>
            </w:r>
          </w:p>
          <w:p>
            <w:pPr>
              <w:spacing w:line="240" w:lineRule="auto"/>
              <w:jc w:val="left"/>
              <w:rPr>
                <w:rFonts w:hint="eastAsia" w:ascii="Times New Roman" w:hAnsi="Times New Roman" w:eastAsia="Times New Roman" w:cs="Times New Roman"/>
                <w:b/>
                <w:bCs/>
                <w:kern w:val="2"/>
                <w:sz w:val="21"/>
                <w:szCs w:val="24"/>
                <w:lang w:val="en-US" w:eastAsia="zh-CN" w:bidi="ar-SA"/>
              </w:rPr>
            </w:pPr>
            <w:r>
              <w:rPr>
                <w:rFonts w:hint="eastAsia" w:ascii="Times New Roman" w:hAnsi="Times New Roman" w:eastAsia="Times New Roman" w:cs="Times New Roman"/>
                <w:b/>
                <w:bCs/>
                <w:kern w:val="2"/>
                <w:sz w:val="21"/>
                <w:szCs w:val="24"/>
                <w:lang w:val="en-US" w:eastAsia="zh-CN" w:bidi="ar-SA"/>
              </w:rPr>
              <w:t>1.1不满足用户需求书中带▲号的重要技术参数的，一项扣</w:t>
            </w:r>
            <w:r>
              <w:rPr>
                <w:rFonts w:hint="eastAsia" w:ascii="Times New Roman" w:hAnsi="Times New Roman" w:cs="Times New Roman"/>
                <w:b/>
                <w:bCs/>
                <w:kern w:val="2"/>
                <w:sz w:val="21"/>
                <w:szCs w:val="24"/>
                <w:lang w:val="en-US" w:eastAsia="zh-CN" w:bidi="ar-SA"/>
              </w:rPr>
              <w:t>1</w:t>
            </w:r>
            <w:r>
              <w:rPr>
                <w:rFonts w:hint="eastAsia" w:ascii="Times New Roman" w:hAnsi="Times New Roman" w:eastAsia="Times New Roman" w:cs="Times New Roman"/>
                <w:b/>
                <w:bCs/>
                <w:kern w:val="2"/>
                <w:sz w:val="21"/>
                <w:szCs w:val="24"/>
                <w:lang w:val="en-US" w:eastAsia="zh-CN" w:bidi="ar-SA"/>
              </w:rPr>
              <w:t>分；</w:t>
            </w:r>
          </w:p>
          <w:p>
            <w:pPr>
              <w:spacing w:line="240" w:lineRule="auto"/>
              <w:jc w:val="left"/>
              <w:rPr>
                <w:rFonts w:hint="eastAsia" w:ascii="Times New Roman" w:hAnsi="Times New Roman" w:eastAsia="Times New Roman" w:cs="Times New Roman"/>
                <w:b/>
                <w:bCs/>
                <w:kern w:val="2"/>
                <w:sz w:val="21"/>
                <w:szCs w:val="24"/>
                <w:lang w:val="en-US" w:eastAsia="zh-CN" w:bidi="ar-SA"/>
              </w:rPr>
            </w:pPr>
            <w:r>
              <w:rPr>
                <w:rFonts w:hint="eastAsia" w:ascii="Times New Roman" w:hAnsi="Times New Roman" w:eastAsia="Times New Roman" w:cs="Times New Roman"/>
                <w:b/>
                <w:bCs/>
                <w:kern w:val="2"/>
                <w:sz w:val="21"/>
                <w:szCs w:val="24"/>
                <w:lang w:val="en-US" w:eastAsia="zh-CN" w:bidi="ar-SA"/>
              </w:rPr>
              <w:t>1.2不满足用户需求书中不带▲号的一般技术参数的，一项扣</w:t>
            </w:r>
            <w:r>
              <w:rPr>
                <w:rFonts w:hint="eastAsia" w:ascii="Times New Roman" w:hAnsi="Times New Roman" w:cs="Times New Roman"/>
                <w:b/>
                <w:bCs/>
                <w:kern w:val="2"/>
                <w:sz w:val="21"/>
                <w:szCs w:val="24"/>
                <w:lang w:val="en-US" w:eastAsia="zh-CN" w:bidi="ar-SA"/>
              </w:rPr>
              <w:t>0.5</w:t>
            </w:r>
            <w:r>
              <w:rPr>
                <w:rFonts w:hint="eastAsia" w:ascii="Times New Roman" w:hAnsi="Times New Roman" w:eastAsia="Times New Roman" w:cs="Times New Roman"/>
                <w:b/>
                <w:bCs/>
                <w:kern w:val="2"/>
                <w:sz w:val="21"/>
                <w:szCs w:val="24"/>
                <w:lang w:val="en-US" w:eastAsia="zh-CN" w:bidi="ar-SA"/>
              </w:rPr>
              <w:t>分。</w:t>
            </w:r>
          </w:p>
          <w:p>
            <w:pPr>
              <w:spacing w:line="240" w:lineRule="auto"/>
              <w:jc w:val="left"/>
              <w:rPr>
                <w:rFonts w:hint="eastAsia" w:ascii="Times New Roman" w:hAnsi="Times New Roman" w:eastAsia="Times New Roman" w:cs="Times New Roman"/>
                <w:b/>
                <w:bCs/>
                <w:kern w:val="2"/>
                <w:sz w:val="21"/>
                <w:szCs w:val="24"/>
                <w:lang w:val="en-US" w:eastAsia="zh-CN" w:bidi="ar-SA"/>
              </w:rPr>
            </w:pPr>
            <w:r>
              <w:rPr>
                <w:rFonts w:hint="eastAsia" w:ascii="Times New Roman" w:hAnsi="Times New Roman" w:eastAsia="Times New Roman" w:cs="Times New Roman"/>
                <w:b/>
                <w:bCs/>
                <w:kern w:val="2"/>
                <w:sz w:val="21"/>
                <w:szCs w:val="24"/>
                <w:lang w:val="en-US" w:eastAsia="zh-CN" w:bidi="ar-SA"/>
              </w:rPr>
              <w:t>该项最高扣</w:t>
            </w:r>
            <w:r>
              <w:rPr>
                <w:rFonts w:hint="eastAsia" w:ascii="Times New Roman" w:hAnsi="Times New Roman" w:cs="Times New Roman"/>
                <w:b/>
                <w:bCs/>
                <w:kern w:val="2"/>
                <w:sz w:val="21"/>
                <w:szCs w:val="24"/>
                <w:lang w:val="en-US" w:eastAsia="zh-CN" w:bidi="ar-SA"/>
              </w:rPr>
              <w:t>20</w:t>
            </w:r>
            <w:r>
              <w:rPr>
                <w:rFonts w:hint="eastAsia" w:ascii="Times New Roman" w:hAnsi="Times New Roman" w:eastAsia="Times New Roman" w:cs="Times New Roman"/>
                <w:b/>
                <w:bCs/>
                <w:kern w:val="2"/>
                <w:sz w:val="21"/>
                <w:szCs w:val="24"/>
                <w:lang w:val="en-US" w:eastAsia="zh-CN" w:bidi="ar-SA"/>
              </w:rPr>
              <w:t>分。</w:t>
            </w:r>
          </w:p>
        </w:tc>
        <w:tc>
          <w:tcPr>
            <w:tcW w:w="866" w:type="dxa"/>
            <w:noWrap w:val="0"/>
            <w:vAlign w:val="center"/>
          </w:tcPr>
          <w:p>
            <w:pPr>
              <w:pStyle w:val="40"/>
              <w:widowControl w:val="0"/>
              <w:jc w:val="center"/>
              <w:rPr>
                <w:rFonts w:hint="default" w:ascii="宋体" w:eastAsia="宋体" w:cs="宋体"/>
                <w:color w:val="auto"/>
                <w:sz w:val="18"/>
                <w:szCs w:val="18"/>
                <w:lang w:val="en-US" w:eastAsia="zh-CN"/>
              </w:rPr>
            </w:pPr>
            <w:r>
              <w:rPr>
                <w:rFonts w:hint="eastAsia" w:ascii="宋体" w:eastAsia="宋体" w:cs="宋体"/>
                <w:color w:val="auto"/>
                <w:sz w:val="18"/>
                <w:szCs w:val="18"/>
                <w:lang w:val="en-US" w:eastAsia="zh-CN"/>
              </w:rPr>
              <w:t>10分</w:t>
            </w:r>
          </w:p>
        </w:tc>
        <w:tc>
          <w:tcPr>
            <w:tcW w:w="1300" w:type="dxa"/>
            <w:noWrap w:val="0"/>
            <w:vAlign w:val="center"/>
          </w:tcPr>
          <w:p>
            <w:pPr>
              <w:pStyle w:val="40"/>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rPr>
              <w:t>（第</w:t>
            </w:r>
            <w:r>
              <w:rPr>
                <w:rFonts w:ascii="宋体" w:eastAsia="宋体" w:cs="宋体"/>
                <w:color w:val="auto"/>
                <w:kern w:val="0"/>
                <w:sz w:val="18"/>
                <w:szCs w:val="18"/>
              </w:rPr>
              <w:t xml:space="preserve">   </w:t>
            </w:r>
            <w:r>
              <w:rPr>
                <w:rFonts w:hint="eastAsia" w:ascii="宋体" w:eastAsia="宋体" w:cs="宋体"/>
                <w:color w:val="auto"/>
                <w:kern w:val="0"/>
                <w:sz w:val="18"/>
                <w:szCs w:val="18"/>
              </w:rPr>
              <w:t>页）</w:t>
            </w:r>
          </w:p>
        </w:tc>
        <w:tc>
          <w:tcPr>
            <w:tcW w:w="1075" w:type="dxa"/>
            <w:noWrap w:val="0"/>
            <w:vAlign w:val="center"/>
          </w:tcPr>
          <w:p>
            <w:pPr>
              <w:pStyle w:val="40"/>
              <w:widowControl w:val="0"/>
              <w:jc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55" w:type="dxa"/>
            <w:noWrap w:val="0"/>
            <w:vAlign w:val="center"/>
          </w:tcPr>
          <w:p>
            <w:pPr>
              <w:pStyle w:val="40"/>
              <w:widowControl w:val="0"/>
              <w:jc w:val="center"/>
              <w:rPr>
                <w:rFonts w:hint="eastAsia" w:ascii="宋体" w:eastAsia="宋体" w:cs="宋体"/>
                <w:b/>
                <w:sz w:val="18"/>
                <w:szCs w:val="18"/>
                <w:lang w:eastAsia="zh-CN"/>
              </w:rPr>
            </w:pPr>
            <w:r>
              <w:rPr>
                <w:rFonts w:hint="eastAsia" w:ascii="宋体" w:eastAsia="宋体" w:cs="宋体"/>
                <w:b/>
                <w:sz w:val="18"/>
                <w:szCs w:val="18"/>
                <w:lang w:val="en-US" w:eastAsia="zh-CN"/>
              </w:rPr>
              <w:t>2</w:t>
            </w:r>
          </w:p>
        </w:tc>
        <w:tc>
          <w:tcPr>
            <w:tcW w:w="1042" w:type="dxa"/>
            <w:noWrap w:val="0"/>
            <w:vAlign w:val="center"/>
          </w:tcPr>
          <w:p>
            <w:pPr>
              <w:pStyle w:val="40"/>
              <w:widowControl w:val="0"/>
              <w:jc w:val="center"/>
              <w:rPr>
                <w:rFonts w:hint="eastAsia" w:ascii="宋体" w:hAnsi="宋体" w:eastAsia="宋体" w:cs="宋体"/>
                <w:b/>
                <w:color w:val="000000"/>
                <w:sz w:val="18"/>
                <w:szCs w:val="18"/>
                <w:lang w:val="en-US" w:eastAsia="zh-CN" w:bidi="ar"/>
              </w:rPr>
            </w:pPr>
            <w:r>
              <w:rPr>
                <w:rFonts w:hint="eastAsia" w:ascii="宋体" w:hAnsi="宋体" w:eastAsia="宋体" w:cs="宋体"/>
                <w:b/>
                <w:color w:val="000000"/>
                <w:sz w:val="18"/>
                <w:szCs w:val="18"/>
                <w:lang w:bidi="ar"/>
              </w:rPr>
              <w:t>同类业绩</w:t>
            </w:r>
            <w:r>
              <w:rPr>
                <w:rFonts w:hint="eastAsia" w:ascii="宋体" w:hAnsi="宋体" w:eastAsia="宋体" w:cs="宋体"/>
                <w:b/>
                <w:color w:val="000000"/>
                <w:sz w:val="18"/>
                <w:szCs w:val="18"/>
                <w:lang w:bidi="ar"/>
              </w:rPr>
              <w:br w:type="textWrapping"/>
            </w:r>
            <w:r>
              <w:rPr>
                <w:rFonts w:hint="eastAsia" w:ascii="宋体" w:hAnsi="宋体" w:eastAsia="宋体" w:cs="宋体"/>
                <w:b/>
                <w:color w:val="000000"/>
                <w:sz w:val="18"/>
                <w:szCs w:val="18"/>
                <w:lang w:bidi="ar"/>
              </w:rPr>
              <w:t>（</w:t>
            </w:r>
            <w:r>
              <w:rPr>
                <w:rFonts w:hint="eastAsia" w:ascii="宋体" w:hAnsi="宋体" w:eastAsia="宋体" w:cs="宋体"/>
                <w:b/>
                <w:color w:val="000000"/>
                <w:sz w:val="18"/>
                <w:szCs w:val="18"/>
                <w:lang w:val="en-US" w:eastAsia="zh-CN" w:bidi="ar"/>
              </w:rPr>
              <w:t>5</w:t>
            </w:r>
            <w:r>
              <w:rPr>
                <w:rFonts w:hint="eastAsia" w:ascii="宋体" w:hAnsi="宋体" w:eastAsia="宋体" w:cs="宋体"/>
                <w:b/>
                <w:color w:val="000000"/>
                <w:sz w:val="18"/>
                <w:szCs w:val="18"/>
                <w:lang w:bidi="ar"/>
              </w:rPr>
              <w:t>分）</w:t>
            </w:r>
          </w:p>
        </w:tc>
        <w:tc>
          <w:tcPr>
            <w:tcW w:w="6334" w:type="dxa"/>
            <w:noWrap w:val="0"/>
            <w:vAlign w:val="top"/>
          </w:tcPr>
          <w:p>
            <w:pPr>
              <w:pStyle w:val="2"/>
              <w:rPr>
                <w:rFonts w:hint="eastAsia" w:ascii="宋体" w:eastAsia="宋体" w:cs="宋体"/>
                <w:b/>
                <w:color w:val="0000FF"/>
                <w:sz w:val="18"/>
                <w:szCs w:val="18"/>
                <w:lang w:bidi="ar"/>
              </w:rPr>
            </w:pPr>
            <w:r>
              <w:rPr>
                <w:rFonts w:hint="eastAsia" w:eastAsia="宋体"/>
                <w:lang w:eastAsia="zh-CN"/>
              </w:rPr>
              <w:t>依据</w:t>
            </w:r>
            <w:r>
              <w:rPr>
                <w:rFonts w:hint="eastAsia"/>
              </w:rPr>
              <w:t>供应商2019年1月1日以来（以合同签订时间为准）承担过类似自控净化系统业绩，每</w:t>
            </w:r>
            <w:r>
              <w:rPr>
                <w:rFonts w:hint="eastAsia" w:eastAsia="宋体"/>
                <w:lang w:eastAsia="zh-CN"/>
              </w:rPr>
              <w:t>提供</w:t>
            </w:r>
            <w:r>
              <w:rPr>
                <w:rFonts w:hint="eastAsia" w:eastAsia="宋体"/>
                <w:lang w:val="en-US" w:eastAsia="zh-CN"/>
              </w:rPr>
              <w:t>1</w:t>
            </w:r>
            <w:r>
              <w:rPr>
                <w:rFonts w:hint="eastAsia"/>
              </w:rPr>
              <w:t>个得1分，最高得</w:t>
            </w:r>
            <w:r>
              <w:rPr>
                <w:rFonts w:hint="eastAsia" w:eastAsia="宋体"/>
                <w:lang w:val="en-US" w:eastAsia="zh-CN"/>
              </w:rPr>
              <w:t>5</w:t>
            </w:r>
            <w:r>
              <w:rPr>
                <w:rFonts w:hint="eastAsia"/>
              </w:rPr>
              <w:t>分</w:t>
            </w:r>
          </w:p>
          <w:p>
            <w:pPr>
              <w:spacing w:line="240" w:lineRule="auto"/>
              <w:jc w:val="left"/>
              <w:rPr>
                <w:rFonts w:hint="eastAsia" w:ascii="宋体" w:eastAsia="宋体" w:cs="宋体"/>
                <w:b/>
                <w:color w:val="0000FF"/>
                <w:kern w:val="2"/>
                <w:sz w:val="18"/>
                <w:szCs w:val="18"/>
                <w:lang w:val="en-US" w:eastAsia="zh-CN" w:bidi="ar"/>
              </w:rPr>
            </w:pPr>
            <w:r>
              <w:rPr>
                <w:rFonts w:hint="eastAsia" w:ascii="Times New Roman" w:hAnsi="Times New Roman" w:eastAsia="Times New Roman" w:cs="Times New Roman"/>
                <w:b/>
                <w:bCs/>
                <w:kern w:val="2"/>
                <w:sz w:val="21"/>
                <w:szCs w:val="24"/>
                <w:lang w:val="en-US" w:eastAsia="zh-CN" w:bidi="ar-SA"/>
              </w:rPr>
              <w:t>注：提供合同关键页复印件或中标通知书复印件或发票复印件，并加盖公章。未提供或所提供文件不清晰造成评委无法判定则不得分。</w:t>
            </w:r>
          </w:p>
        </w:tc>
        <w:tc>
          <w:tcPr>
            <w:tcW w:w="866" w:type="dxa"/>
            <w:noWrap w:val="0"/>
            <w:vAlign w:val="center"/>
          </w:tcPr>
          <w:p>
            <w:pPr>
              <w:pStyle w:val="40"/>
              <w:widowControl w:val="0"/>
              <w:jc w:val="center"/>
              <w:rPr>
                <w:rFonts w:ascii="宋体" w:hAnsi="宋体" w:eastAsia="宋体" w:cs="宋体"/>
                <w:color w:val="auto"/>
                <w:kern w:val="2"/>
                <w:sz w:val="18"/>
                <w:szCs w:val="18"/>
                <w:lang w:val="en-US" w:eastAsia="zh-CN" w:bidi="ar-SA"/>
              </w:rPr>
            </w:pPr>
            <w:r>
              <w:rPr>
                <w:rFonts w:hint="eastAsia" w:ascii="宋体" w:eastAsia="宋体" w:cs="宋体"/>
                <w:color w:val="auto"/>
                <w:sz w:val="18"/>
                <w:szCs w:val="18"/>
                <w:lang w:val="en-US" w:eastAsia="zh-CN"/>
              </w:rPr>
              <w:t>5</w:t>
            </w:r>
            <w:r>
              <w:rPr>
                <w:rFonts w:hint="eastAsia" w:ascii="宋体" w:eastAsia="宋体" w:cs="宋体"/>
                <w:color w:val="auto"/>
                <w:sz w:val="18"/>
                <w:szCs w:val="18"/>
              </w:rPr>
              <w:t>分</w:t>
            </w:r>
          </w:p>
        </w:tc>
        <w:tc>
          <w:tcPr>
            <w:tcW w:w="1300" w:type="dxa"/>
            <w:noWrap w:val="0"/>
            <w:vAlign w:val="center"/>
          </w:tcPr>
          <w:p>
            <w:pPr>
              <w:pStyle w:val="40"/>
              <w:widowControl w:val="0"/>
              <w:jc w:val="center"/>
              <w:rPr>
                <w:rFonts w:ascii="宋体" w:eastAsia="宋体" w:cs="宋体"/>
                <w:color w:val="auto"/>
                <w:sz w:val="18"/>
                <w:szCs w:val="18"/>
              </w:rPr>
            </w:pPr>
            <w:r>
              <w:rPr>
                <w:rFonts w:hint="eastAsia" w:ascii="宋体" w:eastAsia="宋体" w:cs="宋体"/>
                <w:color w:val="auto"/>
                <w:kern w:val="0"/>
                <w:sz w:val="18"/>
                <w:szCs w:val="18"/>
              </w:rPr>
              <w:t>（第</w:t>
            </w:r>
            <w:r>
              <w:rPr>
                <w:rFonts w:ascii="宋体" w:eastAsia="宋体" w:cs="宋体"/>
                <w:color w:val="auto"/>
                <w:kern w:val="0"/>
                <w:sz w:val="18"/>
                <w:szCs w:val="18"/>
              </w:rPr>
              <w:t xml:space="preserve">   </w:t>
            </w:r>
            <w:r>
              <w:rPr>
                <w:rFonts w:hint="eastAsia" w:ascii="宋体" w:eastAsia="宋体" w:cs="宋体"/>
                <w:color w:val="auto"/>
                <w:kern w:val="0"/>
                <w:sz w:val="18"/>
                <w:szCs w:val="18"/>
              </w:rPr>
              <w:t>页）</w:t>
            </w:r>
          </w:p>
        </w:tc>
        <w:tc>
          <w:tcPr>
            <w:tcW w:w="1075" w:type="dxa"/>
            <w:noWrap w:val="0"/>
            <w:vAlign w:val="center"/>
          </w:tcPr>
          <w:p>
            <w:pPr>
              <w:pStyle w:val="40"/>
              <w:widowControl w:val="0"/>
              <w:jc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55" w:type="dxa"/>
            <w:noWrap w:val="0"/>
            <w:vAlign w:val="center"/>
          </w:tcPr>
          <w:p>
            <w:pPr>
              <w:pStyle w:val="40"/>
              <w:widowControl w:val="0"/>
              <w:jc w:val="center"/>
              <w:rPr>
                <w:rFonts w:hint="eastAsia" w:ascii="宋体" w:eastAsia="宋体" w:cs="宋体"/>
                <w:b/>
                <w:sz w:val="18"/>
                <w:szCs w:val="18"/>
                <w:lang w:eastAsia="zh-CN"/>
              </w:rPr>
            </w:pPr>
            <w:r>
              <w:rPr>
                <w:rFonts w:hint="eastAsia" w:ascii="宋体" w:eastAsia="宋体" w:cs="宋体"/>
                <w:b/>
                <w:sz w:val="18"/>
                <w:szCs w:val="18"/>
                <w:lang w:val="en-US" w:eastAsia="zh-CN"/>
              </w:rPr>
              <w:t>3</w:t>
            </w:r>
          </w:p>
        </w:tc>
        <w:tc>
          <w:tcPr>
            <w:tcW w:w="1042" w:type="dxa"/>
            <w:noWrap w:val="0"/>
            <w:vAlign w:val="center"/>
          </w:tcPr>
          <w:p>
            <w:pPr>
              <w:pStyle w:val="40"/>
              <w:widowControl w:val="0"/>
              <w:jc w:val="center"/>
              <w:rPr>
                <w:rFonts w:hint="eastAsia" w:ascii="宋体" w:hAnsi="宋体" w:eastAsia="宋体" w:cs="宋体"/>
                <w:b/>
                <w:color w:val="000000"/>
                <w:sz w:val="18"/>
                <w:szCs w:val="18"/>
                <w:lang w:bidi="ar"/>
              </w:rPr>
            </w:pPr>
            <w:r>
              <w:rPr>
                <w:rFonts w:hint="eastAsia" w:ascii="宋体" w:hAnsi="宋体" w:eastAsia="宋体" w:cs="宋体"/>
                <w:b/>
                <w:color w:val="000000"/>
                <w:sz w:val="18"/>
                <w:szCs w:val="18"/>
                <w:lang w:bidi="ar"/>
              </w:rPr>
              <w:t>业主评价</w:t>
            </w:r>
          </w:p>
          <w:p>
            <w:pPr>
              <w:pStyle w:val="40"/>
              <w:widowControl w:val="0"/>
              <w:jc w:val="center"/>
              <w:rPr>
                <w:rFonts w:hint="eastAsia" w:ascii="宋体" w:hAnsi="宋体" w:eastAsia="宋体" w:cs="宋体"/>
                <w:b/>
                <w:color w:val="000000"/>
                <w:sz w:val="18"/>
                <w:szCs w:val="18"/>
                <w:lang w:val="en-US" w:eastAsia="zh-CN" w:bidi="ar"/>
              </w:rPr>
            </w:pPr>
            <w:r>
              <w:rPr>
                <w:rFonts w:hint="eastAsia" w:ascii="宋体" w:hAnsi="宋体" w:eastAsia="宋体" w:cs="宋体"/>
                <w:b/>
                <w:color w:val="000000"/>
                <w:sz w:val="18"/>
                <w:szCs w:val="18"/>
                <w:lang w:bidi="ar"/>
              </w:rPr>
              <w:t>（</w:t>
            </w:r>
            <w:r>
              <w:rPr>
                <w:rFonts w:hint="eastAsia" w:ascii="宋体" w:hAnsi="宋体" w:eastAsia="宋体" w:cs="宋体"/>
                <w:b/>
                <w:color w:val="000000"/>
                <w:sz w:val="18"/>
                <w:szCs w:val="18"/>
                <w:lang w:val="en-US" w:eastAsia="zh-CN" w:bidi="ar"/>
              </w:rPr>
              <w:t>2</w:t>
            </w:r>
            <w:r>
              <w:rPr>
                <w:rFonts w:hint="eastAsia" w:ascii="宋体" w:hAnsi="宋体" w:eastAsia="宋体" w:cs="宋体"/>
                <w:b/>
                <w:color w:val="000000"/>
                <w:sz w:val="18"/>
                <w:szCs w:val="18"/>
                <w:lang w:bidi="ar"/>
              </w:rPr>
              <w:t>分）</w:t>
            </w:r>
          </w:p>
        </w:tc>
        <w:tc>
          <w:tcPr>
            <w:tcW w:w="6334" w:type="dxa"/>
            <w:noWrap w:val="0"/>
            <w:vAlign w:val="top"/>
          </w:tcPr>
          <w:p>
            <w:pPr>
              <w:pStyle w:val="2"/>
              <w:rPr>
                <w:rFonts w:hint="eastAsia" w:ascii="Times New Roman" w:hAnsi="Times New Roman" w:cs="Times New Roman"/>
              </w:rPr>
            </w:pPr>
            <w:r>
              <w:rPr>
                <w:rFonts w:hint="eastAsia" w:ascii="Times New Roman" w:hAnsi="Times New Roman" w:cs="Times New Roman"/>
              </w:rPr>
              <w:t>依据供应商提供与上述同类项目业绩对应的用户评价，用户评价须为良好或以上（含同等意义的评价，如80分或以上、满意或以上等），每提供一项得</w:t>
            </w:r>
            <w:r>
              <w:rPr>
                <w:rFonts w:hint="eastAsia" w:ascii="Times New Roman" w:hAnsi="Times New Roman" w:cs="Times New Roman"/>
                <w:lang w:val="en-US" w:eastAsia="zh-CN"/>
              </w:rPr>
              <w:t>0.5</w:t>
            </w:r>
            <w:r>
              <w:rPr>
                <w:rFonts w:hint="eastAsia" w:ascii="Times New Roman" w:hAnsi="Times New Roman" w:cs="Times New Roman"/>
              </w:rPr>
              <w:t>分，最高得</w:t>
            </w:r>
            <w:r>
              <w:rPr>
                <w:rFonts w:hint="eastAsia" w:ascii="Times New Roman" w:hAnsi="Times New Roman" w:cs="Times New Roman"/>
                <w:lang w:val="en-US" w:eastAsia="zh-CN"/>
              </w:rPr>
              <w:t>2</w:t>
            </w:r>
            <w:r>
              <w:rPr>
                <w:rFonts w:hint="eastAsia" w:ascii="Times New Roman" w:hAnsi="Times New Roman" w:cs="Times New Roman"/>
              </w:rPr>
              <w:t>分。</w:t>
            </w:r>
          </w:p>
          <w:p>
            <w:pPr>
              <w:pStyle w:val="2"/>
              <w:rPr>
                <w:rFonts w:hint="eastAsia" w:ascii="Times New Roman" w:hAnsi="Times New Roman" w:eastAsia="Times New Roman" w:cs="Times New Roman"/>
                <w:kern w:val="2"/>
                <w:sz w:val="21"/>
                <w:szCs w:val="24"/>
                <w:lang w:val="en-US" w:eastAsia="zh-CN" w:bidi="ar-SA"/>
              </w:rPr>
            </w:pPr>
            <w:r>
              <w:rPr>
                <w:rFonts w:hint="eastAsia" w:ascii="Times New Roman" w:hAnsi="Times New Roman" w:cs="Times New Roman"/>
                <w:b/>
                <w:bCs/>
              </w:rPr>
              <w:t>注：提供加盖客户公章的评价证明材料复印件，不满足要求或所提供材料无法体现用户评价的不得分，不提供不得分。</w:t>
            </w:r>
          </w:p>
        </w:tc>
        <w:tc>
          <w:tcPr>
            <w:tcW w:w="866" w:type="dxa"/>
            <w:noWrap w:val="0"/>
            <w:vAlign w:val="center"/>
          </w:tcPr>
          <w:p>
            <w:pPr>
              <w:pStyle w:val="40"/>
              <w:widowControl w:val="0"/>
              <w:jc w:val="center"/>
              <w:rPr>
                <w:rFonts w:ascii="宋体" w:hAnsi="宋体" w:eastAsia="宋体" w:cs="宋体"/>
                <w:color w:val="auto"/>
                <w:kern w:val="2"/>
                <w:sz w:val="18"/>
                <w:szCs w:val="18"/>
                <w:lang w:val="en-US" w:eastAsia="zh-CN" w:bidi="ar-SA"/>
              </w:rPr>
            </w:pPr>
            <w:r>
              <w:rPr>
                <w:rFonts w:hint="eastAsia" w:ascii="宋体" w:eastAsia="宋体" w:cs="宋体"/>
                <w:color w:val="auto"/>
                <w:sz w:val="18"/>
                <w:szCs w:val="18"/>
                <w:lang w:val="en-US" w:eastAsia="zh-CN"/>
              </w:rPr>
              <w:t>2</w:t>
            </w:r>
            <w:r>
              <w:rPr>
                <w:rFonts w:hint="eastAsia" w:ascii="宋体" w:eastAsia="宋体" w:cs="宋体"/>
                <w:color w:val="auto"/>
                <w:sz w:val="18"/>
                <w:szCs w:val="18"/>
              </w:rPr>
              <w:t>分</w:t>
            </w:r>
          </w:p>
        </w:tc>
        <w:tc>
          <w:tcPr>
            <w:tcW w:w="1300" w:type="dxa"/>
            <w:noWrap w:val="0"/>
            <w:vAlign w:val="center"/>
          </w:tcPr>
          <w:p>
            <w:pPr>
              <w:pStyle w:val="40"/>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rPr>
              <w:t>（第</w:t>
            </w:r>
            <w:r>
              <w:rPr>
                <w:rFonts w:ascii="宋体" w:eastAsia="宋体" w:cs="宋体"/>
                <w:color w:val="auto"/>
                <w:kern w:val="0"/>
                <w:sz w:val="18"/>
                <w:szCs w:val="18"/>
              </w:rPr>
              <w:t xml:space="preserve">   </w:t>
            </w:r>
            <w:r>
              <w:rPr>
                <w:rFonts w:hint="eastAsia" w:ascii="宋体" w:eastAsia="宋体" w:cs="宋体"/>
                <w:color w:val="auto"/>
                <w:kern w:val="0"/>
                <w:sz w:val="18"/>
                <w:szCs w:val="18"/>
              </w:rPr>
              <w:t>页）</w:t>
            </w:r>
          </w:p>
        </w:tc>
        <w:tc>
          <w:tcPr>
            <w:tcW w:w="1075" w:type="dxa"/>
            <w:noWrap w:val="0"/>
            <w:vAlign w:val="center"/>
          </w:tcPr>
          <w:p>
            <w:pPr>
              <w:pStyle w:val="40"/>
              <w:widowControl w:val="0"/>
              <w:jc w:val="center"/>
              <w:rPr>
                <w:rFonts w:ascii="宋体" w:eastAsia="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5" w:type="dxa"/>
            <w:vMerge w:val="restart"/>
            <w:noWrap w:val="0"/>
            <w:vAlign w:val="center"/>
          </w:tcPr>
          <w:p>
            <w:pPr>
              <w:pStyle w:val="40"/>
              <w:widowControl w:val="0"/>
              <w:jc w:val="center"/>
              <w:rPr>
                <w:rFonts w:hint="eastAsia" w:ascii="宋体" w:eastAsia="宋体" w:cs="宋体"/>
                <w:b/>
                <w:sz w:val="18"/>
                <w:szCs w:val="18"/>
                <w:highlight w:val="yellow"/>
                <w:lang w:eastAsia="zh-CN"/>
              </w:rPr>
            </w:pPr>
            <w:r>
              <w:rPr>
                <w:rFonts w:hint="eastAsia" w:ascii="宋体" w:eastAsia="宋体" w:cs="宋体"/>
                <w:b/>
                <w:sz w:val="18"/>
                <w:szCs w:val="18"/>
                <w:highlight w:val="none"/>
                <w:lang w:val="en-US" w:eastAsia="zh-CN"/>
              </w:rPr>
              <w:t>4</w:t>
            </w:r>
          </w:p>
        </w:tc>
        <w:tc>
          <w:tcPr>
            <w:tcW w:w="1042" w:type="dxa"/>
            <w:vMerge w:val="restart"/>
            <w:noWrap w:val="0"/>
            <w:vAlign w:val="center"/>
          </w:tcPr>
          <w:p>
            <w:pPr>
              <w:pStyle w:val="40"/>
              <w:widowControl w:val="0"/>
              <w:jc w:val="center"/>
              <w:rPr>
                <w:rFonts w:hint="eastAsia" w:ascii="宋体" w:hAnsi="宋体" w:eastAsia="宋体" w:cs="宋体"/>
                <w:b/>
                <w:color w:val="000000"/>
                <w:sz w:val="18"/>
                <w:szCs w:val="18"/>
                <w:lang w:eastAsia="zh-CN" w:bidi="ar"/>
              </w:rPr>
            </w:pPr>
            <w:r>
              <w:rPr>
                <w:rFonts w:hint="eastAsia" w:ascii="宋体" w:hAnsi="宋体" w:eastAsia="宋体" w:cs="宋体"/>
                <w:b/>
                <w:color w:val="000000"/>
                <w:sz w:val="18"/>
                <w:szCs w:val="18"/>
                <w:lang w:bidi="ar"/>
              </w:rPr>
              <w:t>拟派项目组人员</w:t>
            </w:r>
            <w:r>
              <w:rPr>
                <w:rFonts w:hint="eastAsia" w:ascii="宋体" w:hAnsi="宋体" w:eastAsia="宋体" w:cs="宋体"/>
                <w:b/>
                <w:color w:val="000000"/>
                <w:sz w:val="18"/>
                <w:szCs w:val="18"/>
                <w:lang w:eastAsia="zh-CN" w:bidi="ar"/>
              </w:rPr>
              <w:t>情况（</w:t>
            </w:r>
            <w:r>
              <w:rPr>
                <w:rFonts w:hint="eastAsia" w:ascii="宋体" w:hAnsi="宋体" w:eastAsia="宋体" w:cs="宋体"/>
                <w:b/>
                <w:color w:val="000000"/>
                <w:sz w:val="18"/>
                <w:szCs w:val="18"/>
                <w:lang w:val="en-US" w:eastAsia="zh-CN" w:bidi="ar"/>
              </w:rPr>
              <w:t>6分</w:t>
            </w:r>
            <w:r>
              <w:rPr>
                <w:rFonts w:hint="eastAsia" w:ascii="宋体" w:hAnsi="宋体" w:eastAsia="宋体" w:cs="宋体"/>
                <w:b/>
                <w:color w:val="000000"/>
                <w:sz w:val="18"/>
                <w:szCs w:val="18"/>
                <w:lang w:eastAsia="zh-CN" w:bidi="ar"/>
              </w:rPr>
              <w:t>）</w:t>
            </w:r>
          </w:p>
        </w:tc>
        <w:tc>
          <w:tcPr>
            <w:tcW w:w="6334" w:type="dxa"/>
            <w:noWrap w:val="0"/>
            <w:vAlign w:val="top"/>
          </w:tcPr>
          <w:p>
            <w:pPr>
              <w:numPr>
                <w:ilvl w:val="0"/>
                <w:numId w:val="10"/>
              </w:numPr>
              <w:rPr>
                <w:rFonts w:hint="eastAsia"/>
                <w:highlight w:val="none"/>
              </w:rPr>
            </w:pPr>
            <w:r>
              <w:rPr>
                <w:rFonts w:hint="eastAsia"/>
                <w:highlight w:val="none"/>
              </w:rPr>
              <w:t>供应商拟派本项目的技术负责人，具有机电工程相关专业高级工程师职称得2分，</w:t>
            </w:r>
          </w:p>
          <w:p>
            <w:pPr>
              <w:numPr>
                <w:ilvl w:val="0"/>
                <w:numId w:val="0"/>
              </w:numPr>
              <w:rPr>
                <w:rFonts w:hint="eastAsia" w:ascii="Times New Roman" w:hAnsi="Times New Roman" w:cs="Times New Roman"/>
                <w:highlight w:val="none"/>
              </w:rPr>
            </w:pPr>
            <w:r>
              <w:rPr>
                <w:rFonts w:hint="eastAsia" w:eastAsia="宋体"/>
                <w:b/>
                <w:bCs/>
                <w:highlight w:val="none"/>
                <w:lang w:eastAsia="zh-CN"/>
              </w:rPr>
              <w:t>注：</w:t>
            </w:r>
            <w:r>
              <w:rPr>
                <w:rFonts w:hint="eastAsia"/>
                <w:b/>
                <w:bCs/>
                <w:highlight w:val="none"/>
              </w:rPr>
              <w:t>提供职称证书、有效的劳动合同和社保缴纳凭证（投标截止前六个月中任意一个月，未提供证明文件或证明文件不齐全不得分）；</w:t>
            </w:r>
          </w:p>
        </w:tc>
        <w:tc>
          <w:tcPr>
            <w:tcW w:w="866"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2分</w:t>
            </w:r>
          </w:p>
        </w:tc>
        <w:tc>
          <w:tcPr>
            <w:tcW w:w="1300" w:type="dxa"/>
            <w:noWrap w:val="0"/>
            <w:vAlign w:val="center"/>
          </w:tcPr>
          <w:p>
            <w:pPr>
              <w:pStyle w:val="40"/>
              <w:widowControl w:val="0"/>
              <w:jc w:val="center"/>
              <w:rPr>
                <w:rFonts w:ascii="宋体" w:eastAsia="宋体" w:cs="宋体"/>
                <w:color w:val="auto"/>
                <w:sz w:val="18"/>
                <w:szCs w:val="18"/>
                <w:highlight w:val="none"/>
              </w:rPr>
            </w:pPr>
            <w:r>
              <w:rPr>
                <w:rFonts w:hint="eastAsia" w:ascii="宋体" w:eastAsia="宋体" w:cs="宋体"/>
                <w:color w:val="auto"/>
                <w:kern w:val="0"/>
                <w:sz w:val="18"/>
                <w:szCs w:val="18"/>
                <w:highlight w:val="none"/>
              </w:rPr>
              <w:t>（第</w:t>
            </w:r>
            <w:r>
              <w:rPr>
                <w:rFonts w:ascii="宋体" w:eastAsia="宋体" w:cs="宋体"/>
                <w:color w:val="auto"/>
                <w:kern w:val="0"/>
                <w:sz w:val="18"/>
                <w:szCs w:val="18"/>
                <w:highlight w:val="none"/>
              </w:rPr>
              <w:t xml:space="preserve">   </w:t>
            </w:r>
            <w:r>
              <w:rPr>
                <w:rFonts w:hint="eastAsia" w:ascii="宋体" w:eastAsia="宋体" w:cs="宋体"/>
                <w:color w:val="auto"/>
                <w:kern w:val="0"/>
                <w:sz w:val="18"/>
                <w:szCs w:val="18"/>
                <w:highlight w:val="none"/>
              </w:rPr>
              <w:t>页）</w:t>
            </w:r>
          </w:p>
        </w:tc>
        <w:tc>
          <w:tcPr>
            <w:tcW w:w="1075" w:type="dxa"/>
            <w:noWrap w:val="0"/>
            <w:vAlign w:val="center"/>
          </w:tcPr>
          <w:p>
            <w:pPr>
              <w:pStyle w:val="40"/>
              <w:widowControl w:val="0"/>
              <w:jc w:val="center"/>
              <w:rPr>
                <w:rFonts w:ascii="宋体" w:eastAsia="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455" w:type="dxa"/>
            <w:vMerge w:val="continue"/>
            <w:noWrap w:val="0"/>
            <w:vAlign w:val="center"/>
          </w:tcPr>
          <w:p>
            <w:pPr>
              <w:pStyle w:val="40"/>
              <w:widowControl w:val="0"/>
              <w:jc w:val="center"/>
              <w:rPr>
                <w:rFonts w:hint="eastAsia" w:ascii="宋体" w:eastAsia="宋体" w:cs="宋体"/>
                <w:b/>
                <w:sz w:val="18"/>
                <w:szCs w:val="18"/>
                <w:highlight w:val="yellow"/>
              </w:rPr>
            </w:pPr>
          </w:p>
        </w:tc>
        <w:tc>
          <w:tcPr>
            <w:tcW w:w="1042" w:type="dxa"/>
            <w:vMerge w:val="continue"/>
            <w:noWrap w:val="0"/>
            <w:vAlign w:val="center"/>
          </w:tcPr>
          <w:p>
            <w:pPr>
              <w:pStyle w:val="40"/>
              <w:widowControl w:val="0"/>
              <w:jc w:val="center"/>
              <w:rPr>
                <w:rFonts w:hint="eastAsia" w:ascii="宋体" w:hAnsi="宋体" w:eastAsia="宋体" w:cs="宋体"/>
                <w:b/>
                <w:color w:val="000000"/>
                <w:sz w:val="18"/>
                <w:szCs w:val="18"/>
                <w:lang w:bidi="ar"/>
              </w:rPr>
            </w:pPr>
          </w:p>
        </w:tc>
        <w:tc>
          <w:tcPr>
            <w:tcW w:w="6334" w:type="dxa"/>
            <w:noWrap w:val="0"/>
            <w:vAlign w:val="top"/>
          </w:tcPr>
          <w:p>
            <w:pPr>
              <w:pStyle w:val="2"/>
              <w:numPr>
                <w:ilvl w:val="0"/>
                <w:numId w:val="11"/>
              </w:numPr>
              <w:rPr>
                <w:rFonts w:hint="eastAsia"/>
                <w:highlight w:val="none"/>
              </w:rPr>
            </w:pPr>
            <w:r>
              <w:rPr>
                <w:rFonts w:hint="eastAsia"/>
                <w:highlight w:val="none"/>
              </w:rPr>
              <w:t>供应商拟派本项目所需的相关专业人员（</w:t>
            </w:r>
            <w:bookmarkStart w:id="178" w:name="_Hlk109677882"/>
            <w:r>
              <w:rPr>
                <w:rFonts w:hint="eastAsia"/>
                <w:highlight w:val="none"/>
              </w:rPr>
              <w:t>施工员、安全员、质量员、材料员、资料员、</w:t>
            </w:r>
            <w:bookmarkEnd w:id="178"/>
            <w:r>
              <w:rPr>
                <w:rFonts w:hint="eastAsia"/>
                <w:highlight w:val="none"/>
              </w:rPr>
              <w:t>空调设备安装维修工、电工、焊工）每提供1个得0</w:t>
            </w:r>
            <w:r>
              <w:rPr>
                <w:highlight w:val="none"/>
              </w:rPr>
              <w:t>.5</w:t>
            </w:r>
            <w:r>
              <w:rPr>
                <w:rFonts w:hint="eastAsia"/>
                <w:highlight w:val="none"/>
              </w:rPr>
              <w:t>分，满分</w:t>
            </w:r>
            <w:r>
              <w:rPr>
                <w:rFonts w:hint="eastAsia" w:eastAsia="宋体"/>
                <w:highlight w:val="none"/>
                <w:lang w:val="en-US" w:eastAsia="zh-CN"/>
              </w:rPr>
              <w:t>4</w:t>
            </w:r>
            <w:r>
              <w:rPr>
                <w:rFonts w:hint="eastAsia"/>
                <w:highlight w:val="none"/>
              </w:rPr>
              <w:t>分。</w:t>
            </w:r>
          </w:p>
          <w:p>
            <w:pPr>
              <w:pStyle w:val="2"/>
              <w:numPr>
                <w:ilvl w:val="0"/>
                <w:numId w:val="0"/>
              </w:numPr>
              <w:rPr>
                <w:rFonts w:hint="eastAsia"/>
                <w:highlight w:val="none"/>
              </w:rPr>
            </w:pPr>
            <w:r>
              <w:rPr>
                <w:rFonts w:hint="eastAsia" w:eastAsia="宋体"/>
                <w:b/>
                <w:bCs/>
                <w:highlight w:val="none"/>
                <w:lang w:eastAsia="zh-CN"/>
              </w:rPr>
              <w:t>注：</w:t>
            </w:r>
            <w:r>
              <w:rPr>
                <w:rFonts w:hint="eastAsia" w:ascii="Times New Roman" w:hAnsi="Times New Roman" w:cs="Times New Roman"/>
                <w:b/>
                <w:bCs/>
                <w:highlight w:val="none"/>
              </w:rPr>
              <w:t>同一人不同资质只按1人计算。</w:t>
            </w:r>
            <w:r>
              <w:rPr>
                <w:rFonts w:hint="eastAsia" w:ascii="Times New Roman" w:hAnsi="Times New Roman" w:cs="Times New Roman"/>
                <w:b/>
                <w:bCs/>
                <w:highlight w:val="none"/>
                <w:lang w:eastAsia="zh-CN"/>
              </w:rPr>
              <w:t>提</w:t>
            </w:r>
            <w:r>
              <w:rPr>
                <w:rFonts w:hint="eastAsia" w:eastAsia="宋体"/>
                <w:b/>
                <w:bCs/>
                <w:highlight w:val="none"/>
                <w:lang w:eastAsia="zh-CN"/>
              </w:rPr>
              <w:t>供</w:t>
            </w:r>
            <w:r>
              <w:rPr>
                <w:rFonts w:hint="eastAsia"/>
                <w:b/>
                <w:bCs/>
                <w:highlight w:val="none"/>
              </w:rPr>
              <w:t>相关岗位培训考核合格证书或从事以上工作的操作证书或其他资格证明文件</w:t>
            </w:r>
            <w:r>
              <w:rPr>
                <w:rFonts w:hint="eastAsia" w:eastAsia="宋体"/>
                <w:b/>
                <w:bCs/>
                <w:highlight w:val="none"/>
                <w:lang w:eastAsia="zh-CN"/>
              </w:rPr>
              <w:t>和</w:t>
            </w:r>
            <w:r>
              <w:rPr>
                <w:rFonts w:hint="eastAsia"/>
                <w:b/>
                <w:bCs/>
                <w:highlight w:val="none"/>
              </w:rPr>
              <w:t>社保缴纳凭证（投标截止前六个月中任意一个月，未提供证明文件或证明文件不齐全不得分）</w:t>
            </w:r>
          </w:p>
        </w:tc>
        <w:tc>
          <w:tcPr>
            <w:tcW w:w="866" w:type="dxa"/>
            <w:noWrap w:val="0"/>
            <w:vAlign w:val="center"/>
          </w:tcPr>
          <w:p>
            <w:pPr>
              <w:pStyle w:val="40"/>
              <w:widowControl w:val="0"/>
              <w:jc w:val="center"/>
              <w:rPr>
                <w:rFonts w:hint="default"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4分</w:t>
            </w:r>
          </w:p>
        </w:tc>
        <w:tc>
          <w:tcPr>
            <w:tcW w:w="1300" w:type="dxa"/>
            <w:noWrap w:val="0"/>
            <w:vAlign w:val="center"/>
          </w:tcPr>
          <w:p>
            <w:pPr>
              <w:pStyle w:val="40"/>
              <w:widowControl w:val="0"/>
              <w:jc w:val="center"/>
              <w:rPr>
                <w:rFonts w:hint="eastAsia" w:ascii="宋体" w:eastAsia="宋体" w:cs="宋体"/>
                <w:color w:val="auto"/>
                <w:kern w:val="0"/>
                <w:sz w:val="18"/>
                <w:szCs w:val="18"/>
                <w:highlight w:val="none"/>
              </w:rPr>
            </w:pPr>
            <w:r>
              <w:rPr>
                <w:rFonts w:hint="eastAsia" w:ascii="宋体" w:eastAsia="宋体" w:cs="宋体"/>
                <w:color w:val="auto"/>
                <w:kern w:val="0"/>
                <w:sz w:val="18"/>
                <w:szCs w:val="18"/>
                <w:highlight w:val="none"/>
              </w:rPr>
              <w:t>（第</w:t>
            </w:r>
            <w:r>
              <w:rPr>
                <w:rFonts w:ascii="宋体" w:eastAsia="宋体" w:cs="宋体"/>
                <w:color w:val="auto"/>
                <w:kern w:val="0"/>
                <w:sz w:val="18"/>
                <w:szCs w:val="18"/>
                <w:highlight w:val="none"/>
              </w:rPr>
              <w:t xml:space="preserve">   </w:t>
            </w:r>
            <w:r>
              <w:rPr>
                <w:rFonts w:hint="eastAsia" w:ascii="宋体" w:eastAsia="宋体" w:cs="宋体"/>
                <w:color w:val="auto"/>
                <w:kern w:val="0"/>
                <w:sz w:val="18"/>
                <w:szCs w:val="18"/>
                <w:highlight w:val="none"/>
              </w:rPr>
              <w:t>页）</w:t>
            </w:r>
          </w:p>
        </w:tc>
        <w:tc>
          <w:tcPr>
            <w:tcW w:w="1075" w:type="dxa"/>
            <w:noWrap w:val="0"/>
            <w:vAlign w:val="center"/>
          </w:tcPr>
          <w:p>
            <w:pPr>
              <w:pStyle w:val="40"/>
              <w:widowControl w:val="0"/>
              <w:jc w:val="center"/>
              <w:rPr>
                <w:rFonts w:ascii="宋体" w:eastAsia="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455" w:type="dxa"/>
            <w:noWrap w:val="0"/>
            <w:vAlign w:val="center"/>
          </w:tcPr>
          <w:p>
            <w:pPr>
              <w:pStyle w:val="40"/>
              <w:widowControl w:val="0"/>
              <w:jc w:val="center"/>
              <w:rPr>
                <w:rFonts w:hint="eastAsia" w:ascii="宋体" w:eastAsia="宋体" w:cs="宋体"/>
                <w:b/>
                <w:color w:val="auto"/>
                <w:sz w:val="18"/>
                <w:szCs w:val="18"/>
                <w:lang w:eastAsia="zh-CN"/>
              </w:rPr>
            </w:pPr>
            <w:r>
              <w:rPr>
                <w:rFonts w:hint="eastAsia" w:ascii="宋体" w:eastAsia="宋体" w:cs="宋体"/>
                <w:b/>
                <w:color w:val="auto"/>
                <w:sz w:val="18"/>
                <w:szCs w:val="18"/>
                <w:lang w:val="en-US" w:eastAsia="zh-CN"/>
              </w:rPr>
              <w:t>5</w:t>
            </w:r>
          </w:p>
        </w:tc>
        <w:tc>
          <w:tcPr>
            <w:tcW w:w="1042" w:type="dxa"/>
            <w:noWrap w:val="0"/>
            <w:vAlign w:val="center"/>
          </w:tcPr>
          <w:p>
            <w:pPr>
              <w:pStyle w:val="40"/>
              <w:widowControl w:val="0"/>
              <w:jc w:val="center"/>
              <w:rPr>
                <w:rFonts w:hint="eastAsia" w:ascii="宋体" w:hAnsi="宋体" w:eastAsia="宋体" w:cs="宋体"/>
                <w:b/>
                <w:color w:val="000000"/>
                <w:sz w:val="18"/>
                <w:szCs w:val="18"/>
                <w:lang w:val="en-US" w:eastAsia="zh-CN" w:bidi="ar"/>
              </w:rPr>
            </w:pPr>
          </w:p>
          <w:p>
            <w:pPr>
              <w:pStyle w:val="40"/>
              <w:widowControl w:val="0"/>
              <w:jc w:val="center"/>
              <w:rPr>
                <w:rFonts w:hint="eastAsia" w:ascii="宋体" w:hAnsi="宋体" w:eastAsia="宋体" w:cs="宋体"/>
                <w:b/>
                <w:color w:val="000000"/>
                <w:sz w:val="18"/>
                <w:szCs w:val="18"/>
                <w:lang w:val="en-US" w:eastAsia="zh-CN" w:bidi="ar"/>
              </w:rPr>
            </w:pPr>
            <w:r>
              <w:rPr>
                <w:rFonts w:hint="eastAsia" w:ascii="宋体" w:hAnsi="宋体" w:eastAsia="宋体" w:cs="宋体"/>
                <w:b/>
                <w:color w:val="000000"/>
                <w:sz w:val="18"/>
                <w:szCs w:val="18"/>
                <w:lang w:val="en-US" w:eastAsia="zh-CN" w:bidi="ar"/>
              </w:rPr>
              <w:t>组织实施方案</w:t>
            </w:r>
          </w:p>
          <w:p>
            <w:pPr>
              <w:pStyle w:val="40"/>
              <w:widowControl w:val="0"/>
              <w:jc w:val="center"/>
              <w:rPr>
                <w:rFonts w:hint="eastAsia" w:ascii="宋体" w:hAnsi="宋体" w:eastAsia="宋体" w:cs="宋体"/>
                <w:b/>
                <w:color w:val="000000"/>
                <w:sz w:val="18"/>
                <w:szCs w:val="18"/>
                <w:lang w:val="en-US" w:eastAsia="zh-CN" w:bidi="ar"/>
              </w:rPr>
            </w:pPr>
            <w:r>
              <w:rPr>
                <w:rFonts w:hint="eastAsia" w:ascii="宋体" w:hAnsi="宋体" w:eastAsia="宋体" w:cs="宋体"/>
                <w:b/>
                <w:color w:val="000000"/>
                <w:sz w:val="18"/>
                <w:szCs w:val="18"/>
                <w:lang w:val="en-US" w:eastAsia="zh-CN" w:bidi="ar"/>
              </w:rPr>
              <w:t>（12分）</w:t>
            </w:r>
          </w:p>
          <w:p>
            <w:pPr>
              <w:pStyle w:val="40"/>
              <w:widowControl w:val="0"/>
              <w:jc w:val="center"/>
              <w:rPr>
                <w:rFonts w:hint="eastAsia" w:ascii="宋体" w:hAnsi="宋体" w:eastAsia="宋体" w:cs="宋体"/>
                <w:b/>
                <w:color w:val="000000"/>
                <w:sz w:val="18"/>
                <w:szCs w:val="18"/>
                <w:lang w:val="en-US" w:eastAsia="zh-CN" w:bidi="ar"/>
              </w:rPr>
            </w:pPr>
          </w:p>
          <w:p>
            <w:pPr>
              <w:pStyle w:val="40"/>
              <w:widowControl w:val="0"/>
              <w:jc w:val="center"/>
              <w:rPr>
                <w:rFonts w:hint="eastAsia" w:ascii="宋体" w:hAnsi="宋体" w:eastAsia="宋体" w:cs="宋体"/>
                <w:b/>
                <w:color w:val="000000"/>
                <w:sz w:val="18"/>
                <w:szCs w:val="18"/>
                <w:lang w:val="en-US" w:eastAsia="zh-CN" w:bidi="ar"/>
              </w:rPr>
            </w:pPr>
          </w:p>
        </w:tc>
        <w:tc>
          <w:tcPr>
            <w:tcW w:w="6334" w:type="dxa"/>
            <w:noWrap w:val="0"/>
            <w:vAlign w:val="top"/>
          </w:tcPr>
          <w:p>
            <w:pPr>
              <w:pStyle w:val="2"/>
              <w:numPr>
                <w:ilvl w:val="0"/>
                <w:numId w:val="0"/>
              </w:numPr>
              <w:rPr>
                <w:rFonts w:hint="eastAsia" w:ascii="Times New Roman" w:hAnsi="Times New Roman" w:eastAsia="Times New Roman" w:cs="Times New Roman"/>
              </w:rPr>
            </w:pPr>
            <w:r>
              <w:rPr>
                <w:rFonts w:hint="eastAsia" w:ascii="Times New Roman" w:hAnsi="Times New Roman" w:eastAsia="宋体" w:cs="Times New Roman"/>
                <w:lang w:eastAsia="zh-CN"/>
              </w:rPr>
              <w:t>根</w:t>
            </w:r>
            <w:r>
              <w:rPr>
                <w:rFonts w:hint="eastAsia" w:ascii="Times New Roman" w:hAnsi="Times New Roman" w:eastAsia="Times New Roman" w:cs="Times New Roman"/>
              </w:rPr>
              <w:t>据供应商提供的组织实施方案是否全面、合理</w:t>
            </w:r>
            <w:r>
              <w:rPr>
                <w:rFonts w:hint="eastAsia" w:ascii="Times New Roman" w:hAnsi="Times New Roman" w:eastAsia="Times New Roman" w:cs="Times New Roman"/>
                <w:lang w:eastAsia="zh-CN"/>
              </w:rPr>
              <w:t>，（包含但不限于项目服务保障方案、项目进度计划安排、重点难点分析、应急预案、文明施工、质量保障措施、合理化建议等）进行综合评审</w:t>
            </w:r>
            <w:r>
              <w:rPr>
                <w:rFonts w:hint="eastAsia" w:ascii="Times New Roman" w:hAnsi="Times New Roman" w:eastAsia="Times New Roman" w:cs="Times New Roman"/>
              </w:rPr>
              <w:t xml:space="preserve">: </w:t>
            </w:r>
          </w:p>
          <w:p>
            <w:pPr>
              <w:pStyle w:val="2"/>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优：供应商提供的组织实施方案全面、合理</w:t>
            </w:r>
            <w:r>
              <w:rPr>
                <w:rFonts w:hint="eastAsia" w:ascii="Times New Roman" w:hAnsi="Times New Roman" w:eastAsia="Times New Roman" w:cs="Times New Roman"/>
                <w:lang w:eastAsia="zh-CN"/>
              </w:rPr>
              <w:t>、切实可行，优于项目实际需求</w:t>
            </w:r>
            <w:r>
              <w:rPr>
                <w:rFonts w:hint="eastAsia" w:ascii="Times New Roman" w:hAnsi="Times New Roman" w:eastAsia="Times New Roman" w:cs="Times New Roman"/>
              </w:rPr>
              <w:t>，得</w:t>
            </w:r>
            <w:r>
              <w:rPr>
                <w:rFonts w:hint="eastAsia" w:ascii="Times New Roman" w:hAnsi="Times New Roman" w:eastAsia="Times New Roman" w:cs="Times New Roman"/>
                <w:lang w:val="en-US" w:eastAsia="zh-CN"/>
              </w:rPr>
              <w:t>12</w:t>
            </w:r>
            <w:r>
              <w:rPr>
                <w:rFonts w:hint="eastAsia" w:ascii="Times New Roman" w:hAnsi="Times New Roman" w:eastAsia="Times New Roman" w:cs="Times New Roman"/>
              </w:rPr>
              <w:t xml:space="preserve">分； </w:t>
            </w:r>
          </w:p>
          <w:p>
            <w:pPr>
              <w:pStyle w:val="2"/>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良：供应商提供的组织实施方案较全面、较合理的</w:t>
            </w:r>
            <w:r>
              <w:rPr>
                <w:rFonts w:hint="eastAsia" w:ascii="Times New Roman" w:hAnsi="Times New Roman" w:eastAsia="Times New Roman" w:cs="Times New Roman"/>
                <w:lang w:eastAsia="zh-CN"/>
              </w:rPr>
              <w:t>、较切实可行，能符合项目实际需求</w:t>
            </w:r>
            <w:r>
              <w:rPr>
                <w:rFonts w:hint="eastAsia" w:ascii="Times New Roman" w:hAnsi="Times New Roman" w:eastAsia="Times New Roman" w:cs="Times New Roman"/>
              </w:rPr>
              <w:t>，得</w:t>
            </w:r>
            <w:r>
              <w:rPr>
                <w:rFonts w:hint="eastAsia" w:ascii="Times New Roman" w:hAnsi="Times New Roman" w:eastAsia="Times New Roman" w:cs="Times New Roman"/>
                <w:lang w:val="en-US" w:eastAsia="zh-CN"/>
              </w:rPr>
              <w:t>8</w:t>
            </w:r>
            <w:r>
              <w:rPr>
                <w:rFonts w:hint="eastAsia" w:ascii="Times New Roman" w:hAnsi="Times New Roman" w:eastAsia="Times New Roman" w:cs="Times New Roman"/>
              </w:rPr>
              <w:t>分；</w:t>
            </w:r>
          </w:p>
          <w:p>
            <w:pPr>
              <w:pStyle w:val="2"/>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中：供应商提供的组织实施方案基本全面、合理的</w:t>
            </w:r>
            <w:r>
              <w:rPr>
                <w:rFonts w:hint="eastAsia" w:ascii="Times New Roman" w:hAnsi="Times New Roman" w:eastAsia="Times New Roman" w:cs="Times New Roman"/>
                <w:lang w:eastAsia="zh-CN"/>
              </w:rPr>
              <w:t>、基本可行</w:t>
            </w:r>
            <w:r>
              <w:rPr>
                <w:rFonts w:hint="eastAsia" w:ascii="Times New Roman" w:hAnsi="Times New Roman" w:eastAsia="Times New Roman" w:cs="Times New Roman"/>
              </w:rPr>
              <w:t>，</w:t>
            </w:r>
            <w:r>
              <w:rPr>
                <w:rFonts w:hint="eastAsia" w:ascii="Times New Roman" w:hAnsi="Times New Roman" w:eastAsia="Times New Roman" w:cs="Times New Roman"/>
                <w:lang w:eastAsia="zh-CN"/>
              </w:rPr>
              <w:t>基本能符合项目实际需求，</w:t>
            </w:r>
            <w:r>
              <w:rPr>
                <w:rFonts w:hint="eastAsia" w:ascii="Times New Roman" w:hAnsi="Times New Roman" w:eastAsia="Times New Roman" w:cs="Times New Roman"/>
              </w:rPr>
              <w:t>得</w:t>
            </w:r>
            <w:r>
              <w:rPr>
                <w:rFonts w:hint="eastAsia" w:ascii="Times New Roman" w:hAnsi="Times New Roman" w:eastAsia="Times New Roman" w:cs="Times New Roman"/>
                <w:lang w:val="en-US" w:eastAsia="zh-CN"/>
              </w:rPr>
              <w:t>5</w:t>
            </w:r>
            <w:r>
              <w:rPr>
                <w:rFonts w:hint="eastAsia" w:ascii="Times New Roman" w:hAnsi="Times New Roman" w:eastAsia="Times New Roman" w:cs="Times New Roman"/>
              </w:rPr>
              <w:t>分；</w:t>
            </w:r>
          </w:p>
          <w:p>
            <w:pPr>
              <w:pStyle w:val="2"/>
              <w:numPr>
                <w:ilvl w:val="0"/>
                <w:numId w:val="0"/>
              </w:numPr>
              <w:rPr>
                <w:rFonts w:hint="default"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rPr>
              <w:t>差：供应商提供的组织实施方案不全面、不合理的</w:t>
            </w:r>
            <w:r>
              <w:rPr>
                <w:rFonts w:hint="eastAsia" w:ascii="Times New Roman" w:hAnsi="Times New Roman" w:eastAsia="Times New Roman" w:cs="Times New Roman"/>
                <w:lang w:eastAsia="zh-CN"/>
              </w:rPr>
              <w:t>、可行性差，不符合项目实际需求</w:t>
            </w:r>
            <w:r>
              <w:rPr>
                <w:rFonts w:hint="eastAsia" w:ascii="Times New Roman" w:hAnsi="Times New Roman" w:eastAsia="Times New Roman" w:cs="Times New Roman"/>
              </w:rPr>
              <w:t xml:space="preserve">得0分。 不提供不得分。 </w:t>
            </w:r>
          </w:p>
        </w:tc>
        <w:tc>
          <w:tcPr>
            <w:tcW w:w="866" w:type="dxa"/>
            <w:noWrap w:val="0"/>
            <w:vAlign w:val="center"/>
          </w:tcPr>
          <w:p>
            <w:pPr>
              <w:pStyle w:val="40"/>
              <w:widowControl w:val="0"/>
              <w:jc w:val="center"/>
              <w:rPr>
                <w:rFonts w:hint="eastAsia" w:ascii="宋体" w:eastAsia="宋体" w:cs="宋体"/>
                <w:color w:val="auto"/>
                <w:sz w:val="18"/>
                <w:szCs w:val="18"/>
                <w:lang w:val="en-US" w:eastAsia="zh-CN"/>
              </w:rPr>
            </w:pPr>
            <w:r>
              <w:rPr>
                <w:rFonts w:hint="eastAsia" w:ascii="宋体" w:eastAsia="宋体" w:cs="宋体"/>
                <w:color w:val="auto"/>
                <w:sz w:val="18"/>
                <w:szCs w:val="18"/>
                <w:lang w:val="en-US" w:eastAsia="zh-CN"/>
              </w:rPr>
              <w:t>12分</w:t>
            </w:r>
          </w:p>
        </w:tc>
        <w:tc>
          <w:tcPr>
            <w:tcW w:w="1300" w:type="dxa"/>
            <w:noWrap w:val="0"/>
            <w:vAlign w:val="center"/>
          </w:tcPr>
          <w:p>
            <w:pPr>
              <w:pStyle w:val="40"/>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rPr>
              <w:t>（第</w:t>
            </w:r>
            <w:r>
              <w:rPr>
                <w:rFonts w:ascii="宋体" w:eastAsia="宋体" w:cs="宋体"/>
                <w:color w:val="auto"/>
                <w:kern w:val="0"/>
                <w:sz w:val="18"/>
                <w:szCs w:val="18"/>
              </w:rPr>
              <w:t xml:space="preserve">   </w:t>
            </w:r>
            <w:r>
              <w:rPr>
                <w:rFonts w:hint="eastAsia" w:ascii="宋体" w:eastAsia="宋体" w:cs="宋体"/>
                <w:color w:val="auto"/>
                <w:kern w:val="0"/>
                <w:sz w:val="18"/>
                <w:szCs w:val="18"/>
              </w:rPr>
              <w:t>页）</w:t>
            </w:r>
          </w:p>
        </w:tc>
        <w:tc>
          <w:tcPr>
            <w:tcW w:w="1075" w:type="dxa"/>
            <w:noWrap w:val="0"/>
            <w:vAlign w:val="center"/>
          </w:tcPr>
          <w:p>
            <w:pPr>
              <w:pStyle w:val="40"/>
              <w:widowControl w:val="0"/>
              <w:jc w:val="center"/>
              <w:rPr>
                <w:rFonts w:ascii="宋体" w:eastAsia="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vMerge w:val="restart"/>
            <w:noWrap w:val="0"/>
            <w:vAlign w:val="center"/>
          </w:tcPr>
          <w:p>
            <w:pPr>
              <w:jc w:val="center"/>
              <w:textAlignment w:val="center"/>
              <w:rPr>
                <w:rFonts w:hint="default" w:ascii="宋体" w:hAnsi="宋体" w:eastAsia="宋体" w:cs="宋体"/>
                <w:b/>
                <w:sz w:val="18"/>
                <w:szCs w:val="18"/>
                <w:lang w:val="en-US" w:eastAsia="zh-CN" w:bidi="ar"/>
              </w:rPr>
            </w:pPr>
            <w:r>
              <w:rPr>
                <w:rFonts w:hint="eastAsia" w:ascii="宋体" w:hAnsi="宋体" w:eastAsia="宋体" w:cs="宋体"/>
                <w:b/>
                <w:sz w:val="18"/>
                <w:szCs w:val="18"/>
                <w:lang w:val="en-US" w:eastAsia="zh-CN" w:bidi="ar"/>
              </w:rPr>
              <w:t>12</w:t>
            </w:r>
          </w:p>
        </w:tc>
        <w:tc>
          <w:tcPr>
            <w:tcW w:w="1042" w:type="dxa"/>
            <w:vMerge w:val="restart"/>
            <w:noWrap w:val="0"/>
            <w:vAlign w:val="center"/>
          </w:tcPr>
          <w:p>
            <w:pPr>
              <w:pStyle w:val="40"/>
              <w:widowControl w:val="0"/>
              <w:jc w:val="center"/>
              <w:rPr>
                <w:rFonts w:hint="eastAsia" w:ascii="宋体" w:hAnsi="宋体" w:eastAsia="宋体" w:cs="宋体"/>
                <w:b/>
                <w:color w:val="000000"/>
                <w:sz w:val="18"/>
                <w:szCs w:val="18"/>
                <w:lang w:bidi="ar"/>
              </w:rPr>
            </w:pPr>
            <w:r>
              <w:rPr>
                <w:rFonts w:hint="eastAsia" w:ascii="宋体" w:hAnsi="宋体" w:eastAsia="宋体" w:cs="宋体"/>
                <w:b/>
                <w:color w:val="000000"/>
                <w:sz w:val="18"/>
                <w:szCs w:val="18"/>
                <w:lang w:bidi="ar"/>
              </w:rPr>
              <w:t>售后服务承诺</w:t>
            </w:r>
          </w:p>
          <w:p>
            <w:pPr>
              <w:pStyle w:val="40"/>
              <w:widowControl w:val="0"/>
              <w:jc w:val="center"/>
              <w:rPr>
                <w:rFonts w:hint="eastAsia" w:ascii="宋体" w:hAnsi="宋体" w:eastAsia="宋体" w:cs="宋体"/>
                <w:b/>
                <w:color w:val="000000"/>
                <w:sz w:val="18"/>
                <w:szCs w:val="18"/>
                <w:lang w:eastAsia="zh-CN" w:bidi="ar"/>
              </w:rPr>
            </w:pPr>
            <w:r>
              <w:rPr>
                <w:rFonts w:hint="eastAsia" w:ascii="宋体" w:hAnsi="宋体" w:eastAsia="宋体" w:cs="宋体"/>
                <w:b/>
                <w:color w:val="000000"/>
                <w:sz w:val="18"/>
                <w:szCs w:val="18"/>
                <w:lang w:eastAsia="zh-CN" w:bidi="ar"/>
              </w:rPr>
              <w:t>（</w:t>
            </w:r>
            <w:r>
              <w:rPr>
                <w:rFonts w:hint="eastAsia" w:ascii="宋体" w:hAnsi="宋体" w:eastAsia="宋体" w:cs="宋体"/>
                <w:b/>
                <w:color w:val="000000"/>
                <w:sz w:val="18"/>
                <w:szCs w:val="18"/>
                <w:lang w:val="en-US" w:eastAsia="zh-CN" w:bidi="ar"/>
              </w:rPr>
              <w:t>10分</w:t>
            </w:r>
            <w:r>
              <w:rPr>
                <w:rFonts w:hint="eastAsia" w:ascii="宋体" w:hAnsi="宋体" w:eastAsia="宋体" w:cs="宋体"/>
                <w:b/>
                <w:color w:val="000000"/>
                <w:sz w:val="18"/>
                <w:szCs w:val="18"/>
                <w:lang w:eastAsia="zh-CN" w:bidi="ar"/>
              </w:rPr>
              <w:t>）</w:t>
            </w:r>
          </w:p>
        </w:tc>
        <w:tc>
          <w:tcPr>
            <w:tcW w:w="6334" w:type="dxa"/>
            <w:noWrap w:val="0"/>
            <w:vAlign w:val="center"/>
          </w:tcPr>
          <w:p>
            <w:pPr>
              <w:spacing w:line="240" w:lineRule="auto"/>
              <w:rPr>
                <w:rFonts w:hint="eastAsia" w:ascii="Times New Roman" w:hAnsi="Times New Roman" w:eastAsia="Times New Roman" w:cs="Times New Roman"/>
              </w:rPr>
            </w:pPr>
            <w:r>
              <w:rPr>
                <w:rFonts w:hint="eastAsia" w:ascii="Times New Roman" w:hAnsi="Times New Roman" w:eastAsia="Times New Roman" w:cs="Times New Roman"/>
              </w:rPr>
              <w:t>1供应商具有有效的《商品售后服务评价体系》标准五星级证书的得2分，证书覆盖范围需包含“医疗行业净化系统的售后服务”否则不得分。</w:t>
            </w:r>
          </w:p>
          <w:p>
            <w:pPr>
              <w:spacing w:line="240" w:lineRule="auto"/>
              <w:rPr>
                <w:rFonts w:hint="eastAsia" w:ascii="Times New Roman" w:hAnsi="Times New Roman" w:eastAsia="宋体" w:cs="Times New Roman"/>
                <w:lang w:eastAsia="zh-CN"/>
              </w:rPr>
            </w:pPr>
            <w:r>
              <w:rPr>
                <w:rFonts w:hint="eastAsia" w:ascii="Times New Roman" w:hAnsi="Times New Roman" w:eastAsia="宋体" w:cs="Times New Roman"/>
                <w:b/>
                <w:bCs/>
                <w:lang w:eastAsia="zh-CN"/>
              </w:rPr>
              <w:t>注：</w:t>
            </w:r>
            <w:r>
              <w:rPr>
                <w:rFonts w:hint="eastAsia" w:ascii="Times New Roman" w:hAnsi="Times New Roman" w:eastAsia="Times New Roman" w:cs="Times New Roman"/>
                <w:b/>
                <w:bCs/>
              </w:rPr>
              <w:t>供应商需提供有效的证书</w:t>
            </w:r>
            <w:r>
              <w:rPr>
                <w:rFonts w:hint="eastAsia" w:ascii="Times New Roman" w:hAnsi="Times New Roman" w:eastAsia="宋体" w:cs="Times New Roman"/>
                <w:b/>
                <w:bCs/>
                <w:lang w:eastAsia="zh-CN"/>
              </w:rPr>
              <w:t>复印件</w:t>
            </w:r>
            <w:r>
              <w:rPr>
                <w:rFonts w:hint="eastAsia" w:ascii="Times New Roman" w:hAnsi="Times New Roman" w:eastAsia="Times New Roman" w:cs="Times New Roman"/>
                <w:b/>
                <w:bCs/>
              </w:rPr>
              <w:t>并加盖公章，否则不得分</w:t>
            </w:r>
            <w:r>
              <w:rPr>
                <w:rFonts w:hint="eastAsia" w:ascii="Times New Roman" w:hAnsi="Times New Roman" w:eastAsia="宋体" w:cs="Times New Roman"/>
                <w:b/>
                <w:bCs/>
                <w:lang w:eastAsia="zh-CN"/>
              </w:rPr>
              <w:t>。</w:t>
            </w:r>
          </w:p>
        </w:tc>
        <w:tc>
          <w:tcPr>
            <w:tcW w:w="866" w:type="dxa"/>
            <w:noWrap w:val="0"/>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2分</w:t>
            </w:r>
          </w:p>
        </w:tc>
        <w:tc>
          <w:tcPr>
            <w:tcW w:w="1300" w:type="dxa"/>
            <w:noWrap w:val="0"/>
            <w:vAlign w:val="center"/>
          </w:tcPr>
          <w:p>
            <w:pPr>
              <w:widowControl/>
              <w:textAlignment w:val="center"/>
              <w:rPr>
                <w:rFonts w:hint="eastAsia" w:ascii="宋体" w:hAnsi="宋体" w:eastAsia="宋体" w:cs="宋体"/>
                <w:kern w:val="0"/>
                <w:sz w:val="18"/>
                <w:szCs w:val="18"/>
                <w:lang w:val="en-US" w:eastAsia="zh-CN" w:bidi="ar-SA"/>
              </w:rPr>
            </w:pPr>
            <w:r>
              <w:rPr>
                <w:rFonts w:hint="eastAsia" w:ascii="宋体" w:eastAsia="宋体" w:cs="宋体"/>
                <w:kern w:val="0"/>
                <w:sz w:val="18"/>
                <w:szCs w:val="18"/>
              </w:rPr>
              <w:t>（第</w:t>
            </w:r>
            <w:r>
              <w:rPr>
                <w:rFonts w:ascii="宋体" w:eastAsia="宋体" w:cs="宋体"/>
                <w:kern w:val="0"/>
                <w:sz w:val="18"/>
                <w:szCs w:val="18"/>
              </w:rPr>
              <w:t xml:space="preserve">   </w:t>
            </w:r>
            <w:r>
              <w:rPr>
                <w:rFonts w:hint="eastAsia" w:ascii="宋体" w:eastAsia="宋体" w:cs="宋体"/>
                <w:kern w:val="0"/>
                <w:sz w:val="18"/>
                <w:szCs w:val="18"/>
              </w:rPr>
              <w:t>页）</w:t>
            </w:r>
          </w:p>
        </w:tc>
        <w:tc>
          <w:tcPr>
            <w:tcW w:w="1075" w:type="dxa"/>
            <w:noWrap w:val="0"/>
            <w:vAlign w:val="center"/>
          </w:tcPr>
          <w:p>
            <w:pPr>
              <w:widowControl/>
              <w:jc w:val="center"/>
              <w:textAlignment w:val="center"/>
              <w:rPr>
                <w:rFonts w:ascii="宋体" w:hAnsi="宋体" w:eastAsia="宋体" w:cs="宋体"/>
                <w:color w:val="0000FF"/>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vMerge w:val="continue"/>
            <w:noWrap w:val="0"/>
            <w:vAlign w:val="center"/>
          </w:tcPr>
          <w:p>
            <w:pPr>
              <w:jc w:val="center"/>
              <w:textAlignment w:val="center"/>
              <w:rPr>
                <w:rFonts w:hint="eastAsia" w:ascii="宋体" w:hAnsi="宋体" w:eastAsia="宋体" w:cs="宋体"/>
                <w:b/>
                <w:sz w:val="18"/>
                <w:szCs w:val="18"/>
                <w:lang w:val="en-US" w:eastAsia="zh-CN" w:bidi="ar"/>
              </w:rPr>
            </w:pPr>
          </w:p>
        </w:tc>
        <w:tc>
          <w:tcPr>
            <w:tcW w:w="1042" w:type="dxa"/>
            <w:vMerge w:val="continue"/>
            <w:noWrap w:val="0"/>
            <w:vAlign w:val="center"/>
          </w:tcPr>
          <w:p>
            <w:pPr>
              <w:pStyle w:val="40"/>
              <w:widowControl w:val="0"/>
              <w:jc w:val="center"/>
              <w:rPr>
                <w:rFonts w:hint="eastAsia" w:ascii="宋体" w:hAnsi="宋体" w:eastAsia="宋体" w:cs="宋体"/>
                <w:b/>
                <w:color w:val="000000"/>
                <w:sz w:val="18"/>
                <w:szCs w:val="18"/>
                <w:lang w:bidi="ar"/>
              </w:rPr>
            </w:pPr>
          </w:p>
        </w:tc>
        <w:tc>
          <w:tcPr>
            <w:tcW w:w="6334" w:type="dxa"/>
            <w:noWrap w:val="0"/>
            <w:vAlign w:val="center"/>
          </w:tcPr>
          <w:p>
            <w:pPr>
              <w:bidi w:val="0"/>
              <w:rPr>
                <w:rFonts w:hint="eastAsia"/>
                <w:lang w:val="en-US" w:eastAsia="zh-CN"/>
              </w:rPr>
            </w:pPr>
            <w:r>
              <w:rPr>
                <w:rFonts w:hint="eastAsia"/>
                <w:lang w:val="en-US" w:eastAsia="zh-CN"/>
              </w:rPr>
              <w:t>2.根据供应商在服务承诺与售后服务承诺情况，如质量保修期、供货期、故障维修响应时间、维护成本、设备故障后是否提供同型号备用机供院方使用、保修期后是否只收零配件费用等方面综合评价：</w:t>
            </w:r>
          </w:p>
          <w:p>
            <w:pPr>
              <w:bidi w:val="0"/>
              <w:rPr>
                <w:rFonts w:hint="eastAsia"/>
                <w:lang w:val="en-US" w:eastAsia="zh-CN"/>
              </w:rPr>
            </w:pPr>
            <w:r>
              <w:rPr>
                <w:rFonts w:hint="eastAsia"/>
                <w:lang w:val="en-US" w:eastAsia="zh-CN"/>
              </w:rPr>
              <w:t xml:space="preserve">优：售后服务方案合理、详细，响应速度快，应急处理快，优于采购需求，得8分；  </w:t>
            </w:r>
          </w:p>
          <w:p>
            <w:pPr>
              <w:bidi w:val="0"/>
              <w:rPr>
                <w:rFonts w:hint="eastAsia"/>
                <w:lang w:val="en-US" w:eastAsia="zh-CN"/>
              </w:rPr>
            </w:pPr>
            <w:r>
              <w:rPr>
                <w:rFonts w:hint="eastAsia"/>
                <w:lang w:val="en-US" w:eastAsia="zh-CN"/>
              </w:rPr>
              <w:t xml:space="preserve">良：售后服务方案较合理，响应速度较快，应急处理较快，满足采购需求，得5分；  </w:t>
            </w:r>
          </w:p>
          <w:p>
            <w:pPr>
              <w:bidi w:val="0"/>
              <w:rPr>
                <w:rFonts w:hint="eastAsia"/>
                <w:lang w:val="en-US" w:eastAsia="zh-CN"/>
              </w:rPr>
            </w:pPr>
            <w:r>
              <w:rPr>
                <w:rFonts w:hint="eastAsia"/>
                <w:lang w:val="en-US" w:eastAsia="zh-CN"/>
              </w:rPr>
              <w:t xml:space="preserve">中：售后服务方案不够合理，响应速度一般，应急处理较慢，基本满足采购需求，得2分；  </w:t>
            </w:r>
          </w:p>
          <w:p>
            <w:pPr>
              <w:bidi w:val="0"/>
              <w:rPr>
                <w:rFonts w:hint="eastAsia"/>
                <w:lang w:val="en-US" w:eastAsia="zh-CN"/>
              </w:rPr>
            </w:pPr>
            <w:r>
              <w:rPr>
                <w:rFonts w:hint="eastAsia"/>
                <w:lang w:val="en-US" w:eastAsia="zh-CN"/>
              </w:rPr>
              <w:t>差：售后服务方案不合理，响应速度慢，应急处理较慢，不满足采购需求，得0分；</w:t>
            </w:r>
          </w:p>
        </w:tc>
        <w:tc>
          <w:tcPr>
            <w:tcW w:w="866" w:type="dxa"/>
            <w:noWrap w:val="0"/>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8分</w:t>
            </w:r>
          </w:p>
        </w:tc>
        <w:tc>
          <w:tcPr>
            <w:tcW w:w="1300" w:type="dxa"/>
            <w:noWrap w:val="0"/>
            <w:vAlign w:val="center"/>
          </w:tcPr>
          <w:p>
            <w:pPr>
              <w:widowControl/>
              <w:textAlignment w:val="center"/>
              <w:rPr>
                <w:rFonts w:hint="eastAsia" w:ascii="宋体" w:hAnsi="宋体" w:eastAsia="宋体" w:cs="宋体"/>
                <w:kern w:val="0"/>
                <w:sz w:val="18"/>
                <w:szCs w:val="18"/>
                <w:lang w:val="en-US" w:eastAsia="zh-CN" w:bidi="ar-SA"/>
              </w:rPr>
            </w:pPr>
            <w:r>
              <w:rPr>
                <w:rFonts w:hint="eastAsia" w:ascii="宋体" w:eastAsia="宋体" w:cs="宋体"/>
                <w:kern w:val="0"/>
                <w:sz w:val="18"/>
                <w:szCs w:val="18"/>
              </w:rPr>
              <w:t>（第</w:t>
            </w:r>
            <w:r>
              <w:rPr>
                <w:rFonts w:ascii="宋体" w:eastAsia="宋体" w:cs="宋体"/>
                <w:kern w:val="0"/>
                <w:sz w:val="18"/>
                <w:szCs w:val="18"/>
              </w:rPr>
              <w:t xml:space="preserve">   </w:t>
            </w:r>
            <w:r>
              <w:rPr>
                <w:rFonts w:hint="eastAsia" w:ascii="宋体" w:eastAsia="宋体" w:cs="宋体"/>
                <w:kern w:val="0"/>
                <w:sz w:val="18"/>
                <w:szCs w:val="18"/>
              </w:rPr>
              <w:t>页）</w:t>
            </w:r>
          </w:p>
        </w:tc>
        <w:tc>
          <w:tcPr>
            <w:tcW w:w="1075" w:type="dxa"/>
            <w:noWrap w:val="0"/>
            <w:vAlign w:val="center"/>
          </w:tcPr>
          <w:p>
            <w:pPr>
              <w:widowControl/>
              <w:jc w:val="center"/>
              <w:textAlignment w:val="center"/>
              <w:rPr>
                <w:rFonts w:ascii="宋体" w:hAnsi="宋体" w:eastAsia="宋体" w:cs="宋体"/>
                <w:color w:val="0000FF"/>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noWrap w:val="0"/>
            <w:vAlign w:val="center"/>
          </w:tcPr>
          <w:p>
            <w:pPr>
              <w:jc w:val="center"/>
              <w:textAlignment w:val="center"/>
              <w:rPr>
                <w:rFonts w:hint="eastAsia" w:ascii="宋体" w:hAnsi="宋体" w:eastAsia="宋体" w:cs="宋体"/>
                <w:b/>
                <w:kern w:val="2"/>
                <w:sz w:val="18"/>
                <w:szCs w:val="18"/>
                <w:lang w:val="en-US" w:eastAsia="zh-CN" w:bidi="ar"/>
              </w:rPr>
            </w:pPr>
            <w:r>
              <w:rPr>
                <w:rFonts w:hint="eastAsia" w:ascii="宋体" w:hAnsi="宋体" w:eastAsia="宋体" w:cs="宋体"/>
                <w:b/>
                <w:sz w:val="18"/>
                <w:szCs w:val="18"/>
                <w:lang w:val="en-US" w:eastAsia="zh-CN" w:bidi="ar"/>
              </w:rPr>
              <w:t>7</w:t>
            </w:r>
          </w:p>
        </w:tc>
        <w:tc>
          <w:tcPr>
            <w:tcW w:w="1042" w:type="dxa"/>
            <w:noWrap w:val="0"/>
            <w:vAlign w:val="center"/>
          </w:tcPr>
          <w:p>
            <w:pPr>
              <w:pStyle w:val="40"/>
              <w:widowControl w:val="0"/>
              <w:jc w:val="center"/>
              <w:rPr>
                <w:rFonts w:hint="eastAsia" w:ascii="宋体" w:hAnsi="宋体" w:eastAsia="宋体" w:cs="宋体"/>
                <w:b/>
                <w:color w:val="000000"/>
                <w:sz w:val="18"/>
                <w:szCs w:val="18"/>
                <w:lang w:eastAsia="zh-CN" w:bidi="ar"/>
              </w:rPr>
            </w:pPr>
            <w:r>
              <w:rPr>
                <w:rFonts w:hint="eastAsia" w:ascii="宋体" w:hAnsi="宋体" w:eastAsia="宋体" w:cs="宋体"/>
                <w:b/>
                <w:color w:val="000000"/>
                <w:sz w:val="18"/>
                <w:szCs w:val="18"/>
                <w:lang w:eastAsia="zh-CN" w:bidi="ar"/>
              </w:rPr>
              <w:t>增值服务</w:t>
            </w:r>
          </w:p>
          <w:p>
            <w:pPr>
              <w:pStyle w:val="40"/>
              <w:widowControl w:val="0"/>
              <w:jc w:val="center"/>
              <w:rPr>
                <w:rFonts w:hint="eastAsia" w:ascii="宋体" w:hAnsi="宋体" w:eastAsia="宋体" w:cs="宋体"/>
                <w:b/>
                <w:color w:val="000000"/>
                <w:sz w:val="18"/>
                <w:szCs w:val="18"/>
                <w:lang w:val="en-US" w:eastAsia="zh-CN" w:bidi="ar"/>
              </w:rPr>
            </w:pPr>
            <w:r>
              <w:rPr>
                <w:rFonts w:hint="eastAsia" w:ascii="宋体" w:hAnsi="宋体" w:eastAsia="宋体" w:cs="宋体"/>
                <w:b/>
                <w:color w:val="000000"/>
                <w:sz w:val="18"/>
                <w:szCs w:val="18"/>
                <w:lang w:eastAsia="zh-CN" w:bidi="ar"/>
              </w:rPr>
              <w:t>（</w:t>
            </w:r>
            <w:r>
              <w:rPr>
                <w:rFonts w:hint="eastAsia" w:ascii="宋体" w:hAnsi="宋体" w:eastAsia="宋体" w:cs="宋体"/>
                <w:b/>
                <w:color w:val="000000"/>
                <w:sz w:val="18"/>
                <w:szCs w:val="18"/>
                <w:lang w:val="en-US" w:eastAsia="zh-CN" w:bidi="ar"/>
              </w:rPr>
              <w:t>5分）</w:t>
            </w:r>
          </w:p>
        </w:tc>
        <w:tc>
          <w:tcPr>
            <w:tcW w:w="6334" w:type="dxa"/>
            <w:noWrap w:val="0"/>
            <w:vAlign w:val="center"/>
          </w:tcPr>
          <w:p>
            <w:pPr>
              <w:spacing w:line="240" w:lineRule="auto"/>
              <w:rPr>
                <w:rFonts w:hint="eastAsia" w:eastAsia="Times New Roman"/>
                <w:kern w:val="2"/>
                <w:sz w:val="21"/>
                <w:szCs w:val="24"/>
                <w:lang w:val="en-US" w:eastAsia="zh-CN" w:bidi="ar-SA"/>
              </w:rPr>
            </w:pPr>
            <w:r>
              <w:rPr>
                <w:rFonts w:hint="eastAsia"/>
              </w:rPr>
              <w:t>供应商提供或者承诺提供自控净化系统信息化管理平台，且信息化管理平台能够实现远程监管：日常维修保养、巡视巡检、数据检测等功能的</w:t>
            </w:r>
            <w:r>
              <w:rPr>
                <w:rFonts w:hint="eastAsia"/>
                <w:lang w:eastAsia="zh-CN"/>
              </w:rPr>
              <w:t>，</w:t>
            </w:r>
            <w:r>
              <w:rPr>
                <w:rFonts w:hint="eastAsia"/>
              </w:rPr>
              <w:t>得</w:t>
            </w:r>
            <w:r>
              <w:t>5</w:t>
            </w:r>
            <w:r>
              <w:rPr>
                <w:rFonts w:hint="eastAsia"/>
              </w:rPr>
              <w:t>分；否则不得分。</w:t>
            </w:r>
          </w:p>
        </w:tc>
        <w:tc>
          <w:tcPr>
            <w:tcW w:w="866" w:type="dxa"/>
            <w:noWrap w:val="0"/>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5分</w:t>
            </w:r>
          </w:p>
        </w:tc>
        <w:tc>
          <w:tcPr>
            <w:tcW w:w="1300" w:type="dxa"/>
            <w:noWrap w:val="0"/>
            <w:vAlign w:val="center"/>
          </w:tcPr>
          <w:p>
            <w:pPr>
              <w:widowControl/>
              <w:textAlignment w:val="center"/>
              <w:rPr>
                <w:rFonts w:hint="eastAsia" w:ascii="宋体" w:hAnsi="宋体" w:eastAsia="宋体" w:cs="宋体"/>
                <w:kern w:val="0"/>
                <w:sz w:val="18"/>
                <w:szCs w:val="18"/>
                <w:lang w:val="en-US" w:eastAsia="zh-CN" w:bidi="ar-SA"/>
              </w:rPr>
            </w:pPr>
            <w:r>
              <w:rPr>
                <w:rFonts w:hint="eastAsia" w:ascii="宋体" w:eastAsia="宋体" w:cs="宋体"/>
                <w:kern w:val="0"/>
                <w:sz w:val="18"/>
                <w:szCs w:val="18"/>
              </w:rPr>
              <w:t>（第</w:t>
            </w:r>
            <w:r>
              <w:rPr>
                <w:rFonts w:ascii="宋体" w:eastAsia="宋体" w:cs="宋体"/>
                <w:kern w:val="0"/>
                <w:sz w:val="18"/>
                <w:szCs w:val="18"/>
              </w:rPr>
              <w:t xml:space="preserve">   </w:t>
            </w:r>
            <w:r>
              <w:rPr>
                <w:rFonts w:hint="eastAsia" w:ascii="宋体" w:eastAsia="宋体" w:cs="宋体"/>
                <w:kern w:val="0"/>
                <w:sz w:val="18"/>
                <w:szCs w:val="18"/>
              </w:rPr>
              <w:t>页）</w:t>
            </w:r>
          </w:p>
        </w:tc>
        <w:tc>
          <w:tcPr>
            <w:tcW w:w="1075" w:type="dxa"/>
            <w:noWrap w:val="0"/>
            <w:vAlign w:val="center"/>
          </w:tcPr>
          <w:p>
            <w:pPr>
              <w:widowControl/>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noWrap w:val="0"/>
            <w:vAlign w:val="center"/>
          </w:tcPr>
          <w:p>
            <w:pPr>
              <w:jc w:val="center"/>
              <w:textAlignment w:val="center"/>
              <w:rPr>
                <w:rFonts w:hint="eastAsia" w:ascii="宋体" w:hAnsi="宋体" w:eastAsia="宋体" w:cs="宋体"/>
                <w:b/>
                <w:sz w:val="18"/>
                <w:szCs w:val="18"/>
                <w:lang w:bidi="ar"/>
              </w:rPr>
            </w:pPr>
            <w:r>
              <w:rPr>
                <w:rFonts w:hint="eastAsia" w:ascii="宋体" w:hAnsi="宋体" w:eastAsia="宋体" w:cs="宋体"/>
                <w:b/>
                <w:sz w:val="18"/>
                <w:szCs w:val="18"/>
                <w:lang w:bidi="ar"/>
              </w:rPr>
              <w:t>8</w:t>
            </w:r>
          </w:p>
        </w:tc>
        <w:tc>
          <w:tcPr>
            <w:tcW w:w="1042" w:type="dxa"/>
            <w:noWrap w:val="0"/>
            <w:vAlign w:val="center"/>
          </w:tcPr>
          <w:p>
            <w:pPr>
              <w:pStyle w:val="40"/>
              <w:widowControl w:val="0"/>
              <w:jc w:val="center"/>
              <w:rPr>
                <w:rFonts w:hint="eastAsia" w:ascii="宋体" w:hAnsi="宋体" w:eastAsia="宋体" w:cs="宋体"/>
                <w:b/>
                <w:color w:val="000000"/>
                <w:sz w:val="18"/>
                <w:szCs w:val="18"/>
                <w:lang w:bidi="ar"/>
              </w:rPr>
            </w:pPr>
            <w:r>
              <w:rPr>
                <w:rFonts w:hint="eastAsia" w:ascii="宋体" w:hAnsi="宋体" w:eastAsia="宋体" w:cs="宋体"/>
                <w:b/>
                <w:color w:val="000000"/>
                <w:sz w:val="18"/>
                <w:szCs w:val="18"/>
                <w:lang w:bidi="ar"/>
              </w:rPr>
              <w:t>价格分</w:t>
            </w:r>
          </w:p>
          <w:p>
            <w:pPr>
              <w:pStyle w:val="40"/>
              <w:widowControl w:val="0"/>
              <w:jc w:val="center"/>
              <w:rPr>
                <w:rFonts w:hint="eastAsia" w:ascii="宋体" w:hAnsi="宋体" w:eastAsia="宋体" w:cs="宋体"/>
                <w:b/>
                <w:color w:val="000000"/>
                <w:sz w:val="18"/>
                <w:szCs w:val="18"/>
                <w:lang w:bidi="ar"/>
              </w:rPr>
            </w:pPr>
            <w:r>
              <w:rPr>
                <w:rFonts w:hint="eastAsia" w:ascii="宋体" w:hAnsi="宋体" w:eastAsia="宋体" w:cs="宋体"/>
                <w:b/>
                <w:color w:val="000000"/>
                <w:sz w:val="18"/>
                <w:szCs w:val="18"/>
                <w:lang w:val="en-US" w:eastAsia="zh-CN" w:bidi="ar"/>
              </w:rPr>
              <w:t>（50</w:t>
            </w:r>
            <w:r>
              <w:rPr>
                <w:rFonts w:hint="eastAsia" w:ascii="宋体" w:hAnsi="宋体" w:eastAsia="宋体" w:cs="宋体"/>
                <w:b/>
                <w:color w:val="000000"/>
                <w:sz w:val="18"/>
                <w:szCs w:val="18"/>
                <w:lang w:bidi="ar"/>
              </w:rPr>
              <w:t>分）</w:t>
            </w:r>
          </w:p>
        </w:tc>
        <w:tc>
          <w:tcPr>
            <w:tcW w:w="6334" w:type="dxa"/>
            <w:noWrap w:val="0"/>
            <w:vAlign w:val="center"/>
          </w:tcPr>
          <w:p>
            <w:pPr>
              <w:spacing w:line="240" w:lineRule="exact"/>
              <w:jc w:val="left"/>
              <w:rPr>
                <w:rFonts w:hint="default" w:ascii="宋体" w:hAnsi="宋体" w:eastAsia="宋体" w:cs="宋体"/>
                <w:color w:val="000000"/>
                <w:sz w:val="18"/>
                <w:szCs w:val="18"/>
                <w:lang w:val="en-US" w:eastAsia="zh-CN" w:bidi="ar"/>
              </w:rPr>
            </w:pPr>
            <w:r>
              <w:rPr>
                <w:rFonts w:hint="eastAsia"/>
              </w:rPr>
              <w:t>本项目的价格分采用低价优先法计算，即通过本项目资格性检查与符合性检查且报价价格最低的报价为评审基准价，其价格为满分。报价得分 = （评审基准价/最终报价）×</w:t>
            </w:r>
            <w:r>
              <w:rPr>
                <w:rFonts w:hint="eastAsia"/>
                <w:lang w:val="en-US" w:eastAsia="zh-CN"/>
              </w:rPr>
              <w:t>50</w:t>
            </w:r>
          </w:p>
        </w:tc>
        <w:tc>
          <w:tcPr>
            <w:tcW w:w="866"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50分</w:t>
            </w:r>
          </w:p>
        </w:tc>
        <w:tc>
          <w:tcPr>
            <w:tcW w:w="1300"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不填</w:t>
            </w:r>
          </w:p>
        </w:tc>
        <w:tc>
          <w:tcPr>
            <w:tcW w:w="1075"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31" w:type="dxa"/>
            <w:gridSpan w:val="3"/>
            <w:noWrap w:val="0"/>
            <w:vAlign w:val="center"/>
          </w:tcPr>
          <w:p>
            <w:pPr>
              <w:jc w:val="center"/>
              <w:rPr>
                <w:rFonts w:ascii="宋体" w:hAnsi="宋体" w:eastAsia="宋体" w:cs="宋体"/>
                <w:b/>
                <w:sz w:val="18"/>
                <w:szCs w:val="18"/>
                <w:u w:val="single"/>
                <w:lang w:bidi="ar"/>
              </w:rPr>
            </w:pPr>
            <w:r>
              <w:rPr>
                <w:rFonts w:hint="eastAsia" w:ascii="宋体" w:hAnsi="宋体" w:eastAsia="宋体" w:cs="宋体"/>
                <w:b/>
                <w:sz w:val="18"/>
                <w:szCs w:val="18"/>
                <w:lang w:bidi="ar"/>
              </w:rPr>
              <w:t>合计</w:t>
            </w:r>
          </w:p>
        </w:tc>
        <w:tc>
          <w:tcPr>
            <w:tcW w:w="866"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100分</w:t>
            </w:r>
          </w:p>
        </w:tc>
        <w:tc>
          <w:tcPr>
            <w:tcW w:w="1300"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不填</w:t>
            </w:r>
          </w:p>
        </w:tc>
        <w:tc>
          <w:tcPr>
            <w:tcW w:w="1075" w:type="dxa"/>
            <w:noWrap w:val="0"/>
            <w:vAlign w:val="center"/>
          </w:tcPr>
          <w:p>
            <w:pPr>
              <w:pStyle w:val="40"/>
              <w:widowControl w:val="0"/>
              <w:jc w:val="center"/>
              <w:rPr>
                <w:rFonts w:hint="eastAsia" w:ascii="宋体" w:eastAsia="宋体" w:cs="宋体"/>
                <w:color w:val="auto"/>
                <w:sz w:val="18"/>
                <w:szCs w:val="18"/>
                <w:highlight w:val="none"/>
                <w:lang w:val="en-US" w:eastAsia="zh-CN"/>
              </w:rPr>
            </w:pPr>
            <w:r>
              <w:rPr>
                <w:rFonts w:hint="eastAsia" w:ascii="宋体" w:eastAsia="宋体" w:cs="宋体"/>
                <w:color w:val="auto"/>
                <w:sz w:val="18"/>
                <w:szCs w:val="18"/>
                <w:highlight w:val="none"/>
                <w:lang w:val="en-US" w:eastAsia="zh-CN"/>
              </w:rPr>
              <w:t>不填</w:t>
            </w:r>
          </w:p>
        </w:tc>
      </w:tr>
    </w:tbl>
    <w:p>
      <w:pPr>
        <w:pStyle w:val="2"/>
        <w:rPr>
          <w:rFonts w:hint="eastAsia"/>
          <w:lang w:eastAsia="zh-CN"/>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6"/>
        <w:tabs>
          <w:tab w:val="left" w:pos="1050"/>
          <w:tab w:val="center" w:pos="4535"/>
        </w:tabs>
        <w:jc w:val="center"/>
        <w:outlineLvl w:val="0"/>
        <w:rPr>
          <w:b/>
          <w:bCs/>
          <w:szCs w:val="21"/>
        </w:rPr>
      </w:pPr>
      <w:bookmarkStart w:id="179" w:name="_Toc24565"/>
      <w:bookmarkStart w:id="180" w:name="_Toc26391"/>
      <w:bookmarkStart w:id="181" w:name="_Toc11212"/>
      <w:bookmarkStart w:id="182" w:name="_Toc25102"/>
      <w:bookmarkStart w:id="183" w:name="_Toc9683"/>
      <w:bookmarkStart w:id="184" w:name="_Toc28877"/>
      <w:bookmarkStart w:id="185" w:name="_Toc10771"/>
      <w:bookmarkStart w:id="186" w:name="_Toc20169"/>
      <w:bookmarkStart w:id="187" w:name="_Toc31025"/>
      <w:bookmarkStart w:id="188" w:name="_Toc29101"/>
      <w:bookmarkStart w:id="189" w:name="_Toc10605"/>
      <w:bookmarkStart w:id="190" w:name="_Toc20065"/>
      <w:bookmarkStart w:id="191" w:name="_Toc31804"/>
      <w:bookmarkStart w:id="192" w:name="_Toc8481"/>
      <w:r>
        <w:rPr>
          <w:rFonts w:hint="eastAsia"/>
          <w:b/>
          <w:bCs/>
        </w:rPr>
        <w:t>用户需求偏离表</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Start w:id="193" w:name="_Toc6232"/>
      <w:bookmarkStart w:id="194" w:name="_Toc24550"/>
      <w:bookmarkStart w:id="195" w:name="_Toc7019"/>
      <w:bookmarkStart w:id="196" w:name="_Toc10398"/>
      <w:bookmarkStart w:id="197" w:name="_Toc32295"/>
      <w:bookmarkStart w:id="198" w:name="_Toc24286"/>
      <w:bookmarkStart w:id="199" w:name="_Toc15079"/>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200" w:name="_Toc14009"/>
      <w:bookmarkStart w:id="201" w:name="_Toc1548"/>
      <w:bookmarkStart w:id="202" w:name="_Toc31638"/>
      <w:bookmarkStart w:id="203" w:name="_Toc13551"/>
      <w:bookmarkStart w:id="204" w:name="_Toc21905"/>
      <w:bookmarkStart w:id="205" w:name="_Toc17416"/>
      <w:r>
        <w:rPr>
          <w:rFonts w:hint="eastAsia" w:cs="Times New Roman" w:asciiTheme="majorEastAsia" w:hAnsiTheme="majorEastAsia" w:eastAsiaTheme="majorEastAsia"/>
          <w:b/>
          <w:kern w:val="2"/>
          <w:sz w:val="22"/>
          <w:szCs w:val="24"/>
          <w:lang w:val="en-US" w:eastAsia="zh-CN" w:bidi="ar-SA"/>
        </w:rPr>
        <w:t>一、</w:t>
      </w:r>
      <w:bookmarkEnd w:id="200"/>
      <w:bookmarkEnd w:id="201"/>
      <w:bookmarkEnd w:id="202"/>
      <w:bookmarkEnd w:id="203"/>
      <w:bookmarkEnd w:id="204"/>
      <w:bookmarkEnd w:id="205"/>
      <w:r>
        <w:rPr>
          <w:rFonts w:hint="eastAsia" w:cs="Times New Roman" w:asciiTheme="majorEastAsia" w:hAnsiTheme="majorEastAsia" w:eastAsiaTheme="majorEastAsia"/>
          <w:b/>
          <w:kern w:val="2"/>
          <w:sz w:val="22"/>
          <w:szCs w:val="24"/>
          <w:lang w:val="en-US" w:eastAsia="zh-CN" w:bidi="ar-SA"/>
        </w:rPr>
        <w:t>“▲”号条款</w:t>
      </w:r>
    </w:p>
    <w:bookmarkEnd w:id="193"/>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bookmarkStart w:id="206" w:name="_Toc19330"/>
      <w:bookmarkStart w:id="207" w:name="_Toc28342"/>
      <w:bookmarkStart w:id="208" w:name="_Toc14718"/>
      <w:bookmarkStart w:id="209" w:name="_Toc26114"/>
      <w:bookmarkStart w:id="210" w:name="_Toc15903"/>
      <w:bookmarkStart w:id="211" w:name="_Toc31897"/>
      <w:bookmarkStart w:id="212" w:name="_Toc16131"/>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二、</w:t>
      </w:r>
      <w:bookmarkEnd w:id="194"/>
      <w:bookmarkEnd w:id="195"/>
      <w:bookmarkEnd w:id="196"/>
      <w:bookmarkEnd w:id="197"/>
      <w:bookmarkEnd w:id="198"/>
      <w:bookmarkEnd w:id="199"/>
      <w:bookmarkEnd w:id="206"/>
      <w:bookmarkEnd w:id="207"/>
      <w:bookmarkEnd w:id="208"/>
      <w:bookmarkEnd w:id="209"/>
      <w:bookmarkEnd w:id="210"/>
      <w:bookmarkEnd w:id="211"/>
      <w:bookmarkEnd w:id="212"/>
      <w:r>
        <w:rPr>
          <w:rFonts w:hint="eastAsia" w:cs="Times New Roman" w:asciiTheme="majorEastAsia" w:hAnsiTheme="majorEastAsia" w:eastAsiaTheme="majorEastAsia"/>
          <w:b/>
          <w:kern w:val="2"/>
          <w:sz w:val="22"/>
          <w:szCs w:val="24"/>
          <w:lang w:val="en-US" w:eastAsia="zh-CN" w:bidi="ar-SA"/>
        </w:rPr>
        <w:t>项目参数需求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42" w:firstLineChars="200"/>
        <w:textAlignment w:val="auto"/>
        <w:outlineLvl w:val="9"/>
        <w:rPr>
          <w:rFonts w:hint="default"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售后服务要求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
        <w:rPr>
          <w:rFonts w:hint="eastAsia" w:ascii="宋体" w:hAnsi="宋体"/>
          <w:b/>
          <w:bCs/>
          <w:szCs w:val="21"/>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四、验收标准</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hint="eastAsia" w:ascii="宋体" w:hAnsi="宋体"/>
          <w:b/>
          <w:bCs/>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 xml:space="preserve"> 五、工期</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rPr>
          <w:rFonts w:hint="eastAsia" w:ascii="宋体" w:hAnsi="宋体"/>
          <w:b/>
          <w:bCs/>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六、付款方式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七、履约保证金</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spacing w:line="300" w:lineRule="auto"/>
        <w:ind w:firstLine="663" w:firstLineChars="300"/>
        <w:outlineLvl w:val="1"/>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八、合同条款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1"/>
        <w:rPr>
          <w:rFonts w:hint="eastAsia" w:asciiTheme="majorEastAsia" w:hAnsiTheme="majorEastAsia" w:eastAsiaTheme="majorEastAsia"/>
          <w:b/>
          <w:sz w:val="22"/>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九、其他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
        <w:jc w:val="center"/>
        <w:rPr>
          <w:rFonts w:hint="eastAsia"/>
          <w:b/>
          <w:bCs/>
          <w:sz w:val="30"/>
          <w:szCs w:val="30"/>
          <w:lang w:val="en-US" w:eastAsia="zh-CN"/>
        </w:rPr>
      </w:pPr>
      <w:bookmarkStart w:id="213" w:name="_Toc6214"/>
      <w:bookmarkStart w:id="214" w:name="_Toc31077"/>
      <w:bookmarkStart w:id="215" w:name="_Toc21213"/>
      <w:bookmarkStart w:id="216" w:name="_Toc28851"/>
      <w:bookmarkStart w:id="217" w:name="_Toc21561"/>
      <w:bookmarkStart w:id="218" w:name="_Toc31674"/>
      <w:r>
        <w:rPr>
          <w:rFonts w:hint="eastAsia"/>
          <w:b/>
          <w:bCs/>
          <w:sz w:val="30"/>
          <w:szCs w:val="30"/>
          <w:lang w:val="en-US" w:eastAsia="zh-CN"/>
        </w:rPr>
        <w:t>初始报价表</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7"/>
        <w:tblpPr w:leftFromText="180" w:rightFromText="180" w:vertAnchor="text" w:horzAnchor="page" w:tblpXSpec="center" w:tblpY="104"/>
        <w:tblOverlap w:val="never"/>
        <w:tblW w:w="8615" w:type="dxa"/>
        <w:jc w:val="center"/>
        <w:tblLayout w:type="fixed"/>
        <w:tblCellMar>
          <w:top w:w="0" w:type="dxa"/>
          <w:left w:w="30" w:type="dxa"/>
          <w:bottom w:w="0" w:type="dxa"/>
          <w:right w:w="30" w:type="dxa"/>
        </w:tblCellMar>
      </w:tblPr>
      <w:tblGrid>
        <w:gridCol w:w="3217"/>
        <w:gridCol w:w="941"/>
        <w:gridCol w:w="1009"/>
        <w:gridCol w:w="3448"/>
      </w:tblGrid>
      <w:tr>
        <w:tblPrEx>
          <w:tblCellMar>
            <w:top w:w="0" w:type="dxa"/>
            <w:left w:w="30" w:type="dxa"/>
            <w:bottom w:w="0" w:type="dxa"/>
            <w:right w:w="30" w:type="dxa"/>
          </w:tblCellMar>
        </w:tblPrEx>
        <w:trPr>
          <w:trHeight w:val="333" w:hRule="atLeast"/>
          <w:jc w:val="center"/>
        </w:trPr>
        <w:tc>
          <w:tcPr>
            <w:tcW w:w="3217" w:type="dxa"/>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项目名称</w:t>
            </w:r>
          </w:p>
        </w:tc>
        <w:tc>
          <w:tcPr>
            <w:tcW w:w="941" w:type="dxa"/>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单位</w:t>
            </w:r>
          </w:p>
        </w:tc>
        <w:tc>
          <w:tcPr>
            <w:tcW w:w="1009" w:type="dxa"/>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数量</w:t>
            </w:r>
          </w:p>
        </w:tc>
        <w:tc>
          <w:tcPr>
            <w:tcW w:w="34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eastAsia="zh-CN"/>
              </w:rPr>
              <w:t>含税报价（人民币：元）</w:t>
            </w:r>
          </w:p>
        </w:tc>
      </w:tr>
      <w:tr>
        <w:tblPrEx>
          <w:tblCellMar>
            <w:top w:w="0" w:type="dxa"/>
            <w:left w:w="30" w:type="dxa"/>
            <w:bottom w:w="0" w:type="dxa"/>
            <w:right w:w="30" w:type="dxa"/>
          </w:tblCellMar>
        </w:tblPrEx>
        <w:trPr>
          <w:trHeight w:val="2392" w:hRule="atLeast"/>
          <w:jc w:val="center"/>
        </w:trPr>
        <w:tc>
          <w:tcPr>
            <w:tcW w:w="32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宋体" w:hAnsi="宋体" w:eastAsia="宋体" w:cs="宋体"/>
                <w:b w:val="0"/>
                <w:bCs w:val="0"/>
                <w:color w:val="auto"/>
                <w:sz w:val="21"/>
                <w:szCs w:val="21"/>
              </w:rPr>
            </w:pPr>
            <w:r>
              <w:rPr>
                <w:rFonts w:hint="default" w:ascii="宋体" w:hAnsi="宋体" w:cs="宋体"/>
                <w:b/>
                <w:bCs/>
                <w:color w:val="auto"/>
                <w:sz w:val="24"/>
                <w:szCs w:val="24"/>
                <w:lang w:val="en-US" w:eastAsia="zh-CN"/>
              </w:rPr>
              <w:t>南方医科大学第五附属医院</w:t>
            </w:r>
            <w:r>
              <w:rPr>
                <w:rFonts w:hint="eastAsia" w:ascii="宋体" w:hAnsi="宋体" w:cs="宋体"/>
                <w:b/>
                <w:bCs/>
                <w:color w:val="auto"/>
                <w:sz w:val="24"/>
                <w:szCs w:val="24"/>
                <w:lang w:val="en-US" w:eastAsia="zh-CN"/>
              </w:rPr>
              <w:t>洁净恒温恒湿系统</w:t>
            </w:r>
            <w:r>
              <w:rPr>
                <w:rFonts w:hint="default" w:ascii="宋体" w:hAnsi="宋体" w:cs="宋体"/>
                <w:b/>
                <w:bCs/>
                <w:color w:val="auto"/>
                <w:sz w:val="24"/>
                <w:szCs w:val="24"/>
                <w:lang w:val="en-US" w:eastAsia="zh-CN"/>
              </w:rPr>
              <w:t>项目</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项</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w:t>
            </w:r>
          </w:p>
        </w:tc>
        <w:tc>
          <w:tcPr>
            <w:tcW w:w="34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大写：</w:t>
            </w:r>
          </w:p>
          <w:p>
            <w:pPr>
              <w:autoSpaceDE w:val="0"/>
              <w:autoSpaceDN w:val="0"/>
              <w:spacing w:line="360" w:lineRule="auto"/>
              <w:jc w:val="left"/>
              <w:rPr>
                <w:rFonts w:hint="eastAsia" w:ascii="宋体" w:hAnsi="宋体" w:cs="宋体"/>
                <w:b/>
                <w:bCs/>
                <w:color w:val="auto"/>
                <w:sz w:val="24"/>
                <w:szCs w:val="24"/>
                <w:lang w:val="en-US" w:eastAsia="zh-CN"/>
              </w:rPr>
            </w:pPr>
          </w:p>
          <w:p>
            <w:pPr>
              <w:autoSpaceDE w:val="0"/>
              <w:autoSpaceDN w:val="0"/>
              <w:spacing w:line="360" w:lineRule="auto"/>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小写：  </w:t>
            </w:r>
          </w:p>
        </w:tc>
      </w:tr>
    </w:tbl>
    <w:p>
      <w:pPr>
        <w:pStyle w:val="2"/>
        <w:spacing w:line="360" w:lineRule="auto"/>
        <w:rPr>
          <w:rFonts w:hint="eastAsia" w:ascii="宋体" w:hAnsi="宋体"/>
          <w:b/>
          <w:bCs/>
          <w:sz w:val="24"/>
          <w:szCs w:val="24"/>
          <w:lang w:val="en-US" w:eastAsia="zh-CN"/>
        </w:rPr>
      </w:pPr>
    </w:p>
    <w:p>
      <w:pPr>
        <w:pStyle w:val="2"/>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备注：</w:t>
      </w:r>
    </w:p>
    <w:p>
      <w:pPr>
        <w:pStyle w:val="2"/>
        <w:spacing w:line="360" w:lineRule="auto"/>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rPr>
        <w:t>壹、贰、叁、肆、伍、陆、柒、捌、玖、拾 、佰、仟、万</w:t>
      </w:r>
    </w:p>
    <w:p>
      <w:pPr>
        <w:widowControl/>
        <w:spacing w:line="360" w:lineRule="auto"/>
        <w:jc w:val="left"/>
        <w:rPr>
          <w:rFonts w:hint="eastAsia" w:ascii="宋体" w:hAnsi="宋体"/>
          <w:b/>
          <w:bCs/>
          <w:sz w:val="24"/>
        </w:rPr>
      </w:pPr>
      <w:r>
        <w:rPr>
          <w:rFonts w:hint="eastAsia" w:ascii="宋体" w:hAnsi="宋体"/>
          <w:b/>
          <w:bCs/>
          <w:sz w:val="24"/>
          <w:lang w:val="en-US" w:eastAsia="zh-CN"/>
        </w:rPr>
        <w:t>2.</w:t>
      </w:r>
      <w:r>
        <w:rPr>
          <w:rFonts w:hint="eastAsia" w:ascii="宋体" w:hAnsi="宋体"/>
          <w:b/>
          <w:bCs/>
          <w:sz w:val="24"/>
        </w:rPr>
        <w:t>附加说明：</w:t>
      </w:r>
    </w:p>
    <w:p>
      <w:pPr>
        <w:widowControl/>
        <w:spacing w:line="360" w:lineRule="auto"/>
        <w:jc w:val="left"/>
        <w:rPr>
          <w:rFonts w:ascii="宋体" w:hAnsi="宋体"/>
          <w:sz w:val="24"/>
        </w:rPr>
      </w:pPr>
      <w:r>
        <w:rPr>
          <w:rFonts w:hint="eastAsia" w:asciiTheme="minorEastAsia" w:hAnsiTheme="minorEastAsia"/>
          <w:b/>
          <w:bCs/>
          <w:color w:val="000000" w:themeColor="text1"/>
          <w:sz w:val="24"/>
          <w:szCs w:val="24"/>
          <w:lang w:val="en-US" w:eastAsia="zh-CN"/>
          <w14:textFill>
            <w14:solidFill>
              <w14:schemeClr w14:val="tx1"/>
            </w14:solidFill>
          </w14:textFill>
        </w:rPr>
        <w:t>2.1</w:t>
      </w:r>
      <w:r>
        <w:rPr>
          <w:rFonts w:hint="eastAsia" w:asciiTheme="minorEastAsia" w:hAnsiTheme="minorEastAsia"/>
          <w:b/>
          <w:bCs/>
          <w:color w:val="000000" w:themeColor="text1"/>
          <w:sz w:val="24"/>
          <w:szCs w:val="24"/>
          <w14:textFill>
            <w14:solidFill>
              <w14:schemeClr w14:val="tx1"/>
            </w14:solidFill>
          </w14:textFill>
        </w:rPr>
        <w:t>工期</w:t>
      </w:r>
      <w:r>
        <w:rPr>
          <w:rFonts w:hint="eastAsia" w:ascii="宋体" w:hAnsi="宋体"/>
          <w:sz w:val="24"/>
        </w:rPr>
        <w:t>（二选一）</w:t>
      </w:r>
      <w:r>
        <w:rPr>
          <w:rFonts w:hint="eastAsia" w:asciiTheme="minorEastAsia" w:hAnsiTheme="minorEastAsia"/>
          <w:b/>
          <w:bCs/>
          <w:color w:val="000000" w:themeColor="text1"/>
          <w:sz w:val="24"/>
          <w:szCs w:val="24"/>
          <w14:textFill>
            <w14:solidFill>
              <w14:schemeClr w14:val="tx1"/>
            </w14:solidFill>
          </w14:textFill>
        </w:rPr>
        <w:t>：</w:t>
      </w:r>
      <w:r>
        <w:rPr>
          <w:rFonts w:hint="eastAsia" w:ascii="宋体" w:hAnsi="宋体"/>
          <w:sz w:val="24"/>
        </w:rPr>
        <w:t>①接院方通知后</w:t>
      </w:r>
      <w:r>
        <w:rPr>
          <w:rFonts w:hint="eastAsia" w:ascii="宋体" w:hAnsi="宋体"/>
          <w:sz w:val="24"/>
          <w:u w:val="single"/>
        </w:rPr>
        <w:t xml:space="preserve">       </w:t>
      </w:r>
      <w:r>
        <w:rPr>
          <w:rFonts w:hint="eastAsia" w:ascii="宋体" w:hAnsi="宋体"/>
          <w:sz w:val="24"/>
        </w:rPr>
        <w:t>天内完成</w:t>
      </w:r>
      <w:r>
        <w:rPr>
          <w:rFonts w:hint="eastAsia" w:ascii="宋体" w:hAnsi="宋体"/>
          <w:sz w:val="24"/>
          <w:lang w:eastAsia="zh-CN"/>
        </w:rPr>
        <w:t>施工</w:t>
      </w:r>
      <w:r>
        <w:rPr>
          <w:rFonts w:hint="eastAsia" w:ascii="宋体" w:hAnsi="宋体"/>
          <w:sz w:val="24"/>
        </w:rPr>
        <w:t>；</w:t>
      </w:r>
    </w:p>
    <w:p>
      <w:pPr>
        <w:widowControl/>
        <w:spacing w:line="360" w:lineRule="auto"/>
        <w:ind w:firstLine="2400" w:firstLineChars="1000"/>
        <w:jc w:val="left"/>
        <w:rPr>
          <w:rFonts w:ascii="宋体" w:hAnsi="宋体"/>
          <w:sz w:val="24"/>
        </w:rPr>
      </w:pPr>
      <w:r>
        <w:rPr>
          <w:rFonts w:hint="eastAsia" w:ascii="宋体" w:hAnsi="宋体"/>
          <w:sz w:val="24"/>
        </w:rPr>
        <w:t>②合同后签定后</w:t>
      </w:r>
      <w:r>
        <w:rPr>
          <w:rFonts w:hint="eastAsia" w:ascii="宋体" w:hAnsi="宋体"/>
          <w:sz w:val="24"/>
          <w:u w:val="single"/>
        </w:rPr>
        <w:t xml:space="preserve">       </w:t>
      </w:r>
      <w:r>
        <w:rPr>
          <w:rFonts w:hint="eastAsia" w:ascii="宋体" w:hAnsi="宋体"/>
          <w:sz w:val="24"/>
        </w:rPr>
        <w:t>天内完成</w:t>
      </w:r>
      <w:r>
        <w:rPr>
          <w:rFonts w:hint="eastAsia" w:ascii="宋体" w:hAnsi="宋体"/>
          <w:sz w:val="24"/>
          <w:lang w:eastAsia="zh-CN"/>
        </w:rPr>
        <w:t>施工</w:t>
      </w:r>
      <w:r>
        <w:rPr>
          <w:rFonts w:hint="eastAsia" w:ascii="宋体" w:hAnsi="宋体"/>
          <w:sz w:val="24"/>
        </w:rPr>
        <w:t>货。</w:t>
      </w:r>
    </w:p>
    <w:p>
      <w:pPr>
        <w:widowControl/>
        <w:spacing w:line="360" w:lineRule="auto"/>
        <w:jc w:val="left"/>
        <w:rPr>
          <w:rFonts w:ascii="宋体" w:hAnsi="宋体"/>
          <w:sz w:val="24"/>
        </w:rPr>
      </w:pPr>
      <w:r>
        <w:rPr>
          <w:rFonts w:hint="eastAsia" w:ascii="宋体" w:hAnsi="宋体"/>
          <w:b/>
          <w:bCs/>
          <w:sz w:val="24"/>
          <w:lang w:val="en-US" w:eastAsia="zh-CN"/>
        </w:rPr>
        <w:t>2.2</w:t>
      </w:r>
      <w:r>
        <w:rPr>
          <w:rFonts w:hint="eastAsia" w:ascii="宋体" w:hAnsi="宋体"/>
          <w:b/>
          <w:bCs/>
          <w:sz w:val="24"/>
        </w:rPr>
        <w:t>保修期：</w:t>
      </w:r>
      <w:r>
        <w:rPr>
          <w:rFonts w:hint="eastAsia" w:ascii="宋体" w:hAnsi="宋体"/>
          <w:sz w:val="24"/>
        </w:rPr>
        <w:t>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Theme="minorEastAsia" w:hAnsiTheme="minorEastAsia"/>
          <w:b/>
          <w:bCs/>
          <w:color w:val="000000" w:themeColor="text1"/>
          <w:sz w:val="24"/>
          <w:szCs w:val="24"/>
          <w:lang w:val="en-US" w:eastAsia="zh-CN"/>
          <w14:textFill>
            <w14:solidFill>
              <w14:schemeClr w14:val="tx1"/>
            </w14:solidFill>
          </w14:textFill>
        </w:rPr>
        <w:t>2.3</w:t>
      </w:r>
      <w:r>
        <w:rPr>
          <w:rFonts w:hint="eastAsia" w:ascii="宋体" w:hAnsi="宋体"/>
          <w:sz w:val="24"/>
        </w:rPr>
        <w:t>卖方故障维修响应时间为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小时内修复；如不能修复，卖方保证提供(□同型号□同类型)设备备用机于买方使用；</w:t>
      </w:r>
    </w:p>
    <w:p>
      <w:pPr>
        <w:widowControl/>
        <w:numPr>
          <w:ilvl w:val="0"/>
          <w:numId w:val="0"/>
        </w:numPr>
        <w:spacing w:line="360" w:lineRule="auto"/>
        <w:ind w:leftChars="-450" w:firstLine="960" w:firstLineChars="400"/>
        <w:jc w:val="left"/>
        <w:rPr>
          <w:rFonts w:hint="eastAsia" w:ascii="宋体" w:hAnsi="宋体"/>
          <w:sz w:val="24"/>
        </w:rPr>
      </w:pPr>
      <w:r>
        <w:rPr>
          <w:rFonts w:hint="eastAsia" w:ascii="宋体" w:hAnsi="宋体"/>
          <w:sz w:val="24"/>
          <w:lang w:val="en-US" w:eastAsia="zh-CN"/>
        </w:rPr>
        <w:t>2.4</w:t>
      </w:r>
      <w:r>
        <w:rPr>
          <w:rFonts w:hint="eastAsia" w:ascii="宋体" w:hAnsi="宋体"/>
          <w:sz w:val="24"/>
        </w:rPr>
        <w:t xml:space="preserve">提供：□维修培训  □维修手册   □电路图   </w:t>
      </w:r>
      <w:r>
        <w:rPr>
          <w:rFonts w:hint="eastAsia" w:ascii="宋体" w:hAnsi="宋体"/>
          <w:sz w:val="24"/>
        </w:rPr>
        <w:sym w:font="Wingdings 2" w:char="0052"/>
      </w:r>
      <w:r>
        <w:rPr>
          <w:rFonts w:hint="eastAsia" w:ascii="宋体" w:hAnsi="宋体"/>
          <w:sz w:val="24"/>
        </w:rPr>
        <w:t xml:space="preserve">维修密码  □软件终身免费重装升级 </w:t>
      </w:r>
    </w:p>
    <w:p>
      <w:pPr>
        <w:widowControl/>
        <w:numPr>
          <w:ilvl w:val="0"/>
          <w:numId w:val="0"/>
        </w:numPr>
        <w:spacing w:line="360" w:lineRule="auto"/>
        <w:ind w:leftChars="-450" w:firstLine="2160" w:firstLineChars="900"/>
        <w:jc w:val="left"/>
        <w:rPr>
          <w:rFonts w:ascii="宋体" w:hAnsi="宋体"/>
          <w:sz w:val="24"/>
        </w:rPr>
      </w:pPr>
      <w:r>
        <w:rPr>
          <w:rFonts w:hint="eastAsia" w:ascii="宋体" w:hAnsi="宋体"/>
          <w:sz w:val="24"/>
        </w:rPr>
        <w:sym w:font="Wingdings 2" w:char="00A3"/>
      </w:r>
      <w:r>
        <w:rPr>
          <w:rFonts w:hint="eastAsia" w:ascii="宋体" w:hAnsi="宋体"/>
          <w:sz w:val="24"/>
        </w:rPr>
        <w:t>数据采集的接口协议</w:t>
      </w:r>
    </w:p>
    <w:p>
      <w:pPr>
        <w:widowControl/>
        <w:spacing w:line="360" w:lineRule="auto"/>
        <w:jc w:val="left"/>
        <w:rPr>
          <w:rFonts w:hint="default" w:ascii="宋体" w:hAnsi="宋体"/>
          <w:sz w:val="24"/>
          <w:lang w:val="en-US" w:eastAsia="zh-CN"/>
        </w:rPr>
      </w:pPr>
      <w:r>
        <w:rPr>
          <w:rFonts w:hint="eastAsia" w:ascii="宋体" w:hAnsi="宋体"/>
          <w:sz w:val="24"/>
          <w:lang w:val="en-US" w:eastAsia="zh-CN"/>
        </w:rPr>
        <w:t>2.5其他承诺：</w:t>
      </w:r>
    </w:p>
    <w:p>
      <w:pPr>
        <w:widowControl/>
        <w:spacing w:line="360" w:lineRule="auto"/>
        <w:jc w:val="left"/>
        <w:rPr>
          <w:rFonts w:ascii="宋体" w:hAnsi="宋体"/>
          <w:sz w:val="24"/>
        </w:rPr>
      </w:pPr>
    </w:p>
    <w:p>
      <w:pPr>
        <w:widowControl/>
        <w:spacing w:line="360" w:lineRule="auto"/>
        <w:ind w:firstLine="2280" w:firstLineChars="950"/>
        <w:jc w:val="left"/>
        <w:rPr>
          <w:rFonts w:ascii="宋体" w:hAnsi="宋体"/>
          <w:sz w:val="24"/>
        </w:rPr>
      </w:pPr>
    </w:p>
    <w:p>
      <w:pPr>
        <w:pStyle w:val="2"/>
      </w:pP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lang w:eastAsia="zh-CN"/>
        </w:rPr>
      </w:pPr>
    </w:p>
    <w:p>
      <w:pPr>
        <w:widowControl/>
        <w:spacing w:line="480" w:lineRule="auto"/>
        <w:ind w:firstLine="4440" w:firstLineChars="1850"/>
        <w:jc w:val="left"/>
        <w:rPr>
          <w:rFonts w:hint="eastAsia" w:ascii="宋体" w:hAnsi="宋体"/>
          <w:sz w:val="24"/>
        </w:rPr>
      </w:pPr>
      <w:r>
        <w:rPr>
          <w:rFonts w:hint="eastAsia" w:ascii="宋体" w:hAnsi="宋体"/>
          <w:sz w:val="24"/>
          <w:lang w:eastAsia="zh-CN"/>
        </w:rPr>
        <w:t>公司全</w:t>
      </w:r>
      <w:r>
        <w:rPr>
          <w:rFonts w:hint="eastAsia" w:ascii="宋体" w:hAnsi="宋体"/>
          <w:sz w:val="24"/>
          <w:lang w:val="en-US" w:eastAsia="zh-CN"/>
        </w:rPr>
        <w:t>称（加盖公章）</w:t>
      </w:r>
      <w:r>
        <w:rPr>
          <w:rFonts w:hint="eastAsia" w:ascii="宋体" w:hAnsi="宋体"/>
          <w:sz w:val="24"/>
          <w:lang w:eastAsia="zh-CN"/>
        </w:rPr>
        <w:t>：</w:t>
      </w:r>
    </w:p>
    <w:p>
      <w:pPr>
        <w:widowControl/>
        <w:spacing w:line="480" w:lineRule="auto"/>
        <w:ind w:firstLine="4080" w:firstLineChars="1700"/>
        <w:jc w:val="left"/>
        <w:rPr>
          <w:rFonts w:hint="eastAsia" w:ascii="宋体" w:hAnsi="宋体"/>
          <w:sz w:val="24"/>
        </w:rPr>
      </w:pPr>
      <w:r>
        <w:rPr>
          <w:rFonts w:hint="eastAsia" w:ascii="宋体" w:hAnsi="宋体"/>
          <w:sz w:val="24"/>
        </w:rPr>
        <w:t xml:space="preserve">供应商法定代表人或授权代表签名：              </w:t>
      </w:r>
    </w:p>
    <w:p>
      <w:pPr>
        <w:spacing w:line="48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spacing w:line="480" w:lineRule="auto"/>
        <w:jc w:val="left"/>
        <w:rPr>
          <w:rFonts w:hint="eastAsia" w:ascii="宋体" w:hAnsi="宋体" w:eastAsia="宋体" w:cs="宋体"/>
          <w:b/>
          <w:color w:val="000000"/>
          <w:kern w:val="0"/>
          <w:sz w:val="21"/>
          <w:szCs w:val="21"/>
          <w:lang w:val="en-US" w:eastAsia="zh-CN" w:bidi="ar"/>
        </w:rPr>
      </w:pPr>
    </w:p>
    <w:p>
      <w:pPr>
        <w:pStyle w:val="2"/>
        <w:rPr>
          <w:rFonts w:hint="eastAsia" w:ascii="宋体" w:hAnsi="宋体" w:eastAsia="宋体" w:cs="宋体"/>
          <w:b/>
          <w:color w:val="000000"/>
          <w:kern w:val="0"/>
          <w:sz w:val="21"/>
          <w:szCs w:val="21"/>
          <w:lang w:val="en-US" w:eastAsia="zh-CN" w:bidi="ar"/>
        </w:rPr>
      </w:pPr>
    </w:p>
    <w:p>
      <w:pPr>
        <w:pStyle w:val="6"/>
        <w:jc w:val="center"/>
        <w:rPr>
          <w:rFonts w:hAnsi="宋体" w:cs="宋体"/>
          <w:b/>
          <w:sz w:val="28"/>
          <w:szCs w:val="22"/>
          <w:lang w:val="zh-CN" w:bidi="zh-CN"/>
        </w:rPr>
      </w:pPr>
      <w:bookmarkStart w:id="219" w:name="_Toc11748"/>
      <w:r>
        <w:rPr>
          <w:rFonts w:hAnsi="宋体" w:cs="宋体"/>
          <w:b/>
          <w:sz w:val="28"/>
          <w:szCs w:val="22"/>
          <w:lang w:val="zh-CN" w:bidi="zh-CN"/>
        </w:rPr>
        <w:t>报价明细表</w:t>
      </w:r>
    </w:p>
    <w:p>
      <w:pPr>
        <w:pStyle w:val="6"/>
        <w:jc w:val="center"/>
        <w:rPr>
          <w:rFonts w:hAnsi="宋体" w:cs="宋体"/>
          <w:b/>
          <w:sz w:val="28"/>
          <w:szCs w:val="22"/>
          <w:lang w:val="zh-CN" w:bidi="zh-CN"/>
        </w:rPr>
      </w:pPr>
    </w:p>
    <w:p>
      <w:pPr>
        <w:snapToGrid w:val="0"/>
        <w:spacing w:line="300" w:lineRule="auto"/>
        <w:rPr>
          <w:rFonts w:ascii="Arial" w:hAnsi="Arial" w:cs="Arial"/>
          <w:color w:val="000000"/>
          <w:szCs w:val="21"/>
        </w:rPr>
      </w:pPr>
      <w:r>
        <w:rPr>
          <w:rFonts w:ascii="Arial" w:hAnsi="Arial" w:cs="Arial"/>
          <w:color w:val="000000"/>
          <w:szCs w:val="21"/>
        </w:rPr>
        <w:t xml:space="preserve">采购项目名称:____________                             采购项目编号：  </w:t>
      </w:r>
    </w:p>
    <w:p>
      <w:pPr>
        <w:spacing w:line="60" w:lineRule="auto"/>
        <w:ind w:firstLine="420"/>
        <w:rPr>
          <w:rFonts w:ascii="Arial" w:hAnsi="Arial" w:cs="Arial"/>
          <w:color w:val="000000"/>
          <w:lang w:val="en-GB"/>
        </w:rPr>
      </w:pPr>
      <w:r>
        <w:rPr>
          <w:rFonts w:ascii="Arial" w:hAnsi="Arial" w:cs="Arial"/>
          <w:color w:val="000000"/>
        </w:rPr>
        <w:t xml:space="preserve"> </w:t>
      </w:r>
    </w:p>
    <w:tbl>
      <w:tblPr>
        <w:tblStyle w:val="17"/>
        <w:tblW w:w="48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4"/>
        <w:gridCol w:w="2083"/>
        <w:gridCol w:w="1608"/>
        <w:gridCol w:w="1608"/>
        <w:gridCol w:w="931"/>
        <w:gridCol w:w="1151"/>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98" w:type="pct"/>
          </w:tcPr>
          <w:p>
            <w:pPr>
              <w:spacing w:before="78" w:line="262" w:lineRule="exact"/>
              <w:ind w:left="221" w:right="207"/>
              <w:jc w:val="center"/>
              <w:rPr>
                <w:rFonts w:hAnsi="宋体" w:cs="宋体"/>
                <w:b/>
                <w:bCs/>
                <w:szCs w:val="22"/>
                <w:lang w:val="zh-CN" w:bidi="zh-CN"/>
              </w:rPr>
            </w:pPr>
            <w:r>
              <w:rPr>
                <w:rFonts w:hAnsi="宋体" w:cs="宋体"/>
                <w:b/>
                <w:bCs/>
                <w:szCs w:val="22"/>
                <w:lang w:val="zh-CN" w:bidi="zh-CN"/>
              </w:rPr>
              <w:t>序号</w:t>
            </w:r>
          </w:p>
        </w:tc>
        <w:tc>
          <w:tcPr>
            <w:tcW w:w="1109" w:type="pct"/>
          </w:tcPr>
          <w:p>
            <w:pPr>
              <w:spacing w:before="78" w:line="262" w:lineRule="exact"/>
              <w:ind w:right="756"/>
              <w:jc w:val="center"/>
              <w:rPr>
                <w:rFonts w:hAnsi="宋体" w:cs="宋体"/>
                <w:b/>
                <w:bCs/>
                <w:szCs w:val="22"/>
                <w:lang w:val="zh-CN" w:bidi="zh-CN"/>
              </w:rPr>
            </w:pPr>
            <w:r>
              <w:rPr>
                <w:rFonts w:hint="eastAsia" w:hAnsi="宋体" w:cs="宋体"/>
                <w:b/>
                <w:bCs/>
                <w:szCs w:val="22"/>
                <w:lang w:val="zh-CN" w:bidi="zh-CN"/>
              </w:rPr>
              <w:t xml:space="preserve">     品名</w:t>
            </w:r>
          </w:p>
        </w:tc>
        <w:tc>
          <w:tcPr>
            <w:tcW w:w="856" w:type="pct"/>
          </w:tcPr>
          <w:p>
            <w:pPr>
              <w:spacing w:before="78" w:line="262" w:lineRule="exact"/>
              <w:ind w:left="346"/>
              <w:rPr>
                <w:rFonts w:hAnsi="宋体" w:cs="宋体"/>
                <w:b/>
                <w:bCs/>
                <w:szCs w:val="22"/>
                <w:lang w:val="zh-CN" w:bidi="zh-CN"/>
              </w:rPr>
            </w:pPr>
            <w:r>
              <w:rPr>
                <w:rFonts w:hint="eastAsia" w:hAnsi="宋体" w:cs="宋体"/>
                <w:b/>
                <w:bCs/>
                <w:szCs w:val="22"/>
                <w:lang w:val="zh-CN" w:bidi="zh-CN"/>
              </w:rPr>
              <w:t>品牌</w:t>
            </w:r>
          </w:p>
        </w:tc>
        <w:tc>
          <w:tcPr>
            <w:tcW w:w="856" w:type="pct"/>
          </w:tcPr>
          <w:p>
            <w:pPr>
              <w:spacing w:before="78" w:line="262" w:lineRule="exact"/>
              <w:ind w:left="346"/>
              <w:rPr>
                <w:rFonts w:hint="eastAsia" w:hAnsi="宋体" w:cs="宋体"/>
                <w:b/>
                <w:bCs/>
                <w:szCs w:val="22"/>
                <w:lang w:val="zh-CN" w:bidi="zh-CN"/>
              </w:rPr>
            </w:pPr>
            <w:r>
              <w:rPr>
                <w:rFonts w:hint="eastAsia" w:hAnsi="宋体" w:cs="宋体"/>
                <w:b/>
                <w:bCs/>
                <w:szCs w:val="22"/>
                <w:lang w:val="zh-CN" w:bidi="zh-CN"/>
              </w:rPr>
              <w:t>技术参数</w:t>
            </w:r>
          </w:p>
          <w:p>
            <w:pPr>
              <w:spacing w:before="78" w:line="262" w:lineRule="exact"/>
              <w:ind w:left="346"/>
              <w:rPr>
                <w:rFonts w:hint="eastAsia" w:hAnsi="宋体" w:eastAsia="宋体" w:cs="宋体"/>
                <w:b/>
                <w:bCs/>
                <w:szCs w:val="22"/>
                <w:lang w:val="en-US" w:eastAsia="zh-CN" w:bidi="zh-CN"/>
              </w:rPr>
            </w:pPr>
            <w:r>
              <w:rPr>
                <w:rFonts w:hint="eastAsia" w:hAnsi="宋体" w:cs="宋体"/>
                <w:b/>
                <w:bCs/>
                <w:szCs w:val="22"/>
                <w:lang w:val="en-US" w:bidi="zh-CN"/>
              </w:rPr>
              <w:t>(</w:t>
            </w:r>
            <w:r>
              <w:rPr>
                <w:rFonts w:hint="eastAsia" w:hAnsi="宋体" w:cs="宋体"/>
                <w:b/>
                <w:bCs/>
                <w:szCs w:val="22"/>
                <w:lang w:val="en-US" w:eastAsia="zh-CN" w:bidi="zh-CN"/>
              </w:rPr>
              <w:t>型号、规格）</w:t>
            </w:r>
          </w:p>
        </w:tc>
        <w:tc>
          <w:tcPr>
            <w:tcW w:w="496" w:type="pct"/>
          </w:tcPr>
          <w:p>
            <w:pPr>
              <w:spacing w:before="78" w:line="262" w:lineRule="exact"/>
              <w:jc w:val="center"/>
              <w:rPr>
                <w:rFonts w:hAnsi="宋体" w:cs="宋体"/>
                <w:b/>
                <w:bCs/>
                <w:szCs w:val="22"/>
                <w:lang w:val="zh-CN" w:bidi="zh-CN"/>
              </w:rPr>
            </w:pPr>
            <w:r>
              <w:rPr>
                <w:rFonts w:hint="eastAsia" w:hAnsi="宋体" w:cs="宋体"/>
                <w:b/>
                <w:bCs/>
                <w:szCs w:val="22"/>
                <w:lang w:val="zh-CN" w:bidi="zh-CN"/>
              </w:rPr>
              <w:t>单位</w:t>
            </w:r>
          </w:p>
        </w:tc>
        <w:tc>
          <w:tcPr>
            <w:tcW w:w="613" w:type="pct"/>
          </w:tcPr>
          <w:p>
            <w:pPr>
              <w:spacing w:before="78" w:line="262" w:lineRule="exact"/>
              <w:jc w:val="center"/>
              <w:rPr>
                <w:rFonts w:hAnsi="宋体" w:cs="宋体"/>
                <w:b/>
                <w:bCs/>
                <w:color w:val="auto"/>
                <w:szCs w:val="22"/>
                <w:lang w:val="zh-CN" w:bidi="zh-CN"/>
              </w:rPr>
            </w:pPr>
            <w:r>
              <w:rPr>
                <w:rFonts w:hint="eastAsia" w:hAnsi="宋体" w:cs="宋体"/>
                <w:b/>
                <w:bCs/>
                <w:color w:val="auto"/>
                <w:szCs w:val="22"/>
                <w:lang w:val="zh-CN" w:bidi="zh-CN"/>
              </w:rPr>
              <w:t>数量</w:t>
            </w:r>
          </w:p>
        </w:tc>
        <w:tc>
          <w:tcPr>
            <w:tcW w:w="568" w:type="pct"/>
          </w:tcPr>
          <w:p>
            <w:pPr>
              <w:spacing w:before="78" w:line="262" w:lineRule="exact"/>
              <w:ind w:left="295"/>
              <w:rPr>
                <w:rFonts w:hAnsi="宋体" w:cs="宋体"/>
                <w:b/>
                <w:bCs/>
                <w:szCs w:val="22"/>
                <w:lang w:val="zh-CN" w:bidi="zh-CN"/>
              </w:rPr>
            </w:pPr>
            <w:r>
              <w:rPr>
                <w:rFonts w:hAnsi="宋体" w:cs="宋体"/>
                <w:b/>
                <w:bCs/>
                <w:szCs w:val="22"/>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98" w:type="pct"/>
          </w:tcPr>
          <w:p>
            <w:pPr>
              <w:spacing w:before="174"/>
              <w:ind w:left="14"/>
              <w:jc w:val="center"/>
              <w:rPr>
                <w:rFonts w:hAnsi="宋体" w:cs="宋体"/>
                <w:szCs w:val="22"/>
                <w:lang w:val="zh-CN" w:bidi="zh-CN"/>
              </w:rPr>
            </w:pPr>
            <w:r>
              <w:rPr>
                <w:rFonts w:hAnsi="宋体" w:cs="宋体"/>
                <w:szCs w:val="22"/>
                <w:lang w:val="zh-CN" w:bidi="zh-CN"/>
              </w:rPr>
              <w:t>1</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98" w:type="pct"/>
          </w:tcPr>
          <w:p>
            <w:pPr>
              <w:spacing w:before="173"/>
              <w:ind w:left="14"/>
              <w:jc w:val="center"/>
              <w:rPr>
                <w:rFonts w:hAnsi="宋体" w:cs="宋体"/>
                <w:szCs w:val="22"/>
                <w:lang w:val="zh-CN" w:bidi="zh-CN"/>
              </w:rPr>
            </w:pPr>
            <w:r>
              <w:rPr>
                <w:rFonts w:hAnsi="宋体" w:cs="宋体"/>
                <w:szCs w:val="22"/>
                <w:lang w:val="zh-CN" w:bidi="zh-CN"/>
              </w:rPr>
              <w:t>2</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98" w:type="pct"/>
          </w:tcPr>
          <w:p>
            <w:pPr>
              <w:spacing w:before="174"/>
              <w:ind w:left="14"/>
              <w:jc w:val="center"/>
              <w:rPr>
                <w:rFonts w:hAnsi="宋体" w:cs="宋体"/>
                <w:szCs w:val="22"/>
                <w:lang w:val="zh-CN" w:bidi="zh-CN"/>
              </w:rPr>
            </w:pPr>
            <w:r>
              <w:rPr>
                <w:rFonts w:hAnsi="宋体" w:cs="宋体"/>
                <w:szCs w:val="22"/>
                <w:lang w:val="zh-CN" w:bidi="zh-CN"/>
              </w:rPr>
              <w:t>3</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98" w:type="pct"/>
          </w:tcPr>
          <w:p>
            <w:pPr>
              <w:spacing w:before="173"/>
              <w:ind w:left="14"/>
              <w:jc w:val="center"/>
              <w:rPr>
                <w:rFonts w:hAnsi="宋体" w:cs="宋体"/>
                <w:szCs w:val="22"/>
                <w:lang w:val="zh-CN" w:bidi="zh-CN"/>
              </w:rPr>
            </w:pPr>
            <w:r>
              <w:rPr>
                <w:rFonts w:hAnsi="宋体" w:cs="宋体"/>
                <w:szCs w:val="22"/>
                <w:lang w:val="zh-CN" w:bidi="zh-CN"/>
              </w:rPr>
              <w:t>4</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98" w:type="pct"/>
          </w:tcPr>
          <w:p>
            <w:pPr>
              <w:spacing w:before="173"/>
              <w:ind w:left="14"/>
              <w:jc w:val="center"/>
              <w:rPr>
                <w:rFonts w:hAnsi="宋体" w:cs="宋体"/>
                <w:szCs w:val="22"/>
                <w:lang w:val="zh-CN" w:bidi="zh-CN"/>
              </w:rPr>
            </w:pPr>
            <w:r>
              <w:rPr>
                <w:rFonts w:hAnsi="宋体" w:cs="宋体"/>
                <w:szCs w:val="22"/>
                <w:lang w:val="zh-CN" w:bidi="zh-CN"/>
              </w:rPr>
              <w:t>5</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98" w:type="pct"/>
          </w:tcPr>
          <w:p>
            <w:pPr>
              <w:spacing w:before="174"/>
              <w:ind w:left="14"/>
              <w:jc w:val="center"/>
              <w:rPr>
                <w:rFonts w:hAnsi="宋体" w:cs="宋体"/>
                <w:szCs w:val="22"/>
                <w:lang w:val="zh-CN" w:bidi="zh-CN"/>
              </w:rPr>
            </w:pPr>
            <w:r>
              <w:rPr>
                <w:rFonts w:hAnsi="宋体" w:cs="宋体"/>
                <w:szCs w:val="22"/>
                <w:lang w:val="zh-CN" w:bidi="zh-CN"/>
              </w:rPr>
              <w:t>6</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98" w:type="pct"/>
          </w:tcPr>
          <w:p>
            <w:pPr>
              <w:spacing w:before="178"/>
              <w:ind w:left="14"/>
              <w:jc w:val="center"/>
              <w:rPr>
                <w:rFonts w:hAnsi="宋体" w:cs="宋体"/>
                <w:szCs w:val="22"/>
                <w:lang w:val="zh-CN" w:bidi="zh-CN"/>
              </w:rPr>
            </w:pPr>
            <w:r>
              <w:rPr>
                <w:rFonts w:hAnsi="宋体" w:cs="宋体"/>
                <w:szCs w:val="22"/>
                <w:lang w:val="zh-CN" w:bidi="zh-CN"/>
              </w:rPr>
              <w:t>7</w:t>
            </w:r>
          </w:p>
        </w:tc>
        <w:tc>
          <w:tcPr>
            <w:tcW w:w="1109"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98" w:type="pct"/>
          </w:tcPr>
          <w:p>
            <w:pPr>
              <w:spacing w:before="178"/>
              <w:ind w:left="14"/>
              <w:jc w:val="center"/>
              <w:rPr>
                <w:rFonts w:hAnsi="宋体" w:cs="宋体"/>
                <w:szCs w:val="22"/>
                <w:lang w:bidi="zh-CN"/>
              </w:rPr>
            </w:pPr>
            <w:r>
              <w:rPr>
                <w:rFonts w:hint="eastAsia" w:hAnsi="宋体" w:cs="宋体"/>
                <w:szCs w:val="22"/>
                <w:lang w:bidi="zh-CN"/>
              </w:rPr>
              <w:t>8</w:t>
            </w:r>
          </w:p>
        </w:tc>
        <w:tc>
          <w:tcPr>
            <w:tcW w:w="1109" w:type="pct"/>
          </w:tcPr>
          <w:p>
            <w:pPr>
              <w:rPr>
                <w:rFonts w:hAnsi="宋体" w:cs="宋体"/>
                <w:sz w:val="20"/>
                <w:szCs w:val="22"/>
                <w:lang w:bidi="zh-CN"/>
              </w:rPr>
            </w:pPr>
            <w:r>
              <w:rPr>
                <w:rFonts w:hint="eastAsia" w:hAnsi="宋体" w:cs="宋体"/>
                <w:sz w:val="20"/>
                <w:szCs w:val="22"/>
                <w:lang w:bidi="zh-CN"/>
              </w:rPr>
              <w:t>......</w:t>
            </w:r>
          </w:p>
        </w:tc>
        <w:tc>
          <w:tcPr>
            <w:tcW w:w="856" w:type="pct"/>
          </w:tcPr>
          <w:p>
            <w:pPr>
              <w:rPr>
                <w:rFonts w:hAnsi="宋体" w:cs="宋体"/>
                <w:sz w:val="20"/>
                <w:szCs w:val="22"/>
                <w:lang w:val="zh-CN" w:bidi="zh-CN"/>
              </w:rPr>
            </w:pPr>
          </w:p>
        </w:tc>
        <w:tc>
          <w:tcPr>
            <w:tcW w:w="856" w:type="pct"/>
          </w:tcPr>
          <w:p>
            <w:pPr>
              <w:rPr>
                <w:rFonts w:hAnsi="宋体" w:cs="宋体"/>
                <w:sz w:val="20"/>
                <w:szCs w:val="22"/>
                <w:lang w:val="zh-CN" w:bidi="zh-CN"/>
              </w:rPr>
            </w:pPr>
          </w:p>
        </w:tc>
        <w:tc>
          <w:tcPr>
            <w:tcW w:w="496" w:type="pct"/>
          </w:tcPr>
          <w:p>
            <w:pPr>
              <w:rPr>
                <w:rFonts w:hAnsi="宋体" w:cs="宋体"/>
                <w:sz w:val="20"/>
                <w:szCs w:val="22"/>
                <w:lang w:val="zh-CN" w:bidi="zh-CN"/>
              </w:rPr>
            </w:pPr>
          </w:p>
        </w:tc>
        <w:tc>
          <w:tcPr>
            <w:tcW w:w="613" w:type="pct"/>
          </w:tcPr>
          <w:p>
            <w:pPr>
              <w:rPr>
                <w:rFonts w:hAnsi="宋体" w:cs="宋体"/>
                <w:sz w:val="20"/>
                <w:szCs w:val="22"/>
                <w:lang w:val="zh-CN" w:bidi="zh-CN"/>
              </w:rPr>
            </w:pPr>
          </w:p>
        </w:tc>
        <w:tc>
          <w:tcPr>
            <w:tcW w:w="568" w:type="pct"/>
          </w:tcPr>
          <w:p>
            <w:pPr>
              <w:rPr>
                <w:rFonts w:hAnsi="宋体" w:cs="宋体"/>
                <w:sz w:val="20"/>
                <w:szCs w:val="22"/>
                <w:lang w:val="zh-CN" w:bidi="zh-CN"/>
              </w:rPr>
            </w:pPr>
          </w:p>
        </w:tc>
      </w:tr>
    </w:tbl>
    <w:p>
      <w:pPr>
        <w:spacing w:line="60" w:lineRule="auto"/>
        <w:ind w:firstLine="420"/>
        <w:rPr>
          <w:rFonts w:ascii="Arial" w:hAnsi="Arial" w:cs="Arial"/>
          <w:color w:val="000000"/>
          <w:lang w:val="en-GB"/>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widowControl/>
        <w:spacing w:line="360" w:lineRule="auto"/>
        <w:ind w:firstLine="3840" w:firstLineChars="1600"/>
        <w:jc w:val="left"/>
        <w:outlineLvl w:val="0"/>
        <w:rPr>
          <w:rFonts w:ascii="宋体" w:hAnsi="宋体"/>
          <w:sz w:val="24"/>
        </w:rPr>
      </w:pPr>
      <w:r>
        <w:rPr>
          <w:rFonts w:hint="eastAsia" w:ascii="宋体" w:hAnsi="宋体"/>
          <w:sz w:val="24"/>
        </w:rPr>
        <w:t>公司名称（加盖公章）：</w:t>
      </w:r>
    </w:p>
    <w:p>
      <w:pPr>
        <w:widowControl/>
        <w:spacing w:line="360" w:lineRule="auto"/>
        <w:ind w:firstLine="6000" w:firstLineChars="2500"/>
        <w:jc w:val="left"/>
        <w:outlineLvl w:val="0"/>
        <w:rPr>
          <w:rFonts w:ascii="宋体" w:hAnsi="宋体"/>
          <w:sz w:val="24"/>
        </w:rPr>
      </w:pPr>
    </w:p>
    <w:p>
      <w:pPr>
        <w:widowControl/>
        <w:spacing w:line="360" w:lineRule="auto"/>
        <w:ind w:firstLine="2640" w:firstLineChars="1100"/>
        <w:jc w:val="left"/>
        <w:outlineLvl w:val="0"/>
        <w:rPr>
          <w:rFonts w:ascii="宋体" w:hAnsi="宋体"/>
          <w:sz w:val="24"/>
        </w:rPr>
      </w:pPr>
      <w:r>
        <w:rPr>
          <w:rFonts w:hint="eastAsia" w:ascii="宋体" w:hAnsi="宋体"/>
          <w:sz w:val="24"/>
        </w:rPr>
        <w:t xml:space="preserve">供应商法定代表人或授权代表签名：           </w:t>
      </w:r>
    </w:p>
    <w:p>
      <w:pPr>
        <w:widowControl/>
        <w:spacing w:line="360" w:lineRule="auto"/>
        <w:ind w:firstLine="6720" w:firstLineChars="2800"/>
        <w:jc w:val="left"/>
        <w:outlineLvl w:val="0"/>
        <w:rPr>
          <w:rFonts w:ascii="宋体" w:hAnsi="宋体"/>
          <w:sz w:val="24"/>
        </w:rPr>
      </w:pPr>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p>
    <w:p>
      <w:pPr>
        <w:pStyle w:val="6"/>
        <w:rPr>
          <w:rFonts w:ascii="宋体" w:hAnsi="宋体"/>
          <w:sz w:val="24"/>
        </w:rPr>
      </w:pPr>
    </w:p>
    <w:p>
      <w:pPr>
        <w:pStyle w:val="6"/>
        <w:rPr>
          <w:rFonts w:ascii="宋体" w:hAnsi="宋体"/>
          <w:sz w:val="24"/>
        </w:rPr>
      </w:pPr>
    </w:p>
    <w:p>
      <w:pPr>
        <w:pStyle w:val="26"/>
        <w:tabs>
          <w:tab w:val="left" w:pos="1050"/>
          <w:tab w:val="center" w:pos="4535"/>
        </w:tabs>
        <w:spacing w:line="360" w:lineRule="auto"/>
        <w:jc w:val="center"/>
        <w:outlineLvl w:val="0"/>
        <w:rPr>
          <w:rFonts w:hint="eastAsia"/>
          <w:b/>
          <w:bCs/>
          <w:color w:val="auto"/>
          <w:sz w:val="32"/>
          <w:szCs w:val="32"/>
        </w:rPr>
      </w:pPr>
    </w:p>
    <w:p>
      <w:pPr>
        <w:pStyle w:val="26"/>
        <w:tabs>
          <w:tab w:val="left" w:pos="1050"/>
          <w:tab w:val="center" w:pos="4535"/>
        </w:tabs>
        <w:spacing w:line="360" w:lineRule="auto"/>
        <w:jc w:val="center"/>
        <w:outlineLvl w:val="0"/>
        <w:rPr>
          <w:rFonts w:hint="eastAsia"/>
          <w:b/>
          <w:bCs/>
          <w:color w:val="auto"/>
          <w:sz w:val="32"/>
          <w:szCs w:val="32"/>
        </w:rPr>
      </w:pPr>
    </w:p>
    <w:p>
      <w:pPr>
        <w:pStyle w:val="26"/>
        <w:tabs>
          <w:tab w:val="left" w:pos="1050"/>
          <w:tab w:val="center" w:pos="4535"/>
        </w:tabs>
        <w:spacing w:line="360" w:lineRule="auto"/>
        <w:jc w:val="center"/>
        <w:outlineLvl w:val="0"/>
        <w:rPr>
          <w:rFonts w:hint="eastAsia"/>
          <w:b/>
          <w:bCs/>
          <w:color w:val="auto"/>
          <w:sz w:val="32"/>
          <w:szCs w:val="32"/>
        </w:rPr>
      </w:pPr>
    </w:p>
    <w:p>
      <w:pPr>
        <w:pStyle w:val="26"/>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13"/>
      <w:bookmarkEnd w:id="214"/>
      <w:bookmarkEnd w:id="215"/>
      <w:bookmarkEnd w:id="216"/>
      <w:bookmarkEnd w:id="219"/>
    </w:p>
    <w:p>
      <w:pPr>
        <w:pStyle w:val="26"/>
        <w:spacing w:line="360" w:lineRule="auto"/>
        <w:jc w:val="center"/>
        <w:rPr>
          <w:b/>
          <w:bCs/>
          <w:color w:val="auto"/>
          <w:sz w:val="30"/>
          <w:szCs w:val="30"/>
        </w:rPr>
      </w:pPr>
    </w:p>
    <w:p>
      <w:pPr>
        <w:pStyle w:val="26"/>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6"/>
        <w:spacing w:line="360" w:lineRule="auto"/>
        <w:ind w:firstLine="560"/>
        <w:rPr>
          <w:color w:val="auto"/>
          <w:sz w:val="28"/>
          <w:szCs w:val="28"/>
        </w:rPr>
      </w:pPr>
    </w:p>
    <w:p>
      <w:pPr>
        <w:pStyle w:val="26"/>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6"/>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6"/>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6"/>
        <w:spacing w:line="360" w:lineRule="auto"/>
        <w:rPr>
          <w:b/>
          <w:bCs/>
          <w:color w:val="auto"/>
          <w:sz w:val="28"/>
          <w:szCs w:val="28"/>
        </w:rPr>
      </w:pPr>
    </w:p>
    <w:p>
      <w:pPr>
        <w:pStyle w:val="26"/>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6"/>
        <w:spacing w:line="360" w:lineRule="auto"/>
        <w:jc w:val="center"/>
        <w:outlineLvl w:val="0"/>
        <w:rPr>
          <w:rFonts w:hint="eastAsia"/>
          <w:b/>
          <w:bCs/>
          <w:color w:val="auto"/>
          <w:sz w:val="32"/>
          <w:szCs w:val="32"/>
        </w:rPr>
      </w:pPr>
      <w:bookmarkStart w:id="220" w:name="_Toc7276"/>
      <w:bookmarkStart w:id="221" w:name="_Toc14020"/>
      <w:bookmarkStart w:id="222" w:name="_Toc23685"/>
      <w:bookmarkStart w:id="223" w:name="_Toc15050"/>
      <w:bookmarkStart w:id="224" w:name="_Toc22175"/>
      <w:bookmarkStart w:id="225" w:name="_Toc28957"/>
      <w:bookmarkStart w:id="226" w:name="_Toc11289"/>
      <w:bookmarkStart w:id="227" w:name="_Toc14591"/>
      <w:bookmarkStart w:id="228" w:name="_Toc14853"/>
      <w:bookmarkStart w:id="229" w:name="_Toc18443"/>
      <w:bookmarkStart w:id="230" w:name="_Toc3758"/>
      <w:bookmarkStart w:id="231" w:name="_Toc3241"/>
    </w:p>
    <w:p>
      <w:pPr>
        <w:pStyle w:val="26"/>
        <w:spacing w:line="360" w:lineRule="auto"/>
        <w:jc w:val="center"/>
        <w:outlineLvl w:val="0"/>
        <w:rPr>
          <w:b/>
          <w:bCs/>
          <w:color w:val="auto"/>
          <w:sz w:val="32"/>
          <w:szCs w:val="32"/>
        </w:rPr>
      </w:pPr>
      <w:r>
        <w:rPr>
          <w:rFonts w:hint="eastAsia"/>
          <w:b/>
          <w:bCs/>
          <w:color w:val="auto"/>
          <w:sz w:val="32"/>
          <w:szCs w:val="32"/>
        </w:rPr>
        <w:t>法定代表人授权委托书</w:t>
      </w:r>
      <w:bookmarkEnd w:id="220"/>
      <w:bookmarkEnd w:id="221"/>
      <w:bookmarkEnd w:id="222"/>
      <w:bookmarkEnd w:id="223"/>
      <w:bookmarkEnd w:id="224"/>
      <w:bookmarkEnd w:id="225"/>
      <w:bookmarkEnd w:id="226"/>
      <w:bookmarkEnd w:id="227"/>
      <w:bookmarkEnd w:id="228"/>
      <w:bookmarkEnd w:id="229"/>
      <w:bookmarkEnd w:id="230"/>
      <w:bookmarkEnd w:id="231"/>
    </w:p>
    <w:p>
      <w:pPr>
        <w:pStyle w:val="27"/>
        <w:spacing w:line="360" w:lineRule="auto"/>
        <w:jc w:val="left"/>
        <w:rPr>
          <w:b/>
          <w:bCs/>
          <w:color w:val="auto"/>
          <w:sz w:val="28"/>
          <w:szCs w:val="28"/>
        </w:rPr>
      </w:pPr>
      <w:r>
        <w:rPr>
          <w:rFonts w:hint="eastAsia"/>
          <w:b/>
          <w:bCs/>
          <w:color w:val="auto"/>
          <w:sz w:val="28"/>
          <w:szCs w:val="28"/>
        </w:rPr>
        <w:t>本授权书声明：</w:t>
      </w:r>
    </w:p>
    <w:p>
      <w:pPr>
        <w:pStyle w:val="26"/>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6"/>
        <w:spacing w:line="360" w:lineRule="auto"/>
        <w:ind w:firstLine="560"/>
        <w:rPr>
          <w:color w:val="auto"/>
          <w:sz w:val="28"/>
          <w:szCs w:val="28"/>
        </w:rPr>
      </w:pPr>
      <w:r>
        <w:rPr>
          <w:rFonts w:hint="eastAsia"/>
          <w:color w:val="auto"/>
          <w:sz w:val="28"/>
          <w:szCs w:val="28"/>
        </w:rPr>
        <w:t>本授权书在签字盖章后生效，特此声明。</w:t>
      </w:r>
    </w:p>
    <w:p>
      <w:pPr>
        <w:pStyle w:val="26"/>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6"/>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6"/>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6"/>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6"/>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6"/>
        <w:tabs>
          <w:tab w:val="left" w:pos="1050"/>
          <w:tab w:val="center" w:pos="4535"/>
        </w:tabs>
        <w:spacing w:line="360" w:lineRule="auto"/>
        <w:jc w:val="center"/>
        <w:rPr>
          <w:b/>
          <w:bCs/>
          <w:color w:val="auto"/>
          <w:sz w:val="32"/>
          <w:szCs w:val="32"/>
        </w:rPr>
      </w:pPr>
    </w:p>
    <w:p>
      <w:pPr>
        <w:pStyle w:val="26"/>
        <w:tabs>
          <w:tab w:val="left" w:pos="1050"/>
          <w:tab w:val="center" w:pos="4535"/>
        </w:tabs>
        <w:spacing w:line="360" w:lineRule="auto"/>
        <w:rPr>
          <w:b/>
          <w:bCs/>
          <w:color w:val="auto"/>
          <w:sz w:val="32"/>
          <w:szCs w:val="32"/>
        </w:rPr>
      </w:pPr>
    </w:p>
    <w:p>
      <w:pPr>
        <w:pStyle w:val="26"/>
        <w:tabs>
          <w:tab w:val="left" w:pos="1050"/>
          <w:tab w:val="center" w:pos="4535"/>
        </w:tabs>
        <w:spacing w:line="360" w:lineRule="auto"/>
        <w:jc w:val="center"/>
        <w:outlineLvl w:val="0"/>
        <w:rPr>
          <w:b/>
          <w:bCs/>
          <w:color w:val="auto"/>
          <w:sz w:val="32"/>
          <w:szCs w:val="32"/>
        </w:rPr>
      </w:pPr>
      <w:bookmarkStart w:id="232" w:name="_Toc10212"/>
      <w:bookmarkStart w:id="233" w:name="_Toc31757"/>
      <w:bookmarkStart w:id="234" w:name="_Toc32281"/>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7"/>
      <w:bookmarkEnd w:id="218"/>
      <w:bookmarkEnd w:id="232"/>
      <w:bookmarkEnd w:id="233"/>
      <w:bookmarkEnd w:id="234"/>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35" w:name="_Toc6536"/>
      <w:bookmarkStart w:id="236" w:name="_Toc16613"/>
      <w:bookmarkStart w:id="237" w:name="_Toc3109"/>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35"/>
      <w:bookmarkEnd w:id="236"/>
      <w:bookmarkEnd w:id="237"/>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38" w:name="_Toc40776119"/>
      <w:bookmarkStart w:id="239" w:name="_Toc40346226"/>
      <w:bookmarkStart w:id="240" w:name="_Toc21435"/>
      <w:bookmarkStart w:id="241" w:name="_Toc24877"/>
      <w:bookmarkStart w:id="242" w:name="_Toc9749"/>
      <w:bookmarkStart w:id="243" w:name="_Toc17929"/>
      <w:bookmarkStart w:id="244" w:name="_Toc20164"/>
      <w:bookmarkStart w:id="245" w:name="_Toc23732"/>
      <w:bookmarkStart w:id="246" w:name="_Toc30558"/>
      <w:bookmarkStart w:id="247" w:name="_Toc40346385"/>
      <w:bookmarkStart w:id="248" w:name="_Toc27180"/>
      <w:bookmarkStart w:id="249" w:name="_Toc16505"/>
    </w:p>
    <w:bookmarkEnd w:id="238"/>
    <w:bookmarkEnd w:id="239"/>
    <w:bookmarkEnd w:id="240"/>
    <w:bookmarkEnd w:id="241"/>
    <w:bookmarkEnd w:id="242"/>
    <w:bookmarkEnd w:id="243"/>
    <w:bookmarkEnd w:id="244"/>
    <w:bookmarkEnd w:id="245"/>
    <w:bookmarkEnd w:id="246"/>
    <w:bookmarkEnd w:id="247"/>
    <w:bookmarkEnd w:id="248"/>
    <w:bookmarkEnd w:id="249"/>
    <w:p>
      <w:pPr>
        <w:widowControl/>
        <w:spacing w:line="360" w:lineRule="auto"/>
        <w:jc w:val="center"/>
        <w:outlineLvl w:val="0"/>
        <w:rPr>
          <w:rFonts w:hint="eastAsia" w:ascii="宋体" w:hAnsi="宋体" w:cs="宋体"/>
          <w:b/>
          <w:bCs/>
          <w:kern w:val="0"/>
          <w:sz w:val="32"/>
          <w:szCs w:val="32"/>
        </w:rPr>
      </w:pPr>
      <w:bookmarkStart w:id="250" w:name="_Toc5499"/>
      <w:bookmarkStart w:id="251" w:name="_Toc15272"/>
      <w:r>
        <w:rPr>
          <w:rFonts w:hint="eastAsia" w:ascii="宋体" w:hAnsi="宋体" w:cs="宋体"/>
          <w:b/>
          <w:bCs/>
          <w:kern w:val="0"/>
          <w:sz w:val="32"/>
          <w:szCs w:val="32"/>
        </w:rPr>
        <w:t>项目投入人员一览表</w:t>
      </w:r>
      <w:bookmarkEnd w:id="250"/>
      <w:bookmarkEnd w:id="251"/>
    </w:p>
    <w:p>
      <w:pPr>
        <w:pStyle w:val="2"/>
        <w:rPr>
          <w:rFonts w:hint="eastAsia" w:ascii="宋体" w:hAnsi="宋体" w:cs="宋体"/>
          <w:b/>
          <w:bCs/>
          <w:kern w:val="0"/>
          <w:sz w:val="32"/>
          <w:szCs w:val="32"/>
        </w:rPr>
      </w:pPr>
    </w:p>
    <w:p>
      <w:pPr>
        <w:pStyle w:val="7"/>
      </w:pPr>
    </w:p>
    <w:tbl>
      <w:tblPr>
        <w:tblStyle w:val="17"/>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资料所在页码 </w:t>
            </w:r>
          </w:p>
          <w:p>
            <w:pPr>
              <w:keepNext w:val="0"/>
              <w:keepLines w:val="0"/>
              <w:widowControl/>
              <w:suppressLineNumbers w:val="0"/>
              <w:jc w:val="left"/>
              <w:rPr>
                <w:rFonts w:ascii="Calibri" w:hAnsi="Calibri"/>
                <w:b/>
                <w:bCs/>
                <w:sz w:val="24"/>
              </w:rPr>
            </w:pPr>
            <w:r>
              <w:rPr>
                <w:rFonts w:hint="eastAsia" w:ascii="宋体" w:hAnsi="宋体" w:eastAsia="宋体" w:cs="宋体"/>
                <w:b/>
                <w:bCs/>
                <w:color w:val="000000"/>
                <w:kern w:val="0"/>
                <w:sz w:val="21"/>
                <w:szCs w:val="21"/>
                <w:lang w:val="en-US" w:eastAsia="zh-CN"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6"/>
        <w:ind w:firstLine="0"/>
        <w:rPr>
          <w:b/>
          <w:sz w:val="24"/>
        </w:rPr>
      </w:pPr>
    </w:p>
    <w:p>
      <w:pPr>
        <w:keepNext w:val="0"/>
        <w:keepLines w:val="0"/>
        <w:widowControl/>
        <w:suppressLineNumbers w:val="0"/>
        <w:jc w:val="left"/>
        <w:rPr>
          <w:rFonts w:hint="eastAsia"/>
          <w:b w:val="0"/>
          <w:bCs/>
          <w:color w:val="auto"/>
          <w:sz w:val="24"/>
        </w:rPr>
      </w:pPr>
      <w:r>
        <w:rPr>
          <w:rFonts w:hint="eastAsia"/>
          <w:b w:val="0"/>
          <w:bCs/>
          <w:color w:val="auto"/>
          <w:sz w:val="24"/>
        </w:rPr>
        <w:t>注：</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1.供应商须提供投入人员职称、学历证书复印件，并加盖供应商公章；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2.提供服务人员在本单位购买近六个月的社保证明文件（社保证明文件为供应商所属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当地社保管理部门出具的证明加盖社保部门印章）；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3. 供应商未按上表和要求填写的，视为无效材料。</w:t>
      </w:r>
    </w:p>
    <w:p>
      <w:pPr>
        <w:keepNext w:val="0"/>
        <w:keepLines w:val="0"/>
        <w:widowControl/>
        <w:suppressLineNumbers w:val="0"/>
        <w:jc w:val="left"/>
        <w:rPr>
          <w:rFonts w:hint="eastAsia"/>
          <w:b/>
          <w:sz w:val="24"/>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keepNext w:val="0"/>
        <w:keepLines w:val="0"/>
        <w:widowControl/>
        <w:suppressLineNumbers w:val="0"/>
        <w:spacing w:line="240" w:lineRule="auto"/>
        <w:ind w:firstLine="4480" w:firstLineChars="1600"/>
        <w:jc w:val="left"/>
        <w:rPr>
          <w:rFonts w:hint="eastAsia" w:ascii="宋体" w:hAnsi="宋体" w:eastAsia="宋体" w:cs="宋体"/>
          <w:color w:val="000000"/>
          <w:kern w:val="0"/>
          <w:sz w:val="24"/>
          <w:szCs w:val="24"/>
          <w:lang w:val="en-US" w:eastAsia="zh-CN" w:bidi="ar"/>
        </w:rPr>
      </w:pPr>
      <w:r>
        <w:rPr>
          <w:rFonts w:hint="eastAsia"/>
          <w:color w:val="0000FF"/>
          <w:sz w:val="28"/>
          <w:szCs w:val="28"/>
          <w:lang w:val="en-US" w:eastAsia="zh-CN"/>
        </w:rPr>
        <w:t xml:space="preserve"> </w:t>
      </w:r>
      <w:r>
        <w:rPr>
          <w:rFonts w:hint="eastAsia" w:ascii="宋体" w:hAnsi="宋体" w:eastAsia="宋体" w:cs="宋体"/>
          <w:color w:val="000000"/>
          <w:kern w:val="0"/>
          <w:sz w:val="24"/>
          <w:szCs w:val="24"/>
          <w:lang w:val="en-US" w:eastAsia="zh-CN" w:bidi="ar"/>
        </w:rPr>
        <w:t xml:space="preserve"> 供应商公司名称（签章）：</w:t>
      </w:r>
    </w:p>
    <w:p>
      <w:pPr>
        <w:keepNext w:val="0"/>
        <w:keepLines w:val="0"/>
        <w:widowControl/>
        <w:suppressLineNumbers w:val="0"/>
        <w:spacing w:line="24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240" w:lineRule="auto"/>
        <w:ind w:firstLine="1920" w:firstLineChars="8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供应商法定代表人/负责人（或授权人）签字或签章： </w:t>
      </w:r>
    </w:p>
    <w:p>
      <w:pPr>
        <w:keepNext w:val="0"/>
        <w:keepLines w:val="0"/>
        <w:widowControl/>
        <w:suppressLineNumbers w:val="0"/>
        <w:spacing w:line="240" w:lineRule="auto"/>
        <w:ind w:firstLine="3840" w:firstLineChars="16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240" w:lineRule="auto"/>
        <w:ind w:firstLine="3840" w:firstLineChars="16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日 期： 年  月   日</w:t>
      </w:r>
    </w:p>
    <w:p>
      <w:pPr>
        <w:widowControl/>
        <w:spacing w:line="500" w:lineRule="atLeast"/>
        <w:jc w:val="righ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6"/>
        <w:spacing w:line="360" w:lineRule="auto"/>
        <w:jc w:val="center"/>
        <w:outlineLvl w:val="0"/>
        <w:rPr>
          <w:b/>
          <w:bCs/>
          <w:color w:val="auto"/>
          <w:sz w:val="32"/>
          <w:szCs w:val="32"/>
        </w:rPr>
      </w:pPr>
      <w:bookmarkStart w:id="252" w:name="_Toc31988"/>
      <w:bookmarkStart w:id="253" w:name="_Toc24705"/>
      <w:bookmarkStart w:id="254" w:name="_Toc19803"/>
      <w:bookmarkStart w:id="255" w:name="_Toc17932"/>
      <w:bookmarkStart w:id="256" w:name="_Toc25012"/>
      <w:bookmarkStart w:id="257" w:name="_Toc27834"/>
      <w:bookmarkStart w:id="258" w:name="_Toc16816"/>
      <w:bookmarkStart w:id="259" w:name="_Toc2196"/>
      <w:bookmarkStart w:id="260" w:name="_Toc14093"/>
      <w:bookmarkStart w:id="261" w:name="_Toc5396"/>
      <w:bookmarkStart w:id="262" w:name="_Toc14321"/>
      <w:bookmarkStart w:id="263" w:name="_Toc1521"/>
      <w:r>
        <w:rPr>
          <w:rFonts w:hint="eastAsia"/>
          <w:b/>
          <w:bCs/>
          <w:color w:val="auto"/>
          <w:sz w:val="32"/>
          <w:szCs w:val="32"/>
        </w:rPr>
        <w:t>公平竞争承诺书</w:t>
      </w:r>
      <w:bookmarkEnd w:id="252"/>
      <w:bookmarkEnd w:id="253"/>
      <w:bookmarkEnd w:id="254"/>
      <w:bookmarkEnd w:id="255"/>
      <w:bookmarkEnd w:id="256"/>
      <w:bookmarkEnd w:id="257"/>
      <w:bookmarkEnd w:id="258"/>
      <w:bookmarkEnd w:id="259"/>
      <w:bookmarkEnd w:id="260"/>
      <w:bookmarkEnd w:id="261"/>
      <w:bookmarkEnd w:id="262"/>
      <w:bookmarkEnd w:id="263"/>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pStyle w:val="23"/>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6"/>
        <w:spacing w:line="360" w:lineRule="auto"/>
        <w:jc w:val="center"/>
        <w:outlineLvl w:val="0"/>
        <w:rPr>
          <w:b/>
          <w:bCs/>
          <w:color w:val="auto"/>
          <w:sz w:val="32"/>
          <w:szCs w:val="32"/>
        </w:rPr>
      </w:pPr>
      <w:bookmarkStart w:id="264" w:name="_Toc20949"/>
      <w:bookmarkStart w:id="265" w:name="_Toc9813"/>
      <w:bookmarkStart w:id="266" w:name="_Toc22349"/>
      <w:bookmarkStart w:id="267" w:name="_Toc29986"/>
      <w:bookmarkStart w:id="268" w:name="_Toc4538"/>
      <w:bookmarkStart w:id="269" w:name="_Toc12986"/>
      <w:bookmarkStart w:id="270" w:name="_Toc12567"/>
      <w:bookmarkStart w:id="271" w:name="_Toc9085"/>
      <w:bookmarkStart w:id="272" w:name="_Toc9308"/>
      <w:bookmarkStart w:id="273" w:name="_Toc9333"/>
      <w:bookmarkStart w:id="274" w:name="_Toc5237"/>
      <w:bookmarkStart w:id="275" w:name="_Toc6773"/>
      <w:r>
        <w:rPr>
          <w:rFonts w:hint="eastAsia"/>
          <w:b/>
          <w:bCs/>
          <w:color w:val="auto"/>
          <w:sz w:val="32"/>
          <w:szCs w:val="32"/>
        </w:rPr>
        <w:t>关于资格和响应文件的声明函</w:t>
      </w:r>
      <w:bookmarkEnd w:id="264"/>
      <w:bookmarkEnd w:id="265"/>
      <w:bookmarkEnd w:id="266"/>
      <w:bookmarkEnd w:id="267"/>
      <w:bookmarkEnd w:id="268"/>
      <w:bookmarkEnd w:id="269"/>
      <w:bookmarkEnd w:id="270"/>
      <w:bookmarkEnd w:id="271"/>
      <w:bookmarkEnd w:id="272"/>
      <w:bookmarkEnd w:id="273"/>
      <w:bookmarkEnd w:id="274"/>
      <w:bookmarkEnd w:id="275"/>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12"/>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6" w:name="_Toc17933"/>
      <w:bookmarkStart w:id="277" w:name="_Toc26773"/>
      <w:r>
        <w:rPr>
          <w:rFonts w:hint="eastAsia" w:ascii="宋体" w:hAnsi="宋体" w:eastAsia="宋体"/>
          <w:color w:val="auto"/>
          <w:sz w:val="40"/>
          <w:lang w:eastAsia="zh-CN"/>
        </w:rPr>
        <w:t>合同模板</w:t>
      </w:r>
      <w:bookmarkEnd w:id="276"/>
      <w:bookmarkEnd w:id="277"/>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3"/>
        <w:spacing w:line="288" w:lineRule="auto"/>
        <w:rPr>
          <w:rFonts w:ascii="宋体" w:hAnsi="宋体" w:cs="宋体"/>
          <w:color w:val="auto"/>
          <w:szCs w:val="21"/>
        </w:rPr>
      </w:pPr>
    </w:p>
    <w:p>
      <w:pPr>
        <w:rPr>
          <w:rFonts w:hAnsi="宋体" w:cs="宋体"/>
          <w:color w:val="auto"/>
        </w:rPr>
      </w:pPr>
    </w:p>
    <w:p>
      <w:pPr>
        <w:pStyle w:val="15"/>
        <w:ind w:left="0" w:leftChars="0"/>
        <w:rPr>
          <w:color w:val="auto"/>
        </w:rPr>
      </w:pPr>
    </w:p>
    <w:p>
      <w:pPr>
        <w:pStyle w:val="15"/>
        <w:ind w:left="0" w:leftChars="0"/>
        <w:rPr>
          <w:color w:val="auto"/>
        </w:rPr>
      </w:pPr>
    </w:p>
    <w:p>
      <w:pPr>
        <w:pStyle w:val="15"/>
        <w:ind w:left="0" w:leftChars="0"/>
        <w:rPr>
          <w:color w:val="auto"/>
        </w:rPr>
      </w:pPr>
    </w:p>
    <w:p>
      <w:pPr>
        <w:spacing w:line="360" w:lineRule="auto"/>
        <w:rPr>
          <w:rFonts w:hint="eastAsia" w:ascii="黑体" w:hAnsi="黑体" w:eastAsia="黑体" w:cs="黑体"/>
          <w:b/>
          <w:bCs/>
          <w:sz w:val="28"/>
          <w:szCs w:val="28"/>
        </w:rPr>
      </w:pPr>
    </w:p>
    <w:p>
      <w:pPr>
        <w:spacing w:line="360" w:lineRule="auto"/>
        <w:rPr>
          <w:rFonts w:hint="eastAsia" w:ascii="黑体" w:hAnsi="黑体" w:eastAsia="黑体" w:cs="黑体"/>
          <w:b/>
          <w:bCs/>
          <w:sz w:val="28"/>
          <w:szCs w:val="28"/>
        </w:rPr>
      </w:pPr>
    </w:p>
    <w:p>
      <w:pPr>
        <w:spacing w:line="360" w:lineRule="auto"/>
        <w:rPr>
          <w:rFonts w:hint="eastAsia" w:ascii="黑体" w:hAnsi="黑体" w:eastAsia="黑体" w:cs="黑体"/>
          <w:b/>
          <w:bCs/>
          <w:sz w:val="28"/>
          <w:szCs w:val="28"/>
        </w:rPr>
      </w:pPr>
    </w:p>
    <w:p>
      <w:pPr>
        <w:spacing w:line="360" w:lineRule="auto"/>
        <w:rPr>
          <w:rFonts w:hint="eastAsia" w:ascii="黑体" w:hAnsi="黑体" w:eastAsia="黑体" w:cs="黑体"/>
          <w:b/>
          <w:bCs/>
          <w:sz w:val="28"/>
          <w:szCs w:val="28"/>
        </w:rPr>
      </w:pPr>
    </w:p>
    <w:p>
      <w:pPr>
        <w:spacing w:line="360" w:lineRule="auto"/>
        <w:rPr>
          <w:rFonts w:hint="eastAsia" w:ascii="黑体" w:hAnsi="黑体" w:eastAsia="黑体" w:cs="黑体"/>
          <w:b/>
          <w:bCs/>
          <w:sz w:val="28"/>
          <w:szCs w:val="28"/>
        </w:rPr>
      </w:pPr>
    </w:p>
    <w:p>
      <w:pPr>
        <w:spacing w:line="360" w:lineRule="auto"/>
        <w:rPr>
          <w:rFonts w:ascii="黑体" w:hAnsi="黑体" w:eastAsia="黑体" w:cs="黑体"/>
          <w:b/>
          <w:bCs/>
          <w:sz w:val="28"/>
          <w:szCs w:val="28"/>
        </w:rPr>
      </w:pPr>
      <w:bookmarkStart w:id="279" w:name="_GoBack"/>
      <w:bookmarkEnd w:id="279"/>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600" w:lineRule="auto"/>
        <w:jc w:val="center"/>
        <w:rPr>
          <w:rFonts w:hint="eastAsia" w:hAnsi="宋体" w:cs="宋体"/>
          <w:b/>
          <w:bCs/>
          <w:sz w:val="44"/>
          <w:szCs w:val="44"/>
        </w:rPr>
      </w:pPr>
    </w:p>
    <w:p>
      <w:pPr>
        <w:spacing w:line="600" w:lineRule="auto"/>
        <w:jc w:val="center"/>
        <w:rPr>
          <w:rFonts w:hint="eastAsia" w:hAnsi="宋体" w:cs="宋体"/>
          <w:b/>
          <w:bCs/>
          <w:sz w:val="44"/>
          <w:szCs w:val="44"/>
        </w:rPr>
      </w:pPr>
    </w:p>
    <w:p>
      <w:pPr>
        <w:pStyle w:val="2"/>
        <w:rPr>
          <w:rFonts w:hint="eastAsia" w:hAnsi="宋体" w:cs="宋体"/>
          <w:b/>
          <w:bCs/>
          <w:sz w:val="44"/>
          <w:szCs w:val="44"/>
        </w:rPr>
      </w:pPr>
    </w:p>
    <w:p>
      <w:pPr>
        <w:pStyle w:val="2"/>
        <w:rPr>
          <w:rFonts w:hint="eastAsia" w:hAnsi="宋体" w:cs="宋体"/>
          <w:b/>
          <w:bCs/>
          <w:sz w:val="44"/>
          <w:szCs w:val="44"/>
        </w:rPr>
      </w:pPr>
    </w:p>
    <w:p>
      <w:pPr>
        <w:spacing w:line="600" w:lineRule="auto"/>
        <w:jc w:val="both"/>
        <w:rPr>
          <w:rFonts w:hint="eastAsia" w:hAnsi="宋体" w:cs="宋体"/>
          <w:b/>
          <w:bCs/>
          <w:sz w:val="44"/>
          <w:szCs w:val="44"/>
        </w:rPr>
      </w:pPr>
    </w:p>
    <w:p>
      <w:pPr>
        <w:spacing w:line="600" w:lineRule="auto"/>
        <w:jc w:val="center"/>
        <w:rPr>
          <w:rFonts w:hAnsi="宋体" w:cs="宋体"/>
          <w:b/>
          <w:bCs/>
          <w:sz w:val="44"/>
          <w:szCs w:val="44"/>
        </w:rPr>
      </w:pPr>
      <w:r>
        <w:rPr>
          <w:rFonts w:hint="eastAsia" w:hAnsi="宋体" w:cs="宋体"/>
          <w:b/>
          <w:bCs/>
          <w:sz w:val="44"/>
          <w:szCs w:val="44"/>
        </w:rPr>
        <w:t>南方医科大学第五附属医院</w:t>
      </w:r>
    </w:p>
    <w:p>
      <w:pPr>
        <w:spacing w:line="600" w:lineRule="auto"/>
        <w:jc w:val="center"/>
        <w:rPr>
          <w:rFonts w:hAnsi="宋体" w:cs="宋体"/>
          <w:b/>
          <w:bCs/>
          <w:sz w:val="44"/>
          <w:szCs w:val="44"/>
        </w:rPr>
      </w:pPr>
      <w:r>
        <w:rPr>
          <w:rFonts w:hint="eastAsia" w:ascii="Times New Roman" w:hAnsi="宋体" w:cs="宋体"/>
          <w:b/>
          <w:bCs/>
          <w:sz w:val="44"/>
          <w:szCs w:val="44"/>
        </w:rPr>
        <w:t>洁净恒温恒湿</w:t>
      </w:r>
      <w:r>
        <w:rPr>
          <w:rFonts w:hint="eastAsia" w:ascii="Times New Roman" w:hAnsi="宋体" w:cs="宋体"/>
          <w:b/>
          <w:bCs/>
          <w:sz w:val="44"/>
          <w:szCs w:val="44"/>
          <w:lang w:eastAsia="zh-CN"/>
        </w:rPr>
        <w:t>系统采购</w:t>
      </w:r>
      <w:r>
        <w:rPr>
          <w:rFonts w:hint="eastAsia" w:hAnsi="宋体" w:cs="宋体"/>
          <w:b/>
          <w:bCs/>
          <w:sz w:val="44"/>
          <w:szCs w:val="44"/>
        </w:rPr>
        <w:t>合同</w:t>
      </w:r>
    </w:p>
    <w:p>
      <w:pPr>
        <w:jc w:val="center"/>
        <w:rPr>
          <w:rFonts w:ascii="Times New Roman" w:eastAsia="黑体"/>
          <w:sz w:val="44"/>
          <w:szCs w:val="44"/>
        </w:rPr>
      </w:pPr>
    </w:p>
    <w:p>
      <w:pPr>
        <w:pStyle w:val="2"/>
        <w:rPr>
          <w:rFonts w:eastAsia="黑体"/>
          <w:sz w:val="48"/>
        </w:rPr>
      </w:pPr>
    </w:p>
    <w:p>
      <w:pPr>
        <w:pStyle w:val="2"/>
        <w:rPr>
          <w:rFonts w:eastAsia="黑体"/>
          <w:sz w:val="48"/>
        </w:rPr>
      </w:pPr>
    </w:p>
    <w:p>
      <w:pPr>
        <w:pStyle w:val="2"/>
        <w:rPr>
          <w:rFonts w:eastAsia="黑体"/>
          <w:sz w:val="48"/>
        </w:rPr>
      </w:pPr>
    </w:p>
    <w:p>
      <w:pPr>
        <w:spacing w:line="360" w:lineRule="auto"/>
        <w:ind w:right="1848"/>
        <w:rPr>
          <w:rFonts w:ascii="Times New Roman"/>
          <w:b/>
          <w:sz w:val="30"/>
        </w:rPr>
      </w:pPr>
    </w:p>
    <w:p>
      <w:pPr>
        <w:pStyle w:val="2"/>
      </w:pPr>
    </w:p>
    <w:p>
      <w:pPr>
        <w:spacing w:line="360" w:lineRule="auto"/>
        <w:ind w:right="1848"/>
        <w:rPr>
          <w:rFonts w:ascii="Times New Roman"/>
          <w:b/>
          <w:color w:val="auto"/>
          <w:sz w:val="30"/>
        </w:rPr>
      </w:pPr>
      <w:r>
        <w:rPr>
          <w:rFonts w:ascii="Times New Roman"/>
          <w:b/>
          <w:color w:val="auto"/>
          <w:sz w:val="30"/>
        </w:rPr>
        <w:t>合同编号：</w:t>
      </w:r>
    </w:p>
    <w:p>
      <w:pPr>
        <w:spacing w:line="360" w:lineRule="auto"/>
        <w:ind w:right="1848"/>
        <w:rPr>
          <w:rFonts w:ascii="Times New Roman"/>
          <w:b/>
          <w:color w:val="auto"/>
          <w:sz w:val="30"/>
        </w:rPr>
      </w:pPr>
      <w:r>
        <w:rPr>
          <w:rFonts w:ascii="Times New Roman"/>
          <w:b/>
          <w:color w:val="auto"/>
          <w:sz w:val="30"/>
        </w:rPr>
        <w:t>甲方：</w:t>
      </w:r>
    </w:p>
    <w:p>
      <w:pPr>
        <w:spacing w:line="360" w:lineRule="auto"/>
        <w:ind w:right="1848"/>
        <w:rPr>
          <w:rFonts w:hint="eastAsia" w:ascii="Times New Roman"/>
          <w:b/>
          <w:color w:val="auto"/>
          <w:sz w:val="30"/>
        </w:rPr>
      </w:pPr>
      <w:r>
        <w:rPr>
          <w:rFonts w:ascii="Times New Roman"/>
          <w:b/>
          <w:color w:val="auto"/>
          <w:sz w:val="30"/>
        </w:rPr>
        <w:t>乙方</w:t>
      </w:r>
      <w:r>
        <w:rPr>
          <w:rFonts w:hint="eastAsia" w:ascii="Times New Roman"/>
          <w:b/>
          <w:color w:val="auto"/>
          <w:sz w:val="30"/>
        </w:rPr>
        <w:t>：</w:t>
      </w:r>
    </w:p>
    <w:p>
      <w:pPr>
        <w:spacing w:line="360" w:lineRule="auto"/>
        <w:ind w:right="1848"/>
        <w:rPr>
          <w:rFonts w:ascii="Times New Roman"/>
          <w:b/>
          <w:color w:val="auto"/>
          <w:sz w:val="30"/>
        </w:rPr>
      </w:pPr>
      <w:r>
        <w:rPr>
          <w:rFonts w:ascii="Times New Roman"/>
          <w:b/>
          <w:color w:val="auto"/>
          <w:sz w:val="30"/>
        </w:rPr>
        <w:t>签署地点：</w:t>
      </w:r>
    </w:p>
    <w:p>
      <w:pPr>
        <w:pStyle w:val="23"/>
        <w:spacing w:line="288" w:lineRule="auto"/>
        <w:rPr>
          <w:rFonts w:ascii="宋体" w:hAnsi="宋体" w:cs="宋体"/>
          <w:color w:val="0000FF"/>
          <w:szCs w:val="21"/>
        </w:rPr>
      </w:pPr>
    </w:p>
    <w:p>
      <w:pPr>
        <w:spacing w:line="360" w:lineRule="auto"/>
        <w:ind w:right="1848"/>
        <w:rPr>
          <w:rFonts w:hint="eastAsia" w:ascii="宋体" w:hAnsi="宋体" w:eastAsia="宋体" w:cs="宋体"/>
          <w:b/>
          <w:bCs w:val="0"/>
          <w:color w:val="auto"/>
          <w:sz w:val="24"/>
          <w:szCs w:val="24"/>
        </w:rPr>
        <w:sectPr>
          <w:headerReference r:id="rId12" w:type="default"/>
          <w:footerReference r:id="rId13" w:type="default"/>
          <w:pgSz w:w="11906" w:h="16838"/>
          <w:pgMar w:top="1417" w:right="1134" w:bottom="1417" w:left="1134" w:header="851" w:footer="992" w:gutter="0"/>
          <w:pgNumType w:fmt="decimal"/>
          <w:cols w:space="425" w:num="1"/>
          <w:docGrid w:type="lines" w:linePitch="312" w:charSpace="0"/>
        </w:sectPr>
      </w:pPr>
    </w:p>
    <w:p>
      <w:pPr>
        <w:spacing w:line="360" w:lineRule="auto"/>
        <w:ind w:right="-26"/>
        <w:textAlignment w:val="bottom"/>
        <w:rPr>
          <w:rFonts w:hAnsi="宋体" w:cs="宋体"/>
          <w:b/>
          <w:sz w:val="24"/>
          <w:szCs w:val="24"/>
        </w:rPr>
      </w:pPr>
      <w:r>
        <w:rPr>
          <w:rFonts w:hAnsi="宋体" w:cs="宋体"/>
          <w:b/>
          <w:sz w:val="24"/>
          <w:szCs w:val="24"/>
        </w:rPr>
        <w:t xml:space="preserve">甲方：          </w:t>
      </w:r>
      <w:r>
        <w:rPr>
          <w:rFonts w:hint="eastAsia" w:hAnsi="宋体" w:cs="宋体"/>
          <w:b/>
          <w:sz w:val="24"/>
          <w:szCs w:val="24"/>
        </w:rPr>
        <w:t xml:space="preserve">        </w:t>
      </w:r>
    </w:p>
    <w:p>
      <w:pPr>
        <w:autoSpaceDE/>
        <w:autoSpaceDN/>
        <w:adjustRightInd/>
        <w:spacing w:line="360" w:lineRule="auto"/>
        <w:jc w:val="both"/>
        <w:rPr>
          <w:rFonts w:hAnsi="宋体" w:cs="宋体"/>
          <w:bCs/>
          <w:sz w:val="24"/>
          <w:szCs w:val="24"/>
        </w:rPr>
      </w:pPr>
      <w:r>
        <w:rPr>
          <w:rFonts w:hAnsi="宋体" w:cs="宋体"/>
          <w:b/>
          <w:sz w:val="24"/>
          <w:szCs w:val="24"/>
        </w:rPr>
        <w:t>甲方合同编号：</w:t>
      </w:r>
    </w:p>
    <w:p>
      <w:pPr>
        <w:tabs>
          <w:tab w:val="left" w:pos="4425"/>
        </w:tabs>
        <w:spacing w:line="360" w:lineRule="auto"/>
        <w:rPr>
          <w:rFonts w:hAnsi="宋体" w:cs="宋体"/>
          <w:b/>
          <w:sz w:val="24"/>
          <w:szCs w:val="24"/>
        </w:rPr>
      </w:pPr>
      <w:r>
        <w:rPr>
          <w:rFonts w:hAnsi="宋体" w:cs="宋体"/>
          <w:b/>
          <w:sz w:val="24"/>
          <w:szCs w:val="24"/>
        </w:rPr>
        <w:t>地址：</w:t>
      </w:r>
    </w:p>
    <w:p>
      <w:pPr>
        <w:tabs>
          <w:tab w:val="left" w:pos="4425"/>
        </w:tabs>
        <w:spacing w:line="360" w:lineRule="auto"/>
        <w:rPr>
          <w:rFonts w:hAnsi="宋体" w:cs="宋体"/>
          <w:b/>
          <w:sz w:val="24"/>
          <w:szCs w:val="24"/>
        </w:rPr>
      </w:pPr>
      <w:r>
        <w:rPr>
          <w:rFonts w:hAnsi="宋体" w:cs="宋体"/>
          <w:b/>
          <w:sz w:val="24"/>
          <w:szCs w:val="24"/>
        </w:rPr>
        <w:t>电话：</w:t>
      </w:r>
    </w:p>
    <w:p>
      <w:pPr>
        <w:tabs>
          <w:tab w:val="left" w:pos="4425"/>
        </w:tabs>
        <w:spacing w:line="360" w:lineRule="auto"/>
        <w:rPr>
          <w:rFonts w:hAnsi="宋体" w:cs="宋体"/>
          <w:bCs/>
          <w:sz w:val="24"/>
          <w:szCs w:val="24"/>
        </w:rPr>
      </w:pPr>
      <w:r>
        <w:rPr>
          <w:rFonts w:hAnsi="宋体" w:cs="宋体"/>
          <w:b/>
          <w:sz w:val="24"/>
          <w:szCs w:val="24"/>
        </w:rPr>
        <w:t>联系人：</w:t>
      </w:r>
    </w:p>
    <w:p>
      <w:pPr>
        <w:spacing w:line="360" w:lineRule="auto"/>
        <w:rPr>
          <w:sz w:val="24"/>
          <w:szCs w:val="24"/>
        </w:rPr>
      </w:pPr>
      <w:r>
        <w:rPr>
          <w:rFonts w:hint="eastAsia" w:hAnsi="宋体"/>
          <w:b/>
          <w:sz w:val="24"/>
          <w:szCs w:val="24"/>
        </w:rPr>
        <w:t>开户名：</w:t>
      </w:r>
    </w:p>
    <w:p>
      <w:pPr>
        <w:tabs>
          <w:tab w:val="left" w:pos="4425"/>
        </w:tabs>
        <w:spacing w:line="360" w:lineRule="auto"/>
        <w:rPr>
          <w:rFonts w:hAnsi="宋体" w:cs="宋体"/>
          <w:bCs/>
          <w:sz w:val="24"/>
          <w:szCs w:val="24"/>
        </w:rPr>
      </w:pPr>
      <w:r>
        <w:rPr>
          <w:rFonts w:hAnsi="宋体" w:cs="宋体"/>
          <w:b/>
          <w:sz w:val="24"/>
          <w:szCs w:val="24"/>
        </w:rPr>
        <w:t>开户行：</w:t>
      </w:r>
      <w:r>
        <w:rPr>
          <w:rFonts w:hint="eastAsia" w:hAnsi="宋体" w:cs="宋体"/>
          <w:bCs/>
          <w:sz w:val="24"/>
          <w:szCs w:val="24"/>
        </w:rPr>
        <w:t xml:space="preserve">      </w:t>
      </w:r>
    </w:p>
    <w:p>
      <w:pPr>
        <w:tabs>
          <w:tab w:val="left" w:pos="4425"/>
        </w:tabs>
        <w:spacing w:line="360" w:lineRule="auto"/>
        <w:rPr>
          <w:rFonts w:hAnsi="宋体" w:cs="宋体"/>
          <w:b/>
          <w:sz w:val="24"/>
          <w:szCs w:val="24"/>
        </w:rPr>
      </w:pPr>
      <w:r>
        <w:rPr>
          <w:rFonts w:hAnsi="宋体" w:cs="宋体"/>
          <w:b/>
          <w:sz w:val="24"/>
          <w:szCs w:val="24"/>
        </w:rPr>
        <w:t>账号：</w:t>
      </w:r>
    </w:p>
    <w:p>
      <w:pPr>
        <w:tabs>
          <w:tab w:val="left" w:pos="4425"/>
        </w:tabs>
        <w:spacing w:line="360" w:lineRule="auto"/>
        <w:rPr>
          <w:rFonts w:hAnsi="宋体" w:cs="宋体"/>
          <w:b/>
          <w:sz w:val="24"/>
          <w:szCs w:val="24"/>
        </w:rPr>
      </w:pPr>
      <w:r>
        <w:rPr>
          <w:rFonts w:hAnsi="宋体" w:cs="宋体"/>
          <w:b/>
          <w:sz w:val="24"/>
          <w:szCs w:val="24"/>
        </w:rPr>
        <w:t>纳税识别号：</w:t>
      </w:r>
    </w:p>
    <w:p>
      <w:pPr>
        <w:pStyle w:val="6"/>
        <w:ind w:firstLine="480"/>
        <w:rPr>
          <w:sz w:val="24"/>
          <w:szCs w:val="24"/>
        </w:rPr>
      </w:pPr>
    </w:p>
    <w:p>
      <w:pPr>
        <w:pStyle w:val="6"/>
        <w:ind w:firstLine="480"/>
        <w:rPr>
          <w:sz w:val="24"/>
          <w:szCs w:val="24"/>
        </w:rPr>
      </w:pPr>
    </w:p>
    <w:p>
      <w:pPr>
        <w:pStyle w:val="6"/>
        <w:ind w:firstLine="480"/>
        <w:rPr>
          <w:sz w:val="24"/>
          <w:szCs w:val="24"/>
        </w:rPr>
      </w:pPr>
    </w:p>
    <w:p>
      <w:pPr>
        <w:pStyle w:val="6"/>
        <w:ind w:firstLine="480"/>
        <w:rPr>
          <w:sz w:val="24"/>
          <w:szCs w:val="24"/>
        </w:rPr>
      </w:pPr>
    </w:p>
    <w:p>
      <w:pPr>
        <w:pStyle w:val="6"/>
        <w:ind w:firstLine="480"/>
        <w:rPr>
          <w:sz w:val="24"/>
          <w:szCs w:val="24"/>
        </w:rPr>
      </w:pPr>
    </w:p>
    <w:p>
      <w:pPr>
        <w:autoSpaceDE/>
        <w:autoSpaceDN/>
        <w:adjustRightInd/>
        <w:spacing w:line="360" w:lineRule="auto"/>
        <w:rPr>
          <w:rFonts w:hAnsi="宋体"/>
          <w:sz w:val="24"/>
          <w:szCs w:val="24"/>
        </w:rPr>
      </w:pPr>
      <w:r>
        <w:rPr>
          <w:rFonts w:hint="eastAsia" w:hAnsi="宋体"/>
          <w:b/>
          <w:bCs/>
          <w:sz w:val="24"/>
          <w:szCs w:val="24"/>
        </w:rPr>
        <w:t>乙方：</w:t>
      </w:r>
    </w:p>
    <w:p>
      <w:pPr>
        <w:widowControl/>
        <w:autoSpaceDE/>
        <w:autoSpaceDN/>
        <w:adjustRightInd/>
        <w:spacing w:line="360" w:lineRule="auto"/>
        <w:ind w:right="-26"/>
        <w:textAlignment w:val="bottom"/>
        <w:rPr>
          <w:rFonts w:hAnsi="宋体"/>
          <w:color w:val="auto"/>
          <w:sz w:val="24"/>
          <w:szCs w:val="24"/>
          <w:highlight w:val="yellow"/>
        </w:rPr>
      </w:pPr>
      <w:r>
        <w:rPr>
          <w:rFonts w:hint="eastAsia" w:hAnsi="宋体"/>
          <w:b/>
          <w:bCs/>
          <w:sz w:val="24"/>
          <w:szCs w:val="24"/>
        </w:rPr>
        <w:t>乙方合同编号：</w:t>
      </w:r>
    </w:p>
    <w:p>
      <w:pPr>
        <w:tabs>
          <w:tab w:val="left" w:pos="4425"/>
        </w:tabs>
        <w:spacing w:line="360" w:lineRule="auto"/>
        <w:rPr>
          <w:rFonts w:hAnsi="宋体" w:cs="宋体"/>
          <w:b/>
          <w:sz w:val="24"/>
          <w:szCs w:val="24"/>
        </w:rPr>
      </w:pPr>
      <w:r>
        <w:rPr>
          <w:rFonts w:hAnsi="宋体" w:cs="宋体"/>
          <w:b/>
          <w:sz w:val="24"/>
          <w:szCs w:val="24"/>
        </w:rPr>
        <w:t>地址：</w:t>
      </w:r>
    </w:p>
    <w:p>
      <w:pPr>
        <w:tabs>
          <w:tab w:val="left" w:pos="4425"/>
        </w:tabs>
        <w:spacing w:line="360" w:lineRule="auto"/>
        <w:rPr>
          <w:rFonts w:hAnsi="宋体" w:cs="宋体"/>
          <w:b/>
          <w:sz w:val="24"/>
          <w:szCs w:val="24"/>
        </w:rPr>
      </w:pPr>
      <w:r>
        <w:rPr>
          <w:rFonts w:hAnsi="宋体" w:cs="宋体"/>
          <w:b/>
          <w:sz w:val="24"/>
          <w:szCs w:val="24"/>
        </w:rPr>
        <w:t>电话：</w:t>
      </w:r>
    </w:p>
    <w:p>
      <w:pPr>
        <w:tabs>
          <w:tab w:val="left" w:pos="4425"/>
        </w:tabs>
        <w:spacing w:line="360" w:lineRule="auto"/>
        <w:rPr>
          <w:rFonts w:hAnsi="宋体" w:cs="宋体"/>
          <w:bCs/>
          <w:sz w:val="24"/>
          <w:szCs w:val="24"/>
        </w:rPr>
      </w:pPr>
      <w:r>
        <w:rPr>
          <w:rFonts w:hAnsi="宋体" w:cs="宋体"/>
          <w:b/>
          <w:sz w:val="24"/>
          <w:szCs w:val="24"/>
        </w:rPr>
        <w:t>联系人：</w:t>
      </w:r>
    </w:p>
    <w:p>
      <w:pPr>
        <w:spacing w:line="360" w:lineRule="auto"/>
        <w:rPr>
          <w:sz w:val="24"/>
          <w:szCs w:val="24"/>
        </w:rPr>
      </w:pPr>
      <w:r>
        <w:rPr>
          <w:rFonts w:hint="eastAsia" w:hAnsi="宋体"/>
          <w:b/>
          <w:sz w:val="24"/>
          <w:szCs w:val="24"/>
        </w:rPr>
        <w:t>开户名：</w:t>
      </w:r>
    </w:p>
    <w:p>
      <w:pPr>
        <w:tabs>
          <w:tab w:val="left" w:pos="4425"/>
        </w:tabs>
        <w:spacing w:line="360" w:lineRule="auto"/>
        <w:rPr>
          <w:rFonts w:hAnsi="宋体" w:cs="宋体"/>
          <w:bCs/>
          <w:sz w:val="24"/>
          <w:szCs w:val="24"/>
        </w:rPr>
      </w:pPr>
      <w:r>
        <w:rPr>
          <w:rFonts w:hAnsi="宋体" w:cs="宋体"/>
          <w:b/>
          <w:sz w:val="24"/>
          <w:szCs w:val="24"/>
        </w:rPr>
        <w:t>开户行：</w:t>
      </w:r>
      <w:r>
        <w:rPr>
          <w:rFonts w:hint="eastAsia" w:hAnsi="宋体" w:cs="宋体"/>
          <w:bCs/>
          <w:sz w:val="24"/>
          <w:szCs w:val="24"/>
        </w:rPr>
        <w:t xml:space="preserve">      </w:t>
      </w:r>
    </w:p>
    <w:p>
      <w:pPr>
        <w:tabs>
          <w:tab w:val="left" w:pos="4425"/>
        </w:tabs>
        <w:spacing w:line="360" w:lineRule="auto"/>
        <w:rPr>
          <w:rFonts w:hAnsi="宋体" w:cs="宋体"/>
          <w:b/>
          <w:sz w:val="24"/>
          <w:szCs w:val="24"/>
        </w:rPr>
      </w:pPr>
      <w:r>
        <w:rPr>
          <w:rFonts w:hAnsi="宋体" w:cs="宋体"/>
          <w:b/>
          <w:sz w:val="24"/>
          <w:szCs w:val="24"/>
        </w:rPr>
        <w:t>账号：</w:t>
      </w:r>
    </w:p>
    <w:p>
      <w:pPr>
        <w:tabs>
          <w:tab w:val="left" w:pos="4425"/>
        </w:tabs>
        <w:spacing w:line="360" w:lineRule="auto"/>
        <w:rPr>
          <w:rFonts w:hAnsi="宋体" w:cs="宋体"/>
          <w:b/>
          <w:sz w:val="24"/>
          <w:szCs w:val="24"/>
        </w:rPr>
      </w:pPr>
      <w:r>
        <w:rPr>
          <w:rFonts w:hAnsi="宋体" w:cs="宋体"/>
          <w:b/>
          <w:sz w:val="24"/>
          <w:szCs w:val="24"/>
        </w:rPr>
        <w:t>纳税识别号：</w:t>
      </w: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sectPr>
          <w:footerReference r:id="rId14" w:type="default"/>
          <w:pgSz w:w="11906" w:h="16838"/>
          <w:pgMar w:top="1417" w:right="1134" w:bottom="1417" w:left="1134" w:header="851" w:footer="992" w:gutter="0"/>
          <w:pgNumType w:fmt="decimal"/>
          <w:cols w:space="425" w:num="1"/>
          <w:docGrid w:type="lines" w:linePitch="312" w:charSpace="0"/>
        </w:sectPr>
      </w:pPr>
    </w:p>
    <w:p>
      <w:pPr>
        <w:spacing w:line="600" w:lineRule="auto"/>
        <w:jc w:val="center"/>
        <w:rPr>
          <w:rFonts w:hint="eastAsia" w:ascii="宋体" w:hAnsi="宋体" w:eastAsia="宋体" w:cs="宋体"/>
          <w:b w:val="0"/>
          <w:bCs w:val="0"/>
          <w:sz w:val="24"/>
          <w:szCs w:val="24"/>
        </w:rPr>
      </w:pPr>
      <w:r>
        <w:rPr>
          <w:rFonts w:hint="eastAsia" w:ascii="黑体" w:hAnsi="黑体" w:eastAsia="黑体" w:cs="黑体"/>
          <w:b/>
          <w:bCs/>
          <w:sz w:val="32"/>
          <w:szCs w:val="32"/>
        </w:rPr>
        <w:t>南方医科大学第五附属医院洁净恒温恒湿</w:t>
      </w:r>
      <w:r>
        <w:rPr>
          <w:rFonts w:hint="eastAsia" w:ascii="黑体" w:hAnsi="黑体" w:eastAsia="黑体" w:cs="黑体"/>
          <w:b/>
          <w:bCs/>
          <w:sz w:val="32"/>
          <w:szCs w:val="32"/>
          <w:lang w:eastAsia="zh-CN"/>
        </w:rPr>
        <w:t>系统采购</w:t>
      </w:r>
      <w:r>
        <w:rPr>
          <w:rFonts w:hint="eastAsia" w:ascii="黑体" w:hAnsi="黑体" w:eastAsia="黑体" w:cs="黑体"/>
          <w:b/>
          <w:bCs/>
          <w:sz w:val="32"/>
          <w:szCs w:val="32"/>
        </w:rPr>
        <w:t xml:space="preserve">合同                   </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p>
    <w:p>
      <w:pPr>
        <w:spacing w:line="360" w:lineRule="auto"/>
        <w:ind w:right="1848"/>
        <w:rPr>
          <w:rFonts w:hint="eastAsia" w:ascii="宋体" w:hAnsi="宋体" w:eastAsia="宋体" w:cs="宋体"/>
          <w:color w:val="000000"/>
          <w:kern w:val="2"/>
          <w:sz w:val="24"/>
          <w:szCs w:val="24"/>
          <w:lang w:val="en-US" w:eastAsia="zh-CN" w:bidi="ar-SA"/>
        </w:rPr>
      </w:pPr>
      <w:r>
        <w:rPr>
          <w:rFonts w:hint="eastAsia" w:ascii="宋体" w:hAnsi="宋体" w:eastAsia="宋体" w:cs="宋体"/>
          <w:b/>
          <w:bCs/>
          <w:sz w:val="24"/>
          <w:szCs w:val="24"/>
        </w:rPr>
        <w:t>甲方</w:t>
      </w:r>
      <w:r>
        <w:rPr>
          <w:rFonts w:hint="eastAsia" w:ascii="宋体" w:hAnsi="宋体" w:eastAsia="宋体" w:cs="宋体"/>
          <w:sz w:val="24"/>
          <w:szCs w:val="24"/>
        </w:rPr>
        <w:t>：</w:t>
      </w:r>
    </w:p>
    <w:p>
      <w:pPr>
        <w:autoSpaceDE/>
        <w:autoSpaceDN/>
        <w:adjustRightInd/>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依照《中华人民共和国民法典》中关于“合同”部分的规定及“南方医科大学第五附属医院洁净恒温恒湿系统项目”（项目编号：</w:t>
      </w:r>
      <w:r>
        <w:rPr>
          <w:rFonts w:hint="eastAsia" w:ascii="宋体" w:hAnsi="宋体" w:eastAsia="宋体" w:cs="宋体"/>
          <w:color w:val="auto"/>
          <w:sz w:val="24"/>
          <w:szCs w:val="24"/>
          <w:highlight w:val="none"/>
          <w:lang w:eastAsia="zh-CN"/>
        </w:rPr>
        <w:t>NYWYH202200</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000000"/>
          <w:kern w:val="2"/>
          <w:sz w:val="24"/>
          <w:szCs w:val="24"/>
          <w:lang w:val="en-US" w:eastAsia="zh-CN" w:bidi="ar-SA"/>
        </w:rPr>
        <w:t>）的采购结果和乙方《响应文件》内容，为明确双方权利和义务，保障双方权益，甲、乙双方在自愿、平等、协商、互利的基础上，订立本合同，合同签订后，需共同遵守。具体条款如下：</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358" w:leftChars="0" w:firstLine="482" w:firstLineChars="0"/>
        <w:contextualSpacing/>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合同标的</w:t>
      </w:r>
      <w:r>
        <w:rPr>
          <w:rFonts w:hint="eastAsia" w:ascii="宋体" w:hAnsi="宋体" w:cs="宋体"/>
          <w:b/>
          <w:color w:val="000000"/>
          <w:sz w:val="24"/>
          <w:szCs w:val="24"/>
          <w:lang w:eastAsia="zh-CN"/>
        </w:rPr>
        <w:t>（根据供应商响应文件补充完善）</w:t>
      </w:r>
    </w:p>
    <w:p>
      <w:pPr>
        <w:pStyle w:val="6"/>
        <w:rPr>
          <w:rFonts w:hint="eastAsia"/>
        </w:rPr>
      </w:pPr>
    </w:p>
    <w:tbl>
      <w:tblPr>
        <w:tblStyle w:val="17"/>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885"/>
        <w:gridCol w:w="944"/>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noWrap w:val="0"/>
            <w:vAlign w:val="center"/>
          </w:tcPr>
          <w:p>
            <w:pPr>
              <w:spacing w:line="276" w:lineRule="auto"/>
              <w:jc w:val="center"/>
              <w:rPr>
                <w:rFonts w:hint="eastAsia" w:ascii="宋体" w:hAnsi="宋体" w:cs="Times New Roman"/>
                <w:b/>
                <w:bCs/>
                <w:sz w:val="24"/>
                <w:szCs w:val="24"/>
                <w:lang w:eastAsia="zh-CN"/>
              </w:rPr>
            </w:pPr>
            <w:r>
              <w:rPr>
                <w:rFonts w:hint="eastAsia" w:ascii="宋体" w:hAnsi="宋体" w:cs="Times New Roman"/>
                <w:b/>
                <w:bCs/>
                <w:sz w:val="24"/>
                <w:szCs w:val="24"/>
                <w:lang w:eastAsia="zh-CN"/>
              </w:rPr>
              <w:t>项目名称</w:t>
            </w:r>
          </w:p>
        </w:tc>
        <w:tc>
          <w:tcPr>
            <w:tcW w:w="885" w:type="dxa"/>
            <w:noWrap w:val="0"/>
            <w:vAlign w:val="center"/>
          </w:tcPr>
          <w:p>
            <w:pPr>
              <w:spacing w:line="276" w:lineRule="auto"/>
              <w:jc w:val="center"/>
              <w:rPr>
                <w:rFonts w:ascii="宋体" w:hAnsi="宋体" w:cs="Times New Roman"/>
                <w:b/>
                <w:bCs/>
                <w:sz w:val="24"/>
                <w:szCs w:val="24"/>
              </w:rPr>
            </w:pPr>
            <w:r>
              <w:rPr>
                <w:rFonts w:ascii="宋体" w:hAnsi="宋体" w:cs="Times New Roman"/>
                <w:b/>
                <w:bCs/>
                <w:sz w:val="24"/>
                <w:szCs w:val="24"/>
              </w:rPr>
              <w:t>单位</w:t>
            </w:r>
          </w:p>
        </w:tc>
        <w:tc>
          <w:tcPr>
            <w:tcW w:w="944" w:type="dxa"/>
            <w:noWrap w:val="0"/>
            <w:vAlign w:val="center"/>
          </w:tcPr>
          <w:p>
            <w:pPr>
              <w:spacing w:line="276" w:lineRule="auto"/>
              <w:jc w:val="center"/>
              <w:rPr>
                <w:rFonts w:ascii="宋体" w:hAnsi="宋体" w:cs="Times New Roman"/>
                <w:b/>
                <w:bCs/>
                <w:sz w:val="24"/>
                <w:szCs w:val="24"/>
              </w:rPr>
            </w:pPr>
            <w:r>
              <w:rPr>
                <w:rFonts w:ascii="宋体" w:hAnsi="宋体" w:cs="Times New Roman"/>
                <w:b/>
                <w:bCs/>
                <w:sz w:val="24"/>
                <w:szCs w:val="24"/>
              </w:rPr>
              <w:t>数量</w:t>
            </w:r>
          </w:p>
        </w:tc>
        <w:tc>
          <w:tcPr>
            <w:tcW w:w="3467" w:type="dxa"/>
            <w:noWrap w:val="0"/>
            <w:vAlign w:val="center"/>
          </w:tcPr>
          <w:p>
            <w:pPr>
              <w:spacing w:line="276" w:lineRule="auto"/>
              <w:jc w:val="center"/>
              <w:rPr>
                <w:rFonts w:ascii="宋体" w:hAnsi="宋体" w:cs="Times New Roman"/>
                <w:b/>
                <w:bCs/>
                <w:sz w:val="24"/>
                <w:szCs w:val="24"/>
              </w:rPr>
            </w:pPr>
            <w:r>
              <w:rPr>
                <w:rFonts w:ascii="宋体" w:hAnsi="宋体" w:cs="Times New Roman"/>
                <w:b/>
                <w:bCs/>
                <w:sz w:val="24"/>
                <w:szCs w:val="24"/>
              </w:rPr>
              <w:t>随机配件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484" w:type="dxa"/>
            <w:noWrap w:val="0"/>
            <w:vAlign w:val="center"/>
          </w:tcPr>
          <w:p>
            <w:pPr>
              <w:jc w:val="center"/>
              <w:rPr>
                <w:rFonts w:ascii="宋体" w:hAnsi="宋体"/>
                <w:color w:val="FF0000"/>
                <w:sz w:val="24"/>
                <w:szCs w:val="24"/>
              </w:rPr>
            </w:pPr>
            <w:r>
              <w:rPr>
                <w:rFonts w:hint="eastAsia" w:ascii="宋体" w:hAnsi="宋体" w:eastAsia="宋体" w:cs="宋体"/>
                <w:color w:val="000000"/>
                <w:kern w:val="2"/>
                <w:sz w:val="24"/>
                <w:szCs w:val="24"/>
                <w:lang w:val="en-US" w:eastAsia="zh-CN" w:bidi="ar-SA"/>
              </w:rPr>
              <w:t>南方医科大学第五附属医院洁净恒温恒湿系统项目</w:t>
            </w:r>
          </w:p>
        </w:tc>
        <w:tc>
          <w:tcPr>
            <w:tcW w:w="885" w:type="dxa"/>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w:t>
            </w:r>
          </w:p>
        </w:tc>
        <w:tc>
          <w:tcPr>
            <w:tcW w:w="944" w:type="dxa"/>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3467" w:type="dxa"/>
            <w:noWrap w:val="0"/>
            <w:vAlign w:val="center"/>
          </w:tcPr>
          <w:p>
            <w:pPr>
              <w:spacing w:line="360" w:lineRule="auto"/>
              <w:jc w:val="center"/>
              <w:rPr>
                <w:rFonts w:ascii="宋体" w:hAnsi="宋体"/>
                <w:sz w:val="24"/>
                <w:szCs w:val="24"/>
              </w:rPr>
            </w:pPr>
            <w:r>
              <w:rPr>
                <w:rFonts w:ascii="宋体" w:hAnsi="宋体"/>
                <w:sz w:val="24"/>
                <w:szCs w:val="24"/>
              </w:rPr>
              <w:t>详见附件1《</w:t>
            </w:r>
            <w:r>
              <w:rPr>
                <w:rFonts w:hint="eastAsia" w:ascii="宋体" w:hAnsi="宋体"/>
                <w:sz w:val="24"/>
                <w:szCs w:val="24"/>
                <w:lang w:eastAsia="zh-CN"/>
              </w:rPr>
              <w:t>项目</w:t>
            </w:r>
            <w:r>
              <w:rPr>
                <w:rFonts w:ascii="宋体" w:hAnsi="宋体"/>
                <w:sz w:val="24"/>
                <w:szCs w:val="24"/>
              </w:rPr>
              <w:t>清单》</w:t>
            </w:r>
          </w:p>
        </w:tc>
      </w:tr>
    </w:tbl>
    <w:p>
      <w:pPr>
        <w:spacing w:line="360" w:lineRule="auto"/>
        <w:rPr>
          <w:rFonts w:hint="eastAsia" w:ascii="宋体" w:hAnsi="宋体" w:eastAsia="宋体" w:cs="宋体"/>
          <w:b/>
          <w:bCs/>
          <w:color w:val="auto"/>
          <w:sz w:val="24"/>
          <w:szCs w:val="24"/>
        </w:rPr>
      </w:pP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第二条 合同金额</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hint="eastAsia" w:ascii="宋体" w:hAnsi="宋体"/>
          <w:sz w:val="24"/>
          <w:szCs w:val="24"/>
          <w:lang w:eastAsia="zh-CN"/>
        </w:rPr>
        <w:t>合同总</w:t>
      </w:r>
      <w:r>
        <w:rPr>
          <w:rFonts w:ascii="宋体" w:hAnsi="宋体"/>
          <w:sz w:val="24"/>
          <w:szCs w:val="24"/>
        </w:rPr>
        <w:t>价为</w:t>
      </w:r>
      <w:r>
        <w:rPr>
          <w:rFonts w:hint="eastAsia" w:ascii="宋体" w:hAnsi="宋体"/>
          <w:sz w:val="24"/>
          <w:szCs w:val="24"/>
          <w:lang w:eastAsia="zh-CN"/>
        </w:rPr>
        <w:t>人民币</w:t>
      </w:r>
      <w:r>
        <w:rPr>
          <w:rFonts w:ascii="宋体" w:hAnsi="宋体"/>
          <w:color w:val="FF0000"/>
          <w:sz w:val="24"/>
          <w:szCs w:val="24"/>
          <w:highlight w:val="yellow"/>
        </w:rPr>
        <w:t>大写</w:t>
      </w:r>
      <w:r>
        <w:rPr>
          <w:rFonts w:hint="eastAsia" w:ascii="宋体" w:hAnsi="宋体"/>
          <w:color w:val="FF0000"/>
          <w:sz w:val="24"/>
          <w:szCs w:val="24"/>
          <w:highlight w:val="yellow"/>
        </w:rPr>
        <w:t>****************元</w:t>
      </w:r>
      <w:r>
        <w:rPr>
          <w:rFonts w:ascii="宋体" w:hAnsi="宋体"/>
          <w:color w:val="FF0000"/>
          <w:sz w:val="24"/>
          <w:szCs w:val="24"/>
          <w:highlight w:val="yellow"/>
        </w:rPr>
        <w:t>整（￥</w:t>
      </w:r>
      <w:r>
        <w:rPr>
          <w:rFonts w:hint="eastAsia" w:ascii="宋体" w:hAnsi="宋体"/>
          <w:color w:val="FF0000"/>
          <w:sz w:val="24"/>
          <w:szCs w:val="24"/>
          <w:highlight w:val="yellow"/>
        </w:rPr>
        <w:t>*************</w:t>
      </w:r>
      <w:r>
        <w:rPr>
          <w:rFonts w:ascii="宋体" w:hAnsi="宋体"/>
          <w:color w:val="FF0000"/>
          <w:sz w:val="24"/>
          <w:szCs w:val="24"/>
          <w:highlight w:val="yellow"/>
        </w:rPr>
        <w:t>.00），</w:t>
      </w:r>
      <w:r>
        <w:rPr>
          <w:rFonts w:hint="eastAsia" w:ascii="宋体" w:hAnsi="宋体"/>
          <w:sz w:val="24"/>
          <w:szCs w:val="24"/>
          <w:lang w:eastAsia="zh-CN"/>
        </w:rPr>
        <w:t>合同总价包含但不限于项目电气部分清单、通风空调部分清单、</w:t>
      </w:r>
      <w:r>
        <w:rPr>
          <w:rFonts w:hint="eastAsia" w:asciiTheme="minorEastAsia" w:hAnsiTheme="minorEastAsia"/>
          <w:bCs/>
          <w:color w:val="000000" w:themeColor="text1"/>
          <w:sz w:val="24"/>
          <w:szCs w:val="24"/>
          <w14:textFill>
            <w14:solidFill>
              <w14:schemeClr w14:val="tx1"/>
            </w14:solidFill>
          </w14:textFill>
        </w:rPr>
        <w:t>整体系统安装、完成后取得第三方有资质检测公司的出具的合格报告</w:t>
      </w:r>
      <w:r>
        <w:rPr>
          <w:rFonts w:hint="eastAsia" w:asciiTheme="minorEastAsia" w:hAnsiTheme="minorEastAsia"/>
          <w:bCs/>
          <w:color w:val="000000" w:themeColor="text1"/>
          <w:sz w:val="24"/>
          <w:szCs w:val="24"/>
          <w:lang w:eastAsia="zh-CN"/>
          <w14:textFill>
            <w14:solidFill>
              <w14:schemeClr w14:val="tx1"/>
            </w14:solidFill>
          </w14:textFill>
        </w:rPr>
        <w:t>、</w:t>
      </w:r>
      <w:r>
        <w:rPr>
          <w:rFonts w:ascii="宋体" w:hAnsi="宋体"/>
          <w:sz w:val="24"/>
          <w:szCs w:val="24"/>
        </w:rPr>
        <w:t>设计、包装、仓储、运输、安装及验收合格之前及保修期间包括备品备件发生的所有含税费用。本合同履行期间合同总金额不变。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szCs w:val="24"/>
          <w:lang w:eastAsia="zh-CN"/>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乙方在成交或合同履行过程中，出现任何遗漏内容需产生额外费用，均由乙方承担，甲方将不再支付任何费用，在合同期内供货价不得因任何因素上调。</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第三条</w:t>
      </w:r>
      <w:r>
        <w:rPr>
          <w:rFonts w:hint="eastAsia" w:ascii="宋体" w:hAnsi="宋体"/>
          <w:b/>
          <w:sz w:val="24"/>
          <w:szCs w:val="24"/>
          <w:lang w:val="en-US" w:eastAsia="zh-CN"/>
        </w:rPr>
        <w:t xml:space="preserve"> </w:t>
      </w:r>
      <w:r>
        <w:rPr>
          <w:rFonts w:ascii="宋体" w:hAnsi="宋体"/>
          <w:b/>
          <w:sz w:val="24"/>
          <w:szCs w:val="24"/>
        </w:rPr>
        <w:t>合同组成</w:t>
      </w:r>
    </w:p>
    <w:p>
      <w:pPr>
        <w:pStyle w:val="2"/>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合同文件组成内容包括：本合同书 、采购文件、响应文件等均为合同的有效组成部分，并纳入本合同条款内容，与本合同具有同等法律效力。</w:t>
      </w:r>
    </w:p>
    <w:p>
      <w:pPr>
        <w:pStyle w:val="2"/>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在协商和执行本合同的过程中，所有经双方签署确认的文件（包括会议纪要、补充协议、往来信函）也可成为本合同的有效组成部分。</w:t>
      </w:r>
    </w:p>
    <w:p>
      <w:pPr>
        <w:pStyle w:val="2"/>
        <w:spacing w:line="360" w:lineRule="auto"/>
        <w:ind w:firstLine="480" w:firstLineChars="200"/>
        <w:rPr>
          <w:rFonts w:ascii="宋体" w:hAnsi="宋体" w:cs="宋体"/>
          <w:b/>
          <w:bCs/>
          <w:sz w:val="24"/>
        </w:rPr>
      </w:pPr>
      <w:r>
        <w:rPr>
          <w:rFonts w:hint="eastAsia" w:ascii="宋体" w:hAnsi="宋体" w:cs="宋体"/>
          <w:sz w:val="24"/>
          <w:lang w:val="en-US" w:eastAsia="zh-CN"/>
        </w:rPr>
        <w:t>3.</w:t>
      </w:r>
      <w:r>
        <w:rPr>
          <w:rFonts w:hint="eastAsia" w:ascii="宋体" w:hAnsi="宋体" w:cs="宋体"/>
          <w:sz w:val="24"/>
        </w:rPr>
        <w:t>以上若不同文件之间有冲突的，适用有利于甲方的条款。</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第四条</w:t>
      </w:r>
      <w:r>
        <w:rPr>
          <w:rFonts w:hint="eastAsia" w:ascii="宋体" w:hAnsi="宋体"/>
          <w:b/>
          <w:sz w:val="24"/>
          <w:szCs w:val="24"/>
          <w:lang w:val="en-US" w:eastAsia="zh-CN"/>
        </w:rPr>
        <w:t xml:space="preserve"> </w:t>
      </w:r>
      <w:r>
        <w:rPr>
          <w:rFonts w:ascii="宋体" w:hAnsi="宋体"/>
          <w:b/>
          <w:sz w:val="24"/>
          <w:szCs w:val="24"/>
        </w:rPr>
        <w:t>技术要求</w:t>
      </w:r>
    </w:p>
    <w:p>
      <w:pPr>
        <w:spacing w:line="360" w:lineRule="auto"/>
        <w:ind w:firstLine="480" w:firstLineChars="200"/>
        <w:jc w:val="left"/>
        <w:rPr>
          <w:rFonts w:ascii="宋体" w:hAnsi="宋体"/>
          <w:sz w:val="24"/>
          <w:szCs w:val="24"/>
        </w:rPr>
      </w:pPr>
      <w:r>
        <w:rPr>
          <w:rFonts w:ascii="宋体" w:hAnsi="宋体"/>
          <w:sz w:val="24"/>
          <w:szCs w:val="24"/>
        </w:rPr>
        <w:t>乙方所提供设备，必须符合国家有关规范和环保要求及甲方的技术要求。</w:t>
      </w:r>
    </w:p>
    <w:p>
      <w:pPr>
        <w:spacing w:line="360" w:lineRule="auto"/>
        <w:ind w:firstLine="472" w:firstLineChars="196"/>
        <w:jc w:val="left"/>
        <w:rPr>
          <w:rFonts w:ascii="宋体" w:hAnsi="宋体"/>
          <w:sz w:val="24"/>
          <w:szCs w:val="24"/>
        </w:rPr>
      </w:pPr>
      <w:r>
        <w:rPr>
          <w:rFonts w:hint="eastAsia" w:ascii="宋体" w:hAnsi="宋体"/>
          <w:b/>
          <w:sz w:val="24"/>
          <w:szCs w:val="24"/>
          <w:lang w:eastAsia="zh-CN"/>
        </w:rPr>
        <w:t>第五条</w:t>
      </w:r>
      <w:r>
        <w:rPr>
          <w:rFonts w:hint="eastAsia" w:ascii="宋体" w:hAnsi="宋体"/>
          <w:b/>
          <w:sz w:val="24"/>
          <w:szCs w:val="24"/>
          <w:lang w:val="en-US" w:eastAsia="zh-CN"/>
        </w:rPr>
        <w:t xml:space="preserve"> </w:t>
      </w:r>
      <w:r>
        <w:rPr>
          <w:rFonts w:ascii="宋体" w:hAnsi="宋体"/>
          <w:b/>
          <w:sz w:val="24"/>
          <w:szCs w:val="24"/>
        </w:rPr>
        <w:t>合同设备包装、交货、安装及验收</w:t>
      </w:r>
      <w:r>
        <w:rPr>
          <w:rFonts w:ascii="宋体" w:hAnsi="宋体"/>
          <w:sz w:val="24"/>
          <w:szCs w:val="24"/>
        </w:rPr>
        <w:t xml:space="preserve"> </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ascii="宋体" w:hAnsi="宋体"/>
          <w:sz w:val="24"/>
          <w:szCs w:val="24"/>
        </w:rPr>
        <w:t>合同设备的包装</w:t>
      </w:r>
    </w:p>
    <w:p>
      <w:pPr>
        <w:spacing w:line="360" w:lineRule="auto"/>
        <w:ind w:firstLine="480" w:firstLineChars="200"/>
        <w:jc w:val="left"/>
        <w:rPr>
          <w:rFonts w:ascii="宋体" w:hAnsi="宋体"/>
          <w:sz w:val="24"/>
          <w:szCs w:val="24"/>
        </w:rPr>
      </w:pPr>
      <w:r>
        <w:rPr>
          <w:rFonts w:ascii="宋体" w:hAnsi="宋体"/>
          <w:sz w:val="24"/>
          <w:szCs w:val="24"/>
        </w:rPr>
        <w:t>设备的包装均应有良好的防湿、防锈、防潮、防雨、防腐及防碰撞的措施。凡由于包装不良造成的损失和由此产生的费用均由乙方承担。</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ascii="宋体" w:hAnsi="宋体"/>
          <w:sz w:val="24"/>
          <w:szCs w:val="24"/>
        </w:rPr>
        <w:t xml:space="preserve"> 合同设备的交货</w:t>
      </w:r>
    </w:p>
    <w:p>
      <w:pPr>
        <w:spacing w:line="360" w:lineRule="auto"/>
        <w:ind w:firstLine="480" w:firstLineChars="200"/>
        <w:jc w:val="left"/>
        <w:rPr>
          <w:rFonts w:hint="eastAsia" w:ascii="宋体" w:hAnsi="宋体"/>
          <w:color w:val="FF0000"/>
          <w:sz w:val="24"/>
          <w:szCs w:val="24"/>
          <w:highlight w:val="yellow"/>
        </w:rPr>
      </w:pPr>
      <w:r>
        <w:rPr>
          <w:rFonts w:ascii="宋体" w:hAnsi="宋体"/>
          <w:color w:val="FF0000"/>
          <w:sz w:val="24"/>
          <w:szCs w:val="24"/>
          <w:highlight w:val="yellow"/>
        </w:rPr>
        <w:t xml:space="preserve">2.1 </w:t>
      </w:r>
      <w:r>
        <w:rPr>
          <w:rFonts w:hint="eastAsia" w:ascii="宋体" w:hAnsi="宋体"/>
          <w:color w:val="FF0000"/>
          <w:sz w:val="24"/>
          <w:szCs w:val="24"/>
          <w:highlight w:val="yellow"/>
          <w:lang w:eastAsia="zh-CN"/>
        </w:rPr>
        <w:t>工期</w:t>
      </w:r>
      <w:r>
        <w:rPr>
          <w:rFonts w:ascii="宋体" w:hAnsi="宋体"/>
          <w:color w:val="FF0000"/>
          <w:sz w:val="24"/>
          <w:szCs w:val="24"/>
          <w:highlight w:val="yellow"/>
        </w:rPr>
        <w:t>：</w:t>
      </w:r>
      <w:r>
        <w:rPr>
          <w:rFonts w:hint="eastAsia" w:ascii="宋体" w:hAnsi="宋体"/>
          <w:color w:val="FF0000"/>
          <w:sz w:val="24"/>
          <w:szCs w:val="24"/>
          <w:highlight w:val="yellow"/>
        </w:rPr>
        <w:t>签订合同后</w:t>
      </w:r>
      <w:r>
        <w:rPr>
          <w:rFonts w:hint="eastAsia" w:ascii="宋体" w:hAnsi="宋体"/>
          <w:color w:val="FF0000"/>
          <w:sz w:val="24"/>
          <w:szCs w:val="24"/>
          <w:highlight w:val="yellow"/>
          <w:lang w:val="en-US" w:eastAsia="zh-CN"/>
        </w:rPr>
        <w:t xml:space="preserve">     </w:t>
      </w:r>
      <w:r>
        <w:rPr>
          <w:rFonts w:hint="eastAsia" w:ascii="宋体" w:hAnsi="宋体"/>
          <w:color w:val="FF0000"/>
          <w:sz w:val="24"/>
          <w:szCs w:val="24"/>
          <w:highlight w:val="yellow"/>
        </w:rPr>
        <w:t>天内完成施工</w:t>
      </w:r>
    </w:p>
    <w:p>
      <w:pPr>
        <w:spacing w:line="360" w:lineRule="auto"/>
        <w:ind w:firstLine="480" w:firstLineChars="200"/>
        <w:jc w:val="left"/>
        <w:rPr>
          <w:rFonts w:ascii="宋体" w:hAnsi="宋体"/>
          <w:sz w:val="24"/>
          <w:szCs w:val="24"/>
        </w:rPr>
      </w:pPr>
      <w:r>
        <w:rPr>
          <w:rFonts w:ascii="宋体" w:hAnsi="宋体"/>
          <w:sz w:val="24"/>
          <w:szCs w:val="24"/>
        </w:rPr>
        <w:t>2.2 乙方交货地点：运输及交货至甲方指定地点。</w:t>
      </w:r>
    </w:p>
    <w:p>
      <w:pPr>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lang w:val="en-US" w:eastAsia="zh-CN"/>
        </w:rPr>
        <w:t>.</w:t>
      </w:r>
      <w:r>
        <w:rPr>
          <w:rFonts w:ascii="宋体" w:hAnsi="宋体"/>
          <w:sz w:val="24"/>
          <w:szCs w:val="24"/>
        </w:rPr>
        <w:t>合同设备的安装</w:t>
      </w:r>
    </w:p>
    <w:p>
      <w:pPr>
        <w:spacing w:line="360" w:lineRule="auto"/>
        <w:ind w:firstLine="480" w:firstLineChars="200"/>
        <w:jc w:val="left"/>
        <w:rPr>
          <w:rFonts w:ascii="宋体" w:hAnsi="宋体"/>
          <w:sz w:val="24"/>
          <w:szCs w:val="24"/>
        </w:rPr>
      </w:pPr>
      <w:r>
        <w:rPr>
          <w:rFonts w:ascii="宋体" w:hAnsi="宋体"/>
          <w:sz w:val="24"/>
          <w:szCs w:val="24"/>
        </w:rPr>
        <w:t>3.1 乙方负责合同项下所有采购设备的安装，一切费用由乙方负责。</w:t>
      </w:r>
    </w:p>
    <w:p>
      <w:pPr>
        <w:spacing w:line="360" w:lineRule="auto"/>
        <w:ind w:firstLine="480" w:firstLineChars="200"/>
        <w:jc w:val="left"/>
        <w:rPr>
          <w:rFonts w:ascii="宋体" w:hAnsi="宋体"/>
          <w:sz w:val="24"/>
          <w:szCs w:val="24"/>
        </w:rPr>
      </w:pPr>
      <w:r>
        <w:rPr>
          <w:rFonts w:ascii="宋体" w:hAnsi="宋体"/>
          <w:sz w:val="24"/>
          <w:szCs w:val="24"/>
        </w:rPr>
        <w:t>3.2 乙方安装时须对各安装场地内的其他设备、设施有良好保护措施。</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4.</w:t>
      </w:r>
      <w:r>
        <w:rPr>
          <w:rFonts w:ascii="宋体" w:hAnsi="宋体"/>
          <w:sz w:val="24"/>
          <w:szCs w:val="24"/>
        </w:rPr>
        <w:t>设备的验收</w:t>
      </w:r>
    </w:p>
    <w:p>
      <w:pPr>
        <w:spacing w:line="360" w:lineRule="auto"/>
        <w:ind w:firstLine="480" w:firstLineChars="200"/>
        <w:jc w:val="left"/>
        <w:rPr>
          <w:rFonts w:ascii="宋体" w:hAnsi="宋体"/>
          <w:sz w:val="24"/>
          <w:szCs w:val="24"/>
        </w:rPr>
      </w:pPr>
      <w:r>
        <w:rPr>
          <w:rFonts w:ascii="宋体" w:hAnsi="宋体"/>
          <w:sz w:val="24"/>
          <w:szCs w:val="24"/>
        </w:rPr>
        <w:t>4.1 合同采购的设备全部安装完成后</w:t>
      </w:r>
      <w:r>
        <w:rPr>
          <w:rFonts w:ascii="宋体" w:hAnsi="宋体"/>
          <w:sz w:val="24"/>
          <w:szCs w:val="24"/>
          <w:u w:val="single"/>
        </w:rPr>
        <w:t xml:space="preserve"> 20</w:t>
      </w:r>
      <w:r>
        <w:rPr>
          <w:rFonts w:ascii="宋体" w:hAnsi="宋体"/>
          <w:sz w:val="24"/>
          <w:szCs w:val="24"/>
        </w:rPr>
        <w:t>个工作日内验收，验收应在甲乙双方共同参加下进行。</w:t>
      </w:r>
    </w:p>
    <w:p>
      <w:pPr>
        <w:spacing w:line="360" w:lineRule="auto"/>
        <w:ind w:firstLine="480" w:firstLineChars="200"/>
        <w:jc w:val="left"/>
        <w:rPr>
          <w:rFonts w:ascii="宋体" w:hAnsi="宋体"/>
          <w:sz w:val="24"/>
          <w:szCs w:val="24"/>
        </w:rPr>
      </w:pPr>
      <w:r>
        <w:rPr>
          <w:rFonts w:ascii="宋体" w:hAnsi="宋体"/>
          <w:sz w:val="24"/>
          <w:szCs w:val="24"/>
        </w:rPr>
        <w:t>4.2 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spacing w:line="360" w:lineRule="auto"/>
        <w:ind w:firstLine="480" w:firstLineChars="200"/>
        <w:jc w:val="left"/>
        <w:rPr>
          <w:rFonts w:ascii="宋体" w:hAnsi="宋体"/>
          <w:sz w:val="24"/>
          <w:szCs w:val="24"/>
        </w:rPr>
      </w:pPr>
      <w:r>
        <w:rPr>
          <w:rFonts w:ascii="宋体" w:hAnsi="宋体"/>
          <w:sz w:val="24"/>
          <w:szCs w:val="24"/>
        </w:rPr>
        <w:t>4.3 如果合同设备运输和安装过程中因事故造成货物短缺、损坏，乙方应及时安排换装，以保证合同设备安装的按期成功完成，换货的时间包含在验收时间中不予延期，换货的相关费用由乙方承担。</w:t>
      </w:r>
    </w:p>
    <w:p>
      <w:pPr>
        <w:spacing w:line="360" w:lineRule="auto"/>
        <w:ind w:firstLine="480" w:firstLineChars="200"/>
        <w:jc w:val="left"/>
        <w:rPr>
          <w:rFonts w:ascii="宋体" w:hAnsi="宋体"/>
          <w:sz w:val="24"/>
          <w:szCs w:val="24"/>
        </w:rPr>
      </w:pPr>
      <w:r>
        <w:rPr>
          <w:rFonts w:ascii="宋体" w:hAnsi="宋体"/>
          <w:sz w:val="24"/>
          <w:szCs w:val="24"/>
        </w:rPr>
        <w:t>5.乙方保证合同项下提供的设备不侵犯任何第三方的专利、商标或版权，否则，乙方须承担对第三方的专利或版权的侵权责任并承担因此而发生的所有费用。</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第六条</w:t>
      </w:r>
      <w:r>
        <w:rPr>
          <w:rFonts w:hint="eastAsia" w:ascii="宋体" w:hAnsi="宋体"/>
          <w:b/>
          <w:sz w:val="24"/>
          <w:szCs w:val="24"/>
          <w:lang w:val="en-US" w:eastAsia="zh-CN"/>
        </w:rPr>
        <w:t xml:space="preserve"> </w:t>
      </w:r>
      <w:r>
        <w:rPr>
          <w:rFonts w:ascii="宋体" w:hAnsi="宋体"/>
          <w:b/>
          <w:sz w:val="24"/>
          <w:szCs w:val="24"/>
        </w:rPr>
        <w:t>质量保证及售后服务</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ascii="宋体" w:hAnsi="宋体"/>
          <w:sz w:val="24"/>
          <w:szCs w:val="24"/>
        </w:rPr>
        <w:t>乙方保证合同设备是全新、未曾使用过的，其质量、规格及技术特征符合合同附件的要求。</w:t>
      </w:r>
    </w:p>
    <w:p>
      <w:pPr>
        <w:spacing w:line="360" w:lineRule="auto"/>
        <w:ind w:firstLine="480" w:firstLineChars="200"/>
        <w:jc w:val="left"/>
        <w:rPr>
          <w:rFonts w:ascii="宋体" w:hAnsi="宋体"/>
          <w:color w:val="FF0000"/>
          <w:sz w:val="24"/>
          <w:szCs w:val="24"/>
          <w:highlight w:val="yellow"/>
        </w:rPr>
      </w:pPr>
      <w:r>
        <w:rPr>
          <w:rFonts w:hint="eastAsia" w:ascii="宋体" w:hAnsi="宋体"/>
          <w:color w:val="FF0000"/>
          <w:sz w:val="24"/>
          <w:szCs w:val="24"/>
          <w:highlight w:val="yellow"/>
          <w:lang w:val="en-US" w:eastAsia="zh-CN"/>
        </w:rPr>
        <w:t>2.</w:t>
      </w:r>
      <w:r>
        <w:rPr>
          <w:rFonts w:ascii="宋体" w:hAnsi="宋体"/>
          <w:color w:val="FF0000"/>
          <w:sz w:val="24"/>
          <w:szCs w:val="24"/>
          <w:highlight w:val="yellow"/>
        </w:rPr>
        <w:t xml:space="preserve"> 合同设备</w:t>
      </w:r>
      <w:r>
        <w:rPr>
          <w:rFonts w:hint="eastAsia" w:ascii="宋体" w:hAnsi="宋体"/>
          <w:color w:val="FF0000"/>
          <w:sz w:val="24"/>
          <w:szCs w:val="24"/>
          <w:highlight w:val="yellow"/>
          <w:lang w:eastAsia="zh-CN"/>
        </w:rPr>
        <w:t>整体</w:t>
      </w:r>
      <w:r>
        <w:rPr>
          <w:rFonts w:ascii="宋体" w:hAnsi="宋体"/>
          <w:color w:val="FF0000"/>
          <w:sz w:val="24"/>
          <w:szCs w:val="24"/>
          <w:highlight w:val="yellow"/>
        </w:rPr>
        <w:t>质保期为本项目有关部门验收合格签字之日起</w:t>
      </w:r>
      <w:r>
        <w:rPr>
          <w:rFonts w:hint="eastAsia" w:ascii="宋体" w:hAnsi="宋体"/>
          <w:color w:val="FF0000"/>
          <w:sz w:val="24"/>
          <w:szCs w:val="24"/>
          <w:highlight w:val="yellow"/>
          <w:u w:val="single"/>
          <w:lang w:val="en-US" w:eastAsia="zh-CN"/>
        </w:rPr>
        <w:t xml:space="preserve">   </w:t>
      </w:r>
      <w:r>
        <w:rPr>
          <w:rFonts w:ascii="宋体" w:hAnsi="宋体"/>
          <w:color w:val="FF0000"/>
          <w:sz w:val="24"/>
          <w:szCs w:val="24"/>
          <w:highlight w:val="yellow"/>
          <w:u w:val="single"/>
        </w:rPr>
        <w:t>年</w:t>
      </w:r>
      <w:r>
        <w:rPr>
          <w:rFonts w:ascii="宋体" w:hAnsi="宋体"/>
          <w:color w:val="FF0000"/>
          <w:sz w:val="24"/>
          <w:szCs w:val="24"/>
          <w:highlight w:val="yellow"/>
        </w:rPr>
        <w:t>，质保期</w:t>
      </w:r>
      <w:r>
        <w:rPr>
          <w:rFonts w:hint="eastAsia" w:ascii="宋体" w:hAnsi="宋体"/>
          <w:color w:val="FF0000"/>
          <w:sz w:val="24"/>
          <w:szCs w:val="24"/>
          <w:highlight w:val="yellow"/>
        </w:rPr>
        <w:t>内每半年一次常规维护保养、</w:t>
      </w:r>
      <w:r>
        <w:rPr>
          <w:rFonts w:ascii="宋体" w:hAnsi="宋体"/>
          <w:color w:val="FF0000"/>
          <w:sz w:val="24"/>
          <w:szCs w:val="24"/>
          <w:highlight w:val="yellow"/>
        </w:rPr>
        <w:t>免费维修和更换零配件，保修期过后终身维修，仅收取零件费用。</w:t>
      </w:r>
    </w:p>
    <w:p>
      <w:pPr>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lang w:val="en-US" w:eastAsia="zh-CN"/>
        </w:rPr>
        <w:t>.</w:t>
      </w:r>
      <w:r>
        <w:rPr>
          <w:rFonts w:ascii="宋体" w:hAnsi="宋体"/>
          <w:sz w:val="24"/>
          <w:szCs w:val="24"/>
        </w:rPr>
        <w:t>保质保用期内非因甲方的人为原因而出现产品质量及安装问题，由乙方负责包修、包换或包退，并承担因此而产生的一切费用。设备发生故障后，乙方故障维修响应时</w:t>
      </w:r>
      <w:r>
        <w:rPr>
          <w:rFonts w:ascii="宋体" w:hAnsi="宋体"/>
          <w:color w:val="FF0000"/>
          <w:sz w:val="24"/>
          <w:szCs w:val="24"/>
          <w:highlight w:val="yellow"/>
        </w:rPr>
        <w:t>间为</w:t>
      </w:r>
      <w:r>
        <w:rPr>
          <w:rFonts w:hint="eastAsia" w:ascii="宋体" w:hAnsi="宋体"/>
          <w:color w:val="FF0000"/>
          <w:sz w:val="24"/>
          <w:szCs w:val="24"/>
          <w:highlight w:val="yellow"/>
          <w:u w:val="single"/>
          <w:lang w:val="en-US" w:eastAsia="zh-CN"/>
        </w:rPr>
        <w:t xml:space="preserve">  </w:t>
      </w:r>
      <w:r>
        <w:rPr>
          <w:rFonts w:ascii="宋体" w:hAnsi="宋体"/>
          <w:color w:val="FF0000"/>
          <w:sz w:val="24"/>
          <w:szCs w:val="24"/>
          <w:highlight w:val="yellow"/>
          <w:u w:val="single"/>
        </w:rPr>
        <w:t>小</w:t>
      </w:r>
      <w:r>
        <w:rPr>
          <w:rFonts w:ascii="宋体" w:hAnsi="宋体"/>
          <w:color w:val="FF0000"/>
          <w:sz w:val="24"/>
          <w:szCs w:val="24"/>
          <w:highlight w:val="yellow"/>
        </w:rPr>
        <w:t>时</w:t>
      </w:r>
      <w:r>
        <w:rPr>
          <w:rFonts w:ascii="宋体" w:hAnsi="宋体"/>
          <w:color w:val="FF0000"/>
          <w:sz w:val="24"/>
          <w:szCs w:val="24"/>
          <w:highlight w:val="yellow"/>
          <w:u w:val="single"/>
        </w:rPr>
        <w:t>，</w:t>
      </w:r>
      <w:r>
        <w:rPr>
          <w:rFonts w:hint="eastAsia" w:ascii="宋体" w:hAnsi="宋体"/>
          <w:color w:val="FF0000"/>
          <w:sz w:val="24"/>
          <w:szCs w:val="24"/>
          <w:highlight w:val="yellow"/>
          <w:u w:val="single"/>
          <w:lang w:val="en-US" w:eastAsia="zh-CN"/>
        </w:rPr>
        <w:t xml:space="preserve">   </w:t>
      </w:r>
      <w:r>
        <w:rPr>
          <w:rFonts w:ascii="宋体" w:hAnsi="宋体"/>
          <w:color w:val="FF0000"/>
          <w:sz w:val="24"/>
          <w:szCs w:val="24"/>
          <w:highlight w:val="yellow"/>
          <w:u w:val="single"/>
        </w:rPr>
        <w:t>小</w:t>
      </w:r>
      <w:r>
        <w:rPr>
          <w:rFonts w:ascii="宋体" w:hAnsi="宋体"/>
          <w:color w:val="FF0000"/>
          <w:sz w:val="24"/>
          <w:szCs w:val="24"/>
          <w:highlight w:val="yellow"/>
        </w:rPr>
        <w:t>时内工程师能到达现场</w:t>
      </w:r>
      <w:r>
        <w:rPr>
          <w:rFonts w:ascii="宋体" w:hAnsi="宋体"/>
          <w:color w:val="FF0000"/>
          <w:sz w:val="24"/>
          <w:szCs w:val="24"/>
          <w:highlight w:val="yellow"/>
          <w:u w:val="single"/>
        </w:rPr>
        <w:t>，</w:t>
      </w:r>
      <w:r>
        <w:rPr>
          <w:rFonts w:hint="eastAsia" w:ascii="宋体" w:hAnsi="宋体"/>
          <w:color w:val="FF0000"/>
          <w:sz w:val="24"/>
          <w:szCs w:val="24"/>
          <w:highlight w:val="yellow"/>
          <w:u w:val="single"/>
          <w:lang w:val="en-US" w:eastAsia="zh-CN"/>
        </w:rPr>
        <w:t xml:space="preserve">  </w:t>
      </w:r>
      <w:r>
        <w:rPr>
          <w:rFonts w:ascii="宋体" w:hAnsi="宋体"/>
          <w:color w:val="FF0000"/>
          <w:sz w:val="24"/>
          <w:szCs w:val="24"/>
          <w:highlight w:val="yellow"/>
          <w:u w:val="single"/>
        </w:rPr>
        <w:t>小</w:t>
      </w:r>
      <w:r>
        <w:rPr>
          <w:rFonts w:ascii="宋体" w:hAnsi="宋体"/>
          <w:color w:val="FF0000"/>
          <w:sz w:val="24"/>
          <w:szCs w:val="24"/>
          <w:highlight w:val="yellow"/>
        </w:rPr>
        <w:t>时内修复，</w:t>
      </w:r>
      <w:r>
        <w:rPr>
          <w:rFonts w:ascii="宋体" w:hAnsi="宋体"/>
          <w:sz w:val="24"/>
          <w:szCs w:val="24"/>
        </w:rPr>
        <w:t>如不能修复，乙方保证提供同型号</w:t>
      </w:r>
      <w:r>
        <w:rPr>
          <w:rFonts w:hint="eastAsia" w:ascii="宋体" w:hAnsi="宋体"/>
          <w:sz w:val="24"/>
          <w:szCs w:val="24"/>
          <w:lang w:eastAsia="zh-CN"/>
        </w:rPr>
        <w:t>同类型</w:t>
      </w:r>
      <w:r>
        <w:rPr>
          <w:rFonts w:ascii="宋体" w:hAnsi="宋体"/>
          <w:sz w:val="24"/>
          <w:szCs w:val="24"/>
        </w:rPr>
        <w:t>设备备用机于甲方使用。</w:t>
      </w:r>
    </w:p>
    <w:p>
      <w:pPr>
        <w:spacing w:line="360" w:lineRule="auto"/>
        <w:ind w:left="420" w:leftChars="200"/>
        <w:jc w:val="left"/>
        <w:rPr>
          <w:rFonts w:ascii="宋体" w:hAnsi="宋体"/>
          <w:sz w:val="24"/>
          <w:szCs w:val="24"/>
        </w:rPr>
      </w:pPr>
      <w:r>
        <w:rPr>
          <w:rFonts w:ascii="宋体" w:hAnsi="宋体"/>
          <w:sz w:val="24"/>
          <w:szCs w:val="24"/>
        </w:rPr>
        <w:t>下列情况乙方不负责免费保修：</w:t>
      </w:r>
    </w:p>
    <w:p>
      <w:pPr>
        <w:tabs>
          <w:tab w:val="left" w:pos="1488"/>
        </w:tabs>
        <w:spacing w:line="360" w:lineRule="auto"/>
        <w:ind w:left="420" w:leftChars="200"/>
        <w:jc w:val="left"/>
        <w:rPr>
          <w:rFonts w:ascii="宋体" w:hAnsi="宋体"/>
          <w:sz w:val="24"/>
          <w:szCs w:val="24"/>
        </w:rPr>
      </w:pPr>
      <w:r>
        <w:rPr>
          <w:rFonts w:ascii="宋体" w:hAnsi="宋体"/>
          <w:sz w:val="24"/>
          <w:szCs w:val="24"/>
        </w:rPr>
        <w:t>（1）甲方不按照乙方提供的正确使用方法使用而引致设备发生故障损坏；</w:t>
      </w:r>
    </w:p>
    <w:p>
      <w:pPr>
        <w:tabs>
          <w:tab w:val="left" w:pos="1488"/>
        </w:tabs>
        <w:spacing w:line="360" w:lineRule="auto"/>
        <w:ind w:left="420" w:leftChars="200"/>
        <w:jc w:val="left"/>
        <w:rPr>
          <w:rFonts w:ascii="宋体" w:hAnsi="宋体"/>
          <w:sz w:val="24"/>
          <w:szCs w:val="24"/>
        </w:rPr>
      </w:pPr>
      <w:r>
        <w:rPr>
          <w:rFonts w:ascii="宋体" w:hAnsi="宋体"/>
          <w:sz w:val="24"/>
          <w:szCs w:val="24"/>
        </w:rPr>
        <w:t>（2）甲方擅自改装设备；</w:t>
      </w:r>
    </w:p>
    <w:p>
      <w:pPr>
        <w:spacing w:line="360" w:lineRule="auto"/>
        <w:ind w:firstLine="480" w:firstLineChars="200"/>
        <w:jc w:val="left"/>
        <w:rPr>
          <w:rFonts w:ascii="宋体" w:hAnsi="宋体" w:eastAsia="宋体" w:cs="Times New Roman"/>
          <w:sz w:val="24"/>
          <w:szCs w:val="24"/>
        </w:rPr>
      </w:pPr>
      <w:r>
        <w:rPr>
          <w:rFonts w:ascii="宋体" w:hAnsi="宋体"/>
          <w:sz w:val="24"/>
          <w:szCs w:val="24"/>
        </w:rPr>
        <w:t>4</w:t>
      </w:r>
      <w:r>
        <w:rPr>
          <w:rFonts w:hint="eastAsia" w:ascii="宋体" w:hAnsi="宋体"/>
          <w:sz w:val="24"/>
          <w:szCs w:val="24"/>
          <w:lang w:val="en-US" w:eastAsia="zh-CN"/>
        </w:rPr>
        <w:t>.</w:t>
      </w:r>
      <w:r>
        <w:rPr>
          <w:rFonts w:ascii="宋体" w:hAnsi="宋体"/>
          <w:sz w:val="24"/>
          <w:szCs w:val="24"/>
        </w:rPr>
        <w:t>因设备的质量问题而发生争议，由广东省质检部门进行质量鉴定。设备符合质量标准的，鉴定费用由甲方承担；设备不</w:t>
      </w:r>
      <w:r>
        <w:rPr>
          <w:rFonts w:ascii="宋体" w:hAnsi="宋体" w:eastAsia="宋体" w:cs="Times New Roman"/>
          <w:sz w:val="24"/>
          <w:szCs w:val="24"/>
        </w:rPr>
        <w:t>符合质量标准的，鉴定费用由乙方承担。</w:t>
      </w:r>
    </w:p>
    <w:p>
      <w:pPr>
        <w:spacing w:line="360" w:lineRule="auto"/>
        <w:ind w:firstLine="480" w:firstLineChars="200"/>
        <w:jc w:val="left"/>
        <w:rPr>
          <w:rFonts w:hint="eastAsia" w:ascii="宋体" w:hAnsi="宋体"/>
          <w:color w:val="FF0000"/>
          <w:sz w:val="24"/>
          <w:szCs w:val="24"/>
          <w:highlight w:val="yellow"/>
          <w:lang w:val="en-US" w:eastAsia="zh-CN"/>
        </w:rPr>
      </w:pPr>
      <w:bookmarkStart w:id="278" w:name="_Hlk49978468"/>
      <w:r>
        <w:rPr>
          <w:rFonts w:hint="eastAsia" w:ascii="宋体" w:hAnsi="宋体"/>
          <w:color w:val="FF0000"/>
          <w:sz w:val="24"/>
          <w:szCs w:val="24"/>
          <w:highlight w:val="yellow"/>
          <w:lang w:val="en-US" w:eastAsia="zh-CN"/>
        </w:rPr>
        <w:t>5.乙方履行本合同的指定联系人及授权代表为</w:t>
      </w:r>
      <w:r>
        <w:rPr>
          <w:rFonts w:hint="eastAsia" w:ascii="宋体" w:hAnsi="宋体"/>
          <w:color w:val="FF0000"/>
          <w:sz w:val="24"/>
          <w:szCs w:val="24"/>
          <w:highlight w:val="yellow"/>
          <w:u w:val="single"/>
          <w:lang w:val="en-US" w:eastAsia="zh-CN"/>
        </w:rPr>
        <w:t xml:space="preserve">     </w:t>
      </w:r>
      <w:r>
        <w:rPr>
          <w:rFonts w:hint="eastAsia" w:ascii="宋体" w:hAnsi="宋体"/>
          <w:color w:val="FF0000"/>
          <w:sz w:val="24"/>
          <w:szCs w:val="24"/>
          <w:highlight w:val="yellow"/>
          <w:lang w:val="en-US" w:eastAsia="zh-CN"/>
        </w:rPr>
        <w:t>；身份证件号：</w:t>
      </w:r>
      <w:r>
        <w:rPr>
          <w:rFonts w:hint="eastAsia" w:ascii="宋体" w:hAnsi="宋体"/>
          <w:color w:val="FF0000"/>
          <w:sz w:val="24"/>
          <w:szCs w:val="24"/>
          <w:highlight w:val="yellow"/>
          <w:u w:val="single"/>
          <w:lang w:val="en-US" w:eastAsia="zh-CN"/>
        </w:rPr>
        <w:t xml:space="preserve">    </w:t>
      </w:r>
      <w:r>
        <w:rPr>
          <w:rFonts w:hint="eastAsia" w:ascii="宋体" w:hAnsi="宋体"/>
          <w:color w:val="FF0000"/>
          <w:sz w:val="24"/>
          <w:szCs w:val="24"/>
          <w:highlight w:val="yellow"/>
          <w:lang w:val="en-US" w:eastAsia="zh-CN"/>
        </w:rPr>
        <w:t>职务</w:t>
      </w:r>
      <w:r>
        <w:rPr>
          <w:rFonts w:hint="eastAsia" w:ascii="宋体" w:hAnsi="宋体"/>
          <w:color w:val="FF0000"/>
          <w:sz w:val="24"/>
          <w:szCs w:val="24"/>
          <w:highlight w:val="yellow"/>
          <w:u w:val="single"/>
          <w:lang w:val="en-US" w:eastAsia="zh-CN"/>
        </w:rPr>
        <w:t xml:space="preserve">：    </w:t>
      </w:r>
      <w:r>
        <w:rPr>
          <w:rFonts w:hint="eastAsia" w:ascii="宋体" w:hAnsi="宋体"/>
          <w:color w:val="FF0000"/>
          <w:sz w:val="24"/>
          <w:szCs w:val="24"/>
          <w:highlight w:val="yellow"/>
          <w:lang w:val="en-US" w:eastAsia="zh-CN"/>
        </w:rPr>
        <w:t>；联系电话：</w:t>
      </w:r>
      <w:r>
        <w:rPr>
          <w:rFonts w:hint="eastAsia" w:ascii="宋体" w:hAnsi="宋体"/>
          <w:color w:val="FF0000"/>
          <w:sz w:val="24"/>
          <w:szCs w:val="24"/>
          <w:highlight w:val="yellow"/>
          <w:u w:val="single"/>
          <w:lang w:val="en-US" w:eastAsia="zh-CN"/>
        </w:rPr>
        <w:t xml:space="preserve">     </w:t>
      </w:r>
      <w:r>
        <w:rPr>
          <w:rFonts w:hint="eastAsia" w:ascii="宋体" w:hAnsi="宋体"/>
          <w:color w:val="FF0000"/>
          <w:sz w:val="24"/>
          <w:szCs w:val="24"/>
          <w:highlight w:val="yellow"/>
          <w:lang w:val="en-US" w:eastAsia="zh-CN"/>
        </w:rPr>
        <w:t>。在履行合同过程中，该指定联系人及授权代表的行为、意思表示及对甲方所作的任何承诺、通知等，都对乙方直接具有约束力；甲方通知送达该联系人及授权代表时，即视为通知送达乙方。</w:t>
      </w:r>
      <w:bookmarkEnd w:id="278"/>
    </w:p>
    <w:p>
      <w:pPr>
        <w:spacing w:line="360" w:lineRule="auto"/>
        <w:ind w:firstLine="480" w:firstLineChars="200"/>
        <w:contextualSpacing/>
        <w:rPr>
          <w:rFonts w:hint="default" w:ascii="宋体" w:hAnsi="宋体"/>
          <w:b/>
          <w:sz w:val="24"/>
          <w:szCs w:val="24"/>
          <w:lang w:val="en-US" w:eastAsia="zh-CN"/>
        </w:rPr>
      </w:pPr>
      <w:r>
        <w:rPr>
          <w:rFonts w:hint="eastAsia" w:ascii="宋体" w:hAnsi="宋体" w:cs="宋体"/>
          <w:sz w:val="24"/>
          <w:lang w:val="en-US" w:eastAsia="zh-CN"/>
        </w:rPr>
        <w:t>6.</w:t>
      </w:r>
      <w:r>
        <w:rPr>
          <w:rFonts w:hint="eastAsia" w:ascii="宋体" w:hAnsi="宋体" w:cs="宋体"/>
          <w:sz w:val="24"/>
        </w:rPr>
        <w:t>乙方须接受甲方履约诚信评价。</w:t>
      </w:r>
      <w:r>
        <w:rPr>
          <w:rFonts w:hint="eastAsia" w:ascii="宋体" w:hAnsi="宋体" w:cs="宋体"/>
          <w:b/>
          <w:bCs/>
          <w:sz w:val="24"/>
        </w:rPr>
        <w:t>（详见附件</w:t>
      </w:r>
      <w:r>
        <w:rPr>
          <w:rFonts w:hint="eastAsia" w:ascii="宋体" w:hAnsi="宋体" w:cs="宋体"/>
          <w:b/>
          <w:bCs/>
          <w:sz w:val="24"/>
          <w:lang w:val="en-US" w:eastAsia="zh-CN"/>
        </w:rPr>
        <w:t>2</w:t>
      </w:r>
      <w:r>
        <w:rPr>
          <w:rFonts w:hint="eastAsia" w:ascii="宋体" w:hAnsi="宋体" w:cs="宋体"/>
          <w:b/>
          <w:bCs/>
          <w:sz w:val="24"/>
        </w:rPr>
        <w:t>南方医科大学第五附属医院供应商履约诚信评价量表）</w:t>
      </w:r>
    </w:p>
    <w:p>
      <w:pPr>
        <w:spacing w:line="360" w:lineRule="auto"/>
        <w:ind w:firstLine="482" w:firstLineChars="200"/>
        <w:jc w:val="left"/>
        <w:rPr>
          <w:rFonts w:ascii="宋体" w:hAnsi="宋体"/>
          <w:b/>
          <w:sz w:val="24"/>
          <w:szCs w:val="24"/>
        </w:rPr>
      </w:pPr>
      <w:r>
        <w:rPr>
          <w:rFonts w:hint="eastAsia" w:ascii="宋体" w:hAnsi="宋体"/>
          <w:b/>
          <w:sz w:val="24"/>
          <w:szCs w:val="24"/>
          <w:lang w:eastAsia="zh-CN"/>
        </w:rPr>
        <w:t>第七条</w:t>
      </w:r>
      <w:r>
        <w:rPr>
          <w:rFonts w:hint="eastAsia" w:ascii="宋体" w:hAnsi="宋体"/>
          <w:b/>
          <w:sz w:val="24"/>
          <w:szCs w:val="24"/>
          <w:lang w:val="en-US" w:eastAsia="zh-CN"/>
        </w:rPr>
        <w:t xml:space="preserve"> </w:t>
      </w:r>
      <w:r>
        <w:rPr>
          <w:rFonts w:ascii="宋体" w:hAnsi="宋体"/>
          <w:b/>
          <w:sz w:val="24"/>
          <w:szCs w:val="24"/>
        </w:rPr>
        <w:t>付款办法</w:t>
      </w:r>
    </w:p>
    <w:p>
      <w:pPr>
        <w:tabs>
          <w:tab w:val="left" w:pos="992"/>
        </w:tabs>
        <w:spacing w:line="360" w:lineRule="auto"/>
        <w:ind w:firstLine="480" w:firstLineChars="200"/>
        <w:jc w:val="left"/>
        <w:rPr>
          <w:rFonts w:ascii="宋体" w:hAnsi="宋体"/>
          <w:sz w:val="24"/>
          <w:szCs w:val="24"/>
        </w:rPr>
      </w:pPr>
      <w:r>
        <w:rPr>
          <w:rFonts w:ascii="宋体" w:hAnsi="宋体"/>
          <w:sz w:val="24"/>
          <w:szCs w:val="24"/>
        </w:rPr>
        <w:t>合同签订后凭收货证明、正式全额发票、验收合格证明，由甲方审核后3个月内向乙方支付合同总金额的100%。</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第八条</w:t>
      </w:r>
      <w:r>
        <w:rPr>
          <w:rFonts w:hint="eastAsia" w:ascii="宋体" w:hAnsi="宋体"/>
          <w:b/>
          <w:sz w:val="24"/>
          <w:szCs w:val="24"/>
          <w:lang w:val="en-US" w:eastAsia="zh-CN"/>
        </w:rPr>
        <w:t xml:space="preserve"> </w:t>
      </w:r>
      <w:r>
        <w:rPr>
          <w:rFonts w:ascii="宋体" w:hAnsi="宋体"/>
          <w:b/>
          <w:sz w:val="24"/>
          <w:szCs w:val="24"/>
        </w:rPr>
        <w:t>履约保证金</w:t>
      </w:r>
    </w:p>
    <w:p>
      <w:pPr>
        <w:spacing w:line="360" w:lineRule="auto"/>
        <w:ind w:firstLine="480" w:firstLineChars="200"/>
        <w:rPr>
          <w:rFonts w:ascii="宋体" w:hAnsi="宋体" w:cs="宋体"/>
          <w:color w:val="FF0000"/>
          <w:kern w:val="0"/>
          <w:sz w:val="24"/>
          <w:szCs w:val="24"/>
          <w:highlight w:val="yellow"/>
        </w:rPr>
      </w:pPr>
      <w:r>
        <w:rPr>
          <w:rFonts w:hint="eastAsia" w:ascii="宋体" w:hAnsi="宋体" w:cs="宋体"/>
          <w:color w:val="FF0000"/>
          <w:kern w:val="0"/>
          <w:sz w:val="24"/>
          <w:szCs w:val="24"/>
          <w:highlight w:val="yellow"/>
          <w:lang w:val="en-US" w:eastAsia="zh-CN"/>
        </w:rPr>
        <w:t>1.</w:t>
      </w:r>
      <w:r>
        <w:rPr>
          <w:rFonts w:hint="eastAsia" w:ascii="宋体" w:hAnsi="宋体" w:cs="宋体"/>
          <w:color w:val="FF0000"/>
          <w:kern w:val="0"/>
          <w:sz w:val="24"/>
          <w:szCs w:val="24"/>
          <w:highlight w:val="yellow"/>
        </w:rPr>
        <w:t>乙方在收到</w:t>
      </w:r>
      <w:r>
        <w:rPr>
          <w:rFonts w:hint="eastAsia" w:ascii="宋体" w:hAnsi="宋体" w:cs="宋体"/>
          <w:color w:val="FF0000"/>
          <w:kern w:val="0"/>
          <w:sz w:val="24"/>
          <w:szCs w:val="24"/>
          <w:highlight w:val="yellow"/>
          <w:lang w:eastAsia="zh-CN"/>
        </w:rPr>
        <w:t>成交</w:t>
      </w:r>
      <w:r>
        <w:rPr>
          <w:rFonts w:hint="eastAsia" w:ascii="宋体" w:hAnsi="宋体" w:cs="宋体"/>
          <w:color w:val="FF0000"/>
          <w:kern w:val="0"/>
          <w:sz w:val="24"/>
          <w:szCs w:val="24"/>
          <w:highlight w:val="yellow"/>
        </w:rPr>
        <w:t>通知后7个工作日内，乙方需向甲方</w:t>
      </w:r>
      <w:r>
        <w:rPr>
          <w:rFonts w:ascii="宋体" w:hAnsi="宋体" w:cs="宋体"/>
          <w:color w:val="FF0000"/>
          <w:kern w:val="0"/>
          <w:sz w:val="24"/>
          <w:szCs w:val="24"/>
          <w:highlight w:val="yellow"/>
        </w:rPr>
        <w:t>提交</w:t>
      </w:r>
      <w:r>
        <w:rPr>
          <w:rFonts w:hint="eastAsia" w:ascii="宋体" w:hAnsi="宋体" w:cs="宋体"/>
          <w:color w:val="FF0000"/>
          <w:kern w:val="0"/>
          <w:sz w:val="24"/>
          <w:szCs w:val="24"/>
          <w:highlight w:val="yellow"/>
        </w:rPr>
        <w:t>履约保证金</w:t>
      </w:r>
      <w:r>
        <w:rPr>
          <w:rFonts w:ascii="宋体" w:hAnsi="宋体" w:cs="宋体"/>
          <w:color w:val="FF0000"/>
          <w:kern w:val="0"/>
          <w:sz w:val="24"/>
          <w:szCs w:val="24"/>
          <w:highlight w:val="yellow"/>
        </w:rPr>
        <w:t>，履约保证金的金额为</w:t>
      </w:r>
      <w:r>
        <w:rPr>
          <w:rFonts w:hint="eastAsia" w:ascii="宋体" w:hAnsi="宋体" w:cs="宋体"/>
          <w:color w:val="FF0000"/>
          <w:kern w:val="0"/>
          <w:sz w:val="24"/>
          <w:szCs w:val="24"/>
          <w:highlight w:val="yellow"/>
        </w:rPr>
        <w:t>合同总金额的</w:t>
      </w:r>
      <w:r>
        <w:rPr>
          <w:rFonts w:ascii="宋体" w:hAnsi="宋体" w:cs="宋体"/>
          <w:color w:val="FF0000"/>
          <w:kern w:val="0"/>
          <w:sz w:val="24"/>
          <w:szCs w:val="24"/>
          <w:highlight w:val="yellow"/>
        </w:rPr>
        <w:t>金额5%</w:t>
      </w:r>
      <w:r>
        <w:rPr>
          <w:rFonts w:hint="eastAsia" w:ascii="宋体" w:hAnsi="宋体" w:cs="宋体"/>
          <w:color w:val="FF0000"/>
          <w:kern w:val="0"/>
          <w:sz w:val="24"/>
          <w:szCs w:val="24"/>
          <w:highlight w:val="yellow"/>
        </w:rPr>
        <w:t>，即人民币（大写）：</w:t>
      </w:r>
      <w:r>
        <w:rPr>
          <w:rFonts w:hint="eastAsia" w:ascii="宋体" w:hAnsi="宋体" w:cs="宋体"/>
          <w:color w:val="FF0000"/>
          <w:kern w:val="0"/>
          <w:sz w:val="24"/>
          <w:szCs w:val="24"/>
          <w:highlight w:val="yellow"/>
          <w:u w:val="single"/>
          <w:lang w:val="en-US" w:eastAsia="zh-CN"/>
        </w:rPr>
        <w:t xml:space="preserve">     </w:t>
      </w:r>
      <w:r>
        <w:rPr>
          <w:rFonts w:hint="eastAsia" w:ascii="宋体" w:hAnsi="宋体" w:cs="宋体"/>
          <w:color w:val="FF0000"/>
          <w:kern w:val="0"/>
          <w:sz w:val="24"/>
          <w:szCs w:val="24"/>
          <w:highlight w:val="yellow"/>
        </w:rPr>
        <w:t>，</w:t>
      </w:r>
      <w:r>
        <w:rPr>
          <w:rFonts w:ascii="宋体" w:hAnsi="宋体" w:cs="宋体"/>
          <w:color w:val="FF0000"/>
          <w:kern w:val="0"/>
          <w:sz w:val="24"/>
          <w:szCs w:val="24"/>
          <w:highlight w:val="yellow"/>
        </w:rPr>
        <w:t>小写：</w:t>
      </w:r>
      <w:r>
        <w:rPr>
          <w:rFonts w:ascii="宋体" w:hAnsi="宋体" w:cs="宋体"/>
          <w:color w:val="FF0000"/>
          <w:kern w:val="0"/>
          <w:sz w:val="24"/>
          <w:szCs w:val="24"/>
          <w:highlight w:val="yellow"/>
          <w:u w:val="single"/>
        </w:rPr>
        <w:t>￥</w:t>
      </w:r>
      <w:r>
        <w:rPr>
          <w:rFonts w:hint="eastAsia" w:ascii="宋体" w:hAnsi="宋体" w:cs="宋体"/>
          <w:color w:val="FF0000"/>
          <w:kern w:val="0"/>
          <w:sz w:val="24"/>
          <w:szCs w:val="24"/>
          <w:highlight w:val="yellow"/>
          <w:u w:val="single"/>
          <w:lang w:val="en-US" w:eastAsia="zh-CN"/>
        </w:rPr>
        <w:t xml:space="preserve">     </w:t>
      </w:r>
      <w:r>
        <w:rPr>
          <w:rFonts w:ascii="宋体" w:hAnsi="宋体" w:cs="宋体"/>
          <w:color w:val="FF0000"/>
          <w:kern w:val="0"/>
          <w:sz w:val="24"/>
          <w:szCs w:val="24"/>
          <w:highlight w:val="yellow"/>
        </w:rPr>
        <w:t>。如逾期未缴纳，按自动</w:t>
      </w:r>
      <w:r>
        <w:rPr>
          <w:rFonts w:hint="eastAsia" w:ascii="宋体" w:hAnsi="宋体" w:cs="宋体"/>
          <w:color w:val="FF0000"/>
          <w:kern w:val="0"/>
          <w:sz w:val="24"/>
          <w:szCs w:val="24"/>
          <w:highlight w:val="yellow"/>
        </w:rPr>
        <w:t>取消成交资格</w:t>
      </w:r>
      <w:r>
        <w:rPr>
          <w:rFonts w:ascii="宋体" w:hAnsi="宋体" w:cs="宋体"/>
          <w:color w:val="FF0000"/>
          <w:kern w:val="0"/>
          <w:sz w:val="24"/>
          <w:szCs w:val="24"/>
          <w:highlight w:val="yellow"/>
        </w:rPr>
        <w:t>处理。甲方有权追究乙方违约责任。</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乙方履行合同所有义务后30天</w:t>
      </w:r>
      <w:r>
        <w:rPr>
          <w:rFonts w:ascii="宋体" w:hAnsi="宋体" w:cs="宋体"/>
          <w:kern w:val="0"/>
          <w:sz w:val="24"/>
          <w:szCs w:val="24"/>
        </w:rPr>
        <w:t>日内，甲方向乙方无息退还履约保证金。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3.</w:t>
      </w:r>
      <w:r>
        <w:rPr>
          <w:rFonts w:ascii="宋体" w:hAnsi="宋体" w:cs="宋体"/>
          <w:kern w:val="0"/>
          <w:sz w:val="24"/>
          <w:szCs w:val="24"/>
        </w:rPr>
        <w:t>若乙方有任何违约行为，甲方有权</w:t>
      </w:r>
      <w:r>
        <w:rPr>
          <w:rFonts w:hint="eastAsia" w:ascii="宋体" w:hAnsi="宋体" w:cs="宋体"/>
          <w:kern w:val="0"/>
          <w:sz w:val="24"/>
          <w:szCs w:val="24"/>
        </w:rPr>
        <w:t>根据合同毁约条款</w:t>
      </w:r>
      <w:r>
        <w:rPr>
          <w:rFonts w:ascii="宋体" w:hAnsi="宋体" w:cs="宋体"/>
          <w:kern w:val="0"/>
          <w:sz w:val="24"/>
          <w:szCs w:val="24"/>
        </w:rPr>
        <w:t>扣除履约保证金，并视情节轻重给予适当处罚，其中被扣除的部分款项，乙方须在5个工作日内将扣除部分补齐，以保证履约保证金完整性。</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第九条</w:t>
      </w:r>
      <w:r>
        <w:rPr>
          <w:rFonts w:hint="eastAsia" w:ascii="宋体" w:hAnsi="宋体"/>
          <w:b/>
          <w:sz w:val="24"/>
          <w:szCs w:val="24"/>
          <w:lang w:val="en-US" w:eastAsia="zh-CN"/>
        </w:rPr>
        <w:t xml:space="preserve"> </w:t>
      </w:r>
      <w:r>
        <w:rPr>
          <w:rFonts w:ascii="宋体" w:hAnsi="宋体"/>
          <w:b/>
          <w:sz w:val="24"/>
          <w:szCs w:val="24"/>
        </w:rPr>
        <w:t>技术服务</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ascii="宋体" w:hAnsi="宋体"/>
          <w:sz w:val="24"/>
          <w:szCs w:val="24"/>
        </w:rPr>
        <w:t>乙方应派员到甲方指定地点配合工作。</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ascii="宋体" w:hAnsi="宋体"/>
          <w:sz w:val="24"/>
          <w:szCs w:val="24"/>
        </w:rPr>
        <w:t>乙方按甲方提供的合同执行进度计划，再配合甲方及有关单位，以此做好合同执行进度上的配合工作。</w:t>
      </w:r>
    </w:p>
    <w:p>
      <w:pPr>
        <w:spacing w:after="120" w:line="360" w:lineRule="auto"/>
        <w:ind w:left="420" w:leftChars="200"/>
        <w:jc w:val="left"/>
        <w:rPr>
          <w:rFonts w:ascii="宋体" w:hAnsi="宋体"/>
          <w:b/>
          <w:sz w:val="24"/>
          <w:szCs w:val="24"/>
        </w:rPr>
      </w:pPr>
      <w:r>
        <w:rPr>
          <w:rFonts w:hint="eastAsia" w:ascii="宋体" w:hAnsi="宋体"/>
          <w:b/>
          <w:sz w:val="24"/>
          <w:szCs w:val="24"/>
          <w:lang w:eastAsia="zh-CN"/>
        </w:rPr>
        <w:t>第十条</w:t>
      </w:r>
      <w:r>
        <w:rPr>
          <w:rFonts w:hint="eastAsia" w:ascii="宋体" w:hAnsi="宋体"/>
          <w:b/>
          <w:sz w:val="24"/>
          <w:szCs w:val="24"/>
          <w:lang w:val="en-US" w:eastAsia="zh-CN"/>
        </w:rPr>
        <w:t xml:space="preserve"> </w:t>
      </w:r>
      <w:r>
        <w:rPr>
          <w:rFonts w:ascii="宋体" w:hAnsi="宋体"/>
          <w:b/>
          <w:sz w:val="24"/>
          <w:szCs w:val="24"/>
        </w:rPr>
        <w:t>不可抗力</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ascii="宋体" w:hAnsi="宋体"/>
          <w:sz w:val="24"/>
          <w:szCs w:val="24"/>
        </w:rPr>
        <w:t>不可抗力指战争、严重火灾、洪水、台风、地震等或其它双方认定的不可抗力事件。</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ascii="宋体" w:hAnsi="宋体"/>
          <w:sz w:val="24"/>
          <w:szCs w:val="24"/>
        </w:rPr>
        <w:t>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第十一条</w:t>
      </w:r>
      <w:r>
        <w:rPr>
          <w:rFonts w:hint="eastAsia" w:ascii="宋体" w:hAnsi="宋体"/>
          <w:b/>
          <w:sz w:val="24"/>
          <w:szCs w:val="24"/>
          <w:lang w:val="en-US" w:eastAsia="zh-CN"/>
        </w:rPr>
        <w:t xml:space="preserve"> </w:t>
      </w:r>
      <w:r>
        <w:rPr>
          <w:rFonts w:ascii="宋体" w:hAnsi="宋体"/>
          <w:b/>
          <w:sz w:val="24"/>
          <w:szCs w:val="24"/>
        </w:rPr>
        <w:t>索赔</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ascii="宋体" w:hAnsi="宋体"/>
          <w:sz w:val="24"/>
          <w:szCs w:val="24"/>
        </w:rPr>
        <w:t>甲方如对乙方供应的设备质量或安装质量有异议，甲方有权根据有关政府部门的检验结果向乙方提出索赔。</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ascii="宋体" w:hAnsi="宋体"/>
          <w:sz w:val="24"/>
          <w:szCs w:val="24"/>
        </w:rPr>
        <w:t>在合同履行期间，如果乙方对甲方提出的索赔和差异负有责任，乙方应按照甲方同意的下列一种或多种方式解决索赔事宜：</w:t>
      </w:r>
    </w:p>
    <w:p>
      <w:pPr>
        <w:tabs>
          <w:tab w:val="left" w:pos="1680"/>
        </w:tabs>
        <w:spacing w:line="360" w:lineRule="auto"/>
        <w:ind w:firstLine="480" w:firstLineChars="200"/>
        <w:jc w:val="left"/>
        <w:rPr>
          <w:rFonts w:ascii="宋体" w:hAnsi="宋体"/>
          <w:sz w:val="24"/>
          <w:szCs w:val="24"/>
        </w:rPr>
      </w:pPr>
      <w:r>
        <w:rPr>
          <w:rFonts w:ascii="宋体" w:hAnsi="宋体"/>
          <w:sz w:val="24"/>
          <w:szCs w:val="24"/>
        </w:rPr>
        <w:t>（1）乙方同意退货，并按合同规定的同种货币将货款退还给甲方，并赔偿甲方由此发生的一切损失和费用。</w:t>
      </w:r>
    </w:p>
    <w:p>
      <w:pPr>
        <w:tabs>
          <w:tab w:val="left" w:pos="1680"/>
        </w:tabs>
        <w:spacing w:line="360" w:lineRule="auto"/>
        <w:ind w:firstLine="480" w:firstLineChars="200"/>
        <w:jc w:val="left"/>
        <w:rPr>
          <w:rFonts w:ascii="宋体" w:hAnsi="宋体"/>
          <w:sz w:val="24"/>
          <w:szCs w:val="24"/>
        </w:rPr>
      </w:pPr>
      <w:r>
        <w:rPr>
          <w:rFonts w:ascii="宋体" w:hAnsi="宋体"/>
          <w:sz w:val="24"/>
          <w:szCs w:val="24"/>
        </w:rPr>
        <w:t>（2）根据货物低劣程度、损坏程度以及甲方所遭受损失的数额甲乙双方商定降低货物的价格。</w:t>
      </w:r>
    </w:p>
    <w:p>
      <w:pPr>
        <w:tabs>
          <w:tab w:val="left" w:pos="1680"/>
        </w:tabs>
        <w:spacing w:line="360" w:lineRule="auto"/>
        <w:ind w:firstLine="480" w:firstLineChars="200"/>
        <w:jc w:val="left"/>
        <w:rPr>
          <w:rFonts w:ascii="宋体" w:hAnsi="宋体"/>
          <w:sz w:val="24"/>
          <w:szCs w:val="24"/>
        </w:rPr>
      </w:pPr>
      <w:r>
        <w:rPr>
          <w:rFonts w:ascii="宋体" w:hAnsi="宋体"/>
          <w:sz w:val="24"/>
          <w:szCs w:val="24"/>
        </w:rPr>
        <w:t>（3）用符合规格、质量和性能要求的新零件、部件或货物来更换有缺陷的部分或修补缺陷的部分，乙方应承担一切费用和风险并负担甲方所发生的一切直接费用。同时，相应延长质量保证期。</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3.</w:t>
      </w:r>
      <w:r>
        <w:rPr>
          <w:rFonts w:ascii="宋体" w:hAnsi="宋体"/>
          <w:sz w:val="24"/>
          <w:szCs w:val="24"/>
        </w:rPr>
        <w:t>如果在甲方发出索赔通知后30天内，乙方未作答复，上述索赔应视为已被乙方接受。甲方将从合同款项中扣回索赔金额。如果这些金额不足以补偿索赔金额，甲方有权向乙方提出不足部分的补偿。</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第十二条</w:t>
      </w:r>
      <w:r>
        <w:rPr>
          <w:rFonts w:ascii="宋体" w:hAnsi="宋体"/>
          <w:b/>
          <w:sz w:val="24"/>
          <w:szCs w:val="24"/>
        </w:rPr>
        <w:t xml:space="preserve"> 违约与处罚</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ascii="宋体" w:hAnsi="宋体"/>
          <w:sz w:val="24"/>
          <w:szCs w:val="24"/>
        </w:rPr>
        <w:t>甲方应依合同规定时间内，向乙方支付货款，每拖延一天乙方可向甲方加收应付款项3‰的违约金，违约金累计不超过欠付费用的3%。</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ascii="宋体" w:hAnsi="宋体"/>
          <w:sz w:val="24"/>
          <w:szCs w:val="24"/>
        </w:rPr>
        <w:t>乙方未能按时交货、未能按时验收合格、未能按时完成维修等未按时完成合同约定义务的，每拖延1天，须向甲方支付合同金额的5‰的违约金，</w:t>
      </w:r>
      <w:r>
        <w:rPr>
          <w:rFonts w:ascii="宋体" w:hAnsi="宋体"/>
          <w:sz w:val="24"/>
          <w:szCs w:val="20"/>
        </w:rPr>
        <w:t>逾期超过三十日的，乙方需向甲方另行支付合同总价的10%的违约金，且甲方有权单方解除本合同，乙方于收到甲方发出的解除通知书后三日内无条件退回甲方已支付的全部款项</w:t>
      </w:r>
      <w:r>
        <w:rPr>
          <w:rFonts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3.</w:t>
      </w:r>
      <w:r>
        <w:rPr>
          <w:rFonts w:ascii="宋体" w:hAnsi="宋体"/>
          <w:sz w:val="24"/>
          <w:szCs w:val="24"/>
        </w:rPr>
        <w:t>乙方交付的货物不符合合同约定的，甲方有权拒收，乙方向甲方支付合同金额的5%的违约金。</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4.</w:t>
      </w:r>
      <w:r>
        <w:rPr>
          <w:rFonts w:ascii="宋体" w:hAnsi="宋体"/>
          <w:sz w:val="24"/>
          <w:szCs w:val="24"/>
        </w:rPr>
        <w:t>甲方无正当理由拒收货物的，甲方向乙方支付合同金额5%的违约金。</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5.</w:t>
      </w:r>
      <w:r>
        <w:rPr>
          <w:rFonts w:ascii="宋体" w:hAnsi="宋体"/>
          <w:sz w:val="24"/>
          <w:szCs w:val="24"/>
        </w:rPr>
        <w:t>乙方未能交付货物，则向甲方支付合同金额7.5%的违约金。造成甲方损失的，还应予以赔偿。</w:t>
      </w:r>
    </w:p>
    <w:p>
      <w:pPr>
        <w:adjustRightInd w:val="0"/>
        <w:spacing w:line="360" w:lineRule="auto"/>
        <w:ind w:firstLine="480" w:firstLineChars="200"/>
        <w:rPr>
          <w:rFonts w:ascii="宋体" w:hAnsi="宋体" w:cs="宋体"/>
          <w:bCs/>
          <w:sz w:val="24"/>
          <w:szCs w:val="20"/>
        </w:rPr>
      </w:pPr>
      <w:r>
        <w:rPr>
          <w:rFonts w:hint="eastAsia" w:ascii="宋体" w:hAnsi="宋体"/>
          <w:sz w:val="24"/>
          <w:szCs w:val="24"/>
          <w:lang w:val="en-US" w:eastAsia="zh-CN"/>
        </w:rPr>
        <w:t>6.</w:t>
      </w:r>
      <w:r>
        <w:rPr>
          <w:rFonts w:ascii="宋体" w:hAnsi="宋体" w:cs="宋体"/>
          <w:bCs/>
          <w:sz w:val="24"/>
          <w:szCs w:val="20"/>
        </w:rPr>
        <w:t>本合同生效后，如任何一方违约，守约方为维护权益，向违约方追偿的一切费用包括但不限于律师费、诉讼费、保全费、鉴定费、差旅费由违约方承担。</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第十三条</w:t>
      </w:r>
      <w:r>
        <w:rPr>
          <w:rFonts w:hint="eastAsia" w:ascii="宋体" w:hAnsi="宋体"/>
          <w:b/>
          <w:sz w:val="24"/>
          <w:szCs w:val="24"/>
          <w:lang w:val="en-US" w:eastAsia="zh-CN"/>
        </w:rPr>
        <w:t xml:space="preserve"> </w:t>
      </w:r>
      <w:r>
        <w:rPr>
          <w:rFonts w:ascii="宋体" w:hAnsi="宋体"/>
          <w:b/>
          <w:sz w:val="24"/>
          <w:szCs w:val="24"/>
        </w:rPr>
        <w:t>合同解除</w:t>
      </w:r>
    </w:p>
    <w:p>
      <w:pPr>
        <w:spacing w:line="360" w:lineRule="auto"/>
        <w:ind w:firstLine="480" w:firstLineChars="200"/>
        <w:jc w:val="left"/>
        <w:rPr>
          <w:rFonts w:ascii="宋体" w:hAnsi="宋体"/>
          <w:sz w:val="24"/>
          <w:szCs w:val="24"/>
        </w:rPr>
      </w:pPr>
      <w:r>
        <w:rPr>
          <w:rFonts w:ascii="宋体" w:hAnsi="宋体"/>
          <w:sz w:val="24"/>
          <w:szCs w:val="24"/>
        </w:rPr>
        <w:t>如果一方严重违反合同，并在收到对方违约通知书后在30天内仍未能改正违约的另一方可立即解除本合同。</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第十四条</w:t>
      </w:r>
      <w:r>
        <w:rPr>
          <w:rFonts w:ascii="宋体" w:hAnsi="宋体"/>
          <w:b/>
          <w:sz w:val="24"/>
          <w:szCs w:val="24"/>
        </w:rPr>
        <w:t xml:space="preserve"> 纠纷的解决方式</w:t>
      </w:r>
    </w:p>
    <w:p>
      <w:pPr>
        <w:spacing w:line="360" w:lineRule="auto"/>
        <w:ind w:firstLine="480" w:firstLineChars="200"/>
        <w:jc w:val="left"/>
        <w:rPr>
          <w:rFonts w:ascii="宋体" w:hAnsi="宋体"/>
          <w:sz w:val="24"/>
          <w:szCs w:val="24"/>
        </w:rPr>
      </w:pPr>
      <w:r>
        <w:rPr>
          <w:rFonts w:ascii="宋体" w:hAnsi="宋体"/>
          <w:sz w:val="24"/>
          <w:szCs w:val="24"/>
        </w:rPr>
        <w:t>签约双方在履约中发生争执和分歧，双方应通过友好协商解决，若经协商不能达成协议时，则由甲方所在地人民法院管辖。受理期间，双方应继续执行合同其余部分。</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第十五条</w:t>
      </w:r>
      <w:r>
        <w:rPr>
          <w:rFonts w:hint="eastAsia" w:ascii="宋体" w:hAnsi="宋体"/>
          <w:b/>
          <w:sz w:val="24"/>
          <w:szCs w:val="24"/>
          <w:lang w:val="en-US" w:eastAsia="zh-CN"/>
        </w:rPr>
        <w:t xml:space="preserve"> </w:t>
      </w:r>
      <w:r>
        <w:rPr>
          <w:rFonts w:ascii="宋体" w:hAnsi="宋体"/>
          <w:b/>
          <w:sz w:val="24"/>
          <w:szCs w:val="24"/>
        </w:rPr>
        <w:t>其他</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w:t>
      </w:r>
      <w:r>
        <w:rPr>
          <w:rFonts w:ascii="宋体" w:hAnsi="宋体"/>
          <w:sz w:val="24"/>
          <w:szCs w:val="24"/>
        </w:rPr>
        <w:t>本合同正</w:t>
      </w:r>
      <w:r>
        <w:rPr>
          <w:rFonts w:ascii="宋体" w:hAnsi="宋体"/>
          <w:sz w:val="24"/>
          <w:szCs w:val="24"/>
          <w:highlight w:val="yellow"/>
        </w:rPr>
        <w:t>本</w:t>
      </w:r>
      <w:r>
        <w:rPr>
          <w:rFonts w:hint="eastAsia" w:ascii="宋体" w:hAnsi="宋体"/>
          <w:sz w:val="24"/>
          <w:szCs w:val="24"/>
          <w:highlight w:val="yellow"/>
          <w:u w:val="single"/>
          <w:lang w:val="en-US" w:eastAsia="zh-CN"/>
        </w:rPr>
        <w:t xml:space="preserve">  </w:t>
      </w:r>
      <w:r>
        <w:rPr>
          <w:rFonts w:ascii="宋体" w:hAnsi="宋体"/>
          <w:sz w:val="24"/>
          <w:szCs w:val="24"/>
          <w:highlight w:val="yellow"/>
          <w:u w:val="single"/>
        </w:rPr>
        <w:t>份</w:t>
      </w:r>
      <w:r>
        <w:rPr>
          <w:rFonts w:ascii="宋体" w:hAnsi="宋体"/>
          <w:sz w:val="24"/>
          <w:szCs w:val="24"/>
        </w:rPr>
        <w:t>，具有同等法律效力，甲方执伍份，乙方</w:t>
      </w:r>
      <w:r>
        <w:rPr>
          <w:rFonts w:ascii="宋体" w:hAnsi="宋体"/>
          <w:sz w:val="24"/>
          <w:szCs w:val="24"/>
          <w:highlight w:val="yellow"/>
          <w:u w:val="single"/>
        </w:rPr>
        <w:t>执</w:t>
      </w:r>
      <w:r>
        <w:rPr>
          <w:rFonts w:hint="eastAsia" w:ascii="宋体" w:hAnsi="宋体"/>
          <w:sz w:val="24"/>
          <w:szCs w:val="24"/>
          <w:highlight w:val="yellow"/>
          <w:u w:val="single"/>
          <w:lang w:val="en-US" w:eastAsia="zh-CN"/>
        </w:rPr>
        <w:t xml:space="preserve">  </w:t>
      </w:r>
      <w:r>
        <w:rPr>
          <w:rFonts w:ascii="宋体" w:hAnsi="宋体"/>
          <w:sz w:val="24"/>
          <w:szCs w:val="24"/>
          <w:highlight w:val="yellow"/>
          <w:u w:val="single"/>
        </w:rPr>
        <w:t>份</w:t>
      </w:r>
      <w:r>
        <w:rPr>
          <w:rFonts w:ascii="宋体" w:hAnsi="宋体"/>
          <w:sz w:val="24"/>
          <w:szCs w:val="24"/>
        </w:rPr>
        <w:t>，本合同自甲乙双方签署之日起生效。</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ascii="宋体" w:hAnsi="宋体"/>
          <w:sz w:val="24"/>
          <w:szCs w:val="24"/>
        </w:rPr>
        <w:t>本合同未尽事宜，由双方协商处理。</w:t>
      </w:r>
    </w:p>
    <w:p>
      <w:pPr>
        <w:spacing w:line="360" w:lineRule="auto"/>
        <w:ind w:firstLine="480" w:firstLineChars="200"/>
        <w:jc w:val="center"/>
        <w:rPr>
          <w:rFonts w:ascii="宋体" w:hAnsi="宋体"/>
          <w:sz w:val="24"/>
          <w:szCs w:val="24"/>
        </w:rPr>
      </w:pPr>
      <w:r>
        <w:rPr>
          <w:rFonts w:ascii="宋体" w:hAnsi="宋体"/>
          <w:sz w:val="24"/>
          <w:szCs w:val="24"/>
        </w:rPr>
        <w:t>(以下无正文)</w:t>
      </w:r>
    </w:p>
    <w:p>
      <w:pPr>
        <w:spacing w:after="120"/>
        <w:rPr>
          <w:rFonts w:ascii="Times New Roman" w:hAnsi="Times New Roman"/>
          <w:sz w:val="16"/>
          <w:szCs w:val="16"/>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ascii="宋体" w:hAnsi="宋体" w:cs="宋体"/>
          <w:b/>
          <w:sz w:val="24"/>
          <w:szCs w:val="24"/>
        </w:rPr>
        <w:t>签署页</w:t>
      </w:r>
    </w:p>
    <w:p>
      <w:pPr>
        <w:widowControl/>
        <w:jc w:val="left"/>
        <w:rPr>
          <w:szCs w:val="20"/>
        </w:rPr>
      </w:pPr>
    </w:p>
    <w:p>
      <w:pPr>
        <w:tabs>
          <w:tab w:val="left" w:pos="4425"/>
        </w:tabs>
        <w:spacing w:before="60" w:after="60" w:line="360" w:lineRule="auto"/>
        <w:rPr>
          <w:rFonts w:hint="eastAsia" w:ascii="宋体" w:hAnsi="宋体" w:cs="宋体"/>
          <w:b/>
          <w:bCs/>
          <w:sz w:val="24"/>
          <w:szCs w:val="24"/>
        </w:rPr>
      </w:pPr>
      <w:r>
        <w:rPr>
          <w:rFonts w:ascii="宋体" w:hAnsi="宋体" w:cs="宋体"/>
          <w:b/>
          <w:sz w:val="24"/>
          <w:szCs w:val="24"/>
        </w:rPr>
        <w:t>甲方：南方医科大学第五附属医院          乙方：</w:t>
      </w:r>
    </w:p>
    <w:p>
      <w:pPr>
        <w:widowControl/>
        <w:wordWrap w:val="0"/>
        <w:ind w:left="2125"/>
        <w:rPr>
          <w:rFonts w:ascii="Times New Roman" w:hAnsi="Times New Roman"/>
          <w:b/>
          <w:kern w:val="0"/>
          <w:szCs w:val="21"/>
        </w:rPr>
      </w:pPr>
    </w:p>
    <w:p>
      <w:pPr>
        <w:widowControl/>
        <w:wordWrap w:val="0"/>
        <w:ind w:left="2125"/>
        <w:rPr>
          <w:rFonts w:ascii="Times New Roman" w:hAnsi="Times New Roman"/>
          <w:b/>
          <w:kern w:val="0"/>
          <w:szCs w:val="21"/>
        </w:rPr>
      </w:pPr>
    </w:p>
    <w:p>
      <w:pPr>
        <w:spacing w:line="360" w:lineRule="auto"/>
        <w:jc w:val="left"/>
        <w:rPr>
          <w:rFonts w:ascii="宋体" w:hAnsi="宋体" w:cs="宋体"/>
          <w:b/>
          <w:sz w:val="24"/>
          <w:szCs w:val="24"/>
        </w:rPr>
      </w:pPr>
      <w:r>
        <w:rPr>
          <w:rFonts w:ascii="宋体" w:hAnsi="宋体" w:cs="宋体"/>
          <w:b/>
          <w:sz w:val="24"/>
          <w:szCs w:val="24"/>
        </w:rPr>
        <w:t>法定代表人或授权代表：</w:t>
      </w:r>
      <w:r>
        <w:rPr>
          <w:rFonts w:ascii="宋体" w:hAnsi="宋体" w:cs="宋体"/>
          <w:b/>
          <w:sz w:val="24"/>
          <w:szCs w:val="24"/>
        </w:rPr>
        <w:tab/>
      </w:r>
      <w:r>
        <w:rPr>
          <w:rFonts w:ascii="宋体" w:hAnsi="宋体" w:cs="宋体"/>
          <w:b/>
          <w:sz w:val="24"/>
          <w:szCs w:val="24"/>
        </w:rPr>
        <w:tab/>
      </w:r>
      <w:r>
        <w:rPr>
          <w:rFonts w:ascii="宋体" w:hAnsi="宋体" w:cs="宋体"/>
          <w:b/>
          <w:sz w:val="24"/>
          <w:szCs w:val="24"/>
        </w:rPr>
        <w:t xml:space="preserve">          </w:t>
      </w:r>
      <w:r>
        <w:rPr>
          <w:rFonts w:hint="eastAsia" w:ascii="宋体" w:hAnsi="宋体" w:cs="宋体"/>
          <w:b/>
          <w:sz w:val="24"/>
          <w:szCs w:val="24"/>
        </w:rPr>
        <w:t xml:space="preserve"> </w:t>
      </w:r>
      <w:r>
        <w:rPr>
          <w:rFonts w:ascii="宋体" w:hAnsi="宋体" w:cs="宋体"/>
          <w:b/>
          <w:sz w:val="24"/>
          <w:szCs w:val="24"/>
        </w:rPr>
        <w:t xml:space="preserve"> 法定代表人或授权代表：</w:t>
      </w:r>
    </w:p>
    <w:p>
      <w:pPr>
        <w:spacing w:line="360" w:lineRule="auto"/>
        <w:jc w:val="left"/>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ind w:left="5783" w:hanging="5783" w:hangingChars="2400"/>
        <w:rPr>
          <w:rFonts w:ascii="宋体" w:hAnsi="宋体" w:cs="宋体"/>
          <w:b/>
          <w:sz w:val="24"/>
          <w:szCs w:val="24"/>
        </w:rPr>
      </w:pPr>
      <w:r>
        <w:rPr>
          <w:rFonts w:ascii="宋体" w:hAnsi="宋体" w:cs="宋体"/>
          <w:b/>
          <w:sz w:val="24"/>
          <w:szCs w:val="24"/>
        </w:rPr>
        <w:t>地址：广州市从化区从城大道566号        地址：</w:t>
      </w:r>
    </w:p>
    <w:p>
      <w:pPr>
        <w:jc w:val="left"/>
        <w:rPr>
          <w:rFonts w:ascii="宋体" w:hAnsi="宋体" w:cs="宋体"/>
          <w:b/>
          <w:sz w:val="24"/>
          <w:szCs w:val="24"/>
        </w:rPr>
      </w:pPr>
    </w:p>
    <w:p>
      <w:pPr>
        <w:jc w:val="left"/>
        <w:rPr>
          <w:rFonts w:ascii="宋体" w:hAnsi="宋体" w:cs="宋体"/>
          <w:b/>
          <w:bCs/>
          <w:sz w:val="24"/>
          <w:szCs w:val="24"/>
        </w:rPr>
      </w:pPr>
      <w:r>
        <w:rPr>
          <w:rFonts w:ascii="宋体" w:hAnsi="宋体" w:cs="宋体"/>
          <w:b/>
          <w:sz w:val="24"/>
          <w:szCs w:val="24"/>
        </w:rPr>
        <w:t>电话：020-617</w:t>
      </w:r>
      <w:r>
        <w:rPr>
          <w:rFonts w:hint="eastAsia" w:ascii="宋体" w:hAnsi="宋体" w:cs="宋体"/>
          <w:b/>
          <w:sz w:val="24"/>
          <w:szCs w:val="24"/>
        </w:rPr>
        <w:t>8</w:t>
      </w:r>
      <w:r>
        <w:rPr>
          <w:rFonts w:ascii="宋体" w:hAnsi="宋体" w:cs="宋体"/>
          <w:b/>
          <w:sz w:val="24"/>
          <w:szCs w:val="24"/>
        </w:rPr>
        <w:t>05</w:t>
      </w:r>
      <w:r>
        <w:rPr>
          <w:rFonts w:hint="eastAsia" w:ascii="宋体" w:hAnsi="宋体" w:cs="宋体"/>
          <w:b/>
          <w:sz w:val="24"/>
          <w:szCs w:val="24"/>
        </w:rPr>
        <w:t>8</w:t>
      </w:r>
      <w:r>
        <w:rPr>
          <w:rFonts w:ascii="宋体" w:hAnsi="宋体" w:cs="宋体"/>
          <w:b/>
          <w:sz w:val="24"/>
          <w:szCs w:val="24"/>
        </w:rPr>
        <w:t>0</w:t>
      </w:r>
      <w:r>
        <w:rPr>
          <w:rFonts w:ascii="宋体" w:hAnsi="宋体" w:cs="宋体"/>
          <w:b/>
          <w:sz w:val="24"/>
          <w:szCs w:val="24"/>
        </w:rPr>
        <w:tab/>
      </w:r>
      <w:r>
        <w:rPr>
          <w:rFonts w:ascii="宋体" w:hAnsi="宋体" w:cs="宋体"/>
          <w:b/>
          <w:sz w:val="24"/>
          <w:szCs w:val="24"/>
        </w:rPr>
        <w:tab/>
      </w:r>
      <w:r>
        <w:rPr>
          <w:rFonts w:ascii="宋体" w:hAnsi="宋体" w:cs="宋体"/>
          <w:b/>
          <w:sz w:val="24"/>
          <w:szCs w:val="24"/>
        </w:rPr>
        <w:t xml:space="preserve">              </w:t>
      </w:r>
      <w:r>
        <w:rPr>
          <w:rFonts w:hint="eastAsia" w:ascii="宋体" w:hAnsi="宋体" w:cs="宋体"/>
          <w:b/>
          <w:sz w:val="24"/>
          <w:szCs w:val="24"/>
        </w:rPr>
        <w:t xml:space="preserve"> </w:t>
      </w:r>
      <w:r>
        <w:rPr>
          <w:rFonts w:ascii="宋体" w:hAnsi="宋体" w:cs="宋体"/>
          <w:b/>
          <w:sz w:val="24"/>
          <w:szCs w:val="24"/>
        </w:rPr>
        <w:t xml:space="preserve"> 电话：</w:t>
      </w:r>
    </w:p>
    <w:p>
      <w:pPr>
        <w:spacing w:line="360" w:lineRule="auto"/>
        <w:jc w:val="left"/>
        <w:rPr>
          <w:rFonts w:ascii="宋体" w:hAnsi="宋体" w:cs="宋体"/>
          <w:b/>
          <w:sz w:val="24"/>
          <w:szCs w:val="24"/>
        </w:rPr>
      </w:pPr>
    </w:p>
    <w:p>
      <w:pPr>
        <w:spacing w:line="360" w:lineRule="auto"/>
        <w:jc w:val="left"/>
        <w:rPr>
          <w:rFonts w:ascii="宋体" w:hAnsi="宋体" w:cs="宋体"/>
          <w:b/>
          <w:sz w:val="24"/>
          <w:szCs w:val="24"/>
        </w:rPr>
      </w:pPr>
      <w:r>
        <w:rPr>
          <w:rFonts w:ascii="宋体" w:hAnsi="宋体" w:cs="宋体"/>
          <w:b/>
          <w:sz w:val="24"/>
          <w:szCs w:val="24"/>
        </w:rPr>
        <w:t xml:space="preserve">日期：  </w:t>
      </w:r>
      <w:r>
        <w:rPr>
          <w:rFonts w:hint="eastAsia" w:ascii="宋体" w:hAnsi="宋体" w:cs="宋体"/>
          <w:b/>
          <w:sz w:val="24"/>
          <w:szCs w:val="24"/>
        </w:rPr>
        <w:t xml:space="preserve"> </w:t>
      </w:r>
      <w:r>
        <w:rPr>
          <w:rFonts w:ascii="宋体" w:hAnsi="宋体" w:cs="宋体"/>
          <w:b/>
          <w:sz w:val="24"/>
          <w:szCs w:val="24"/>
        </w:rPr>
        <w:t xml:space="preserve">  年    月    日     </w:t>
      </w:r>
      <w:r>
        <w:rPr>
          <w:rFonts w:ascii="宋体" w:hAnsi="宋体" w:cs="宋体"/>
          <w:b/>
          <w:sz w:val="24"/>
          <w:szCs w:val="24"/>
        </w:rPr>
        <w:tab/>
      </w:r>
      <w:r>
        <w:rPr>
          <w:rFonts w:ascii="宋体" w:hAnsi="宋体" w:cs="宋体"/>
          <w:b/>
          <w:sz w:val="24"/>
          <w:szCs w:val="24"/>
        </w:rPr>
        <w:t xml:space="preserve">         日期：   </w:t>
      </w:r>
      <w:r>
        <w:rPr>
          <w:rFonts w:hint="eastAsia" w:ascii="宋体" w:hAnsi="宋体" w:cs="宋体"/>
          <w:b/>
          <w:sz w:val="24"/>
          <w:szCs w:val="24"/>
        </w:rPr>
        <w:t xml:space="preserve"> </w:t>
      </w:r>
      <w:r>
        <w:rPr>
          <w:rFonts w:ascii="宋体" w:hAnsi="宋体" w:cs="宋体"/>
          <w:b/>
          <w:sz w:val="24"/>
          <w:szCs w:val="24"/>
        </w:rPr>
        <w:t xml:space="preserve"> 年    月    日</w:t>
      </w:r>
    </w:p>
    <w:p>
      <w:pPr>
        <w:widowControl/>
        <w:jc w:val="left"/>
        <w:rPr>
          <w:rFonts w:ascii="宋体" w:hAnsi="宋体" w:cs="Arial"/>
          <w:b/>
          <w:sz w:val="24"/>
          <w:szCs w:val="24"/>
        </w:rPr>
      </w:pPr>
    </w:p>
    <w:p>
      <w:pPr>
        <w:spacing w:after="120"/>
        <w:rPr>
          <w:rFonts w:ascii="Times New Roman" w:hAnsi="Times New Roman"/>
          <w:sz w:val="16"/>
          <w:szCs w:val="16"/>
        </w:rPr>
      </w:pPr>
    </w:p>
    <w:p>
      <w:pPr>
        <w:spacing w:after="120"/>
        <w:rPr>
          <w:rFonts w:hint="eastAsia" w:ascii="Times New Roman" w:hAnsi="Times New Roman"/>
          <w:sz w:val="16"/>
          <w:szCs w:val="16"/>
        </w:rPr>
      </w:pPr>
    </w:p>
    <w:p>
      <w:pPr>
        <w:pStyle w:val="3"/>
      </w:pPr>
    </w:p>
    <w:p>
      <w:pPr>
        <w:spacing w:after="120"/>
        <w:rPr>
          <w:rFonts w:hint="eastAsia" w:ascii="Times New Roman" w:hAnsi="Times New Roman"/>
          <w:sz w:val="16"/>
          <w:szCs w:val="16"/>
        </w:rPr>
      </w:pPr>
    </w:p>
    <w:p>
      <w:pPr>
        <w:pStyle w:val="3"/>
      </w:pPr>
    </w:p>
    <w:p>
      <w:pPr>
        <w:widowControl/>
        <w:jc w:val="left"/>
        <w:rPr>
          <w:rFonts w:hint="eastAsia"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r>
        <w:rPr>
          <w:rFonts w:ascii="宋体" w:hAnsi="宋体" w:cs="Arial"/>
          <w:b/>
          <w:sz w:val="24"/>
          <w:szCs w:val="24"/>
        </w:rPr>
        <w:t>附件：</w:t>
      </w:r>
      <w:r>
        <w:rPr>
          <w:rFonts w:ascii="宋体" w:hAnsi="宋体" w:cs="Arial"/>
          <w:b/>
          <w:sz w:val="24"/>
          <w:szCs w:val="16"/>
        </w:rPr>
        <w:t xml:space="preserve">             </w:t>
      </w:r>
    </w:p>
    <w:p>
      <w:pPr>
        <w:spacing w:line="360" w:lineRule="auto"/>
        <w:ind w:firstLine="361" w:firstLineChars="150"/>
        <w:jc w:val="center"/>
        <w:rPr>
          <w:rFonts w:ascii="宋体" w:hAnsi="宋体" w:cs="宋体"/>
          <w:b/>
          <w:sz w:val="24"/>
          <w:szCs w:val="20"/>
        </w:rPr>
      </w:pPr>
      <w:r>
        <w:rPr>
          <w:rFonts w:ascii="宋体" w:hAnsi="宋体" w:cs="宋体"/>
          <w:b/>
          <w:sz w:val="24"/>
          <w:szCs w:val="20"/>
        </w:rPr>
        <w:t>南方医科大学第五附属医院供应商履约诚信评价量表</w:t>
      </w:r>
    </w:p>
    <w:p>
      <w:pPr>
        <w:spacing w:line="360" w:lineRule="auto"/>
        <w:ind w:firstLine="422" w:firstLineChars="200"/>
        <w:rPr>
          <w:rFonts w:ascii="宋体" w:hAnsi="宋体" w:cs="宋体"/>
          <w:b/>
          <w:szCs w:val="21"/>
        </w:rPr>
      </w:pPr>
      <w:r>
        <w:rPr>
          <w:rFonts w:ascii="宋体" w:hAnsi="宋体" w:cs="宋体"/>
          <w:b/>
          <w:szCs w:val="21"/>
        </w:rPr>
        <w:t>（1）设备器材科评价（占70%）</w:t>
      </w:r>
    </w:p>
    <w:tbl>
      <w:tblPr>
        <w:tblStyle w:val="17"/>
        <w:tblW w:w="9475" w:type="dxa"/>
        <w:jc w:val="center"/>
        <w:tblLayout w:type="fixed"/>
        <w:tblCellMar>
          <w:top w:w="0" w:type="dxa"/>
          <w:left w:w="108" w:type="dxa"/>
          <w:bottom w:w="0" w:type="dxa"/>
          <w:right w:w="108" w:type="dxa"/>
        </w:tblCellMar>
      </w:tblPr>
      <w:tblGrid>
        <w:gridCol w:w="473"/>
        <w:gridCol w:w="890"/>
        <w:gridCol w:w="822"/>
        <w:gridCol w:w="717"/>
        <w:gridCol w:w="629"/>
        <w:gridCol w:w="480"/>
        <w:gridCol w:w="407"/>
        <w:gridCol w:w="831"/>
        <w:gridCol w:w="589"/>
        <w:gridCol w:w="474"/>
        <w:gridCol w:w="647"/>
        <w:gridCol w:w="601"/>
        <w:gridCol w:w="623"/>
        <w:gridCol w:w="703"/>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合</w:t>
            </w:r>
          </w:p>
          <w:p>
            <w:pPr>
              <w:widowControl/>
              <w:jc w:val="center"/>
              <w:rPr>
                <w:rFonts w:ascii="宋体" w:hAnsi="宋体" w:cs="宋体"/>
                <w:kern w:val="0"/>
                <w:sz w:val="18"/>
                <w:szCs w:val="18"/>
              </w:rPr>
            </w:pPr>
            <w:r>
              <w:rPr>
                <w:rFonts w:ascii="宋体" w:hAnsi="宋体" w:cs="宋体"/>
                <w:kern w:val="0"/>
                <w:sz w:val="18"/>
                <w:szCs w:val="18"/>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51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（15分）</w:t>
            </w: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29"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质量管理措施</w:t>
            </w:r>
          </w:p>
          <w:p>
            <w:pPr>
              <w:spacing w:line="300" w:lineRule="exact"/>
              <w:rPr>
                <w:rFonts w:ascii="宋体" w:hAnsi="宋体" w:cs="宋体"/>
                <w:kern w:val="0"/>
                <w:sz w:val="18"/>
                <w:szCs w:val="18"/>
              </w:rPr>
            </w:pPr>
          </w:p>
        </w:tc>
        <w:tc>
          <w:tcPr>
            <w:tcW w:w="831" w:type="dxa"/>
            <w:tcBorders>
              <w:top w:val="nil"/>
              <w:left w:val="nil"/>
              <w:bottom w:val="single" w:color="auto" w:sz="4" w:space="0"/>
              <w:right w:val="single" w:color="auto" w:sz="4" w:space="0"/>
            </w:tcBorders>
            <w:noWrap w:val="0"/>
            <w:vAlign w:val="center"/>
          </w:tcPr>
          <w:p>
            <w:pPr>
              <w:spacing w:line="300" w:lineRule="exact"/>
              <w:rPr>
                <w:rFonts w:ascii="宋体" w:hAnsi="宋体" w:cs="宋体"/>
                <w:kern w:val="0"/>
                <w:sz w:val="18"/>
                <w:szCs w:val="18"/>
              </w:rPr>
            </w:pPr>
            <w:r>
              <w:rPr>
                <w:rFonts w:ascii="宋体" w:hAnsi="宋体" w:cs="宋体"/>
                <w:kern w:val="0"/>
                <w:sz w:val="18"/>
                <w:szCs w:val="18"/>
              </w:rPr>
              <w:t>服务及时性</w:t>
            </w:r>
          </w:p>
          <w:p>
            <w:pPr>
              <w:spacing w:line="300" w:lineRule="exact"/>
              <w:rPr>
                <w:rFonts w:ascii="宋体" w:hAnsi="宋体" w:cs="宋体"/>
                <w:kern w:val="0"/>
                <w:sz w:val="18"/>
                <w:szCs w:val="18"/>
              </w:rPr>
            </w:pPr>
            <w:r>
              <w:rPr>
                <w:rFonts w:ascii="宋体" w:hAnsi="宋体" w:cs="宋体"/>
                <w:kern w:val="0"/>
                <w:sz w:val="18"/>
                <w:szCs w:val="18"/>
              </w:rPr>
              <w:t xml:space="preserve">/ </w:t>
            </w:r>
          </w:p>
          <w:p>
            <w:pPr>
              <w:spacing w:line="300" w:lineRule="exact"/>
              <w:rPr>
                <w:rFonts w:ascii="宋体" w:hAnsi="宋体" w:cs="宋体"/>
                <w:kern w:val="0"/>
                <w:sz w:val="18"/>
                <w:szCs w:val="18"/>
              </w:rPr>
            </w:pPr>
            <w:r>
              <w:rPr>
                <w:rFonts w:ascii="宋体" w:hAnsi="宋体" w:cs="宋体"/>
                <w:kern w:val="0"/>
                <w:sz w:val="18"/>
                <w:szCs w:val="18"/>
              </w:rPr>
              <w:t xml:space="preserve">工 程 进 度 把 </w:t>
            </w:r>
          </w:p>
          <w:p>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配套售后服务质量</w:t>
            </w:r>
          </w:p>
          <w:p>
            <w:pPr>
              <w:spacing w:line="300" w:lineRule="exact"/>
              <w:jc w:val="center"/>
              <w:rPr>
                <w:rFonts w:ascii="宋体" w:hAnsi="宋体" w:cs="宋体"/>
                <w:kern w:val="0"/>
                <w:sz w:val="18"/>
                <w:szCs w:val="18"/>
              </w:rPr>
            </w:pPr>
          </w:p>
        </w:tc>
        <w:tc>
          <w:tcPr>
            <w:tcW w:w="647"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故障或应急到修的能力</w:t>
            </w:r>
          </w:p>
          <w:p>
            <w:pPr>
              <w:spacing w:line="300" w:lineRule="exact"/>
              <w:jc w:val="center"/>
              <w:rPr>
                <w:rFonts w:ascii="宋体" w:hAnsi="宋体" w:cs="宋体"/>
                <w:kern w:val="0"/>
                <w:sz w:val="18"/>
                <w:szCs w:val="18"/>
              </w:rPr>
            </w:pPr>
          </w:p>
        </w:tc>
        <w:tc>
          <w:tcPr>
            <w:tcW w:w="601"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服务态度</w:t>
            </w:r>
          </w:p>
          <w:p>
            <w:pPr>
              <w:spacing w:line="300" w:lineRule="exact"/>
              <w:rPr>
                <w:rFonts w:ascii="宋体" w:hAnsi="宋体" w:cs="宋体"/>
                <w:kern w:val="0"/>
                <w:sz w:val="18"/>
                <w:szCs w:val="18"/>
              </w:rPr>
            </w:pPr>
          </w:p>
        </w:tc>
        <w:tc>
          <w:tcPr>
            <w:tcW w:w="623"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合同完全履约情况</w:t>
            </w:r>
          </w:p>
          <w:p>
            <w:pPr>
              <w:spacing w:line="300" w:lineRule="exact"/>
              <w:jc w:val="center"/>
              <w:rPr>
                <w:rFonts w:ascii="宋体" w:hAnsi="宋体" w:cs="宋体"/>
                <w:kern w:val="0"/>
                <w:sz w:val="18"/>
                <w:szCs w:val="18"/>
              </w:rPr>
            </w:pPr>
          </w:p>
        </w:tc>
        <w:tc>
          <w:tcPr>
            <w:tcW w:w="703"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性价比情况</w:t>
            </w:r>
          </w:p>
          <w:p>
            <w:pPr>
              <w:spacing w:line="300" w:lineRule="exact"/>
              <w:jc w:val="center"/>
              <w:rPr>
                <w:rFonts w:ascii="宋体" w:hAnsi="宋体" w:cs="宋体"/>
                <w:kern w:val="0"/>
                <w:sz w:val="18"/>
                <w:szCs w:val="18"/>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29"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bl>
    <w:p>
      <w:pPr>
        <w:rPr>
          <w:szCs w:val="21"/>
        </w:rPr>
      </w:pPr>
    </w:p>
    <w:p>
      <w:pPr>
        <w:spacing w:line="360" w:lineRule="auto"/>
        <w:ind w:firstLine="422" w:firstLineChars="200"/>
        <w:rPr>
          <w:rFonts w:ascii="宋体" w:hAnsi="宋体" w:cs="宋体"/>
          <w:b/>
          <w:szCs w:val="21"/>
        </w:rPr>
      </w:pPr>
      <w:r>
        <w:rPr>
          <w:rFonts w:ascii="宋体" w:hAnsi="宋体" w:cs="宋体"/>
          <w:b/>
          <w:szCs w:val="21"/>
        </w:rPr>
        <w:t>（2）招标采购办公室评价（占30%）</w:t>
      </w:r>
    </w:p>
    <w:tbl>
      <w:tblPr>
        <w:tblStyle w:val="17"/>
        <w:tblW w:w="9816" w:type="dxa"/>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252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652"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color="auto" w:sz="4" w:space="0"/>
              <w:right w:val="single" w:color="auto" w:sz="4" w:space="0"/>
            </w:tcBorders>
            <w:noWrap w:val="0"/>
            <w:vAlign w:val="center"/>
          </w:tcPr>
          <w:p>
            <w:pPr>
              <w:spacing w:line="300" w:lineRule="exact"/>
              <w:rPr>
                <w:rFonts w:ascii="宋体" w:hAnsi="宋体" w:cs="宋体"/>
                <w:sz w:val="18"/>
                <w:szCs w:val="18"/>
              </w:rPr>
            </w:pPr>
            <w:r>
              <w:rPr>
                <w:rFonts w:ascii="宋体" w:hAnsi="宋体" w:cs="宋体"/>
                <w:sz w:val="18"/>
                <w:szCs w:val="18"/>
              </w:rPr>
              <w:t>培训的及时性与全面性</w:t>
            </w:r>
          </w:p>
          <w:p>
            <w:pPr>
              <w:spacing w:line="300" w:lineRule="exact"/>
              <w:rPr>
                <w:rFonts w:ascii="宋体" w:hAnsi="宋体" w:cs="宋体"/>
                <w:kern w:val="0"/>
                <w:sz w:val="18"/>
                <w:szCs w:val="18"/>
              </w:rPr>
            </w:pPr>
          </w:p>
        </w:tc>
        <w:tc>
          <w:tcPr>
            <w:tcW w:w="632"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color="auto" w:sz="4" w:space="0"/>
              <w:right w:val="single" w:color="auto" w:sz="4" w:space="0"/>
            </w:tcBorders>
            <w:noWrap w:val="0"/>
            <w:vAlign w:val="center"/>
          </w:tcPr>
          <w:p>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65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r>
    </w:tbl>
    <w:p>
      <w:pPr>
        <w:spacing w:line="276" w:lineRule="auto"/>
        <w:ind w:firstLine="420" w:firstLineChars="200"/>
        <w:rPr>
          <w:rFonts w:ascii="宋体" w:hAnsi="宋体" w:cs="仿宋"/>
          <w:szCs w:val="21"/>
          <w:lang w:val="zh-CN"/>
        </w:rPr>
      </w:pPr>
    </w:p>
    <w:p>
      <w:pPr>
        <w:spacing w:line="276" w:lineRule="auto"/>
        <w:ind w:firstLine="420" w:firstLineChars="20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pPr>
        <w:rPr>
          <w:rFonts w:hint="eastAsia" w:ascii="Times New Roman" w:hAnsi="Times New Roman"/>
        </w:rPr>
      </w:pPr>
    </w:p>
    <w:p>
      <w:pPr>
        <w:rPr>
          <w:rFonts w:hint="eastAsia" w:ascii="Times New Roman" w:hAnsi="Times New Roman"/>
        </w:rPr>
      </w:pPr>
    </w:p>
    <w:p>
      <w:pPr>
        <w:rPr>
          <w:rFonts w:ascii="Times New Roman" w:hAnsi="Times New Roman"/>
        </w:rPr>
      </w:pPr>
    </w:p>
    <w:p>
      <w:pPr>
        <w:tabs>
          <w:tab w:val="left" w:pos="4425"/>
        </w:tabs>
        <w:spacing w:before="60" w:after="60"/>
        <w:jc w:val="both"/>
        <w:rPr>
          <w:rFonts w:hint="eastAsia" w:ascii="黑体" w:hAnsi="黑体" w:eastAsia="黑体" w:cs="黑体"/>
          <w:b/>
          <w:bCs/>
          <w:sz w:val="32"/>
          <w:szCs w:val="32"/>
        </w:rPr>
      </w:pPr>
    </w:p>
    <w:p>
      <w:pPr>
        <w:tabs>
          <w:tab w:val="left" w:pos="4425"/>
        </w:tabs>
        <w:spacing w:before="60" w:after="60"/>
        <w:ind w:firstLine="843" w:firstLineChars="300"/>
        <w:jc w:val="both"/>
        <w:rPr>
          <w:rFonts w:hint="eastAsia" w:eastAsia="宋体" w:cs="Times New Roman"/>
          <w:b/>
          <w:color w:val="auto"/>
          <w:sz w:val="28"/>
          <w:szCs w:val="28"/>
          <w:lang w:eastAsia="zh-CN"/>
        </w:rPr>
      </w:pPr>
    </w:p>
    <w:p>
      <w:pPr>
        <w:tabs>
          <w:tab w:val="left" w:pos="4425"/>
        </w:tabs>
        <w:spacing w:before="60" w:after="60"/>
        <w:ind w:firstLine="843" w:firstLineChars="300"/>
        <w:jc w:val="both"/>
        <w:rPr>
          <w:rFonts w:hint="eastAsia" w:eastAsia="宋体" w:cs="Times New Roman"/>
          <w:b/>
          <w:color w:val="auto"/>
          <w:sz w:val="28"/>
          <w:szCs w:val="28"/>
          <w:lang w:eastAsia="zh-CN"/>
        </w:rPr>
      </w:pPr>
      <w:r>
        <w:rPr>
          <w:rFonts w:hint="eastAsia" w:eastAsia="宋体" w:cs="Times New Roman"/>
          <w:b/>
          <w:color w:val="auto"/>
          <w:sz w:val="28"/>
          <w:szCs w:val="28"/>
          <w:lang w:eastAsia="zh-CN"/>
        </w:rPr>
        <w:t>南方医科大学第五附属医院洁净恒温恒湿系统项目廉洁合同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 w:val="24"/>
          <w:szCs w:val="24"/>
        </w:rPr>
      </w:pPr>
      <w:r>
        <w:rPr>
          <w:rFonts w:ascii="宋体" w:hAnsi="宋体"/>
          <w:b/>
          <w:bCs/>
          <w:sz w:val="24"/>
          <w:szCs w:val="24"/>
        </w:rPr>
        <w:t>甲方：</w:t>
      </w:r>
      <w:r>
        <w:rPr>
          <w:rFonts w:ascii="宋体" w:hAnsi="宋体"/>
          <w:bCs/>
          <w:sz w:val="24"/>
          <w:szCs w:val="24"/>
        </w:rPr>
        <w:t xml:space="preserve">南方医科大学第五附属医院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
          <w:bCs/>
          <w:sz w:val="24"/>
          <w:szCs w:val="24"/>
        </w:rPr>
      </w:pPr>
      <w:r>
        <w:rPr>
          <w:rFonts w:ascii="宋体" w:hAnsi="宋体"/>
          <w:b/>
          <w:bCs/>
          <w:sz w:val="24"/>
          <w:szCs w:val="24"/>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 xml:space="preserve">为进一步加强医疗卫生行风建设，规范医疗卫生机构医药购销行为，有效防范商业贿赂行为，营造公平交易、诚实守信的购销环境，经甲、乙双方协商，同意签订本合同，并共同遵守：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一、甲乙双方按照</w:t>
      </w:r>
      <w:r>
        <w:rPr>
          <w:rFonts w:ascii="宋体" w:hAnsi="宋体" w:cs="宋体"/>
          <w:sz w:val="24"/>
          <w:szCs w:val="24"/>
        </w:rPr>
        <w:t>《中华人民共和国民法典》中关于“合同”的部分</w:t>
      </w:r>
      <w:r>
        <w:rPr>
          <w:rFonts w:ascii="宋体" w:hAnsi="宋体"/>
          <w:bCs/>
          <w:sz w:val="24"/>
          <w:szCs w:val="24"/>
        </w:rPr>
        <w:t>的规定</w:t>
      </w:r>
      <w:r>
        <w:rPr>
          <w:rFonts w:ascii="宋体" w:hAnsi="宋体" w:cs="Arial"/>
          <w:sz w:val="24"/>
          <w:szCs w:val="24"/>
        </w:rPr>
        <w:t>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六、乙方销售代表必须在工作时间到甲方指定地点联系商谈，不得到住院部、门诊部、医技科室等推销医药产品，不得借故到甲方相关领导、部门负责人及相关工作人员家中访谈并提供任何好处费。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七、乙方如违反本合同，一经发现，甲方有权终止购销合同，并向有关卫生计生行政部门报告。如乙方被列入商业贿赂不良记录，则严格按照相关规定处理。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sz w:val="24"/>
          <w:szCs w:val="24"/>
        </w:rPr>
      </w:pPr>
      <w:r>
        <w:rPr>
          <w:rFonts w:ascii="宋体" w:hAnsi="宋体" w:cs="Arial"/>
          <w:sz w:val="24"/>
          <w:szCs w:val="24"/>
        </w:rPr>
        <w:t>九、本合同</w:t>
      </w:r>
      <w:r>
        <w:rPr>
          <w:rFonts w:ascii="宋体" w:hAnsi="宋体" w:cs="Arial"/>
          <w:sz w:val="24"/>
          <w:szCs w:val="24"/>
          <w:highlight w:val="yellow"/>
        </w:rPr>
        <w:t>一式</w:t>
      </w:r>
      <w:r>
        <w:rPr>
          <w:rFonts w:hint="eastAsia" w:ascii="宋体" w:hAnsi="宋体" w:cs="Arial"/>
          <w:sz w:val="24"/>
          <w:szCs w:val="24"/>
          <w:highlight w:val="yellow"/>
          <w:lang w:val="en-US" w:eastAsia="zh-CN"/>
        </w:rPr>
        <w:t xml:space="preserve">  </w:t>
      </w:r>
      <w:r>
        <w:rPr>
          <w:rFonts w:ascii="宋体" w:hAnsi="宋体" w:cs="Arial"/>
          <w:sz w:val="24"/>
          <w:szCs w:val="24"/>
          <w:highlight w:val="yellow"/>
        </w:rPr>
        <w:t>份，</w:t>
      </w:r>
      <w:r>
        <w:rPr>
          <w:rFonts w:ascii="宋体" w:hAnsi="宋体"/>
          <w:sz w:val="24"/>
          <w:szCs w:val="24"/>
          <w:highlight w:val="yellow"/>
        </w:rPr>
        <w:t>甲方执伍份，乙方执</w:t>
      </w:r>
      <w:r>
        <w:rPr>
          <w:rFonts w:hint="eastAsia" w:ascii="宋体" w:hAnsi="宋体"/>
          <w:sz w:val="24"/>
          <w:szCs w:val="24"/>
          <w:highlight w:val="yellow"/>
          <w:lang w:val="en-US" w:eastAsia="zh-CN"/>
        </w:rPr>
        <w:t xml:space="preserve">  </w:t>
      </w:r>
      <w:r>
        <w:rPr>
          <w:rFonts w:ascii="宋体" w:hAnsi="宋体"/>
          <w:sz w:val="24"/>
          <w:szCs w:val="24"/>
          <w:highlight w:val="yellow"/>
        </w:rPr>
        <w:t>份，自</w:t>
      </w:r>
      <w:r>
        <w:rPr>
          <w:rFonts w:ascii="宋体" w:hAnsi="宋体"/>
          <w:sz w:val="24"/>
          <w:szCs w:val="24"/>
        </w:rPr>
        <w:t>甲乙双方签署之日起生效</w:t>
      </w:r>
      <w:r>
        <w:rPr>
          <w:rFonts w:ascii="宋体" w:hAnsi="宋体" w:cs="Arial"/>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ascii="宋体" w:hAnsi="宋体" w:cs="Arial"/>
          <w:sz w:val="24"/>
          <w:szCs w:val="24"/>
        </w:rPr>
      </w:pPr>
      <w:r>
        <w:rPr>
          <w:rFonts w:ascii="宋体" w:hAnsi="宋体" w:cs="Arial"/>
          <w:sz w:val="24"/>
          <w:szCs w:val="24"/>
        </w:rPr>
        <w:t>（以下无正文）</w:t>
      </w:r>
    </w:p>
    <w:p>
      <w:pPr>
        <w:rPr>
          <w:rFonts w:ascii="宋体" w:hAnsi="宋体" w:cs="Arial"/>
          <w:b/>
          <w:sz w:val="24"/>
          <w:szCs w:val="24"/>
        </w:rPr>
      </w:pPr>
    </w:p>
    <w:p>
      <w:pPr>
        <w:rPr>
          <w:rFonts w:ascii="宋体" w:hAnsi="宋体" w:cs="宋体"/>
          <w:b/>
          <w:color w:val="FF0000"/>
          <w:sz w:val="24"/>
          <w:szCs w:val="24"/>
        </w:rPr>
      </w:pPr>
      <w:r>
        <w:rPr>
          <w:rFonts w:ascii="宋体" w:hAnsi="宋体" w:cs="Arial"/>
          <w:b/>
          <w:sz w:val="24"/>
          <w:szCs w:val="24"/>
        </w:rPr>
        <w:t>甲方：</w:t>
      </w:r>
      <w:r>
        <w:rPr>
          <w:rFonts w:ascii="宋体" w:hAnsi="宋体" w:cs="Arial"/>
          <w:b/>
          <w:bCs/>
          <w:sz w:val="24"/>
          <w:szCs w:val="24"/>
        </w:rPr>
        <w:t>南方医科大学第五附属医院</w:t>
      </w:r>
      <w:r>
        <w:rPr>
          <w:rFonts w:ascii="宋体" w:hAnsi="宋体" w:cs="Arial"/>
          <w:b/>
          <w:sz w:val="24"/>
          <w:szCs w:val="24"/>
        </w:rPr>
        <w:t xml:space="preserve">            </w:t>
      </w:r>
      <w:r>
        <w:rPr>
          <w:rFonts w:ascii="宋体" w:hAnsi="宋体" w:cs="Arial"/>
          <w:b/>
          <w:color w:val="FF0000"/>
          <w:sz w:val="24"/>
          <w:szCs w:val="24"/>
        </w:rPr>
        <w:t xml:space="preserve"> </w:t>
      </w:r>
      <w:r>
        <w:rPr>
          <w:rFonts w:ascii="宋体" w:hAnsi="宋体" w:cs="Arial"/>
          <w:b/>
          <w:bCs/>
          <w:sz w:val="24"/>
          <w:szCs w:val="24"/>
        </w:rPr>
        <w:t>乙方：</w:t>
      </w:r>
    </w:p>
    <w:p>
      <w:pPr>
        <w:jc w:val="left"/>
        <w:rPr>
          <w:rFonts w:ascii="宋体" w:hAnsi="宋体" w:cs="宋体"/>
          <w:b/>
          <w:sz w:val="24"/>
          <w:szCs w:val="24"/>
        </w:rPr>
      </w:pPr>
    </w:p>
    <w:p>
      <w:pPr>
        <w:jc w:val="left"/>
        <w:rPr>
          <w:rFonts w:hint="eastAsia" w:ascii="宋体" w:hAnsi="宋体" w:cs="宋体"/>
          <w:b/>
          <w:sz w:val="24"/>
          <w:szCs w:val="24"/>
        </w:rPr>
      </w:pPr>
    </w:p>
    <w:p>
      <w:pPr>
        <w:jc w:val="left"/>
        <w:rPr>
          <w:rFonts w:ascii="宋体" w:hAnsi="宋体" w:cs="Arial"/>
          <w:b/>
          <w:sz w:val="24"/>
          <w:szCs w:val="24"/>
        </w:rPr>
      </w:pPr>
      <w:r>
        <w:rPr>
          <w:rFonts w:hint="eastAsia" w:ascii="宋体" w:hAnsi="宋体" w:cs="宋体"/>
          <w:b/>
          <w:sz w:val="24"/>
          <w:szCs w:val="24"/>
        </w:rPr>
        <w:t>甲方</w:t>
      </w:r>
      <w:r>
        <w:rPr>
          <w:rFonts w:ascii="宋体" w:hAnsi="宋体" w:cs="宋体"/>
          <w:b/>
          <w:sz w:val="24"/>
          <w:szCs w:val="24"/>
        </w:rPr>
        <w:t>代表：</w:t>
      </w:r>
      <w:r>
        <w:rPr>
          <w:rFonts w:ascii="宋体" w:hAnsi="宋体" w:cs="宋体"/>
          <w:b/>
          <w:sz w:val="24"/>
          <w:szCs w:val="24"/>
        </w:rPr>
        <w:tab/>
      </w:r>
      <w:r>
        <w:rPr>
          <w:rFonts w:ascii="宋体" w:hAnsi="宋体" w:cs="宋体"/>
          <w:b/>
          <w:sz w:val="24"/>
          <w:szCs w:val="24"/>
        </w:rPr>
        <w:tab/>
      </w:r>
      <w:r>
        <w:rPr>
          <w:rFonts w:ascii="宋体" w:hAnsi="宋体" w:cs="宋体"/>
          <w:b/>
          <w:sz w:val="24"/>
          <w:szCs w:val="24"/>
        </w:rPr>
        <w:t xml:space="preserve">              </w:t>
      </w:r>
      <w:r>
        <w:rPr>
          <w:rFonts w:hint="eastAsia" w:ascii="宋体" w:hAnsi="宋体" w:cs="宋体"/>
          <w:b/>
          <w:sz w:val="24"/>
          <w:szCs w:val="24"/>
        </w:rPr>
        <w:t xml:space="preserve">              </w:t>
      </w:r>
      <w:r>
        <w:rPr>
          <w:rFonts w:ascii="宋体" w:hAnsi="宋体" w:cs="宋体"/>
          <w:b/>
          <w:sz w:val="24"/>
        </w:rPr>
        <w:t>法定代表人或授权代表</w:t>
      </w:r>
      <w:r>
        <w:rPr>
          <w:rFonts w:ascii="宋体" w:hAnsi="宋体" w:cs="宋体"/>
          <w:b/>
          <w:sz w:val="24"/>
          <w:szCs w:val="24"/>
        </w:rPr>
        <w:t>：</w:t>
      </w:r>
      <w:r>
        <w:rPr>
          <w:rFonts w:ascii="宋体" w:hAnsi="宋体" w:cs="宋体"/>
          <w:b/>
          <w:sz w:val="24"/>
          <w:szCs w:val="24"/>
        </w:rPr>
        <w:tab/>
      </w:r>
      <w:r>
        <w:rPr>
          <w:rFonts w:ascii="宋体" w:hAnsi="宋体" w:cs="宋体"/>
          <w:b/>
          <w:sz w:val="24"/>
          <w:szCs w:val="24"/>
        </w:rPr>
        <w:tab/>
      </w:r>
    </w:p>
    <w:p>
      <w:pPr>
        <w:jc w:val="left"/>
        <w:rPr>
          <w:rFonts w:ascii="宋体" w:hAnsi="宋体" w:cs="Arial"/>
          <w:b/>
          <w:sz w:val="24"/>
          <w:szCs w:val="24"/>
        </w:rPr>
      </w:pPr>
    </w:p>
    <w:p>
      <w:pPr>
        <w:jc w:val="left"/>
        <w:rPr>
          <w:rFonts w:ascii="宋体" w:hAnsi="宋体" w:cs="Arial"/>
          <w:b/>
          <w:sz w:val="24"/>
          <w:szCs w:val="24"/>
        </w:rPr>
      </w:pPr>
    </w:p>
    <w:p>
      <w:pPr>
        <w:jc w:val="left"/>
        <w:rPr>
          <w:rFonts w:ascii="宋体" w:hAnsi="宋体" w:cs="Arial"/>
          <w:b/>
          <w:sz w:val="24"/>
          <w:szCs w:val="24"/>
        </w:rPr>
      </w:pPr>
    </w:p>
    <w:p>
      <w:pPr>
        <w:jc w:val="left"/>
        <w:rPr>
          <w:rFonts w:ascii="宋体" w:hAnsi="宋体" w:cs="Arial"/>
          <w:b/>
          <w:sz w:val="24"/>
          <w:szCs w:val="24"/>
        </w:rPr>
      </w:pPr>
    </w:p>
    <w:p>
      <w:pPr>
        <w:jc w:val="left"/>
      </w:pPr>
      <w:r>
        <w:rPr>
          <w:rFonts w:ascii="宋体" w:hAnsi="宋体" w:cs="Arial"/>
          <w:b/>
          <w:sz w:val="24"/>
          <w:szCs w:val="24"/>
        </w:rPr>
        <w:t xml:space="preserve">日期：     年    月    日                  日期：     年    月    日  </w:t>
      </w:r>
    </w:p>
    <w:p>
      <w:pPr>
        <w:pStyle w:val="2"/>
        <w:rPr>
          <w:rFonts w:hint="eastAsia"/>
          <w:lang w:val="zh-CN"/>
        </w:rPr>
      </w:pPr>
    </w:p>
    <w:p>
      <w:pPr>
        <w:pStyle w:val="15"/>
        <w:ind w:left="0" w:leftChars="0"/>
        <w:rPr>
          <w:color w:val="auto"/>
        </w:rPr>
      </w:pPr>
    </w:p>
    <w:p>
      <w:pPr>
        <w:pStyle w:val="15"/>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5" w:type="default"/>
      <w:footerReference r:id="rId16"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39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39</w:t>
                    </w:r>
                    <w:r>
                      <w:t xml:space="preserve"> 页</w:t>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39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39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39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2EE0C"/>
    <w:multiLevelType w:val="singleLevel"/>
    <w:tmpl w:val="C142EE0C"/>
    <w:lvl w:ilvl="0" w:tentative="0">
      <w:start w:val="1"/>
      <w:numFmt w:val="chineseCounting"/>
      <w:suff w:val="space"/>
      <w:lvlText w:val="第%1条"/>
      <w:lvlJc w:val="left"/>
      <w:pPr>
        <w:ind w:left="358"/>
      </w:pPr>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E2BC070A"/>
    <w:multiLevelType w:val="singleLevel"/>
    <w:tmpl w:val="E2BC070A"/>
    <w:lvl w:ilvl="0" w:tentative="0">
      <w:start w:val="1"/>
      <w:numFmt w:val="decimal"/>
      <w:suff w:val="nothing"/>
      <w:lvlText w:val="（%1）"/>
      <w:lvlJc w:val="left"/>
    </w:lvl>
  </w:abstractNum>
  <w:abstractNum w:abstractNumId="3">
    <w:nsid w:val="0CB03AB1"/>
    <w:multiLevelType w:val="singleLevel"/>
    <w:tmpl w:val="0CB03AB1"/>
    <w:lvl w:ilvl="0" w:tentative="0">
      <w:start w:val="5"/>
      <w:numFmt w:val="chineseCounting"/>
      <w:suff w:val="space"/>
      <w:lvlText w:val="第%1部分"/>
      <w:lvlJc w:val="left"/>
      <w:rPr>
        <w:rFonts w:hint="eastAsia"/>
      </w:rPr>
    </w:lvl>
  </w:abstractNum>
  <w:abstractNum w:abstractNumId="4">
    <w:nsid w:val="23A23FA1"/>
    <w:multiLevelType w:val="multilevel"/>
    <w:tmpl w:val="23A23FA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7D04B9"/>
    <w:multiLevelType w:val="singleLevel"/>
    <w:tmpl w:val="337D04B9"/>
    <w:lvl w:ilvl="0" w:tentative="0">
      <w:start w:val="2"/>
      <w:numFmt w:val="decimal"/>
      <w:lvlText w:val="(%1)"/>
      <w:lvlJc w:val="left"/>
      <w:pPr>
        <w:tabs>
          <w:tab w:val="left" w:pos="312"/>
        </w:tabs>
      </w:pPr>
    </w:lvl>
  </w:abstractNum>
  <w:abstractNum w:abstractNumId="6">
    <w:nsid w:val="40B8015A"/>
    <w:multiLevelType w:val="multilevel"/>
    <w:tmpl w:val="40B8015A"/>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AE089B"/>
    <w:multiLevelType w:val="singleLevel"/>
    <w:tmpl w:val="5CAE089B"/>
    <w:lvl w:ilvl="0" w:tentative="0">
      <w:start w:val="2"/>
      <w:numFmt w:val="chineseCounting"/>
      <w:suff w:val="space"/>
      <w:lvlText w:val="第%1部分"/>
      <w:lvlJc w:val="left"/>
      <w:rPr>
        <w:rFonts w:hint="eastAsia"/>
      </w:rPr>
    </w:lvl>
  </w:abstractNum>
  <w:abstractNum w:abstractNumId="8">
    <w:nsid w:val="5F033C4A"/>
    <w:multiLevelType w:val="multilevel"/>
    <w:tmpl w:val="5F033C4A"/>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8D22E8"/>
    <w:multiLevelType w:val="multilevel"/>
    <w:tmpl w:val="698D22E8"/>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B018060"/>
    <w:multiLevelType w:val="singleLevel"/>
    <w:tmpl w:val="6B018060"/>
    <w:lvl w:ilvl="0" w:tentative="0">
      <w:start w:val="1"/>
      <w:numFmt w:val="chineseCounting"/>
      <w:suff w:val="nothing"/>
      <w:lvlText w:val="%1、"/>
      <w:lvlJc w:val="left"/>
      <w:rPr>
        <w:rFonts w:hint="eastAsia"/>
      </w:rPr>
    </w:lvl>
  </w:abstractNum>
  <w:abstractNum w:abstractNumId="11">
    <w:nsid w:val="6DA804AE"/>
    <w:multiLevelType w:val="multilevel"/>
    <w:tmpl w:val="6DA804AE"/>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2D7E4B"/>
    <w:multiLevelType w:val="multilevel"/>
    <w:tmpl w:val="722D7E4B"/>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7"/>
  </w:num>
  <w:num w:numId="4">
    <w:abstractNumId w:val="8"/>
  </w:num>
  <w:num w:numId="5">
    <w:abstractNumId w:val="11"/>
  </w:num>
  <w:num w:numId="6">
    <w:abstractNumId w:val="9"/>
  </w:num>
  <w:num w:numId="7">
    <w:abstractNumId w:val="6"/>
  </w:num>
  <w:num w:numId="8">
    <w:abstractNumId w:val="4"/>
  </w:num>
  <w:num w:numId="9">
    <w:abstractNumId w:val="12"/>
  </w:num>
  <w:num w:numId="10">
    <w:abstractNumId w:val="2"/>
  </w:num>
  <w:num w:numId="11">
    <w:abstractNumId w:val="5"/>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AE423C"/>
    <w:rsid w:val="02BE3A7E"/>
    <w:rsid w:val="031C04E2"/>
    <w:rsid w:val="034404CF"/>
    <w:rsid w:val="035A45AA"/>
    <w:rsid w:val="039B179B"/>
    <w:rsid w:val="03FE5F42"/>
    <w:rsid w:val="04151569"/>
    <w:rsid w:val="048E4CB4"/>
    <w:rsid w:val="04E57AC0"/>
    <w:rsid w:val="04EE7118"/>
    <w:rsid w:val="054E169D"/>
    <w:rsid w:val="05907E7A"/>
    <w:rsid w:val="066F5ED2"/>
    <w:rsid w:val="06A01BDE"/>
    <w:rsid w:val="074C23F8"/>
    <w:rsid w:val="07862043"/>
    <w:rsid w:val="079C2FAC"/>
    <w:rsid w:val="07ED2710"/>
    <w:rsid w:val="07ED5D2D"/>
    <w:rsid w:val="08A76D63"/>
    <w:rsid w:val="0A9C5E28"/>
    <w:rsid w:val="0AA45825"/>
    <w:rsid w:val="0B27461F"/>
    <w:rsid w:val="0BCD2048"/>
    <w:rsid w:val="0C1C35A2"/>
    <w:rsid w:val="0C490708"/>
    <w:rsid w:val="0C705246"/>
    <w:rsid w:val="0CAD27D4"/>
    <w:rsid w:val="0D1F6A7A"/>
    <w:rsid w:val="0E237B27"/>
    <w:rsid w:val="0E970697"/>
    <w:rsid w:val="0ED05230"/>
    <w:rsid w:val="0EE9378D"/>
    <w:rsid w:val="0F2B5904"/>
    <w:rsid w:val="10284A96"/>
    <w:rsid w:val="10402DD2"/>
    <w:rsid w:val="11B73ED3"/>
    <w:rsid w:val="12795449"/>
    <w:rsid w:val="12C312C4"/>
    <w:rsid w:val="12EB2AD0"/>
    <w:rsid w:val="136354E7"/>
    <w:rsid w:val="14331D3D"/>
    <w:rsid w:val="14DF7EC1"/>
    <w:rsid w:val="15325191"/>
    <w:rsid w:val="158C2B6D"/>
    <w:rsid w:val="15D22F3B"/>
    <w:rsid w:val="16133E5E"/>
    <w:rsid w:val="164C7363"/>
    <w:rsid w:val="17087F4C"/>
    <w:rsid w:val="17562ADF"/>
    <w:rsid w:val="17687698"/>
    <w:rsid w:val="18714DB4"/>
    <w:rsid w:val="18DE6649"/>
    <w:rsid w:val="18DF1F77"/>
    <w:rsid w:val="19A1106F"/>
    <w:rsid w:val="1A812401"/>
    <w:rsid w:val="1AC74E69"/>
    <w:rsid w:val="1AF93CE3"/>
    <w:rsid w:val="1B977D90"/>
    <w:rsid w:val="1CAC7FE6"/>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FE269A"/>
    <w:rsid w:val="25066E01"/>
    <w:rsid w:val="25394189"/>
    <w:rsid w:val="254863CC"/>
    <w:rsid w:val="255D353C"/>
    <w:rsid w:val="25673FA5"/>
    <w:rsid w:val="262F2952"/>
    <w:rsid w:val="26C20E41"/>
    <w:rsid w:val="26F058DC"/>
    <w:rsid w:val="272975C1"/>
    <w:rsid w:val="274618E3"/>
    <w:rsid w:val="27715F5E"/>
    <w:rsid w:val="27D538F3"/>
    <w:rsid w:val="27E21FC8"/>
    <w:rsid w:val="28084236"/>
    <w:rsid w:val="282633A8"/>
    <w:rsid w:val="28716EFA"/>
    <w:rsid w:val="2886681A"/>
    <w:rsid w:val="28EF5E90"/>
    <w:rsid w:val="298D7034"/>
    <w:rsid w:val="2A241B69"/>
    <w:rsid w:val="2A8A0209"/>
    <w:rsid w:val="2B694EC9"/>
    <w:rsid w:val="2BD8709E"/>
    <w:rsid w:val="2BE11C14"/>
    <w:rsid w:val="2C1134D3"/>
    <w:rsid w:val="2C695F59"/>
    <w:rsid w:val="2D07550B"/>
    <w:rsid w:val="2D957D5C"/>
    <w:rsid w:val="2DA7679B"/>
    <w:rsid w:val="2F6B2487"/>
    <w:rsid w:val="2FB56247"/>
    <w:rsid w:val="2FD823C2"/>
    <w:rsid w:val="2FD82C2E"/>
    <w:rsid w:val="2FE14059"/>
    <w:rsid w:val="300F2D70"/>
    <w:rsid w:val="30120A8D"/>
    <w:rsid w:val="311010E0"/>
    <w:rsid w:val="31120C66"/>
    <w:rsid w:val="31EA386E"/>
    <w:rsid w:val="32C24615"/>
    <w:rsid w:val="336B3CCC"/>
    <w:rsid w:val="36917A9F"/>
    <w:rsid w:val="370B587C"/>
    <w:rsid w:val="377A2F71"/>
    <w:rsid w:val="380B2F5F"/>
    <w:rsid w:val="38622708"/>
    <w:rsid w:val="38E823FB"/>
    <w:rsid w:val="390B75A6"/>
    <w:rsid w:val="39395860"/>
    <w:rsid w:val="39D13924"/>
    <w:rsid w:val="39F00790"/>
    <w:rsid w:val="3A534537"/>
    <w:rsid w:val="3B195509"/>
    <w:rsid w:val="3C683C2C"/>
    <w:rsid w:val="3C943841"/>
    <w:rsid w:val="3CF94A44"/>
    <w:rsid w:val="3D361B6B"/>
    <w:rsid w:val="3D6A0B18"/>
    <w:rsid w:val="3DBE51F4"/>
    <w:rsid w:val="3E5D51F2"/>
    <w:rsid w:val="3EA57EE8"/>
    <w:rsid w:val="3EBA1C45"/>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6D069DB"/>
    <w:rsid w:val="485129D4"/>
    <w:rsid w:val="48F44CB0"/>
    <w:rsid w:val="49040430"/>
    <w:rsid w:val="49054F84"/>
    <w:rsid w:val="49386EF2"/>
    <w:rsid w:val="499A10DB"/>
    <w:rsid w:val="4A3B6FBA"/>
    <w:rsid w:val="4A8A2EEF"/>
    <w:rsid w:val="4A950DCF"/>
    <w:rsid w:val="4B0C61BF"/>
    <w:rsid w:val="4C603C95"/>
    <w:rsid w:val="4C981BA5"/>
    <w:rsid w:val="4CAF6F6C"/>
    <w:rsid w:val="4CED0E45"/>
    <w:rsid w:val="4D72553A"/>
    <w:rsid w:val="4DAC34B5"/>
    <w:rsid w:val="4DDF729F"/>
    <w:rsid w:val="4E011820"/>
    <w:rsid w:val="4E2D698F"/>
    <w:rsid w:val="4E4C452A"/>
    <w:rsid w:val="4E5E5E11"/>
    <w:rsid w:val="4E98699E"/>
    <w:rsid w:val="4ED23FAB"/>
    <w:rsid w:val="508A3B18"/>
    <w:rsid w:val="50C82D96"/>
    <w:rsid w:val="50FC2A30"/>
    <w:rsid w:val="51403B6E"/>
    <w:rsid w:val="514C42EA"/>
    <w:rsid w:val="51A73BDA"/>
    <w:rsid w:val="51C413B8"/>
    <w:rsid w:val="52726854"/>
    <w:rsid w:val="53725443"/>
    <w:rsid w:val="538E410D"/>
    <w:rsid w:val="53A776AF"/>
    <w:rsid w:val="53F868F1"/>
    <w:rsid w:val="55BF6A67"/>
    <w:rsid w:val="55D55D03"/>
    <w:rsid w:val="56187F25"/>
    <w:rsid w:val="5623033B"/>
    <w:rsid w:val="56553C8D"/>
    <w:rsid w:val="5658445F"/>
    <w:rsid w:val="568F6108"/>
    <w:rsid w:val="579161E1"/>
    <w:rsid w:val="584A1AA0"/>
    <w:rsid w:val="5851284C"/>
    <w:rsid w:val="58D76A1B"/>
    <w:rsid w:val="59287F31"/>
    <w:rsid w:val="5A3A4D0D"/>
    <w:rsid w:val="5A4B59E1"/>
    <w:rsid w:val="5A6E3589"/>
    <w:rsid w:val="5A9814EF"/>
    <w:rsid w:val="5B245060"/>
    <w:rsid w:val="5B6836FC"/>
    <w:rsid w:val="5C8E6CC1"/>
    <w:rsid w:val="5CD4150B"/>
    <w:rsid w:val="5CFC008B"/>
    <w:rsid w:val="5D284FF2"/>
    <w:rsid w:val="5D453D32"/>
    <w:rsid w:val="5D6F1865"/>
    <w:rsid w:val="5D8E3A90"/>
    <w:rsid w:val="5DC65AD7"/>
    <w:rsid w:val="5DDA4E1C"/>
    <w:rsid w:val="5ED21E8E"/>
    <w:rsid w:val="5ED7519A"/>
    <w:rsid w:val="5EEE5C79"/>
    <w:rsid w:val="5F0B7BE8"/>
    <w:rsid w:val="5F7243E2"/>
    <w:rsid w:val="60423FDD"/>
    <w:rsid w:val="60636240"/>
    <w:rsid w:val="61306A6A"/>
    <w:rsid w:val="614B10EF"/>
    <w:rsid w:val="62FC7815"/>
    <w:rsid w:val="635941B3"/>
    <w:rsid w:val="63D27641"/>
    <w:rsid w:val="641E2A62"/>
    <w:rsid w:val="64C02086"/>
    <w:rsid w:val="65877B96"/>
    <w:rsid w:val="658925AF"/>
    <w:rsid w:val="66845C96"/>
    <w:rsid w:val="673451CA"/>
    <w:rsid w:val="6772399F"/>
    <w:rsid w:val="6780006F"/>
    <w:rsid w:val="684D2239"/>
    <w:rsid w:val="689C77C3"/>
    <w:rsid w:val="68B72DD1"/>
    <w:rsid w:val="6A274C05"/>
    <w:rsid w:val="6B1B462D"/>
    <w:rsid w:val="6D6F26C8"/>
    <w:rsid w:val="6D971A88"/>
    <w:rsid w:val="6DA25BA6"/>
    <w:rsid w:val="6DF7372A"/>
    <w:rsid w:val="6E562EDE"/>
    <w:rsid w:val="6EB74476"/>
    <w:rsid w:val="6F32730A"/>
    <w:rsid w:val="705C256B"/>
    <w:rsid w:val="7139323E"/>
    <w:rsid w:val="71D35F01"/>
    <w:rsid w:val="71F6334C"/>
    <w:rsid w:val="72705D84"/>
    <w:rsid w:val="73093017"/>
    <w:rsid w:val="743D52CE"/>
    <w:rsid w:val="751F6B51"/>
    <w:rsid w:val="752A0A70"/>
    <w:rsid w:val="752E6281"/>
    <w:rsid w:val="754135B9"/>
    <w:rsid w:val="75524DAA"/>
    <w:rsid w:val="75656114"/>
    <w:rsid w:val="76727098"/>
    <w:rsid w:val="776963DA"/>
    <w:rsid w:val="783919C4"/>
    <w:rsid w:val="78AE7030"/>
    <w:rsid w:val="78D00495"/>
    <w:rsid w:val="78FA1F51"/>
    <w:rsid w:val="795067BF"/>
    <w:rsid w:val="79CB3169"/>
    <w:rsid w:val="79FA6E97"/>
    <w:rsid w:val="7A597865"/>
    <w:rsid w:val="7A6F193F"/>
    <w:rsid w:val="7B1665E7"/>
    <w:rsid w:val="7BB0043A"/>
    <w:rsid w:val="7C4A0BE1"/>
    <w:rsid w:val="7C66738C"/>
    <w:rsid w:val="7C6737CC"/>
    <w:rsid w:val="7CC01DE0"/>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8"/>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0"/>
    <w:qFormat/>
    <w:uiPriority w:val="0"/>
    <w:rPr>
      <w:sz w:val="18"/>
      <w:szCs w:val="18"/>
    </w:rPr>
  </w:style>
  <w:style w:type="paragraph" w:styleId="13">
    <w:name w:val="footer"/>
    <w:basedOn w:val="1"/>
    <w:link w:val="36"/>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_Style 3"/>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9"/>
    <w:link w:val="12"/>
    <w:qFormat/>
    <w:uiPriority w:val="0"/>
    <w:rPr>
      <w:rFonts w:ascii="Times New Roman" w:hAnsi="Times New Roman" w:eastAsia="宋体" w:cs="Times New Roman"/>
      <w:kern w:val="2"/>
      <w:sz w:val="18"/>
      <w:szCs w:val="18"/>
    </w:rPr>
  </w:style>
  <w:style w:type="character" w:customStyle="1" w:styleId="31">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9"/>
    <w:link w:val="13"/>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9"/>
    <w:link w:val="7"/>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42</Pages>
  <Words>17067</Words>
  <Characters>18583</Characters>
  <Lines>93</Lines>
  <Paragraphs>26</Paragraphs>
  <TotalTime>6</TotalTime>
  <ScaleCrop>false</ScaleCrop>
  <LinksUpToDate>false</LinksUpToDate>
  <CharactersWithSpaces>20333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2022-08-23T03:14:00Z</cp:lastPrinted>
  <dcterms:modified xsi:type="dcterms:W3CDTF">2022-08-25T08:05:55Z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47429C040DC449BB8D491E4A4BA5268A</vt:lpwstr>
  </property>
</Properties>
</file>