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375B6E">
        <w:rPr>
          <w:rFonts w:ascii="宋体" w:hAnsi="宋体" w:hint="eastAsia"/>
          <w:b/>
          <w:bCs/>
          <w:sz w:val="32"/>
          <w:szCs w:val="28"/>
        </w:rPr>
        <w:t>7</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D3516">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A93150">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D3516">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A93150">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D3516">
          <w:rPr>
            <w:rFonts w:asciiTheme="minorEastAsia" w:eastAsiaTheme="minorEastAsia" w:hAnsiTheme="minorEastAsia"/>
            <w:b/>
            <w:noProof/>
            <w:sz w:val="22"/>
          </w:rPr>
          <w:t>13</w:t>
        </w:r>
        <w:r w:rsidR="00E62DFA" w:rsidRPr="00567639">
          <w:rPr>
            <w:rFonts w:asciiTheme="minorEastAsia" w:eastAsiaTheme="minorEastAsia" w:hAnsiTheme="minorEastAsia"/>
            <w:b/>
            <w:noProof/>
            <w:sz w:val="22"/>
          </w:rPr>
          <w:fldChar w:fldCharType="end"/>
        </w:r>
      </w:hyperlink>
    </w:p>
    <w:p w:rsidR="00E62DFA" w:rsidRPr="00567639" w:rsidRDefault="00A93150">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D3516">
          <w:rPr>
            <w:rFonts w:asciiTheme="minorEastAsia" w:eastAsiaTheme="minorEastAsia" w:hAnsiTheme="minorEastAsia"/>
            <w:b/>
            <w:noProof/>
            <w:sz w:val="22"/>
          </w:rPr>
          <w:t>22</w:t>
        </w:r>
        <w:r w:rsidR="00E62DFA" w:rsidRPr="00567639">
          <w:rPr>
            <w:rFonts w:asciiTheme="minorEastAsia" w:eastAsiaTheme="minorEastAsia" w:hAnsiTheme="minorEastAsia"/>
            <w:b/>
            <w:noProof/>
            <w:sz w:val="22"/>
          </w:rPr>
          <w:fldChar w:fldCharType="end"/>
        </w:r>
      </w:hyperlink>
    </w:p>
    <w:p w:rsidR="00E62DFA" w:rsidRPr="00567639" w:rsidRDefault="00A93150">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D3516">
          <w:rPr>
            <w:rFonts w:asciiTheme="minorEastAsia" w:eastAsiaTheme="minorEastAsia" w:hAnsiTheme="minorEastAsia"/>
            <w:b/>
            <w:noProof/>
            <w:sz w:val="22"/>
          </w:rPr>
          <w:t>25</w:t>
        </w:r>
        <w:r w:rsidR="00E62DFA" w:rsidRPr="00567639">
          <w:rPr>
            <w:rFonts w:asciiTheme="minorEastAsia" w:eastAsiaTheme="minorEastAsia" w:hAnsiTheme="minorEastAsia"/>
            <w:b/>
            <w:noProof/>
            <w:sz w:val="22"/>
          </w:rPr>
          <w:fldChar w:fldCharType="end"/>
        </w:r>
      </w:hyperlink>
    </w:p>
    <w:p w:rsidR="00E62DFA" w:rsidRPr="00567639" w:rsidRDefault="00A93150">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4D3516">
          <w:rPr>
            <w:rFonts w:asciiTheme="minorEastAsia" w:eastAsiaTheme="minorEastAsia" w:hAnsiTheme="minorEastAsia"/>
            <w:b/>
            <w:noProof/>
            <w:sz w:val="22"/>
          </w:rPr>
          <w:t>27</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DF04D9" w:rsidRPr="00047EF7" w:rsidRDefault="00A03480" w:rsidP="00DF04D9">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DF04D9" w:rsidRPr="00047EF7">
        <w:rPr>
          <w:rFonts w:asciiTheme="minorEastAsia" w:eastAsiaTheme="minorEastAsia" w:hAnsiTheme="minorEastAsia" w:cs="宋体" w:hint="eastAsia"/>
          <w:kern w:val="0"/>
          <w:sz w:val="24"/>
          <w:szCs w:val="28"/>
        </w:rPr>
        <w:t>根据我院业务发展需要，近期拟采购</w:t>
      </w:r>
      <w:r w:rsidR="00DF04D9" w:rsidRPr="00047EF7">
        <w:rPr>
          <w:rFonts w:ascii="宋体" w:hAnsi="宋体" w:hint="eastAsia"/>
          <w:sz w:val="24"/>
        </w:rPr>
        <w:t>医疗设备</w:t>
      </w:r>
      <w:r w:rsidR="00DF04D9" w:rsidRPr="00047EF7">
        <w:rPr>
          <w:rFonts w:asciiTheme="minorEastAsia" w:eastAsiaTheme="minorEastAsia" w:hAnsiTheme="minorEastAsia" w:cs="宋体" w:hint="eastAsia"/>
          <w:kern w:val="0"/>
          <w:sz w:val="24"/>
          <w:szCs w:val="28"/>
        </w:rPr>
        <w:t>1批。现根据相关规定特此公告，欢迎符合条件的供应商参与报名响应。</w:t>
      </w:r>
    </w:p>
    <w:p w:rsidR="00DF04D9" w:rsidRPr="00047EF7" w:rsidRDefault="00DF04D9" w:rsidP="00DF04D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10285" w:type="dxa"/>
        <w:jc w:val="center"/>
        <w:tblLook w:val="04A0" w:firstRow="1" w:lastRow="0" w:firstColumn="1" w:lastColumn="0" w:noHBand="0" w:noVBand="1"/>
      </w:tblPr>
      <w:tblGrid>
        <w:gridCol w:w="803"/>
        <w:gridCol w:w="3364"/>
        <w:gridCol w:w="1776"/>
        <w:gridCol w:w="703"/>
        <w:gridCol w:w="1261"/>
        <w:gridCol w:w="1123"/>
        <w:gridCol w:w="1255"/>
      </w:tblGrid>
      <w:tr w:rsidR="00DF04D9" w:rsidRPr="0071144D" w:rsidTr="00CE7472">
        <w:trPr>
          <w:trHeight w:val="440"/>
          <w:jc w:val="center"/>
        </w:trPr>
        <w:tc>
          <w:tcPr>
            <w:tcW w:w="812" w:type="dxa"/>
            <w:vAlign w:val="center"/>
          </w:tcPr>
          <w:p w:rsidR="00DF04D9" w:rsidRPr="0071144D" w:rsidRDefault="00DF04D9" w:rsidP="00CE7472">
            <w:pPr>
              <w:jc w:val="center"/>
              <w:rPr>
                <w:rFonts w:asciiTheme="minorEastAsia" w:eastAsiaTheme="minorEastAsia" w:hAnsiTheme="minorEastAsia"/>
                <w:b/>
                <w:sz w:val="24"/>
              </w:rPr>
            </w:pPr>
            <w:r w:rsidRPr="0071144D">
              <w:rPr>
                <w:rFonts w:asciiTheme="minorEastAsia" w:eastAsiaTheme="minorEastAsia" w:hAnsiTheme="minorEastAsia" w:hint="eastAsia"/>
                <w:b/>
                <w:sz w:val="24"/>
              </w:rPr>
              <w:t>子包</w:t>
            </w:r>
          </w:p>
        </w:tc>
        <w:tc>
          <w:tcPr>
            <w:tcW w:w="3439" w:type="dxa"/>
            <w:vAlign w:val="center"/>
          </w:tcPr>
          <w:p w:rsidR="00DF04D9" w:rsidRPr="0071144D" w:rsidRDefault="00DF04D9" w:rsidP="00CE7472">
            <w:pPr>
              <w:jc w:val="center"/>
              <w:rPr>
                <w:rFonts w:asciiTheme="minorEastAsia" w:eastAsiaTheme="minorEastAsia" w:hAnsiTheme="minorEastAsia"/>
                <w:b/>
                <w:sz w:val="24"/>
              </w:rPr>
            </w:pPr>
            <w:r w:rsidRPr="0071144D">
              <w:rPr>
                <w:rFonts w:asciiTheme="minorEastAsia" w:eastAsiaTheme="minorEastAsia" w:hAnsiTheme="minorEastAsia" w:hint="eastAsia"/>
                <w:b/>
                <w:sz w:val="24"/>
              </w:rPr>
              <w:t>项目名称</w:t>
            </w:r>
          </w:p>
        </w:tc>
        <w:tc>
          <w:tcPr>
            <w:tcW w:w="1640" w:type="dxa"/>
            <w:vAlign w:val="center"/>
          </w:tcPr>
          <w:p w:rsidR="00DF04D9" w:rsidRPr="0071144D" w:rsidRDefault="00DF04D9" w:rsidP="00CE7472">
            <w:pPr>
              <w:jc w:val="center"/>
              <w:rPr>
                <w:rFonts w:asciiTheme="minorEastAsia" w:eastAsiaTheme="minorEastAsia" w:hAnsiTheme="minorEastAsia"/>
                <w:b/>
                <w:sz w:val="24"/>
              </w:rPr>
            </w:pPr>
            <w:r w:rsidRPr="0071144D">
              <w:rPr>
                <w:rFonts w:asciiTheme="minorEastAsia" w:eastAsiaTheme="minorEastAsia" w:hAnsiTheme="minorEastAsia" w:hint="eastAsia"/>
                <w:b/>
                <w:sz w:val="24"/>
              </w:rPr>
              <w:t>项目编号</w:t>
            </w:r>
          </w:p>
        </w:tc>
        <w:tc>
          <w:tcPr>
            <w:tcW w:w="709" w:type="dxa"/>
            <w:vAlign w:val="center"/>
          </w:tcPr>
          <w:p w:rsidR="00DF04D9" w:rsidRPr="0071144D" w:rsidRDefault="00DF04D9" w:rsidP="00CE7472">
            <w:pPr>
              <w:jc w:val="center"/>
              <w:rPr>
                <w:rFonts w:asciiTheme="minorEastAsia" w:eastAsiaTheme="minorEastAsia" w:hAnsiTheme="minorEastAsia"/>
                <w:b/>
                <w:sz w:val="24"/>
              </w:rPr>
            </w:pPr>
            <w:r w:rsidRPr="0071144D">
              <w:rPr>
                <w:rFonts w:asciiTheme="minorEastAsia" w:eastAsiaTheme="minorEastAsia" w:hAnsiTheme="minorEastAsia" w:hint="eastAsia"/>
                <w:b/>
                <w:sz w:val="24"/>
              </w:rPr>
              <w:t>数量</w:t>
            </w:r>
          </w:p>
        </w:tc>
        <w:tc>
          <w:tcPr>
            <w:tcW w:w="1275" w:type="dxa"/>
            <w:vAlign w:val="center"/>
          </w:tcPr>
          <w:p w:rsidR="00DF04D9" w:rsidRPr="0071144D" w:rsidRDefault="00DF04D9" w:rsidP="00CE7472">
            <w:pPr>
              <w:jc w:val="center"/>
              <w:rPr>
                <w:rFonts w:asciiTheme="minorEastAsia" w:eastAsiaTheme="minorEastAsia" w:hAnsiTheme="minorEastAsia"/>
                <w:b/>
                <w:sz w:val="24"/>
              </w:rPr>
            </w:pPr>
            <w:r w:rsidRPr="0071144D">
              <w:rPr>
                <w:rFonts w:asciiTheme="minorEastAsia" w:eastAsiaTheme="minorEastAsia" w:hAnsiTheme="minorEastAsia" w:hint="eastAsia"/>
                <w:b/>
                <w:sz w:val="24"/>
              </w:rPr>
              <w:t>单价限价</w:t>
            </w:r>
          </w:p>
          <w:p w:rsidR="00DF04D9" w:rsidRPr="0071144D" w:rsidRDefault="00DF04D9" w:rsidP="00CE7472">
            <w:pPr>
              <w:jc w:val="center"/>
              <w:rPr>
                <w:rFonts w:asciiTheme="minorEastAsia" w:eastAsiaTheme="minorEastAsia" w:hAnsiTheme="minorEastAsia"/>
                <w:b/>
                <w:sz w:val="24"/>
              </w:rPr>
            </w:pPr>
            <w:r w:rsidRPr="0071144D">
              <w:rPr>
                <w:rFonts w:asciiTheme="minorEastAsia" w:eastAsiaTheme="minorEastAsia" w:hAnsiTheme="minorEastAsia" w:hint="eastAsia"/>
                <w:b/>
                <w:sz w:val="24"/>
              </w:rPr>
              <w:t>（万元）</w:t>
            </w:r>
          </w:p>
        </w:tc>
        <w:tc>
          <w:tcPr>
            <w:tcW w:w="1134" w:type="dxa"/>
            <w:vAlign w:val="center"/>
          </w:tcPr>
          <w:p w:rsidR="00DF04D9" w:rsidRPr="0071144D" w:rsidRDefault="00DF04D9" w:rsidP="00CE7472">
            <w:pPr>
              <w:jc w:val="center"/>
              <w:rPr>
                <w:rFonts w:asciiTheme="minorEastAsia" w:eastAsiaTheme="minorEastAsia" w:hAnsiTheme="minorEastAsia"/>
                <w:b/>
                <w:sz w:val="24"/>
              </w:rPr>
            </w:pPr>
            <w:r w:rsidRPr="0071144D">
              <w:rPr>
                <w:rFonts w:asciiTheme="minorEastAsia" w:eastAsiaTheme="minorEastAsia" w:hAnsiTheme="minorEastAsia" w:hint="eastAsia"/>
                <w:b/>
                <w:sz w:val="24"/>
              </w:rPr>
              <w:t>总限价</w:t>
            </w:r>
          </w:p>
          <w:p w:rsidR="00DF04D9" w:rsidRPr="0071144D" w:rsidRDefault="00DF04D9" w:rsidP="00CE7472">
            <w:pPr>
              <w:jc w:val="center"/>
              <w:rPr>
                <w:rFonts w:asciiTheme="minorEastAsia" w:eastAsiaTheme="minorEastAsia" w:hAnsiTheme="minorEastAsia"/>
                <w:b/>
                <w:sz w:val="24"/>
              </w:rPr>
            </w:pPr>
            <w:r w:rsidRPr="0071144D">
              <w:rPr>
                <w:rFonts w:asciiTheme="minorEastAsia" w:eastAsiaTheme="minorEastAsia" w:hAnsiTheme="minorEastAsia" w:hint="eastAsia"/>
                <w:b/>
                <w:sz w:val="24"/>
              </w:rPr>
              <w:t>（万元）</w:t>
            </w:r>
          </w:p>
        </w:tc>
        <w:tc>
          <w:tcPr>
            <w:tcW w:w="1276" w:type="dxa"/>
            <w:vAlign w:val="center"/>
          </w:tcPr>
          <w:p w:rsidR="00DF04D9" w:rsidRPr="0071144D" w:rsidRDefault="00DF04D9" w:rsidP="00CE7472">
            <w:pPr>
              <w:jc w:val="center"/>
              <w:rPr>
                <w:rFonts w:asciiTheme="minorEastAsia" w:eastAsiaTheme="minorEastAsia" w:hAnsiTheme="minorEastAsia"/>
                <w:b/>
                <w:sz w:val="24"/>
              </w:rPr>
            </w:pPr>
            <w:r w:rsidRPr="0071144D">
              <w:rPr>
                <w:rFonts w:asciiTheme="minorEastAsia" w:eastAsiaTheme="minorEastAsia" w:hAnsiTheme="minorEastAsia" w:hint="eastAsia"/>
                <w:b/>
                <w:sz w:val="24"/>
              </w:rPr>
              <w:t>使用科室</w:t>
            </w:r>
          </w:p>
        </w:tc>
      </w:tr>
      <w:tr w:rsidR="00DF04D9" w:rsidRPr="0071144D" w:rsidTr="00CE7472">
        <w:trPr>
          <w:trHeight w:val="440"/>
          <w:jc w:val="center"/>
        </w:trPr>
        <w:tc>
          <w:tcPr>
            <w:tcW w:w="812"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1</w:t>
            </w:r>
          </w:p>
        </w:tc>
        <w:tc>
          <w:tcPr>
            <w:tcW w:w="3439"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南方医科大学第五附属医院新冠核酸全自动样品处理系统项目</w:t>
            </w:r>
          </w:p>
        </w:tc>
        <w:tc>
          <w:tcPr>
            <w:tcW w:w="1640" w:type="dxa"/>
            <w:vAlign w:val="center"/>
          </w:tcPr>
          <w:p w:rsidR="00DF04D9" w:rsidRPr="0071144D" w:rsidRDefault="00DF04D9" w:rsidP="00CE7472">
            <w:pPr>
              <w:jc w:val="center"/>
              <w:rPr>
                <w:rFonts w:asciiTheme="minorEastAsia" w:eastAsiaTheme="minorEastAsia" w:hAnsiTheme="minorEastAsia" w:cs="宋体"/>
                <w:sz w:val="24"/>
              </w:rPr>
            </w:pPr>
            <w:r w:rsidRPr="0071144D">
              <w:rPr>
                <w:rFonts w:asciiTheme="minorEastAsia" w:eastAsiaTheme="minorEastAsia" w:hAnsiTheme="minorEastAsia" w:hint="eastAsia"/>
                <w:sz w:val="24"/>
              </w:rPr>
              <w:t>NYWYH20220025</w:t>
            </w:r>
          </w:p>
        </w:tc>
        <w:tc>
          <w:tcPr>
            <w:tcW w:w="709"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2台</w:t>
            </w:r>
          </w:p>
        </w:tc>
        <w:tc>
          <w:tcPr>
            <w:tcW w:w="1275"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15</w:t>
            </w:r>
          </w:p>
        </w:tc>
        <w:tc>
          <w:tcPr>
            <w:tcW w:w="1134"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30</w:t>
            </w:r>
          </w:p>
        </w:tc>
        <w:tc>
          <w:tcPr>
            <w:tcW w:w="1276"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检验科</w:t>
            </w:r>
          </w:p>
        </w:tc>
      </w:tr>
      <w:tr w:rsidR="00DF04D9" w:rsidRPr="0071144D" w:rsidTr="00CE7472">
        <w:trPr>
          <w:trHeight w:val="440"/>
          <w:jc w:val="center"/>
        </w:trPr>
        <w:tc>
          <w:tcPr>
            <w:tcW w:w="812"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2</w:t>
            </w:r>
          </w:p>
        </w:tc>
        <w:tc>
          <w:tcPr>
            <w:tcW w:w="3439"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南方医科大学第五附属医院核酸扩增检测分析</w:t>
            </w:r>
            <w:proofErr w:type="gramStart"/>
            <w:r w:rsidRPr="0071144D">
              <w:rPr>
                <w:rFonts w:asciiTheme="minorEastAsia" w:eastAsiaTheme="minorEastAsia" w:hAnsiTheme="minorEastAsia" w:hint="eastAsia"/>
                <w:sz w:val="24"/>
              </w:rPr>
              <w:t>仪项目</w:t>
            </w:r>
            <w:proofErr w:type="gramEnd"/>
          </w:p>
        </w:tc>
        <w:tc>
          <w:tcPr>
            <w:tcW w:w="1640" w:type="dxa"/>
            <w:vAlign w:val="center"/>
          </w:tcPr>
          <w:p w:rsidR="00DF04D9" w:rsidRPr="0071144D" w:rsidRDefault="00DF04D9" w:rsidP="00CE7472">
            <w:pPr>
              <w:jc w:val="center"/>
              <w:rPr>
                <w:rFonts w:asciiTheme="minorEastAsia" w:eastAsiaTheme="minorEastAsia" w:hAnsiTheme="minorEastAsia" w:cs="宋体"/>
                <w:sz w:val="24"/>
              </w:rPr>
            </w:pPr>
            <w:r w:rsidRPr="0071144D">
              <w:rPr>
                <w:rFonts w:asciiTheme="minorEastAsia" w:eastAsiaTheme="minorEastAsia" w:hAnsiTheme="minorEastAsia" w:hint="eastAsia"/>
                <w:sz w:val="24"/>
              </w:rPr>
              <w:t>NYWYH20220026</w:t>
            </w:r>
          </w:p>
        </w:tc>
        <w:tc>
          <w:tcPr>
            <w:tcW w:w="709"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2台</w:t>
            </w:r>
          </w:p>
        </w:tc>
        <w:tc>
          <w:tcPr>
            <w:tcW w:w="1275"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13.6</w:t>
            </w:r>
          </w:p>
        </w:tc>
        <w:tc>
          <w:tcPr>
            <w:tcW w:w="1134"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27.2</w:t>
            </w:r>
          </w:p>
        </w:tc>
        <w:tc>
          <w:tcPr>
            <w:tcW w:w="1276"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检验科</w:t>
            </w:r>
          </w:p>
        </w:tc>
      </w:tr>
      <w:tr w:rsidR="00DF04D9" w:rsidRPr="0071144D" w:rsidTr="00CE7472">
        <w:trPr>
          <w:trHeight w:val="440"/>
          <w:jc w:val="center"/>
        </w:trPr>
        <w:tc>
          <w:tcPr>
            <w:tcW w:w="812"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3</w:t>
            </w:r>
          </w:p>
        </w:tc>
        <w:tc>
          <w:tcPr>
            <w:tcW w:w="3439"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南方医科大学第五附属医院胸腔镜手术器械项目</w:t>
            </w:r>
          </w:p>
        </w:tc>
        <w:tc>
          <w:tcPr>
            <w:tcW w:w="1640" w:type="dxa"/>
            <w:vAlign w:val="center"/>
          </w:tcPr>
          <w:p w:rsidR="00DF04D9" w:rsidRPr="0071144D" w:rsidRDefault="00DF04D9" w:rsidP="00CE7472">
            <w:pPr>
              <w:jc w:val="center"/>
              <w:rPr>
                <w:rFonts w:asciiTheme="minorEastAsia" w:eastAsiaTheme="minorEastAsia" w:hAnsiTheme="minorEastAsia" w:cs="宋体"/>
                <w:sz w:val="24"/>
              </w:rPr>
            </w:pPr>
            <w:r w:rsidRPr="0071144D">
              <w:rPr>
                <w:rFonts w:asciiTheme="minorEastAsia" w:eastAsiaTheme="minorEastAsia" w:hAnsiTheme="minorEastAsia" w:hint="eastAsia"/>
                <w:sz w:val="24"/>
              </w:rPr>
              <w:t>NYWYH20220027</w:t>
            </w:r>
          </w:p>
        </w:tc>
        <w:tc>
          <w:tcPr>
            <w:tcW w:w="709"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1</w:t>
            </w:r>
            <w:r>
              <w:rPr>
                <w:rFonts w:asciiTheme="minorEastAsia" w:eastAsiaTheme="minorEastAsia" w:hAnsiTheme="minorEastAsia" w:hint="eastAsia"/>
                <w:sz w:val="24"/>
              </w:rPr>
              <w:t>批</w:t>
            </w:r>
          </w:p>
        </w:tc>
        <w:tc>
          <w:tcPr>
            <w:tcW w:w="1275"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30</w:t>
            </w:r>
          </w:p>
        </w:tc>
        <w:tc>
          <w:tcPr>
            <w:tcW w:w="1134"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30</w:t>
            </w:r>
          </w:p>
        </w:tc>
        <w:tc>
          <w:tcPr>
            <w:tcW w:w="1276"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胸外科</w:t>
            </w:r>
          </w:p>
        </w:tc>
      </w:tr>
      <w:tr w:rsidR="00DF04D9" w:rsidRPr="0071144D" w:rsidTr="00CE7472">
        <w:trPr>
          <w:trHeight w:val="440"/>
          <w:jc w:val="center"/>
        </w:trPr>
        <w:tc>
          <w:tcPr>
            <w:tcW w:w="812"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4</w:t>
            </w:r>
          </w:p>
        </w:tc>
        <w:tc>
          <w:tcPr>
            <w:tcW w:w="3439"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南方医科大学第五附属医院腔镜电凝</w:t>
            </w:r>
            <w:proofErr w:type="gramStart"/>
            <w:r w:rsidRPr="0071144D">
              <w:rPr>
                <w:rFonts w:asciiTheme="minorEastAsia" w:eastAsiaTheme="minorEastAsia" w:hAnsiTheme="minorEastAsia" w:hint="eastAsia"/>
                <w:sz w:val="24"/>
              </w:rPr>
              <w:t>钩项目</w:t>
            </w:r>
            <w:proofErr w:type="gramEnd"/>
          </w:p>
        </w:tc>
        <w:tc>
          <w:tcPr>
            <w:tcW w:w="1640" w:type="dxa"/>
            <w:vAlign w:val="center"/>
          </w:tcPr>
          <w:p w:rsidR="00DF04D9" w:rsidRPr="0071144D" w:rsidRDefault="00DF04D9" w:rsidP="00CE7472">
            <w:pPr>
              <w:jc w:val="center"/>
              <w:rPr>
                <w:rFonts w:asciiTheme="minorEastAsia" w:eastAsiaTheme="minorEastAsia" w:hAnsiTheme="minorEastAsia" w:cs="宋体"/>
                <w:sz w:val="24"/>
              </w:rPr>
            </w:pPr>
            <w:r w:rsidRPr="0071144D">
              <w:rPr>
                <w:rFonts w:asciiTheme="minorEastAsia" w:eastAsiaTheme="minorEastAsia" w:hAnsiTheme="minorEastAsia" w:hint="eastAsia"/>
                <w:sz w:val="24"/>
              </w:rPr>
              <w:t>NYWYH20220028</w:t>
            </w:r>
          </w:p>
        </w:tc>
        <w:tc>
          <w:tcPr>
            <w:tcW w:w="709"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1台</w:t>
            </w:r>
          </w:p>
        </w:tc>
        <w:tc>
          <w:tcPr>
            <w:tcW w:w="1275"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15</w:t>
            </w:r>
          </w:p>
        </w:tc>
        <w:tc>
          <w:tcPr>
            <w:tcW w:w="1134"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15</w:t>
            </w:r>
          </w:p>
        </w:tc>
        <w:tc>
          <w:tcPr>
            <w:tcW w:w="1276" w:type="dxa"/>
            <w:vAlign w:val="center"/>
          </w:tcPr>
          <w:p w:rsidR="00DF04D9" w:rsidRPr="0071144D" w:rsidRDefault="00DF04D9" w:rsidP="00CE7472">
            <w:pPr>
              <w:jc w:val="center"/>
              <w:rPr>
                <w:rFonts w:asciiTheme="minorEastAsia" w:eastAsiaTheme="minorEastAsia" w:hAnsiTheme="minorEastAsia"/>
                <w:sz w:val="24"/>
              </w:rPr>
            </w:pPr>
            <w:r w:rsidRPr="0071144D">
              <w:rPr>
                <w:rFonts w:asciiTheme="minorEastAsia" w:eastAsiaTheme="minorEastAsia" w:hAnsiTheme="minorEastAsia" w:hint="eastAsia"/>
                <w:sz w:val="24"/>
              </w:rPr>
              <w:t>胸外科</w:t>
            </w:r>
          </w:p>
        </w:tc>
      </w:tr>
    </w:tbl>
    <w:p w:rsidR="00DF04D9" w:rsidRPr="00047EF7" w:rsidRDefault="00DF04D9" w:rsidP="00DF04D9">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DF04D9" w:rsidRPr="00047EF7" w:rsidRDefault="00DF04D9" w:rsidP="00DF04D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DF04D9" w:rsidRPr="00047EF7" w:rsidRDefault="00DF04D9" w:rsidP="00DF04D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DF04D9" w:rsidRPr="00047EF7" w:rsidRDefault="00DF04D9" w:rsidP="00DF04D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DF04D9" w:rsidRPr="00047EF7" w:rsidRDefault="00DF04D9" w:rsidP="00DF04D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DF04D9" w:rsidRPr="00047EF7" w:rsidRDefault="00DF04D9" w:rsidP="00DF04D9">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DF04D9" w:rsidRPr="00047EF7" w:rsidRDefault="00DF04D9" w:rsidP="00DF04D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DF04D9" w:rsidRPr="00047EF7" w:rsidRDefault="00DF04D9" w:rsidP="00DF04D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DF04D9" w:rsidRPr="00047EF7" w:rsidRDefault="00DF04D9" w:rsidP="00DF04D9">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w:t>
      </w:r>
      <w:r w:rsidRPr="00047EF7">
        <w:rPr>
          <w:rFonts w:ascii="宋体" w:hAnsi="宋体" w:hint="eastAsia"/>
          <w:sz w:val="24"/>
        </w:rPr>
        <w:lastRenderedPageBreak/>
        <w:t>对所投产品的合法有效授权证明文件。</w:t>
      </w:r>
    </w:p>
    <w:p w:rsidR="00DF04D9" w:rsidRPr="00047EF7" w:rsidRDefault="00DF04D9" w:rsidP="00DF04D9">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DF04D9" w:rsidRPr="00047EF7" w:rsidRDefault="00DF04D9" w:rsidP="00DF04D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DF04D9" w:rsidRPr="00047EF7" w:rsidRDefault="00DF04D9" w:rsidP="00DF04D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DF04D9" w:rsidRPr="00047EF7" w:rsidRDefault="00DF04D9" w:rsidP="00DF04D9">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DF04D9" w:rsidRPr="00047EF7" w:rsidRDefault="00DF04D9" w:rsidP="00DF04D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DF04D9" w:rsidRPr="00047EF7" w:rsidRDefault="00DF04D9" w:rsidP="00DF04D9">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DF04D9" w:rsidRPr="00047EF7" w:rsidRDefault="00DF04D9" w:rsidP="00DF04D9">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7</w:t>
      </w:r>
      <w:r w:rsidRPr="00047EF7">
        <w:rPr>
          <w:rFonts w:asciiTheme="minorEastAsia" w:eastAsiaTheme="minorEastAsia" w:hAnsiTheme="minorEastAsia" w:cs="宋体" w:hint="eastAsia"/>
          <w:sz w:val="24"/>
          <w:shd w:val="clear" w:color="auto" w:fill="FFFFFF"/>
        </w:rPr>
        <w:t>月</w:t>
      </w:r>
      <w:r>
        <w:rPr>
          <w:rFonts w:asciiTheme="minorEastAsia" w:eastAsiaTheme="minorEastAsia" w:hAnsiTheme="minorEastAsia" w:cs="宋体" w:hint="eastAsia"/>
          <w:sz w:val="24"/>
          <w:shd w:val="clear" w:color="auto" w:fill="FFFFFF"/>
        </w:rPr>
        <w:t>27</w:t>
      </w:r>
      <w:r w:rsidRPr="00047EF7">
        <w:rPr>
          <w:rFonts w:asciiTheme="minorEastAsia" w:eastAsiaTheme="minorEastAsia" w:hAnsiTheme="minorEastAsia" w:cs="宋体" w:hint="eastAsia"/>
          <w:sz w:val="24"/>
          <w:shd w:val="clear" w:color="auto" w:fill="FFFFFF"/>
        </w:rPr>
        <w:t>日  下午5点30分</w:t>
      </w:r>
    </w:p>
    <w:p w:rsidR="00DF04D9" w:rsidRPr="00047EF7" w:rsidRDefault="00DF04D9" w:rsidP="00DF04D9">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DF04D9" w:rsidRDefault="00DF04D9" w:rsidP="00DF04D9">
      <w:pPr>
        <w:widowControl/>
        <w:spacing w:line="360" w:lineRule="auto"/>
        <w:ind w:firstLineChars="150" w:firstLine="360"/>
        <w:jc w:val="left"/>
        <w:rPr>
          <w:rFonts w:asciiTheme="minorEastAsia" w:eastAsiaTheme="minorEastAsia" w:hAnsiTheme="minorEastAsia" w:cs="宋体" w:hint="eastAsia"/>
          <w:kern w:val="0"/>
          <w:sz w:val="24"/>
        </w:rPr>
      </w:pPr>
      <w:r w:rsidRPr="00047EF7">
        <w:rPr>
          <w:rFonts w:asciiTheme="minorEastAsia" w:eastAsiaTheme="minorEastAsia" w:hAnsiTheme="minorEastAsia" w:cs="宋体" w:hint="eastAsia"/>
          <w:sz w:val="24"/>
          <w:shd w:val="clear" w:color="auto" w:fill="FFFFFF"/>
        </w:rPr>
        <w:t>4.评审时间</w:t>
      </w:r>
      <w:r>
        <w:rPr>
          <w:rFonts w:asciiTheme="minorEastAsia" w:eastAsiaTheme="minorEastAsia" w:hAnsiTheme="minorEastAsia" w:cs="宋体" w:hint="eastAsia"/>
          <w:sz w:val="24"/>
          <w:shd w:val="clear" w:color="auto" w:fill="FFFFFF"/>
        </w:rPr>
        <w:t>及地点</w:t>
      </w:r>
      <w:r w:rsidRPr="00047EF7">
        <w:rPr>
          <w:rFonts w:asciiTheme="minorEastAsia" w:eastAsiaTheme="minorEastAsia" w:hAnsiTheme="minorEastAsia" w:cs="宋体" w:hint="eastAsia"/>
          <w:sz w:val="24"/>
          <w:shd w:val="clear" w:color="auto" w:fill="FFFFFF"/>
        </w:rPr>
        <w:t>：</w:t>
      </w:r>
      <w:proofErr w:type="gramStart"/>
      <w:r w:rsidRPr="00632C1A">
        <w:rPr>
          <w:rFonts w:asciiTheme="minorEastAsia" w:eastAsiaTheme="minorEastAsia" w:hAnsiTheme="minorEastAsia" w:cs="宋体" w:hint="eastAsia"/>
          <w:kern w:val="0"/>
          <w:sz w:val="24"/>
        </w:rPr>
        <w:t>视医院</w:t>
      </w:r>
      <w:proofErr w:type="gramEnd"/>
      <w:r w:rsidRPr="00632C1A">
        <w:rPr>
          <w:rFonts w:asciiTheme="minorEastAsia" w:eastAsiaTheme="minorEastAsia" w:hAnsiTheme="minorEastAsia" w:cs="宋体" w:hint="eastAsia"/>
          <w:kern w:val="0"/>
          <w:sz w:val="24"/>
        </w:rPr>
        <w:t>工作安排，以医院另行通知为准。</w:t>
      </w:r>
    </w:p>
    <w:p w:rsidR="00DF04D9" w:rsidRPr="002D46F8" w:rsidRDefault="00DF04D9" w:rsidP="00DF04D9">
      <w:pPr>
        <w:widowControl/>
        <w:spacing w:line="360" w:lineRule="auto"/>
        <w:ind w:firstLineChars="150" w:firstLine="361"/>
        <w:jc w:val="left"/>
        <w:rPr>
          <w:rFonts w:asciiTheme="minorEastAsia" w:eastAsiaTheme="minorEastAsia" w:hAnsiTheme="minorEastAsia" w:cs="宋体"/>
          <w:b/>
          <w:color w:val="FF0000"/>
          <w:sz w:val="24"/>
          <w:shd w:val="clear" w:color="auto" w:fill="FFFFFF"/>
        </w:rPr>
      </w:pPr>
      <w:r w:rsidRPr="001C33F2">
        <w:rPr>
          <w:rFonts w:asciiTheme="minorEastAsia" w:eastAsiaTheme="minorEastAsia" w:hAnsiTheme="minorEastAsia" w:cs="宋体" w:hint="eastAsia"/>
          <w:b/>
          <w:color w:val="FF0000"/>
          <w:kern w:val="0"/>
          <w:sz w:val="24"/>
        </w:rPr>
        <w:t>5.报名注意事项：</w:t>
      </w:r>
      <w:r>
        <w:rPr>
          <w:rFonts w:asciiTheme="minorEastAsia" w:eastAsiaTheme="minorEastAsia" w:hAnsiTheme="minorEastAsia" w:cs="宋体" w:hint="eastAsia"/>
          <w:b/>
          <w:color w:val="FF0000"/>
          <w:kern w:val="0"/>
          <w:sz w:val="24"/>
        </w:rPr>
        <w:t>因近期</w:t>
      </w:r>
      <w:r w:rsidRPr="001C33F2">
        <w:rPr>
          <w:rFonts w:asciiTheme="minorEastAsia" w:eastAsiaTheme="minorEastAsia" w:hAnsiTheme="minorEastAsia" w:cs="宋体" w:hint="eastAsia"/>
          <w:b/>
          <w:color w:val="FF0000"/>
          <w:kern w:val="0"/>
          <w:sz w:val="24"/>
        </w:rPr>
        <w:t>项目较多，请各供应商严格按报名要求准备好报名资料，在报名时间内尽可能提早报名，如出现不按报名资料要求整理报名文件导致报名不成功</w:t>
      </w:r>
      <w:r>
        <w:rPr>
          <w:rFonts w:asciiTheme="minorEastAsia" w:eastAsiaTheme="minorEastAsia" w:hAnsiTheme="minorEastAsia" w:cs="宋体" w:hint="eastAsia"/>
          <w:b/>
          <w:color w:val="FF0000"/>
          <w:kern w:val="0"/>
          <w:sz w:val="24"/>
        </w:rPr>
        <w:t>的</w:t>
      </w:r>
      <w:r w:rsidRPr="001C33F2">
        <w:rPr>
          <w:rFonts w:asciiTheme="minorEastAsia" w:eastAsiaTheme="minorEastAsia" w:hAnsiTheme="minorEastAsia" w:cs="宋体" w:hint="eastAsia"/>
          <w:b/>
          <w:color w:val="FF0000"/>
          <w:kern w:val="0"/>
          <w:sz w:val="24"/>
        </w:rPr>
        <w:t>，后果由供应商自负。</w:t>
      </w:r>
    </w:p>
    <w:p w:rsidR="00DF04D9" w:rsidRPr="00047EF7" w:rsidRDefault="00DF04D9" w:rsidP="00DF04D9">
      <w:pPr>
        <w:widowControl/>
        <w:spacing w:line="360" w:lineRule="auto"/>
        <w:ind w:firstLineChars="150" w:firstLine="361"/>
        <w:jc w:val="left"/>
        <w:rPr>
          <w:rFonts w:asciiTheme="minorEastAsia" w:eastAsiaTheme="minorEastAsia" w:hAnsiTheme="minorEastAsia" w:cs="宋体"/>
          <w:sz w:val="24"/>
          <w:highlight w:val="yellow"/>
          <w:shd w:val="clear" w:color="auto" w:fill="FFFFFF"/>
        </w:rPr>
      </w:pPr>
      <w:r w:rsidRPr="00047EF7">
        <w:rPr>
          <w:rFonts w:asciiTheme="minorEastAsia" w:hAnsiTheme="minorEastAsia" w:cs="宋体" w:hint="eastAsia"/>
          <w:b/>
          <w:kern w:val="0"/>
          <w:sz w:val="24"/>
        </w:rPr>
        <w:t>四、疫情防控要求</w:t>
      </w:r>
    </w:p>
    <w:p w:rsidR="00DF04D9" w:rsidRPr="00047EF7" w:rsidRDefault="00DF04D9" w:rsidP="00DF04D9">
      <w:pPr>
        <w:widowControl/>
        <w:spacing w:line="360" w:lineRule="auto"/>
        <w:ind w:firstLineChars="150" w:firstLine="360"/>
        <w:jc w:val="left"/>
        <w:rPr>
          <w:rFonts w:asciiTheme="minorEastAsia" w:eastAsiaTheme="minorEastAsia" w:hAnsiTheme="minorEastAsia" w:cs="宋体"/>
          <w:sz w:val="24"/>
          <w:highlight w:val="yellow"/>
          <w:shd w:val="clear" w:color="auto" w:fill="FFFFFF"/>
        </w:rPr>
      </w:pPr>
      <w:r w:rsidRPr="00047EF7">
        <w:rPr>
          <w:rFonts w:asciiTheme="minorEastAsia" w:eastAsiaTheme="minorEastAsia" w:hAnsiTheme="minorEastAsia" w:cs="宋体" w:hint="eastAsia"/>
          <w:sz w:val="24"/>
          <w:highlight w:val="yellow"/>
          <w:shd w:val="clear" w:color="auto" w:fill="FFFFFF"/>
        </w:rPr>
        <w:t>参加评审会议人员必须提供健康码和行程码、72个小时内的核酸检测阴性结果，</w:t>
      </w:r>
      <w:proofErr w:type="gramStart"/>
      <w:r w:rsidRPr="00047EF7">
        <w:rPr>
          <w:rFonts w:asciiTheme="minorEastAsia" w:eastAsiaTheme="minorEastAsia" w:hAnsiTheme="minorEastAsia" w:cs="宋体" w:hint="eastAsia"/>
          <w:sz w:val="24"/>
          <w:highlight w:val="yellow"/>
          <w:shd w:val="clear" w:color="auto" w:fill="FFFFFF"/>
        </w:rPr>
        <w:t>粤康码黄码、红码者</w:t>
      </w:r>
      <w:proofErr w:type="gramEnd"/>
      <w:r w:rsidRPr="00047EF7">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DF04D9" w:rsidRPr="00047EF7" w:rsidRDefault="00DF04D9" w:rsidP="00DF04D9">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DF04D9" w:rsidRPr="00047EF7" w:rsidRDefault="00DF04D9" w:rsidP="00DF04D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DF04D9" w:rsidRPr="00A116F0" w:rsidRDefault="00DF04D9" w:rsidP="00DF04D9">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DF04D9" w:rsidRPr="00047EF7" w:rsidRDefault="00DF04D9" w:rsidP="00DF04D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DF04D9" w:rsidRPr="00047EF7" w:rsidRDefault="00DF04D9" w:rsidP="00DF04D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9E7304" w:rsidRPr="00DF04D9" w:rsidRDefault="009E7304" w:rsidP="00DF04D9">
      <w:pPr>
        <w:widowControl/>
        <w:spacing w:line="360" w:lineRule="auto"/>
        <w:jc w:val="left"/>
        <w:rPr>
          <w:rFonts w:asciiTheme="minorEastAsia" w:hAnsiTheme="minorEastAsia" w:cs="宋体"/>
          <w:kern w:val="0"/>
          <w:sz w:val="24"/>
          <w:szCs w:val="28"/>
        </w:rPr>
      </w:pPr>
    </w:p>
    <w:p w:rsidR="00655EF5" w:rsidRPr="00195549" w:rsidRDefault="00655EF5" w:rsidP="009E7304">
      <w:pPr>
        <w:widowControl/>
        <w:spacing w:line="360" w:lineRule="auto"/>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hint="eastAsia"/>
          <w:kern w:val="0"/>
          <w:sz w:val="24"/>
          <w:szCs w:val="28"/>
        </w:rPr>
      </w:pPr>
    </w:p>
    <w:p w:rsidR="00DF04D9" w:rsidRPr="00567639" w:rsidRDefault="00DF04D9"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4" w:name="_Toc5899"/>
      <w:bookmarkStart w:id="5" w:name="_Toc28493"/>
      <w:bookmarkStart w:id="6" w:name="_Toc3128"/>
      <w:bookmarkStart w:id="7" w:name="_Toc25217"/>
      <w:bookmarkStart w:id="8" w:name="_Toc91515613"/>
      <w:r w:rsidRPr="00567639">
        <w:rPr>
          <w:rFonts w:hint="eastAsia"/>
          <w:b/>
          <w:bCs/>
          <w:kern w:val="0"/>
          <w:sz w:val="32"/>
          <w:szCs w:val="36"/>
        </w:rPr>
        <w:lastRenderedPageBreak/>
        <w:t>用户需求书</w:t>
      </w:r>
      <w:bookmarkStart w:id="9" w:name="_Toc40346211"/>
      <w:bookmarkStart w:id="10" w:name="_Toc40776106"/>
      <w:bookmarkEnd w:id="4"/>
      <w:bookmarkEnd w:id="5"/>
      <w:bookmarkEnd w:id="6"/>
      <w:bookmarkEnd w:id="7"/>
      <w:bookmarkEnd w:id="8"/>
    </w:p>
    <w:p w:rsidR="00A03480" w:rsidRPr="00D933C7" w:rsidRDefault="00A03480" w:rsidP="00A03480">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子包1：</w:t>
      </w:r>
      <w:r w:rsidR="00477CCE" w:rsidRPr="00477CCE">
        <w:rPr>
          <w:rFonts w:ascii="宋体" w:hAnsi="宋体" w:hint="eastAsia"/>
          <w:b/>
          <w:color w:val="FF0000"/>
          <w:sz w:val="24"/>
        </w:rPr>
        <w:t>新冠核酸全自动样品处理系统</w:t>
      </w:r>
      <w:r w:rsidR="00477CCE">
        <w:rPr>
          <w:rFonts w:ascii="宋体" w:hAnsi="宋体" w:hint="eastAsia"/>
          <w:b/>
          <w:color w:val="FF0000"/>
          <w:sz w:val="24"/>
        </w:rPr>
        <w:t xml:space="preserve">   2</w:t>
      </w:r>
      <w:r w:rsidR="00A6400E" w:rsidRPr="00D933C7">
        <w:rPr>
          <w:rFonts w:ascii="宋体" w:hAnsi="宋体" w:hint="eastAsia"/>
          <w:b/>
          <w:color w:val="FF0000"/>
          <w:sz w:val="24"/>
        </w:rPr>
        <w:t>台</w:t>
      </w:r>
      <w:r w:rsidR="00477CCE">
        <w:rPr>
          <w:rFonts w:ascii="宋体" w:hAnsi="宋体" w:hint="eastAsia"/>
          <w:b/>
          <w:color w:val="FF0000"/>
          <w:sz w:val="24"/>
        </w:rPr>
        <w:t>（以下需求为单台设备配置需求）</w:t>
      </w:r>
    </w:p>
    <w:p w:rsidR="00A03480" w:rsidRPr="00567639" w:rsidRDefault="00A03480" w:rsidP="00CA6D9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477CCE" w:rsidRPr="00477CCE" w:rsidRDefault="00477CCE" w:rsidP="00477CCE">
      <w:pPr>
        <w:spacing w:line="360" w:lineRule="auto"/>
        <w:ind w:firstLineChars="200" w:firstLine="480"/>
        <w:rPr>
          <w:rFonts w:asciiTheme="minorEastAsia" w:eastAsiaTheme="minorEastAsia" w:hAnsiTheme="minorEastAsia"/>
          <w:bCs/>
          <w:color w:val="000000" w:themeColor="text1"/>
          <w:sz w:val="24"/>
        </w:rPr>
      </w:pPr>
      <w:r w:rsidRPr="00477CCE">
        <w:rPr>
          <w:rFonts w:asciiTheme="minorEastAsia" w:eastAsiaTheme="minorEastAsia" w:hAnsiTheme="minorEastAsia" w:hint="eastAsia"/>
          <w:bCs/>
          <w:color w:val="000000" w:themeColor="text1"/>
          <w:sz w:val="24"/>
        </w:rPr>
        <w:t>1</w:t>
      </w:r>
      <w:r>
        <w:rPr>
          <w:rFonts w:asciiTheme="minorEastAsia" w:eastAsiaTheme="minorEastAsia" w:hAnsiTheme="minorEastAsia" w:hint="eastAsia"/>
          <w:bCs/>
          <w:color w:val="000000" w:themeColor="text1"/>
          <w:sz w:val="24"/>
        </w:rPr>
        <w:t>.</w:t>
      </w:r>
      <w:r w:rsidRPr="00477CCE">
        <w:rPr>
          <w:rFonts w:asciiTheme="minorEastAsia" w:eastAsiaTheme="minorEastAsia" w:hAnsiTheme="minorEastAsia" w:hint="eastAsia"/>
          <w:bCs/>
          <w:color w:val="000000" w:themeColor="text1"/>
          <w:sz w:val="24"/>
        </w:rPr>
        <w:t>样本类型：原始采样</w:t>
      </w:r>
      <w:proofErr w:type="gramStart"/>
      <w:r w:rsidRPr="00477CCE">
        <w:rPr>
          <w:rFonts w:asciiTheme="minorEastAsia" w:eastAsiaTheme="minorEastAsia" w:hAnsiTheme="minorEastAsia" w:hint="eastAsia"/>
          <w:bCs/>
          <w:color w:val="000000" w:themeColor="text1"/>
          <w:sz w:val="24"/>
        </w:rPr>
        <w:t>管或者</w:t>
      </w:r>
      <w:proofErr w:type="gramEnd"/>
      <w:r w:rsidRPr="00477CCE">
        <w:rPr>
          <w:rFonts w:asciiTheme="minorEastAsia" w:eastAsiaTheme="minorEastAsia" w:hAnsiTheme="minorEastAsia" w:hint="eastAsia"/>
          <w:bCs/>
          <w:color w:val="000000" w:themeColor="text1"/>
          <w:sz w:val="24"/>
        </w:rPr>
        <w:t>采血管</w:t>
      </w:r>
    </w:p>
    <w:p w:rsidR="00477CCE" w:rsidRPr="00477CCE" w:rsidRDefault="00477CCE" w:rsidP="00477CCE">
      <w:pPr>
        <w:spacing w:line="360" w:lineRule="auto"/>
        <w:ind w:firstLineChars="200" w:firstLine="480"/>
        <w:rPr>
          <w:rFonts w:asciiTheme="minorEastAsia" w:eastAsiaTheme="minorEastAsia" w:hAnsiTheme="minorEastAsia"/>
          <w:bCs/>
          <w:color w:val="000000" w:themeColor="text1"/>
          <w:sz w:val="24"/>
        </w:rPr>
      </w:pPr>
      <w:r w:rsidRPr="00477CCE">
        <w:rPr>
          <w:rFonts w:asciiTheme="minorEastAsia" w:eastAsiaTheme="minorEastAsia" w:hAnsiTheme="minorEastAsia" w:hint="eastAsia"/>
          <w:bCs/>
          <w:color w:val="000000" w:themeColor="text1"/>
          <w:sz w:val="24"/>
        </w:rPr>
        <w:t>2</w:t>
      </w:r>
      <w:r>
        <w:rPr>
          <w:rFonts w:asciiTheme="minorEastAsia" w:eastAsiaTheme="minorEastAsia" w:hAnsiTheme="minorEastAsia" w:hint="eastAsia"/>
          <w:bCs/>
          <w:color w:val="000000" w:themeColor="text1"/>
          <w:sz w:val="24"/>
        </w:rPr>
        <w:t>.</w:t>
      </w:r>
      <w:r w:rsidRPr="00477CCE">
        <w:rPr>
          <w:rFonts w:asciiTheme="minorEastAsia" w:eastAsiaTheme="minorEastAsia" w:hAnsiTheme="minorEastAsia" w:hint="eastAsia"/>
          <w:bCs/>
          <w:color w:val="000000" w:themeColor="text1"/>
          <w:sz w:val="24"/>
        </w:rPr>
        <w:t>污染管控：防滴落挡板加气密性防滴落设计，紫外灯消毒</w:t>
      </w:r>
    </w:p>
    <w:p w:rsidR="00477CCE" w:rsidRPr="00477CCE" w:rsidRDefault="00477CCE" w:rsidP="00477CCE">
      <w:pPr>
        <w:spacing w:line="360" w:lineRule="auto"/>
        <w:ind w:firstLineChars="200" w:firstLine="480"/>
        <w:rPr>
          <w:rFonts w:asciiTheme="minorEastAsia" w:eastAsiaTheme="minorEastAsia" w:hAnsiTheme="minorEastAsia"/>
          <w:bCs/>
          <w:color w:val="000000" w:themeColor="text1"/>
          <w:sz w:val="24"/>
        </w:rPr>
      </w:pPr>
      <w:r w:rsidRPr="00477CCE">
        <w:rPr>
          <w:rFonts w:asciiTheme="minorEastAsia" w:eastAsiaTheme="minorEastAsia" w:hAnsiTheme="minorEastAsia" w:hint="eastAsia"/>
          <w:bCs/>
          <w:color w:val="000000" w:themeColor="text1"/>
          <w:sz w:val="24"/>
        </w:rPr>
        <w:t>3</w:t>
      </w:r>
      <w:r>
        <w:rPr>
          <w:rFonts w:asciiTheme="minorEastAsia" w:eastAsiaTheme="minorEastAsia" w:hAnsiTheme="minorEastAsia" w:hint="eastAsia"/>
          <w:bCs/>
          <w:color w:val="000000" w:themeColor="text1"/>
          <w:sz w:val="24"/>
        </w:rPr>
        <w:t>.</w:t>
      </w:r>
      <w:r w:rsidRPr="00477CCE">
        <w:rPr>
          <w:rFonts w:asciiTheme="minorEastAsia" w:eastAsiaTheme="minorEastAsia" w:hAnsiTheme="minorEastAsia" w:hint="eastAsia"/>
          <w:bCs/>
          <w:color w:val="000000" w:themeColor="text1"/>
          <w:sz w:val="24"/>
        </w:rPr>
        <w:t>处理通量：1～96 样本/批，仪器支持单人份/多人份分杯</w:t>
      </w:r>
    </w:p>
    <w:p w:rsidR="00477CCE" w:rsidRPr="00477CCE" w:rsidRDefault="00477CCE" w:rsidP="00477CCE">
      <w:pPr>
        <w:spacing w:line="360" w:lineRule="auto"/>
        <w:ind w:firstLineChars="200" w:firstLine="480"/>
        <w:rPr>
          <w:rFonts w:asciiTheme="minorEastAsia" w:eastAsiaTheme="minorEastAsia" w:hAnsiTheme="minorEastAsia"/>
          <w:bCs/>
          <w:color w:val="000000" w:themeColor="text1"/>
          <w:sz w:val="24"/>
        </w:rPr>
      </w:pPr>
      <w:r w:rsidRPr="00477CCE">
        <w:rPr>
          <w:rFonts w:asciiTheme="minorEastAsia" w:eastAsiaTheme="minorEastAsia" w:hAnsiTheme="minorEastAsia" w:hint="eastAsia"/>
          <w:bCs/>
          <w:color w:val="000000" w:themeColor="text1"/>
          <w:sz w:val="24"/>
        </w:rPr>
        <w:t>4</w:t>
      </w:r>
      <w:r>
        <w:rPr>
          <w:rFonts w:asciiTheme="minorEastAsia" w:eastAsiaTheme="minorEastAsia" w:hAnsiTheme="minorEastAsia" w:hint="eastAsia"/>
          <w:bCs/>
          <w:color w:val="000000" w:themeColor="text1"/>
          <w:sz w:val="24"/>
        </w:rPr>
        <w:t>.</w:t>
      </w:r>
      <w:r w:rsidRPr="00477CCE">
        <w:rPr>
          <w:rFonts w:asciiTheme="minorEastAsia" w:eastAsiaTheme="minorEastAsia" w:hAnsiTheme="minorEastAsia" w:hint="eastAsia"/>
          <w:bCs/>
          <w:color w:val="000000" w:themeColor="text1"/>
          <w:sz w:val="24"/>
        </w:rPr>
        <w:t>原始采样管上样，自动开盖加样，自动条码扫描传输</w:t>
      </w:r>
    </w:p>
    <w:p w:rsidR="00477CCE" w:rsidRPr="00477CCE" w:rsidRDefault="00477CCE" w:rsidP="00477CCE">
      <w:pPr>
        <w:spacing w:line="360" w:lineRule="auto"/>
        <w:ind w:firstLineChars="200" w:firstLine="480"/>
        <w:rPr>
          <w:rFonts w:asciiTheme="minorEastAsia" w:eastAsiaTheme="minorEastAsia" w:hAnsiTheme="minorEastAsia"/>
          <w:bCs/>
          <w:color w:val="000000" w:themeColor="text1"/>
          <w:sz w:val="24"/>
        </w:rPr>
      </w:pPr>
      <w:r w:rsidRPr="00477CCE">
        <w:rPr>
          <w:rFonts w:asciiTheme="minorEastAsia" w:eastAsiaTheme="minorEastAsia" w:hAnsiTheme="minorEastAsia" w:hint="eastAsia"/>
          <w:bCs/>
          <w:color w:val="000000" w:themeColor="text1"/>
          <w:sz w:val="24"/>
        </w:rPr>
        <w:t>5</w:t>
      </w:r>
      <w:r>
        <w:rPr>
          <w:rFonts w:asciiTheme="minorEastAsia" w:eastAsiaTheme="minorEastAsia" w:hAnsiTheme="minorEastAsia" w:hint="eastAsia"/>
          <w:bCs/>
          <w:color w:val="000000" w:themeColor="text1"/>
          <w:sz w:val="24"/>
        </w:rPr>
        <w:t>.</w:t>
      </w:r>
      <w:r w:rsidRPr="00477CCE">
        <w:rPr>
          <w:rFonts w:asciiTheme="minorEastAsia" w:eastAsiaTheme="minorEastAsia" w:hAnsiTheme="minorEastAsia" w:hint="eastAsia"/>
          <w:bCs/>
          <w:color w:val="000000" w:themeColor="text1"/>
          <w:sz w:val="24"/>
        </w:rPr>
        <w:t>液面感应：电容感应加气压感应</w:t>
      </w:r>
    </w:p>
    <w:p w:rsidR="00477CCE" w:rsidRPr="00477CCE" w:rsidRDefault="00477CCE" w:rsidP="00477CCE">
      <w:pPr>
        <w:spacing w:line="360" w:lineRule="auto"/>
        <w:ind w:firstLineChars="200" w:firstLine="480"/>
        <w:rPr>
          <w:rFonts w:asciiTheme="minorEastAsia" w:eastAsiaTheme="minorEastAsia" w:hAnsiTheme="minorEastAsia"/>
          <w:bCs/>
          <w:color w:val="000000" w:themeColor="text1"/>
          <w:sz w:val="24"/>
        </w:rPr>
      </w:pPr>
      <w:r w:rsidRPr="00477CCE">
        <w:rPr>
          <w:rFonts w:asciiTheme="minorEastAsia" w:eastAsiaTheme="minorEastAsia" w:hAnsiTheme="minorEastAsia" w:hint="eastAsia"/>
          <w:bCs/>
          <w:color w:val="000000" w:themeColor="text1"/>
          <w:sz w:val="24"/>
        </w:rPr>
        <w:t>6</w:t>
      </w:r>
      <w:r>
        <w:rPr>
          <w:rFonts w:asciiTheme="minorEastAsia" w:eastAsiaTheme="minorEastAsia" w:hAnsiTheme="minorEastAsia" w:hint="eastAsia"/>
          <w:bCs/>
          <w:color w:val="000000" w:themeColor="text1"/>
          <w:sz w:val="24"/>
        </w:rPr>
        <w:t>.</w:t>
      </w:r>
      <w:r w:rsidRPr="00477CCE">
        <w:rPr>
          <w:rFonts w:asciiTheme="minorEastAsia" w:eastAsiaTheme="minorEastAsia" w:hAnsiTheme="minorEastAsia" w:hint="eastAsia"/>
          <w:bCs/>
          <w:color w:val="000000" w:themeColor="text1"/>
          <w:sz w:val="24"/>
        </w:rPr>
        <w:t>提取模板分配，体系构建</w:t>
      </w:r>
    </w:p>
    <w:p w:rsidR="00477CCE" w:rsidRPr="00477CCE" w:rsidRDefault="00477CCE" w:rsidP="00477CCE">
      <w:pPr>
        <w:spacing w:line="360" w:lineRule="auto"/>
        <w:ind w:firstLineChars="200" w:firstLine="480"/>
        <w:rPr>
          <w:rFonts w:asciiTheme="minorEastAsia" w:eastAsiaTheme="minorEastAsia" w:hAnsiTheme="minorEastAsia"/>
          <w:bCs/>
          <w:color w:val="000000" w:themeColor="text1"/>
          <w:sz w:val="24"/>
        </w:rPr>
      </w:pPr>
      <w:r w:rsidRPr="00477CCE">
        <w:rPr>
          <w:rFonts w:asciiTheme="minorEastAsia" w:eastAsiaTheme="minorEastAsia" w:hAnsiTheme="minorEastAsia" w:hint="eastAsia"/>
          <w:bCs/>
          <w:color w:val="000000" w:themeColor="text1"/>
          <w:sz w:val="24"/>
        </w:rPr>
        <w:t>7</w:t>
      </w:r>
      <w:r>
        <w:rPr>
          <w:rFonts w:asciiTheme="minorEastAsia" w:eastAsiaTheme="minorEastAsia" w:hAnsiTheme="minorEastAsia" w:hint="eastAsia"/>
          <w:bCs/>
          <w:color w:val="000000" w:themeColor="text1"/>
          <w:sz w:val="24"/>
        </w:rPr>
        <w:t>.</w:t>
      </w:r>
      <w:r w:rsidRPr="00477CCE">
        <w:rPr>
          <w:rFonts w:asciiTheme="minorEastAsia" w:eastAsiaTheme="minorEastAsia" w:hAnsiTheme="minorEastAsia" w:hint="eastAsia"/>
          <w:bCs/>
          <w:color w:val="000000" w:themeColor="text1"/>
          <w:sz w:val="24"/>
        </w:rPr>
        <w:t>操作系统：智能中文，可视化界面，Windows 操作系统</w:t>
      </w:r>
    </w:p>
    <w:p w:rsidR="00477CCE" w:rsidRPr="00477CCE" w:rsidRDefault="00477CCE" w:rsidP="00477CCE">
      <w:pPr>
        <w:spacing w:line="360" w:lineRule="auto"/>
        <w:ind w:firstLineChars="200" w:firstLine="480"/>
        <w:rPr>
          <w:rFonts w:asciiTheme="minorEastAsia" w:eastAsiaTheme="minorEastAsia" w:hAnsiTheme="minorEastAsia"/>
          <w:bCs/>
          <w:color w:val="000000" w:themeColor="text1"/>
          <w:sz w:val="24"/>
        </w:rPr>
      </w:pPr>
      <w:r w:rsidRPr="00477CCE">
        <w:rPr>
          <w:rFonts w:asciiTheme="minorEastAsia" w:eastAsiaTheme="minorEastAsia" w:hAnsiTheme="minorEastAsia" w:hint="eastAsia"/>
          <w:bCs/>
          <w:color w:val="000000" w:themeColor="text1"/>
          <w:sz w:val="24"/>
        </w:rPr>
        <w:t>8</w:t>
      </w:r>
      <w:r>
        <w:rPr>
          <w:rFonts w:asciiTheme="minorEastAsia" w:eastAsiaTheme="minorEastAsia" w:hAnsiTheme="minorEastAsia" w:hint="eastAsia"/>
          <w:bCs/>
          <w:color w:val="000000" w:themeColor="text1"/>
          <w:sz w:val="24"/>
        </w:rPr>
        <w:t>.</w:t>
      </w:r>
      <w:proofErr w:type="gramStart"/>
      <w:r w:rsidRPr="00477CCE">
        <w:rPr>
          <w:rFonts w:asciiTheme="minorEastAsia" w:eastAsiaTheme="minorEastAsia" w:hAnsiTheme="minorEastAsia" w:hint="eastAsia"/>
          <w:bCs/>
          <w:color w:val="000000" w:themeColor="text1"/>
          <w:sz w:val="24"/>
        </w:rPr>
        <w:t>移液量</w:t>
      </w:r>
      <w:proofErr w:type="gramEnd"/>
      <w:r w:rsidRPr="00477CCE">
        <w:rPr>
          <w:rFonts w:asciiTheme="minorEastAsia" w:eastAsiaTheme="minorEastAsia" w:hAnsiTheme="minorEastAsia" w:hint="eastAsia"/>
          <w:bCs/>
          <w:color w:val="000000" w:themeColor="text1"/>
          <w:sz w:val="24"/>
        </w:rPr>
        <w:t>：2-1000ul</w:t>
      </w:r>
    </w:p>
    <w:p w:rsidR="00477CCE" w:rsidRPr="00477CCE" w:rsidRDefault="00477CCE" w:rsidP="00477CCE">
      <w:pPr>
        <w:spacing w:line="360" w:lineRule="auto"/>
        <w:ind w:firstLineChars="200" w:firstLine="480"/>
        <w:rPr>
          <w:rFonts w:asciiTheme="minorEastAsia" w:eastAsiaTheme="minorEastAsia" w:hAnsiTheme="minorEastAsia"/>
          <w:bCs/>
          <w:color w:val="000000" w:themeColor="text1"/>
          <w:sz w:val="24"/>
        </w:rPr>
      </w:pPr>
      <w:r w:rsidRPr="00477CCE">
        <w:rPr>
          <w:rFonts w:asciiTheme="minorEastAsia" w:eastAsiaTheme="minorEastAsia" w:hAnsiTheme="minorEastAsia" w:hint="eastAsia"/>
          <w:bCs/>
          <w:color w:val="000000" w:themeColor="text1"/>
          <w:sz w:val="24"/>
        </w:rPr>
        <w:t>9</w:t>
      </w:r>
      <w:r>
        <w:rPr>
          <w:rFonts w:asciiTheme="minorEastAsia" w:eastAsiaTheme="minorEastAsia" w:hAnsiTheme="minorEastAsia" w:hint="eastAsia"/>
          <w:bCs/>
          <w:color w:val="000000" w:themeColor="text1"/>
          <w:sz w:val="24"/>
        </w:rPr>
        <w:t>.</w:t>
      </w:r>
      <w:r w:rsidRPr="00477CCE">
        <w:rPr>
          <w:rFonts w:asciiTheme="minorEastAsia" w:eastAsiaTheme="minorEastAsia" w:hAnsiTheme="minorEastAsia" w:hint="eastAsia"/>
          <w:bCs/>
          <w:color w:val="000000" w:themeColor="text1"/>
          <w:sz w:val="24"/>
        </w:rPr>
        <w:t xml:space="preserve">分杯时间：1-96 </w:t>
      </w:r>
      <w:proofErr w:type="gramStart"/>
      <w:r w:rsidRPr="00477CCE">
        <w:rPr>
          <w:rFonts w:asciiTheme="minorEastAsia" w:eastAsiaTheme="minorEastAsia" w:hAnsiTheme="minorEastAsia" w:hint="eastAsia"/>
          <w:bCs/>
          <w:color w:val="000000" w:themeColor="text1"/>
          <w:sz w:val="24"/>
        </w:rPr>
        <w:t>个</w:t>
      </w:r>
      <w:proofErr w:type="gramEnd"/>
      <w:r w:rsidRPr="00477CCE">
        <w:rPr>
          <w:rFonts w:asciiTheme="minorEastAsia" w:eastAsiaTheme="minorEastAsia" w:hAnsiTheme="minorEastAsia" w:hint="eastAsia"/>
          <w:bCs/>
          <w:color w:val="000000" w:themeColor="text1"/>
          <w:sz w:val="24"/>
        </w:rPr>
        <w:t>样本，完成时间≤30 分钟</w:t>
      </w:r>
    </w:p>
    <w:p w:rsidR="00477CCE" w:rsidRPr="00477CCE" w:rsidRDefault="00477CCE" w:rsidP="00477CCE">
      <w:pPr>
        <w:spacing w:line="360" w:lineRule="auto"/>
        <w:ind w:firstLineChars="200" w:firstLine="480"/>
        <w:rPr>
          <w:rFonts w:asciiTheme="minorEastAsia" w:eastAsiaTheme="minorEastAsia" w:hAnsiTheme="minorEastAsia"/>
          <w:bCs/>
          <w:color w:val="000000" w:themeColor="text1"/>
          <w:sz w:val="24"/>
        </w:rPr>
      </w:pPr>
      <w:r w:rsidRPr="00477CCE">
        <w:rPr>
          <w:rFonts w:asciiTheme="minorEastAsia" w:eastAsiaTheme="minorEastAsia" w:hAnsiTheme="minorEastAsia" w:hint="eastAsia"/>
          <w:bCs/>
          <w:color w:val="000000" w:themeColor="text1"/>
          <w:sz w:val="24"/>
        </w:rPr>
        <w:t>10</w:t>
      </w:r>
      <w:r>
        <w:rPr>
          <w:rFonts w:asciiTheme="minorEastAsia" w:eastAsiaTheme="minorEastAsia" w:hAnsiTheme="minorEastAsia" w:hint="eastAsia"/>
          <w:bCs/>
          <w:color w:val="000000" w:themeColor="text1"/>
          <w:sz w:val="24"/>
        </w:rPr>
        <w:t>.</w:t>
      </w:r>
      <w:r w:rsidRPr="00477CCE">
        <w:rPr>
          <w:rFonts w:asciiTheme="minorEastAsia" w:eastAsiaTheme="minorEastAsia" w:hAnsiTheme="minorEastAsia" w:hint="eastAsia"/>
          <w:bCs/>
          <w:color w:val="000000" w:themeColor="text1"/>
          <w:sz w:val="24"/>
        </w:rPr>
        <w:t>具备排风系统排气流量≥110m3/h</w:t>
      </w:r>
    </w:p>
    <w:p w:rsidR="00477CCE" w:rsidRPr="00477CCE" w:rsidRDefault="00477CCE" w:rsidP="00477CCE">
      <w:pPr>
        <w:spacing w:line="360" w:lineRule="auto"/>
        <w:ind w:firstLineChars="200" w:firstLine="480"/>
        <w:rPr>
          <w:rFonts w:asciiTheme="minorEastAsia" w:eastAsiaTheme="minorEastAsia" w:hAnsiTheme="minorEastAsia"/>
          <w:b/>
          <w:bCs/>
          <w:color w:val="000000" w:themeColor="text1"/>
          <w:sz w:val="24"/>
        </w:rPr>
      </w:pPr>
      <w:r w:rsidRPr="00477CCE">
        <w:rPr>
          <w:rFonts w:asciiTheme="minorEastAsia" w:eastAsiaTheme="minorEastAsia" w:hAnsiTheme="minorEastAsia" w:hint="eastAsia"/>
          <w:bCs/>
          <w:color w:val="000000" w:themeColor="text1"/>
          <w:sz w:val="24"/>
        </w:rPr>
        <w:t>11</w:t>
      </w:r>
      <w:r>
        <w:rPr>
          <w:rFonts w:asciiTheme="minorEastAsia" w:eastAsiaTheme="minorEastAsia" w:hAnsiTheme="minorEastAsia" w:hint="eastAsia"/>
          <w:bCs/>
          <w:color w:val="000000" w:themeColor="text1"/>
          <w:sz w:val="24"/>
        </w:rPr>
        <w:t>.</w:t>
      </w:r>
      <w:r w:rsidRPr="00477CCE">
        <w:rPr>
          <w:rFonts w:asciiTheme="minorEastAsia" w:eastAsiaTheme="minorEastAsia" w:hAnsiTheme="minorEastAsia" w:hint="eastAsia"/>
          <w:bCs/>
          <w:color w:val="000000" w:themeColor="text1"/>
          <w:sz w:val="24"/>
        </w:rPr>
        <w:t>单台设备主要硬件配置清单：</w:t>
      </w:r>
    </w:p>
    <w:tbl>
      <w:tblPr>
        <w:tblW w:w="6946" w:type="dxa"/>
        <w:jc w:val="center"/>
        <w:tblLook w:val="04A0" w:firstRow="1" w:lastRow="0" w:firstColumn="1" w:lastColumn="0" w:noHBand="0" w:noVBand="1"/>
      </w:tblPr>
      <w:tblGrid>
        <w:gridCol w:w="992"/>
        <w:gridCol w:w="4079"/>
        <w:gridCol w:w="883"/>
        <w:gridCol w:w="992"/>
      </w:tblGrid>
      <w:tr w:rsidR="00477CCE" w:rsidRPr="00477CCE" w:rsidTr="00477CCE">
        <w:trPr>
          <w:trHeight w:val="28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cs="宋体"/>
                <w:color w:val="000000"/>
                <w:kern w:val="0"/>
                <w:sz w:val="24"/>
              </w:rPr>
            </w:pPr>
            <w:r w:rsidRPr="00477CCE">
              <w:rPr>
                <w:rFonts w:asciiTheme="minorEastAsia" w:eastAsiaTheme="minorEastAsia" w:hAnsiTheme="minorEastAsia" w:cs="宋体" w:hint="eastAsia"/>
                <w:color w:val="000000"/>
                <w:kern w:val="0"/>
                <w:sz w:val="24"/>
              </w:rPr>
              <w:t>序号</w:t>
            </w:r>
          </w:p>
        </w:tc>
        <w:tc>
          <w:tcPr>
            <w:tcW w:w="4079" w:type="dxa"/>
            <w:tcBorders>
              <w:top w:val="single" w:sz="4" w:space="0" w:color="auto"/>
              <w:left w:val="nil"/>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cs="宋体"/>
                <w:color w:val="000000"/>
                <w:kern w:val="0"/>
                <w:sz w:val="24"/>
              </w:rPr>
            </w:pPr>
            <w:r w:rsidRPr="00477CCE">
              <w:rPr>
                <w:rFonts w:asciiTheme="minorEastAsia" w:eastAsiaTheme="minorEastAsia" w:hAnsiTheme="minorEastAsia" w:cs="宋体" w:hint="eastAsia"/>
                <w:color w:val="000000"/>
                <w:kern w:val="0"/>
                <w:sz w:val="24"/>
              </w:rPr>
              <w:t>产品名称</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cs="宋体"/>
                <w:color w:val="000000"/>
                <w:kern w:val="0"/>
                <w:sz w:val="24"/>
              </w:rPr>
            </w:pPr>
            <w:r w:rsidRPr="00477CCE">
              <w:rPr>
                <w:rFonts w:asciiTheme="minorEastAsia" w:eastAsiaTheme="minorEastAsia" w:hAnsiTheme="minorEastAsia" w:cs="宋体" w:hint="eastAsia"/>
                <w:color w:val="000000"/>
                <w:kern w:val="0"/>
                <w:sz w:val="24"/>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cs="宋体"/>
                <w:color w:val="000000"/>
                <w:kern w:val="0"/>
                <w:sz w:val="24"/>
              </w:rPr>
            </w:pPr>
            <w:r w:rsidRPr="00477CCE">
              <w:rPr>
                <w:rFonts w:asciiTheme="minorEastAsia" w:eastAsiaTheme="minorEastAsia" w:hAnsiTheme="minorEastAsia" w:cs="宋体" w:hint="eastAsia"/>
                <w:color w:val="000000"/>
                <w:kern w:val="0"/>
                <w:sz w:val="24"/>
              </w:rPr>
              <w:t>单位</w:t>
            </w:r>
          </w:p>
        </w:tc>
      </w:tr>
      <w:tr w:rsidR="00477CCE" w:rsidRPr="00477CCE" w:rsidTr="00477CCE">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cs="宋体"/>
                <w:color w:val="000000"/>
                <w:kern w:val="0"/>
                <w:sz w:val="24"/>
              </w:rPr>
            </w:pPr>
            <w:r w:rsidRPr="00477CCE">
              <w:rPr>
                <w:rFonts w:asciiTheme="minorEastAsia" w:eastAsiaTheme="minorEastAsia" w:hAnsiTheme="minorEastAsia" w:cs="宋体" w:hint="eastAsia"/>
                <w:color w:val="000000"/>
                <w:kern w:val="0"/>
                <w:sz w:val="24"/>
              </w:rPr>
              <w:t>1</w:t>
            </w:r>
          </w:p>
        </w:tc>
        <w:tc>
          <w:tcPr>
            <w:tcW w:w="4079" w:type="dxa"/>
            <w:tcBorders>
              <w:top w:val="nil"/>
              <w:left w:val="nil"/>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kern w:val="0"/>
                <w:sz w:val="24"/>
              </w:rPr>
            </w:pPr>
            <w:r w:rsidRPr="00477CCE">
              <w:rPr>
                <w:rFonts w:asciiTheme="minorEastAsia" w:eastAsiaTheme="minorEastAsia" w:hAnsiTheme="minorEastAsia" w:hint="eastAsia"/>
                <w:kern w:val="0"/>
                <w:sz w:val="24"/>
              </w:rPr>
              <w:t>主机</w:t>
            </w:r>
          </w:p>
        </w:tc>
        <w:tc>
          <w:tcPr>
            <w:tcW w:w="883" w:type="dxa"/>
            <w:tcBorders>
              <w:top w:val="nil"/>
              <w:left w:val="nil"/>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cs="Arial"/>
                <w:kern w:val="0"/>
                <w:sz w:val="24"/>
              </w:rPr>
            </w:pPr>
            <w:r w:rsidRPr="00477CCE">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cs="宋体"/>
                <w:color w:val="000000"/>
                <w:kern w:val="0"/>
                <w:sz w:val="24"/>
              </w:rPr>
            </w:pPr>
            <w:r w:rsidRPr="00477CCE">
              <w:rPr>
                <w:rFonts w:asciiTheme="minorEastAsia" w:eastAsiaTheme="minorEastAsia" w:hAnsiTheme="minorEastAsia" w:cs="宋体" w:hint="eastAsia"/>
                <w:color w:val="000000"/>
                <w:kern w:val="0"/>
                <w:sz w:val="24"/>
              </w:rPr>
              <w:t>台</w:t>
            </w:r>
          </w:p>
        </w:tc>
      </w:tr>
      <w:tr w:rsidR="00477CCE" w:rsidRPr="00477CCE" w:rsidTr="00477CCE">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cs="宋体"/>
                <w:color w:val="000000"/>
                <w:kern w:val="0"/>
                <w:sz w:val="24"/>
              </w:rPr>
            </w:pPr>
            <w:r w:rsidRPr="00477CCE">
              <w:rPr>
                <w:rFonts w:asciiTheme="minorEastAsia" w:eastAsiaTheme="minorEastAsia" w:hAnsiTheme="minorEastAsia" w:cs="宋体" w:hint="eastAsia"/>
                <w:color w:val="000000"/>
                <w:kern w:val="0"/>
                <w:sz w:val="24"/>
              </w:rPr>
              <w:t>2</w:t>
            </w:r>
          </w:p>
        </w:tc>
        <w:tc>
          <w:tcPr>
            <w:tcW w:w="4079" w:type="dxa"/>
            <w:tcBorders>
              <w:top w:val="nil"/>
              <w:left w:val="nil"/>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kern w:val="0"/>
                <w:sz w:val="24"/>
              </w:rPr>
            </w:pPr>
            <w:r w:rsidRPr="00477CCE">
              <w:rPr>
                <w:rFonts w:asciiTheme="minorEastAsia" w:eastAsiaTheme="minorEastAsia" w:hAnsiTheme="minorEastAsia" w:hint="eastAsia"/>
                <w:kern w:val="0"/>
                <w:sz w:val="24"/>
              </w:rPr>
              <w:t>电源线</w:t>
            </w:r>
          </w:p>
        </w:tc>
        <w:tc>
          <w:tcPr>
            <w:tcW w:w="883" w:type="dxa"/>
            <w:tcBorders>
              <w:top w:val="nil"/>
              <w:left w:val="nil"/>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cs="Arial"/>
                <w:kern w:val="0"/>
                <w:sz w:val="24"/>
              </w:rPr>
            </w:pPr>
            <w:r w:rsidRPr="00477CCE">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477CCE" w:rsidRPr="00477CCE" w:rsidRDefault="00477CCE" w:rsidP="00A6717E">
            <w:pPr>
              <w:widowControl/>
              <w:jc w:val="center"/>
              <w:rPr>
                <w:rFonts w:asciiTheme="minorEastAsia" w:eastAsiaTheme="minorEastAsia" w:hAnsiTheme="minorEastAsia" w:cs="宋体"/>
                <w:color w:val="000000"/>
                <w:kern w:val="0"/>
                <w:sz w:val="24"/>
              </w:rPr>
            </w:pPr>
            <w:r w:rsidRPr="00477CCE">
              <w:rPr>
                <w:rFonts w:asciiTheme="minorEastAsia" w:eastAsiaTheme="minorEastAsia" w:hAnsiTheme="minorEastAsia" w:cs="宋体" w:hint="eastAsia"/>
                <w:color w:val="000000"/>
                <w:kern w:val="0"/>
                <w:sz w:val="24"/>
              </w:rPr>
              <w:t>根</w:t>
            </w:r>
          </w:p>
        </w:tc>
      </w:tr>
    </w:tbl>
    <w:p w:rsidR="00A03480" w:rsidRPr="00477CCE" w:rsidRDefault="00A03480" w:rsidP="00CA6D99">
      <w:pPr>
        <w:spacing w:line="360" w:lineRule="auto"/>
        <w:ind w:firstLine="420"/>
        <w:rPr>
          <w:rFonts w:asciiTheme="minorEastAsia" w:eastAsiaTheme="minorEastAsia" w:hAnsiTheme="minorEastAsia"/>
          <w:b/>
          <w:bCs/>
          <w:sz w:val="24"/>
        </w:rPr>
      </w:pPr>
      <w:r w:rsidRPr="00477CCE">
        <w:rPr>
          <w:rFonts w:asciiTheme="minorEastAsia" w:eastAsiaTheme="minorEastAsia" w:hAnsiTheme="minorEastAsia" w:hint="eastAsia"/>
          <w:b/>
          <w:bCs/>
          <w:sz w:val="24"/>
        </w:rPr>
        <w:t>二、售后服务要求</w:t>
      </w:r>
    </w:p>
    <w:p w:rsidR="00375B6E" w:rsidRPr="00477CCE" w:rsidRDefault="00375B6E" w:rsidP="00375B6E">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1.保修期：验收合格后整机保修≥3年，保修期内每半年一次常规维护保养。</w:t>
      </w:r>
    </w:p>
    <w:p w:rsidR="00375B6E" w:rsidRPr="00477CCE" w:rsidRDefault="00375B6E" w:rsidP="00477CCE">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2.要求故障维修响应时间为1小时内，24小时内工程师能到达现场</w:t>
      </w:r>
      <w:r w:rsidR="00477CCE" w:rsidRPr="00477CCE">
        <w:rPr>
          <w:rFonts w:asciiTheme="minorEastAsia" w:eastAsiaTheme="minorEastAsia" w:hAnsiTheme="minorEastAsia" w:hint="eastAsia"/>
          <w:color w:val="000000" w:themeColor="text1"/>
          <w:sz w:val="24"/>
        </w:rPr>
        <w:t>，保修期内故障24小时无法修复提供整机换新</w:t>
      </w:r>
      <w:r w:rsidRPr="00477CCE">
        <w:rPr>
          <w:rFonts w:asciiTheme="minorEastAsia" w:eastAsiaTheme="minorEastAsia" w:hAnsiTheme="minorEastAsia" w:hint="eastAsia"/>
          <w:color w:val="000000" w:themeColor="text1"/>
          <w:sz w:val="24"/>
        </w:rPr>
        <w:t>。</w:t>
      </w:r>
    </w:p>
    <w:p w:rsidR="00A03480" w:rsidRPr="00567639" w:rsidRDefault="00A03480" w:rsidP="00375B6E">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6400E" w:rsidRPr="00567639" w:rsidRDefault="00A6400E"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A03480"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F2B30" w:rsidRPr="00567639" w:rsidRDefault="008F2B30" w:rsidP="008F2B30">
      <w:pPr>
        <w:spacing w:line="360" w:lineRule="auto"/>
        <w:ind w:firstLine="420"/>
        <w:rPr>
          <w:rFonts w:asciiTheme="minorEastAsia" w:hAnsiTheme="minorEastAsia"/>
          <w:b/>
          <w:bCs/>
          <w:sz w:val="24"/>
        </w:rPr>
      </w:pPr>
      <w:r>
        <w:rPr>
          <w:rFonts w:asciiTheme="minorEastAsia" w:hAnsiTheme="minorEastAsia" w:hint="eastAsia"/>
          <w:b/>
          <w:bCs/>
          <w:sz w:val="24"/>
        </w:rPr>
        <w:lastRenderedPageBreak/>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F2B30" w:rsidRPr="008F2B30" w:rsidRDefault="008F2B30" w:rsidP="008F2B30">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4F7906" w:rsidRDefault="00300F81" w:rsidP="00300F81">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31526" w:rsidRPr="00B31526" w:rsidRDefault="00306522" w:rsidP="00B31526">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00B31526" w:rsidRPr="00B31526">
        <w:rPr>
          <w:rFonts w:ascii="宋体" w:hAnsi="宋体" w:hint="eastAsia"/>
          <w:sz w:val="24"/>
          <w:szCs w:val="24"/>
        </w:rPr>
        <w:t>按</w:t>
      </w:r>
      <w:r w:rsidR="00B31526">
        <w:rPr>
          <w:rFonts w:ascii="宋体" w:hAnsi="宋体" w:hint="eastAsia"/>
          <w:sz w:val="24"/>
          <w:szCs w:val="24"/>
        </w:rPr>
        <w:t>各供应</w:t>
      </w:r>
      <w:proofErr w:type="gramStart"/>
      <w:r w:rsidR="00B31526">
        <w:rPr>
          <w:rFonts w:ascii="宋体" w:hAnsi="宋体" w:hint="eastAsia"/>
          <w:sz w:val="24"/>
          <w:szCs w:val="24"/>
        </w:rPr>
        <w:t>商</w:t>
      </w:r>
      <w:r w:rsidR="00B31526" w:rsidRPr="00B31526">
        <w:rPr>
          <w:rFonts w:ascii="宋体" w:hAnsi="宋体" w:hint="eastAsia"/>
          <w:sz w:val="24"/>
          <w:szCs w:val="24"/>
        </w:rPr>
        <w:t>综合</w:t>
      </w:r>
      <w:proofErr w:type="gramEnd"/>
      <w:r w:rsidR="00B31526" w:rsidRPr="00B31526">
        <w:rPr>
          <w:rFonts w:ascii="宋体" w:hAnsi="宋体" w:hint="eastAsia"/>
          <w:sz w:val="24"/>
          <w:szCs w:val="24"/>
        </w:rPr>
        <w:t>得分由高到低顺序排列</w:t>
      </w:r>
      <w:r>
        <w:rPr>
          <w:rFonts w:ascii="宋体" w:hAnsi="宋体" w:hint="eastAsia"/>
          <w:sz w:val="24"/>
          <w:szCs w:val="24"/>
        </w:rPr>
        <w:t>确定</w:t>
      </w:r>
      <w:r w:rsidR="00B31526" w:rsidRPr="00B31526">
        <w:rPr>
          <w:rFonts w:ascii="宋体" w:hAnsi="宋体" w:hint="eastAsia"/>
          <w:sz w:val="24"/>
          <w:szCs w:val="24"/>
        </w:rPr>
        <w:t>成交候选人，综合得分最高的响应供应商为第一成交候选人。</w:t>
      </w:r>
    </w:p>
    <w:p w:rsidR="00300F81" w:rsidRPr="00300F81" w:rsidRDefault="00300F81" w:rsidP="00DF0C8B">
      <w:pPr>
        <w:pStyle w:val="1013"/>
        <w:spacing w:line="360" w:lineRule="auto"/>
        <w:rPr>
          <w:rFonts w:asciiTheme="minorEastAsia" w:hAnsiTheme="minorEastAsia"/>
          <w:b/>
          <w:bCs/>
          <w:sz w:val="24"/>
        </w:rPr>
      </w:pPr>
    </w:p>
    <w:p w:rsidR="00DF0C8B" w:rsidRPr="006F611F" w:rsidRDefault="00A03480" w:rsidP="006F611F">
      <w:pPr>
        <w:pStyle w:val="1013"/>
        <w:spacing w:line="360" w:lineRule="auto"/>
        <w:ind w:firstLineChars="150" w:firstLine="361"/>
        <w:rPr>
          <w:rFonts w:ascii="宋体" w:hAnsi="宋体"/>
          <w:b/>
          <w:color w:val="FF0000"/>
          <w:sz w:val="24"/>
        </w:rPr>
      </w:pPr>
      <w:r w:rsidRPr="00D933C7">
        <w:rPr>
          <w:rFonts w:asciiTheme="minorEastAsia" w:hAnsiTheme="minorEastAsia" w:hint="eastAsia"/>
          <w:b/>
          <w:bCs/>
          <w:color w:val="FF0000"/>
          <w:sz w:val="24"/>
        </w:rPr>
        <w:t>子包2：</w:t>
      </w:r>
      <w:r w:rsidR="006F611F" w:rsidRPr="006F611F">
        <w:rPr>
          <w:rFonts w:asciiTheme="minorEastAsia" w:hAnsiTheme="minorEastAsia" w:hint="eastAsia"/>
          <w:b/>
          <w:bCs/>
          <w:color w:val="FF0000"/>
          <w:sz w:val="24"/>
        </w:rPr>
        <w:t>核酸扩增检测分析仪</w:t>
      </w:r>
      <w:r w:rsidR="009E7304" w:rsidRPr="00D933C7">
        <w:rPr>
          <w:rFonts w:asciiTheme="minorEastAsia" w:hAnsiTheme="minorEastAsia" w:hint="eastAsia"/>
          <w:b/>
          <w:bCs/>
          <w:color w:val="FF0000"/>
          <w:sz w:val="24"/>
        </w:rPr>
        <w:t xml:space="preserve">   </w:t>
      </w:r>
      <w:r w:rsidR="006F611F">
        <w:rPr>
          <w:rFonts w:asciiTheme="minorEastAsia" w:hAnsiTheme="minorEastAsia" w:hint="eastAsia"/>
          <w:b/>
          <w:bCs/>
          <w:color w:val="FF0000"/>
          <w:sz w:val="24"/>
        </w:rPr>
        <w:t>2</w:t>
      </w:r>
      <w:r w:rsidR="00A6400E" w:rsidRPr="00D933C7">
        <w:rPr>
          <w:rFonts w:asciiTheme="minorEastAsia" w:hAnsiTheme="minorEastAsia" w:hint="eastAsia"/>
          <w:b/>
          <w:bCs/>
          <w:color w:val="FF0000"/>
          <w:sz w:val="24"/>
        </w:rPr>
        <w:t>台</w:t>
      </w:r>
      <w:r w:rsidR="006F611F">
        <w:rPr>
          <w:rFonts w:ascii="宋体" w:hAnsi="宋体" w:hint="eastAsia"/>
          <w:b/>
          <w:color w:val="FF0000"/>
          <w:sz w:val="24"/>
        </w:rPr>
        <w:t>（以下需求为单台设备配置需求）</w:t>
      </w:r>
    </w:p>
    <w:p w:rsidR="00A03480" w:rsidRPr="00375B6E" w:rsidRDefault="00A03480" w:rsidP="00DF0C8B">
      <w:pPr>
        <w:pStyle w:val="1013"/>
        <w:spacing w:line="360" w:lineRule="auto"/>
        <w:ind w:firstLineChars="150" w:firstLine="361"/>
        <w:rPr>
          <w:rFonts w:asciiTheme="minorEastAsia" w:eastAsiaTheme="minorEastAsia" w:hAnsiTheme="minorEastAsia"/>
          <w:b/>
          <w:sz w:val="24"/>
        </w:rPr>
      </w:pPr>
      <w:r w:rsidRPr="00375B6E">
        <w:rPr>
          <w:rFonts w:asciiTheme="minorEastAsia" w:eastAsiaTheme="minorEastAsia" w:hAnsiTheme="minorEastAsia" w:hint="eastAsia"/>
          <w:b/>
          <w:bCs/>
          <w:sz w:val="24"/>
        </w:rPr>
        <w:t>一、项目参数需求</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1</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▲激发光源：大功率 LED 光源。冷光源，可使用 ≥10 万小时免维护,比同类仪器 LED 光源灵敏度高。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2</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▲检测器：高灵敏度光电传感器。检测灵敏度比 CCD 探测器高 10 </w:t>
      </w:r>
      <w:proofErr w:type="gramStart"/>
      <w:r w:rsidRPr="006F611F">
        <w:rPr>
          <w:rFonts w:asciiTheme="minorEastAsia" w:eastAsiaTheme="minorEastAsia" w:hAnsiTheme="minorEastAsia" w:hint="eastAsia"/>
          <w:bCs/>
          <w:color w:val="000000" w:themeColor="text1"/>
          <w:sz w:val="24"/>
        </w:rPr>
        <w:t>倍</w:t>
      </w:r>
      <w:proofErr w:type="gramEnd"/>
      <w:r w:rsidRPr="006F611F">
        <w:rPr>
          <w:rFonts w:asciiTheme="minorEastAsia" w:eastAsiaTheme="minorEastAsia" w:hAnsiTheme="minorEastAsia" w:hint="eastAsia"/>
          <w:bCs/>
          <w:color w:val="000000" w:themeColor="text1"/>
          <w:sz w:val="24"/>
        </w:rPr>
        <w:t xml:space="preserve">，没有孔间的边缘干扰影响。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3</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▲样本容量：≥48×2＊0.2ml 反应管。运行两个不同的反应程序时，相当于两台 48*0.2ml 荧光 PCR 仪器，运行同一个程序时，就是一台 96*0.2ml 的荧光 PCR仪，可以灵活应用。</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4</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荧光检测波长（可选配置多种通道）</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4.1</w:t>
      </w:r>
      <w:r w:rsidRPr="006F611F">
        <w:rPr>
          <w:rFonts w:asciiTheme="minorEastAsia" w:eastAsiaTheme="minorEastAsia" w:hAnsiTheme="minorEastAsia" w:hint="eastAsia"/>
          <w:bCs/>
          <w:color w:val="000000" w:themeColor="text1"/>
          <w:sz w:val="24"/>
        </w:rPr>
        <w:t xml:space="preserve">通道 1:470nm-510nm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4.2</w:t>
      </w:r>
      <w:r w:rsidRPr="006F611F">
        <w:rPr>
          <w:rFonts w:asciiTheme="minorEastAsia" w:eastAsiaTheme="minorEastAsia" w:hAnsiTheme="minorEastAsia" w:hint="eastAsia"/>
          <w:bCs/>
          <w:color w:val="000000" w:themeColor="text1"/>
          <w:sz w:val="24"/>
        </w:rPr>
        <w:t xml:space="preserve">通道 2:530nm-565nm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4.3</w:t>
      </w:r>
      <w:r w:rsidRPr="006F611F">
        <w:rPr>
          <w:rFonts w:asciiTheme="minorEastAsia" w:eastAsiaTheme="minorEastAsia" w:hAnsiTheme="minorEastAsia" w:hint="eastAsia"/>
          <w:bCs/>
          <w:color w:val="000000" w:themeColor="text1"/>
          <w:sz w:val="24"/>
        </w:rPr>
        <w:t xml:space="preserve">通道 3:580nm-620nm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4.4</w:t>
      </w:r>
      <w:r w:rsidRPr="006F611F">
        <w:rPr>
          <w:rFonts w:asciiTheme="minorEastAsia" w:eastAsiaTheme="minorEastAsia" w:hAnsiTheme="minorEastAsia" w:hint="eastAsia"/>
          <w:bCs/>
          <w:color w:val="000000" w:themeColor="text1"/>
          <w:sz w:val="24"/>
        </w:rPr>
        <w:t xml:space="preserve">通道 4:630nm-665nm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4.5</w:t>
      </w:r>
      <w:r w:rsidRPr="006F611F">
        <w:rPr>
          <w:rFonts w:asciiTheme="minorEastAsia" w:eastAsiaTheme="minorEastAsia" w:hAnsiTheme="minorEastAsia" w:hint="eastAsia"/>
          <w:bCs/>
          <w:color w:val="000000" w:themeColor="text1"/>
          <w:sz w:val="24"/>
        </w:rPr>
        <w:t xml:space="preserve">通道 5:备用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4.6</w:t>
      </w:r>
      <w:r w:rsidRPr="006F611F">
        <w:rPr>
          <w:rFonts w:asciiTheme="minorEastAsia" w:eastAsiaTheme="minorEastAsia" w:hAnsiTheme="minorEastAsia" w:hint="eastAsia"/>
          <w:bCs/>
          <w:color w:val="000000" w:themeColor="text1"/>
          <w:sz w:val="24"/>
        </w:rPr>
        <w:t>通道 6:备用</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多通道检测完全规避交叉干扰，无需任何校正。</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w:t>
      </w:r>
      <w:r w:rsidRPr="006F611F">
        <w:rPr>
          <w:rFonts w:asciiTheme="minorEastAsia" w:eastAsiaTheme="minorEastAsia" w:hAnsiTheme="minorEastAsia" w:hint="eastAsia"/>
          <w:bCs/>
          <w:color w:val="000000" w:themeColor="text1"/>
          <w:sz w:val="24"/>
        </w:rPr>
        <w:t>可检测的荧光素及染料：FAM,SYBR，VIC, HEX, Joe, TET，TMRA，CY3，ROX, TexasRed,CY5。使用最佳滤光片组合,通道之间无干扰，仪器适用开放式试剂。</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6</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检测方式：反应管的底部侧面激发、检测。提高光源的传输及检测效率，灵敏度。光的检测效率高，因为底部侧面是反应管壁最薄处，同时，非常适合磁珠吸附法的 PCR 反应检测。</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7</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▲激发、检测光的传输模式：每一反应孔独立的光纤传输。独立的输入输出光纤</w:t>
      </w:r>
      <w:r w:rsidRPr="006F611F">
        <w:rPr>
          <w:rFonts w:asciiTheme="minorEastAsia" w:eastAsiaTheme="minorEastAsia" w:hAnsiTheme="minorEastAsia" w:hint="eastAsia"/>
          <w:bCs/>
          <w:color w:val="000000" w:themeColor="text1"/>
          <w:sz w:val="24"/>
        </w:rPr>
        <w:lastRenderedPageBreak/>
        <w:t>传导对应着每一反应孔，无孔与孔间的光检测干扰。</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8</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软件应用模式: 定量/定性、熔解曲线、多管多项目分析、相对定量、等位基因、HRM、SAT 实时荧光等温扩增。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9</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模块温度范围：4℃-99℃。控温范围广，试剂可以在机器上 ≥4℃保存。</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10</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检测动力学范围：100-1010宽广的动力学范围。</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11</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最小检测模板：单个拷贝。在理想的实验环境下，可以达到100%的扩增分析,高扩增效率。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12</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反应容积：15ul-100ul。宽广的反应容积体系。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13</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控温模式：半导体热电模块。多种控温模式，控温稳定。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 xml:space="preserve">14、升温速率(MAX)：≤4.5℃/S。快速的升降温速率。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15</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▲温控精度：≤±0.1℃。创新的多点控温技术使得控温精度达到≤±0.1℃，以保证实验的精确性。可做 HRM，这是许多同类仪器无法达到的精度。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16</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样品间温度均匀性：≤±0.1℃。多模块的设计赋予了完美的温度均匀性。 实测温度均匀性为±0.1℃，保证孔与</w:t>
      </w:r>
      <w:proofErr w:type="gramStart"/>
      <w:r w:rsidRPr="006F611F">
        <w:rPr>
          <w:rFonts w:asciiTheme="minorEastAsia" w:eastAsiaTheme="minorEastAsia" w:hAnsiTheme="minorEastAsia" w:hint="eastAsia"/>
          <w:bCs/>
          <w:color w:val="000000" w:themeColor="text1"/>
          <w:sz w:val="24"/>
        </w:rPr>
        <w:t>孔之间</w:t>
      </w:r>
      <w:proofErr w:type="gramEnd"/>
      <w:r w:rsidRPr="006F611F">
        <w:rPr>
          <w:rFonts w:asciiTheme="minorEastAsia" w:eastAsiaTheme="minorEastAsia" w:hAnsiTheme="minorEastAsia" w:hint="eastAsia"/>
          <w:bCs/>
          <w:color w:val="000000" w:themeColor="text1"/>
          <w:sz w:val="24"/>
        </w:rPr>
        <w:t xml:space="preserve">温度完全一致。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17</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断电保护：有断电保护功能。在实验过程中遇到断电时,具有程序记忆功能, 实验在来电时可继续运行。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18</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输入电源、耗能：AC200V-240V50HZ，≤500VA。耗能低，噪音小，节能环保。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19</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操作系统：中、英文 XP/ Vista /win 7。适合多种操作系统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20</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热盖：电子自动控制热盖。运行</w:t>
      </w:r>
      <w:proofErr w:type="gramStart"/>
      <w:r w:rsidRPr="006F611F">
        <w:rPr>
          <w:rFonts w:asciiTheme="minorEastAsia" w:eastAsiaTheme="minorEastAsia" w:hAnsiTheme="minorEastAsia" w:hint="eastAsia"/>
          <w:bCs/>
          <w:color w:val="000000" w:themeColor="text1"/>
          <w:sz w:val="24"/>
        </w:rPr>
        <w:t>时热盖自动调节</w:t>
      </w:r>
      <w:proofErr w:type="gramEnd"/>
      <w:r w:rsidRPr="006F611F">
        <w:rPr>
          <w:rFonts w:asciiTheme="minorEastAsia" w:eastAsiaTheme="minorEastAsia" w:hAnsiTheme="minorEastAsia" w:hint="eastAsia"/>
          <w:bCs/>
          <w:color w:val="000000" w:themeColor="text1"/>
          <w:sz w:val="24"/>
        </w:rPr>
        <w:t>及锁住功能，</w:t>
      </w:r>
      <w:proofErr w:type="gramStart"/>
      <w:r w:rsidRPr="006F611F">
        <w:rPr>
          <w:rFonts w:asciiTheme="minorEastAsia" w:eastAsiaTheme="minorEastAsia" w:hAnsiTheme="minorEastAsia" w:hint="eastAsia"/>
          <w:bCs/>
          <w:color w:val="000000" w:themeColor="text1"/>
          <w:sz w:val="24"/>
        </w:rPr>
        <w:t>热盖根据</w:t>
      </w:r>
      <w:proofErr w:type="gramEnd"/>
      <w:r w:rsidRPr="006F611F">
        <w:rPr>
          <w:rFonts w:asciiTheme="minorEastAsia" w:eastAsiaTheme="minorEastAsia" w:hAnsiTheme="minorEastAsia" w:hint="eastAsia"/>
          <w:bCs/>
          <w:color w:val="000000" w:themeColor="text1"/>
          <w:sz w:val="24"/>
        </w:rPr>
        <w:t xml:space="preserve">不同的反应管而自动调节位置，保证反应体系不蒸发，确保定量的准确性。在运行时自动锁住功能可以防止实验时误操作。 </w:t>
      </w:r>
    </w:p>
    <w:p w:rsidR="006F611F" w:rsidRPr="006F611F" w:rsidRDefault="006F611F" w:rsidP="006F611F">
      <w:pPr>
        <w:spacing w:line="360" w:lineRule="auto"/>
        <w:ind w:firstLineChars="200" w:firstLine="480"/>
        <w:rPr>
          <w:rFonts w:asciiTheme="minorEastAsia" w:eastAsiaTheme="minorEastAsia" w:hAnsiTheme="minorEastAsia"/>
          <w:bCs/>
          <w:color w:val="000000" w:themeColor="text1"/>
          <w:sz w:val="24"/>
        </w:rPr>
      </w:pPr>
      <w:r w:rsidRPr="006F611F">
        <w:rPr>
          <w:rFonts w:asciiTheme="minorEastAsia" w:eastAsiaTheme="minorEastAsia" w:hAnsiTheme="minorEastAsia" w:hint="eastAsia"/>
          <w:bCs/>
          <w:color w:val="000000" w:themeColor="text1"/>
          <w:sz w:val="24"/>
        </w:rPr>
        <w:t>21</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 xml:space="preserve">操作软件：全中文/全英文。检测分析软件升级方便，功能齐全，容错性强， 模板编辑方便，可随时编，自动生成独立的打印报告单，报告数据可共享，不仅可单通道检测分析，而且可多通道分析。软件操作简易方便。 </w:t>
      </w:r>
    </w:p>
    <w:p w:rsidR="006F611F" w:rsidRPr="006F611F" w:rsidRDefault="006F611F" w:rsidP="006F611F">
      <w:pPr>
        <w:spacing w:line="360" w:lineRule="auto"/>
        <w:ind w:firstLineChars="200" w:firstLine="480"/>
        <w:rPr>
          <w:rFonts w:asciiTheme="minorEastAsia" w:eastAsiaTheme="minorEastAsia" w:hAnsiTheme="minorEastAsia"/>
          <w:b/>
          <w:bCs/>
          <w:color w:val="000000" w:themeColor="text1"/>
          <w:sz w:val="24"/>
        </w:rPr>
      </w:pPr>
      <w:r w:rsidRPr="006F611F">
        <w:rPr>
          <w:rFonts w:asciiTheme="minorEastAsia" w:eastAsiaTheme="minorEastAsia" w:hAnsiTheme="minorEastAsia" w:hint="eastAsia"/>
          <w:bCs/>
          <w:color w:val="000000" w:themeColor="text1"/>
          <w:sz w:val="24"/>
        </w:rPr>
        <w:t>22</w:t>
      </w:r>
      <w:r>
        <w:rPr>
          <w:rFonts w:asciiTheme="minorEastAsia" w:eastAsiaTheme="minorEastAsia" w:hAnsiTheme="minorEastAsia" w:hint="eastAsia"/>
          <w:bCs/>
          <w:color w:val="000000" w:themeColor="text1"/>
          <w:sz w:val="24"/>
        </w:rPr>
        <w:t>.</w:t>
      </w:r>
      <w:r w:rsidRPr="006F611F">
        <w:rPr>
          <w:rFonts w:asciiTheme="minorEastAsia" w:eastAsiaTheme="minorEastAsia" w:hAnsiTheme="minorEastAsia" w:hint="eastAsia"/>
          <w:bCs/>
          <w:color w:val="000000" w:themeColor="text1"/>
          <w:sz w:val="24"/>
        </w:rPr>
        <w:t>单台设备主要硬件配置清单：</w:t>
      </w:r>
    </w:p>
    <w:tbl>
      <w:tblPr>
        <w:tblW w:w="6946" w:type="dxa"/>
        <w:jc w:val="center"/>
        <w:tblLook w:val="04A0" w:firstRow="1" w:lastRow="0" w:firstColumn="1" w:lastColumn="0" w:noHBand="0" w:noVBand="1"/>
      </w:tblPr>
      <w:tblGrid>
        <w:gridCol w:w="992"/>
        <w:gridCol w:w="4079"/>
        <w:gridCol w:w="883"/>
        <w:gridCol w:w="992"/>
      </w:tblGrid>
      <w:tr w:rsidR="006F611F" w:rsidRPr="006F611F" w:rsidTr="006F611F">
        <w:trPr>
          <w:trHeight w:val="28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序号</w:t>
            </w:r>
          </w:p>
        </w:tc>
        <w:tc>
          <w:tcPr>
            <w:tcW w:w="4079" w:type="dxa"/>
            <w:tcBorders>
              <w:top w:val="single" w:sz="4" w:space="0" w:color="auto"/>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产品名称</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单位</w:t>
            </w:r>
          </w:p>
        </w:tc>
      </w:tr>
      <w:tr w:rsidR="006F611F" w:rsidRPr="006F611F" w:rsidTr="006F611F">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1</w:t>
            </w:r>
          </w:p>
        </w:tc>
        <w:tc>
          <w:tcPr>
            <w:tcW w:w="4079"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kern w:val="0"/>
                <w:sz w:val="24"/>
              </w:rPr>
            </w:pPr>
            <w:r w:rsidRPr="006F611F">
              <w:rPr>
                <w:rFonts w:asciiTheme="minorEastAsia" w:eastAsiaTheme="minorEastAsia" w:hAnsiTheme="minorEastAsia" w:hint="eastAsia"/>
                <w:kern w:val="0"/>
                <w:sz w:val="24"/>
              </w:rPr>
              <w:t>主机</w:t>
            </w:r>
          </w:p>
        </w:tc>
        <w:tc>
          <w:tcPr>
            <w:tcW w:w="883"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Arial"/>
                <w:kern w:val="0"/>
                <w:sz w:val="24"/>
              </w:rPr>
            </w:pPr>
            <w:r w:rsidRPr="006F611F">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台</w:t>
            </w:r>
          </w:p>
        </w:tc>
      </w:tr>
      <w:tr w:rsidR="006F611F" w:rsidRPr="006F611F" w:rsidTr="006F611F">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2</w:t>
            </w:r>
          </w:p>
        </w:tc>
        <w:tc>
          <w:tcPr>
            <w:tcW w:w="4079"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kern w:val="0"/>
                <w:sz w:val="24"/>
              </w:rPr>
            </w:pPr>
            <w:r w:rsidRPr="006F611F">
              <w:rPr>
                <w:rFonts w:asciiTheme="minorEastAsia" w:eastAsiaTheme="minorEastAsia" w:hAnsiTheme="minorEastAsia" w:hint="eastAsia"/>
                <w:kern w:val="0"/>
                <w:sz w:val="24"/>
              </w:rPr>
              <w:t>电源线、通讯线、转接线</w:t>
            </w:r>
          </w:p>
        </w:tc>
        <w:tc>
          <w:tcPr>
            <w:tcW w:w="883"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Arial"/>
                <w:kern w:val="0"/>
                <w:sz w:val="24"/>
              </w:rPr>
            </w:pPr>
            <w:r w:rsidRPr="006F611F">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套</w:t>
            </w:r>
          </w:p>
        </w:tc>
      </w:tr>
      <w:tr w:rsidR="006F611F" w:rsidRPr="006F611F" w:rsidTr="006F611F">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3</w:t>
            </w:r>
          </w:p>
        </w:tc>
        <w:tc>
          <w:tcPr>
            <w:tcW w:w="4079"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kern w:val="0"/>
                <w:sz w:val="24"/>
              </w:rPr>
            </w:pPr>
            <w:r w:rsidRPr="006F611F">
              <w:rPr>
                <w:rFonts w:asciiTheme="minorEastAsia" w:eastAsiaTheme="minorEastAsia" w:hAnsiTheme="minorEastAsia" w:hint="eastAsia"/>
                <w:kern w:val="0"/>
                <w:sz w:val="24"/>
              </w:rPr>
              <w:t>系统软件</w:t>
            </w:r>
          </w:p>
        </w:tc>
        <w:tc>
          <w:tcPr>
            <w:tcW w:w="883"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Arial"/>
                <w:kern w:val="0"/>
                <w:sz w:val="24"/>
              </w:rPr>
            </w:pPr>
            <w:r w:rsidRPr="006F611F">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份</w:t>
            </w:r>
          </w:p>
        </w:tc>
      </w:tr>
      <w:tr w:rsidR="006F611F" w:rsidRPr="006F611F" w:rsidTr="006F611F">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r w:rsidRPr="006F611F">
              <w:rPr>
                <w:rFonts w:asciiTheme="minorEastAsia" w:eastAsiaTheme="minorEastAsia" w:hAnsiTheme="minorEastAsia" w:cs="宋体" w:hint="eastAsia"/>
                <w:color w:val="000000"/>
                <w:kern w:val="0"/>
                <w:sz w:val="24"/>
              </w:rPr>
              <w:t>4</w:t>
            </w:r>
          </w:p>
        </w:tc>
        <w:tc>
          <w:tcPr>
            <w:tcW w:w="4079"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kern w:val="0"/>
                <w:sz w:val="24"/>
              </w:rPr>
            </w:pPr>
            <w:r w:rsidRPr="006F611F">
              <w:rPr>
                <w:rFonts w:asciiTheme="minorEastAsia" w:eastAsiaTheme="minorEastAsia" w:hAnsiTheme="minorEastAsia" w:hint="eastAsia"/>
                <w:kern w:val="0"/>
                <w:sz w:val="24"/>
              </w:rPr>
              <w:t>防尘罩</w:t>
            </w:r>
          </w:p>
        </w:tc>
        <w:tc>
          <w:tcPr>
            <w:tcW w:w="883"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Arial"/>
                <w:kern w:val="0"/>
                <w:sz w:val="24"/>
              </w:rPr>
            </w:pPr>
            <w:r w:rsidRPr="006F611F">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6F611F" w:rsidRPr="006F611F" w:rsidRDefault="006F611F" w:rsidP="00A6717E">
            <w:pPr>
              <w:widowControl/>
              <w:jc w:val="center"/>
              <w:rPr>
                <w:rFonts w:asciiTheme="minorEastAsia" w:eastAsiaTheme="minorEastAsia" w:hAnsiTheme="minorEastAsia" w:cs="宋体"/>
                <w:color w:val="000000"/>
                <w:kern w:val="0"/>
                <w:sz w:val="24"/>
              </w:rPr>
            </w:pPr>
            <w:proofErr w:type="gramStart"/>
            <w:r w:rsidRPr="006F611F">
              <w:rPr>
                <w:rFonts w:asciiTheme="minorEastAsia" w:eastAsiaTheme="minorEastAsia" w:hAnsiTheme="minorEastAsia" w:cs="宋体" w:hint="eastAsia"/>
                <w:color w:val="000000"/>
                <w:kern w:val="0"/>
                <w:sz w:val="24"/>
              </w:rPr>
              <w:t>个</w:t>
            </w:r>
            <w:proofErr w:type="gramEnd"/>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F57A41" w:rsidRPr="00F57A41" w:rsidRDefault="00F57A41" w:rsidP="00F57A41">
      <w:pPr>
        <w:spacing w:line="360" w:lineRule="auto"/>
        <w:ind w:firstLine="420"/>
        <w:rPr>
          <w:sz w:val="24"/>
        </w:rPr>
      </w:pPr>
      <w:r w:rsidRPr="00F57A41">
        <w:rPr>
          <w:rFonts w:hint="eastAsia"/>
          <w:sz w:val="24"/>
        </w:rPr>
        <w:t>1.</w:t>
      </w:r>
      <w:r w:rsidRPr="00F57A41">
        <w:rPr>
          <w:rFonts w:hint="eastAsia"/>
          <w:sz w:val="24"/>
        </w:rPr>
        <w:t>保修期：验收合格后整机保修≥</w:t>
      </w:r>
      <w:r w:rsidR="00D933C7">
        <w:rPr>
          <w:rFonts w:hint="eastAsia"/>
          <w:sz w:val="24"/>
        </w:rPr>
        <w:t>3</w:t>
      </w:r>
      <w:r w:rsidRPr="00F57A41">
        <w:rPr>
          <w:rFonts w:hint="eastAsia"/>
          <w:sz w:val="24"/>
        </w:rPr>
        <w:t>年，保修期内每半年一次常规维护保养。</w:t>
      </w:r>
    </w:p>
    <w:p w:rsidR="006F611F" w:rsidRDefault="00F57A41" w:rsidP="006F611F">
      <w:pPr>
        <w:ind w:firstLineChars="150" w:firstLine="360"/>
        <w:jc w:val="left"/>
        <w:rPr>
          <w:color w:val="000000" w:themeColor="text1"/>
          <w:sz w:val="24"/>
        </w:rPr>
      </w:pPr>
      <w:r w:rsidRPr="00F57A41">
        <w:rPr>
          <w:rFonts w:hint="eastAsia"/>
          <w:sz w:val="24"/>
        </w:rPr>
        <w:lastRenderedPageBreak/>
        <w:t>2.</w:t>
      </w:r>
      <w:r w:rsidRPr="00F57A41">
        <w:rPr>
          <w:rFonts w:hint="eastAsia"/>
          <w:sz w:val="24"/>
        </w:rPr>
        <w:t>要求故障维修响应时间为</w:t>
      </w:r>
      <w:r w:rsidRPr="00F57A41">
        <w:rPr>
          <w:rFonts w:hint="eastAsia"/>
          <w:sz w:val="24"/>
        </w:rPr>
        <w:t>1</w:t>
      </w:r>
      <w:r w:rsidRPr="00F57A41">
        <w:rPr>
          <w:rFonts w:hint="eastAsia"/>
          <w:sz w:val="24"/>
        </w:rPr>
        <w:t>小时</w:t>
      </w:r>
      <w:r>
        <w:rPr>
          <w:rFonts w:hint="eastAsia"/>
          <w:sz w:val="24"/>
        </w:rPr>
        <w:t>内</w:t>
      </w:r>
      <w:r w:rsidRPr="00F57A41">
        <w:rPr>
          <w:rFonts w:hint="eastAsia"/>
          <w:sz w:val="24"/>
        </w:rPr>
        <w:t>，</w:t>
      </w:r>
      <w:r w:rsidRPr="00F57A41">
        <w:rPr>
          <w:rFonts w:hint="eastAsia"/>
          <w:sz w:val="24"/>
        </w:rPr>
        <w:t>24</w:t>
      </w:r>
      <w:r w:rsidRPr="00F57A41">
        <w:rPr>
          <w:rFonts w:hint="eastAsia"/>
          <w:sz w:val="24"/>
        </w:rPr>
        <w:t>小时内工程师能到达现场</w:t>
      </w:r>
      <w:r w:rsidR="006F611F">
        <w:rPr>
          <w:rFonts w:hint="eastAsia"/>
          <w:sz w:val="24"/>
        </w:rPr>
        <w:t>，</w:t>
      </w:r>
      <w:r w:rsidR="006F611F" w:rsidRPr="005D4FE9">
        <w:rPr>
          <w:rFonts w:hint="eastAsia"/>
          <w:color w:val="000000" w:themeColor="text1"/>
          <w:sz w:val="24"/>
        </w:rPr>
        <w:t>保修期内故障</w:t>
      </w:r>
      <w:r w:rsidR="006F611F" w:rsidRPr="005D4FE9">
        <w:rPr>
          <w:rFonts w:hint="eastAsia"/>
          <w:color w:val="000000" w:themeColor="text1"/>
          <w:sz w:val="24"/>
        </w:rPr>
        <w:t>24</w:t>
      </w:r>
      <w:r w:rsidR="006F611F" w:rsidRPr="005D4FE9">
        <w:rPr>
          <w:rFonts w:hint="eastAsia"/>
          <w:color w:val="000000" w:themeColor="text1"/>
          <w:sz w:val="24"/>
        </w:rPr>
        <w:t>小时无法修复提供整机换新</w:t>
      </w:r>
      <w:r w:rsidR="006F611F">
        <w:rPr>
          <w:rFonts w:hint="eastAsia"/>
          <w:color w:val="000000" w:themeColor="text1"/>
          <w:sz w:val="24"/>
        </w:rPr>
        <w:t>。</w:t>
      </w:r>
    </w:p>
    <w:p w:rsidR="00A03480" w:rsidRPr="00567639" w:rsidRDefault="00A03480" w:rsidP="00F57A41">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03480" w:rsidRPr="00567639" w:rsidRDefault="00A03480"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04F5C" w:rsidRPr="00567639" w:rsidRDefault="00D04F5C" w:rsidP="00D04F5C">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04F5C"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04F5C" w:rsidRPr="00567639" w:rsidRDefault="00D04F5C" w:rsidP="00D04F5C">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04F5C" w:rsidRPr="008F2B30" w:rsidRDefault="00D04F5C" w:rsidP="00D04F5C">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306522" w:rsidRDefault="00306522" w:rsidP="00306522">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306522" w:rsidRPr="00B31526" w:rsidRDefault="00306522" w:rsidP="00306522">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A03480" w:rsidRDefault="00A03480" w:rsidP="00C075B8">
      <w:pPr>
        <w:widowControl/>
        <w:spacing w:line="360" w:lineRule="auto"/>
        <w:jc w:val="left"/>
        <w:rPr>
          <w:rFonts w:asciiTheme="minorEastAsia" w:hAnsiTheme="minorEastAsia" w:cs="宋体"/>
          <w:b/>
          <w:kern w:val="0"/>
          <w:sz w:val="24"/>
        </w:rPr>
      </w:pPr>
    </w:p>
    <w:p w:rsidR="00BD1605" w:rsidRPr="00D933C7" w:rsidRDefault="00BD1605" w:rsidP="00BD1605">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3</w:t>
      </w:r>
      <w:r w:rsidRPr="00D933C7">
        <w:rPr>
          <w:rFonts w:ascii="宋体" w:hAnsi="宋体" w:hint="eastAsia"/>
          <w:b/>
          <w:color w:val="FF0000"/>
          <w:sz w:val="24"/>
        </w:rPr>
        <w:t>：</w:t>
      </w:r>
      <w:r w:rsidR="00A6717E" w:rsidRPr="00A6717E">
        <w:rPr>
          <w:rFonts w:ascii="宋体" w:hAnsi="宋体" w:hint="eastAsia"/>
          <w:b/>
          <w:color w:val="FF0000"/>
          <w:sz w:val="24"/>
        </w:rPr>
        <w:t>胸腔镜手术器械</w:t>
      </w:r>
      <w:r w:rsidR="00A6717E">
        <w:rPr>
          <w:rFonts w:ascii="宋体" w:hAnsi="宋体" w:hint="eastAsia"/>
          <w:b/>
          <w:color w:val="FF0000"/>
          <w:sz w:val="24"/>
        </w:rPr>
        <w:t xml:space="preserve">   </w:t>
      </w:r>
      <w:r w:rsidRPr="00D933C7">
        <w:rPr>
          <w:rFonts w:ascii="宋体" w:hAnsi="宋体" w:hint="eastAsia"/>
          <w:b/>
          <w:color w:val="FF0000"/>
          <w:sz w:val="24"/>
        </w:rPr>
        <w:t>1</w:t>
      </w:r>
      <w:r w:rsidR="00A6717E">
        <w:rPr>
          <w:rFonts w:ascii="宋体" w:hAnsi="宋体" w:hint="eastAsia"/>
          <w:b/>
          <w:color w:val="FF0000"/>
          <w:sz w:val="24"/>
        </w:rPr>
        <w:t>批</w:t>
      </w:r>
    </w:p>
    <w:p w:rsidR="00BD1605" w:rsidRPr="00567639" w:rsidRDefault="00BD1605" w:rsidP="00BD1605">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tbl>
      <w:tblPr>
        <w:tblW w:w="8776"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827"/>
        <w:gridCol w:w="993"/>
        <w:gridCol w:w="850"/>
      </w:tblGrid>
      <w:tr w:rsidR="003D5924" w:rsidRPr="00740E14" w:rsidTr="00740E14">
        <w:trPr>
          <w:trHeight w:val="393"/>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产品名称</w:t>
            </w:r>
          </w:p>
        </w:tc>
        <w:tc>
          <w:tcPr>
            <w:tcW w:w="3827"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参数</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数量</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单位</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proofErr w:type="gramStart"/>
            <w:r w:rsidRPr="00740E14">
              <w:rPr>
                <w:rFonts w:ascii="宋体" w:hAnsi="宋体" w:cs="宋体" w:hint="eastAsia"/>
                <w:color w:val="000000"/>
                <w:kern w:val="0"/>
                <w:sz w:val="24"/>
              </w:rPr>
              <w:t>骨剪</w:t>
            </w:r>
            <w:proofErr w:type="gramEnd"/>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w:t>
            </w:r>
            <w:proofErr w:type="gramStart"/>
            <w:r w:rsidRPr="00740E14">
              <w:rPr>
                <w:rFonts w:ascii="宋体" w:hAnsi="宋体" w:cs="宋体" w:hint="eastAsia"/>
                <w:color w:val="000000"/>
                <w:kern w:val="0"/>
                <w:sz w:val="24"/>
              </w:rPr>
              <w:t>弯窄圆头</w:t>
            </w:r>
            <w:proofErr w:type="gramEnd"/>
            <w:r w:rsidRPr="00740E14">
              <w:rPr>
                <w:rFonts w:ascii="宋体" w:hAnsi="宋体" w:cs="宋体" w:hint="eastAsia"/>
                <w:color w:val="000000"/>
                <w:kern w:val="0"/>
                <w:sz w:val="24"/>
              </w:rPr>
              <w:t xml:space="preserve"> 无锁扣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 xml:space="preserve">De </w:t>
            </w:r>
            <w:proofErr w:type="spellStart"/>
            <w:r w:rsidRPr="00740E14">
              <w:rPr>
                <w:rFonts w:ascii="宋体" w:hAnsi="宋体" w:cs="宋体" w:hint="eastAsia"/>
                <w:color w:val="000000"/>
                <w:kern w:val="0"/>
                <w:sz w:val="24"/>
              </w:rPr>
              <w:t>Bakey</w:t>
            </w:r>
            <w:proofErr w:type="spellEnd"/>
            <w:r w:rsidRPr="00740E14">
              <w:rPr>
                <w:rFonts w:ascii="宋体" w:hAnsi="宋体" w:cs="宋体" w:hint="eastAsia"/>
                <w:color w:val="000000"/>
                <w:kern w:val="0"/>
                <w:sz w:val="24"/>
              </w:rPr>
              <w:t>分离止血钳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w:t>
            </w:r>
            <w:proofErr w:type="gramStart"/>
            <w:r w:rsidRPr="00740E14">
              <w:rPr>
                <w:rFonts w:ascii="宋体" w:hAnsi="宋体" w:cs="宋体" w:hint="eastAsia"/>
                <w:color w:val="000000"/>
                <w:kern w:val="0"/>
                <w:sz w:val="24"/>
              </w:rPr>
              <w:t>角弯高</w:t>
            </w:r>
            <w:proofErr w:type="gramEnd"/>
            <w:r w:rsidRPr="00740E14">
              <w:rPr>
                <w:rFonts w:ascii="宋体" w:hAnsi="宋体" w:cs="宋体" w:hint="eastAsia"/>
                <w:color w:val="000000"/>
                <w:kern w:val="0"/>
                <w:sz w:val="24"/>
              </w:rPr>
              <w:t>25mm/70°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 xml:space="preserve">De </w:t>
            </w:r>
            <w:proofErr w:type="spellStart"/>
            <w:r w:rsidRPr="00740E14">
              <w:rPr>
                <w:rFonts w:ascii="宋体" w:hAnsi="宋体" w:cs="宋体" w:hint="eastAsia"/>
                <w:color w:val="000000"/>
                <w:kern w:val="0"/>
                <w:sz w:val="24"/>
              </w:rPr>
              <w:t>Bakey</w:t>
            </w:r>
            <w:proofErr w:type="spellEnd"/>
            <w:r w:rsidRPr="00740E14">
              <w:rPr>
                <w:rFonts w:ascii="宋体" w:hAnsi="宋体" w:cs="宋体" w:hint="eastAsia"/>
                <w:color w:val="000000"/>
                <w:kern w:val="0"/>
                <w:sz w:val="24"/>
              </w:rPr>
              <w:t>分离止血钳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w:t>
            </w:r>
            <w:proofErr w:type="gramStart"/>
            <w:r w:rsidRPr="00740E14">
              <w:rPr>
                <w:rFonts w:ascii="宋体" w:hAnsi="宋体" w:cs="宋体" w:hint="eastAsia"/>
                <w:color w:val="000000"/>
                <w:kern w:val="0"/>
                <w:sz w:val="24"/>
              </w:rPr>
              <w:t>弧弯高</w:t>
            </w:r>
            <w:proofErr w:type="gramEnd"/>
            <w:r w:rsidRPr="00740E14">
              <w:rPr>
                <w:rFonts w:ascii="宋体" w:hAnsi="宋体" w:cs="宋体" w:hint="eastAsia"/>
                <w:color w:val="000000"/>
                <w:kern w:val="0"/>
                <w:sz w:val="24"/>
              </w:rPr>
              <w:t>25mm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 xml:space="preserve">De </w:t>
            </w:r>
            <w:proofErr w:type="spellStart"/>
            <w:r w:rsidRPr="00740E14">
              <w:rPr>
                <w:rFonts w:ascii="宋体" w:hAnsi="宋体" w:cs="宋体" w:hint="eastAsia"/>
                <w:color w:val="000000"/>
                <w:kern w:val="0"/>
                <w:sz w:val="24"/>
              </w:rPr>
              <w:t>Bakey</w:t>
            </w:r>
            <w:proofErr w:type="spellEnd"/>
            <w:r w:rsidRPr="00740E14">
              <w:rPr>
                <w:rFonts w:ascii="宋体" w:hAnsi="宋体" w:cs="宋体" w:hint="eastAsia"/>
                <w:color w:val="000000"/>
                <w:kern w:val="0"/>
                <w:sz w:val="24"/>
              </w:rPr>
              <w:t>分离止血钳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w:t>
            </w:r>
            <w:proofErr w:type="gramStart"/>
            <w:r w:rsidRPr="00740E14">
              <w:rPr>
                <w:rFonts w:ascii="宋体" w:hAnsi="宋体" w:cs="宋体" w:hint="eastAsia"/>
                <w:color w:val="000000"/>
                <w:kern w:val="0"/>
                <w:sz w:val="24"/>
              </w:rPr>
              <w:t>弧弯高</w:t>
            </w:r>
            <w:proofErr w:type="gramEnd"/>
            <w:r w:rsidRPr="00740E14">
              <w:rPr>
                <w:rFonts w:ascii="宋体" w:hAnsi="宋体" w:cs="宋体" w:hint="eastAsia"/>
                <w:color w:val="000000"/>
                <w:kern w:val="0"/>
                <w:sz w:val="24"/>
              </w:rPr>
              <w:t>25mm 无锁扣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 xml:space="preserve">De </w:t>
            </w:r>
            <w:proofErr w:type="spellStart"/>
            <w:r w:rsidRPr="00740E14">
              <w:rPr>
                <w:rFonts w:ascii="宋体" w:hAnsi="宋体" w:cs="宋体" w:hint="eastAsia"/>
                <w:color w:val="000000"/>
                <w:kern w:val="0"/>
                <w:sz w:val="24"/>
              </w:rPr>
              <w:t>Bakey</w:t>
            </w:r>
            <w:proofErr w:type="spellEnd"/>
            <w:r w:rsidRPr="00740E14">
              <w:rPr>
                <w:rFonts w:ascii="宋体" w:hAnsi="宋体" w:cs="宋体" w:hint="eastAsia"/>
                <w:color w:val="000000"/>
                <w:kern w:val="0"/>
                <w:sz w:val="24"/>
              </w:rPr>
              <w:t>分离止血钳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w:t>
            </w:r>
            <w:proofErr w:type="gramStart"/>
            <w:r w:rsidRPr="00740E14">
              <w:rPr>
                <w:rFonts w:ascii="宋体" w:hAnsi="宋体" w:cs="宋体" w:hint="eastAsia"/>
                <w:color w:val="000000"/>
                <w:kern w:val="0"/>
                <w:sz w:val="24"/>
              </w:rPr>
              <w:t>弧弯高</w:t>
            </w:r>
            <w:proofErr w:type="gramEnd"/>
            <w:r w:rsidRPr="00740E14">
              <w:rPr>
                <w:rFonts w:ascii="宋体" w:hAnsi="宋体" w:cs="宋体" w:hint="eastAsia"/>
                <w:color w:val="000000"/>
                <w:kern w:val="0"/>
                <w:sz w:val="24"/>
              </w:rPr>
              <w:t>30mm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 xml:space="preserve">De </w:t>
            </w:r>
            <w:proofErr w:type="spellStart"/>
            <w:r w:rsidRPr="00740E14">
              <w:rPr>
                <w:rFonts w:ascii="宋体" w:hAnsi="宋体" w:cs="宋体" w:hint="eastAsia"/>
                <w:color w:val="000000"/>
                <w:kern w:val="0"/>
                <w:sz w:val="24"/>
              </w:rPr>
              <w:t>Bakey</w:t>
            </w:r>
            <w:proofErr w:type="spellEnd"/>
            <w:r w:rsidRPr="00740E14">
              <w:rPr>
                <w:rFonts w:ascii="宋体" w:hAnsi="宋体" w:cs="宋体" w:hint="eastAsia"/>
                <w:color w:val="000000"/>
                <w:kern w:val="0"/>
                <w:sz w:val="24"/>
              </w:rPr>
              <w:t>游离钳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w:t>
            </w:r>
            <w:proofErr w:type="gramStart"/>
            <w:r w:rsidRPr="00740E14">
              <w:rPr>
                <w:rFonts w:ascii="宋体" w:hAnsi="宋体" w:cs="宋体" w:hint="eastAsia"/>
                <w:color w:val="000000"/>
                <w:kern w:val="0"/>
                <w:sz w:val="24"/>
              </w:rPr>
              <w:t>角弯高</w:t>
            </w:r>
            <w:proofErr w:type="gramEnd"/>
            <w:r w:rsidRPr="00740E14">
              <w:rPr>
                <w:rFonts w:ascii="宋体" w:hAnsi="宋体" w:cs="宋体" w:hint="eastAsia"/>
                <w:color w:val="000000"/>
                <w:kern w:val="0"/>
                <w:sz w:val="24"/>
              </w:rPr>
              <w:t>30mm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 xml:space="preserve">De </w:t>
            </w:r>
            <w:proofErr w:type="spellStart"/>
            <w:r w:rsidRPr="00740E14">
              <w:rPr>
                <w:rFonts w:ascii="宋体" w:hAnsi="宋体" w:cs="宋体" w:hint="eastAsia"/>
                <w:color w:val="000000"/>
                <w:kern w:val="0"/>
                <w:sz w:val="24"/>
              </w:rPr>
              <w:t>Bakey</w:t>
            </w:r>
            <w:proofErr w:type="spellEnd"/>
            <w:r w:rsidRPr="00740E14">
              <w:rPr>
                <w:rFonts w:ascii="宋体" w:hAnsi="宋体" w:cs="宋体" w:hint="eastAsia"/>
                <w:color w:val="000000"/>
                <w:kern w:val="0"/>
                <w:sz w:val="24"/>
              </w:rPr>
              <w:t>游离钳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爱丽丝（Allis）钳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w:t>
            </w:r>
            <w:proofErr w:type="gramStart"/>
            <w:r w:rsidRPr="00740E14">
              <w:rPr>
                <w:rFonts w:ascii="宋体" w:hAnsi="宋体" w:cs="宋体" w:hint="eastAsia"/>
                <w:color w:val="000000"/>
                <w:kern w:val="0"/>
                <w:sz w:val="24"/>
              </w:rPr>
              <w:t>弧弯高</w:t>
            </w:r>
            <w:proofErr w:type="gramEnd"/>
            <w:r w:rsidRPr="00740E14">
              <w:rPr>
                <w:rFonts w:ascii="宋体" w:hAnsi="宋体" w:cs="宋体" w:hint="eastAsia"/>
                <w:color w:val="000000"/>
                <w:kern w:val="0"/>
                <w:sz w:val="24"/>
              </w:rPr>
              <w:t>25mm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肺叶钳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340mm\头宽5mm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淋巴结钳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340mm\头宽12mm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肺叶钳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340mm\头宽5mm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持针钳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340mm\弯形钳头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吸引器</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Φ6*280mm 网纹头</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套</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lastRenderedPageBreak/>
              <w:t>吸引器</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Φ5*420mm 推式</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套</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单极电凝钩</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DJ-DNG05 280mm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支</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荷包钳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260mm 带锁扣</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哈巴狗抓钳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Φ10*380</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哈巴狗钳头</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25mm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哈巴狗钳头</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45mm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单极电凝钩</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DJ-DNG05 330mm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支</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proofErr w:type="gramStart"/>
            <w:r w:rsidRPr="00740E14">
              <w:rPr>
                <w:rFonts w:ascii="宋体" w:hAnsi="宋体" w:cs="宋体" w:hint="eastAsia"/>
                <w:color w:val="000000"/>
                <w:kern w:val="0"/>
                <w:sz w:val="24"/>
              </w:rPr>
              <w:t>推结器</w:t>
            </w:r>
            <w:proofErr w:type="gramEnd"/>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Φ5*330 330mm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单极抓钳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DJ-ZQ05  330mm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单极抓钳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DJ-ZQ05  330mm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单极抓钳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DJ-ZQ05  330mm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单极抓钳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DJ-ZQ05  330mm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抓钳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Φ10  330mm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抓钳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Φ10  330mm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单极抓钳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DJ-ZQ05  330mm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单极抓钳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DJ-ZQ05  330mm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气腹针</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Φ2.2 120mm</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支</w:t>
            </w:r>
          </w:p>
        </w:tc>
      </w:tr>
      <w:tr w:rsidR="003D5924" w:rsidRPr="00740E14" w:rsidTr="00740E14">
        <w:trPr>
          <w:trHeight w:val="285"/>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单极分离钳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DJ-FL05 14mm头</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740E14" w:rsidTr="00740E14">
        <w:trPr>
          <w:trHeight w:val="149"/>
          <w:jc w:val="center"/>
        </w:trPr>
        <w:tc>
          <w:tcPr>
            <w:tcW w:w="3106"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单极分离钳</w:t>
            </w:r>
          </w:p>
        </w:tc>
        <w:tc>
          <w:tcPr>
            <w:tcW w:w="3827" w:type="dxa"/>
            <w:shd w:val="clear" w:color="auto" w:fill="auto"/>
            <w:noWrap/>
            <w:vAlign w:val="center"/>
            <w:hideMark/>
          </w:tcPr>
          <w:p w:rsidR="003D5924" w:rsidRPr="00740E14" w:rsidRDefault="003D5924" w:rsidP="00CE507E">
            <w:pPr>
              <w:widowControl/>
              <w:jc w:val="left"/>
              <w:rPr>
                <w:rFonts w:ascii="宋体" w:hAnsi="宋体" w:cs="宋体"/>
                <w:color w:val="000000"/>
                <w:kern w:val="0"/>
                <w:sz w:val="24"/>
              </w:rPr>
            </w:pPr>
            <w:r w:rsidRPr="00740E14">
              <w:rPr>
                <w:rFonts w:ascii="宋体" w:hAnsi="宋体" w:cs="宋体" w:hint="eastAsia"/>
                <w:color w:val="000000"/>
                <w:kern w:val="0"/>
                <w:sz w:val="24"/>
              </w:rPr>
              <w:t>DJ-FL05 18mm头</w:t>
            </w:r>
          </w:p>
        </w:tc>
        <w:tc>
          <w:tcPr>
            <w:tcW w:w="993"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1</w:t>
            </w:r>
          </w:p>
        </w:tc>
        <w:tc>
          <w:tcPr>
            <w:tcW w:w="850" w:type="dxa"/>
            <w:shd w:val="clear" w:color="auto" w:fill="auto"/>
            <w:noWrap/>
            <w:vAlign w:val="center"/>
            <w:hideMark/>
          </w:tcPr>
          <w:p w:rsidR="003D5924" w:rsidRPr="00740E14" w:rsidRDefault="003D5924" w:rsidP="00CE507E">
            <w:pPr>
              <w:widowControl/>
              <w:jc w:val="center"/>
              <w:rPr>
                <w:rFonts w:ascii="宋体" w:hAnsi="宋体" w:cs="宋体"/>
                <w:color w:val="000000"/>
                <w:kern w:val="0"/>
                <w:sz w:val="24"/>
              </w:rPr>
            </w:pPr>
            <w:r w:rsidRPr="00740E14">
              <w:rPr>
                <w:rFonts w:ascii="宋体" w:hAnsi="宋体" w:cs="宋体" w:hint="eastAsia"/>
                <w:color w:val="000000"/>
                <w:kern w:val="0"/>
                <w:sz w:val="24"/>
              </w:rPr>
              <w:t>把</w:t>
            </w:r>
          </w:p>
        </w:tc>
      </w:tr>
      <w:tr w:rsidR="003D5924" w:rsidRPr="00A343AA" w:rsidTr="00740E14">
        <w:trPr>
          <w:trHeight w:val="243"/>
          <w:jc w:val="center"/>
        </w:trPr>
        <w:tc>
          <w:tcPr>
            <w:tcW w:w="3106" w:type="dxa"/>
            <w:shd w:val="clear" w:color="auto" w:fill="auto"/>
            <w:noWrap/>
            <w:vAlign w:val="center"/>
            <w:hideMark/>
          </w:tcPr>
          <w:p w:rsidR="003D5924" w:rsidRPr="00740E14" w:rsidRDefault="003D5924" w:rsidP="00CE507E">
            <w:pPr>
              <w:jc w:val="center"/>
              <w:rPr>
                <w:rFonts w:ascii="宋体" w:hAnsi="宋体" w:cs="宋体"/>
                <w:color w:val="000000"/>
                <w:kern w:val="0"/>
                <w:sz w:val="24"/>
              </w:rPr>
            </w:pPr>
            <w:r w:rsidRPr="00740E14">
              <w:rPr>
                <w:rFonts w:ascii="宋体" w:hAnsi="宋体" w:cs="宋体" w:hint="eastAsia"/>
                <w:color w:val="000000"/>
                <w:kern w:val="0"/>
                <w:sz w:val="24"/>
              </w:rPr>
              <w:t>冲水帽</w:t>
            </w:r>
          </w:p>
        </w:tc>
        <w:tc>
          <w:tcPr>
            <w:tcW w:w="3827" w:type="dxa"/>
            <w:shd w:val="clear" w:color="auto" w:fill="auto"/>
            <w:noWrap/>
            <w:vAlign w:val="center"/>
            <w:hideMark/>
          </w:tcPr>
          <w:p w:rsidR="003D5924" w:rsidRPr="00740E14" w:rsidRDefault="003D5924" w:rsidP="00CE507E">
            <w:pPr>
              <w:jc w:val="left"/>
              <w:rPr>
                <w:rFonts w:ascii="宋体" w:hAnsi="宋体" w:cs="宋体"/>
                <w:color w:val="000000"/>
                <w:kern w:val="0"/>
                <w:sz w:val="24"/>
              </w:rPr>
            </w:pPr>
          </w:p>
        </w:tc>
        <w:tc>
          <w:tcPr>
            <w:tcW w:w="993" w:type="dxa"/>
            <w:shd w:val="clear" w:color="auto" w:fill="auto"/>
            <w:noWrap/>
            <w:vAlign w:val="center"/>
            <w:hideMark/>
          </w:tcPr>
          <w:p w:rsidR="003D5924" w:rsidRPr="00740E14" w:rsidRDefault="003D5924" w:rsidP="00CE507E">
            <w:pPr>
              <w:jc w:val="center"/>
              <w:rPr>
                <w:rFonts w:ascii="宋体" w:hAnsi="宋体" w:cs="宋体"/>
                <w:color w:val="000000"/>
                <w:kern w:val="0"/>
                <w:sz w:val="24"/>
              </w:rPr>
            </w:pPr>
            <w:r w:rsidRPr="00740E14">
              <w:rPr>
                <w:rFonts w:ascii="宋体" w:hAnsi="宋体" w:cs="宋体" w:hint="eastAsia"/>
                <w:color w:val="000000"/>
                <w:kern w:val="0"/>
                <w:sz w:val="24"/>
              </w:rPr>
              <w:t>20</w:t>
            </w:r>
          </w:p>
        </w:tc>
        <w:tc>
          <w:tcPr>
            <w:tcW w:w="850" w:type="dxa"/>
            <w:shd w:val="clear" w:color="auto" w:fill="auto"/>
            <w:noWrap/>
            <w:vAlign w:val="center"/>
            <w:hideMark/>
          </w:tcPr>
          <w:p w:rsidR="003D5924" w:rsidRPr="00A343AA" w:rsidRDefault="003D5924" w:rsidP="00CE507E">
            <w:pPr>
              <w:jc w:val="center"/>
              <w:rPr>
                <w:rFonts w:ascii="宋体" w:hAnsi="宋体" w:cs="宋体"/>
                <w:color w:val="000000"/>
                <w:kern w:val="0"/>
                <w:sz w:val="24"/>
              </w:rPr>
            </w:pPr>
            <w:proofErr w:type="gramStart"/>
            <w:r w:rsidRPr="00740E14">
              <w:rPr>
                <w:rFonts w:ascii="宋体" w:hAnsi="宋体" w:cs="宋体" w:hint="eastAsia"/>
                <w:color w:val="000000"/>
                <w:kern w:val="0"/>
                <w:sz w:val="24"/>
              </w:rPr>
              <w:t>个</w:t>
            </w:r>
            <w:proofErr w:type="gramEnd"/>
          </w:p>
        </w:tc>
      </w:tr>
    </w:tbl>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BD1605" w:rsidRPr="00375B6E" w:rsidRDefault="00BD1605" w:rsidP="00BD1605">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Pr>
          <w:rFonts w:hint="eastAsia"/>
          <w:color w:val="000000" w:themeColor="text1"/>
          <w:sz w:val="24"/>
        </w:rPr>
        <w:t>2</w:t>
      </w:r>
      <w:r w:rsidRPr="00375B6E">
        <w:rPr>
          <w:rFonts w:hint="eastAsia"/>
          <w:color w:val="000000" w:themeColor="text1"/>
          <w:sz w:val="24"/>
        </w:rPr>
        <w:t>年，保修期内每半年一次常规维护保养。</w:t>
      </w:r>
    </w:p>
    <w:p w:rsidR="00BD1605" w:rsidRDefault="00BD1605" w:rsidP="00CF79FA">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r w:rsidR="003D5924">
        <w:rPr>
          <w:rFonts w:hint="eastAsia"/>
          <w:color w:val="000000" w:themeColor="text1"/>
          <w:sz w:val="24"/>
        </w:rPr>
        <w:t>，</w:t>
      </w:r>
      <w:r w:rsidR="003D5924" w:rsidRPr="00740E14">
        <w:rPr>
          <w:rFonts w:hint="eastAsia"/>
          <w:color w:val="000000" w:themeColor="text1"/>
          <w:sz w:val="24"/>
        </w:rPr>
        <w:t>保修期内故障</w:t>
      </w:r>
      <w:r w:rsidR="003D5924" w:rsidRPr="00740E14">
        <w:rPr>
          <w:rFonts w:hint="eastAsia"/>
          <w:color w:val="000000" w:themeColor="text1"/>
          <w:sz w:val="24"/>
        </w:rPr>
        <w:t>24</w:t>
      </w:r>
      <w:r w:rsidR="003D5924" w:rsidRPr="00740E14">
        <w:rPr>
          <w:rFonts w:hint="eastAsia"/>
          <w:color w:val="000000" w:themeColor="text1"/>
          <w:sz w:val="24"/>
        </w:rPr>
        <w:t>小时无法修复提供整机换新。</w:t>
      </w:r>
    </w:p>
    <w:p w:rsidR="00BD1605" w:rsidRPr="00CF79FA" w:rsidRDefault="00BD1605" w:rsidP="00BD1605">
      <w:pPr>
        <w:spacing w:line="360" w:lineRule="auto"/>
        <w:ind w:firstLine="420"/>
        <w:rPr>
          <w:color w:val="000000" w:themeColor="text1"/>
          <w:sz w:val="24"/>
        </w:rPr>
      </w:pPr>
      <w:r w:rsidRPr="00567639">
        <w:rPr>
          <w:rFonts w:asciiTheme="minorEastAsia" w:hAnsiTheme="minorEastAsia" w:hint="eastAsia"/>
          <w:b/>
          <w:bCs/>
          <w:sz w:val="24"/>
        </w:rPr>
        <w:t>三、验收标准：</w:t>
      </w:r>
    </w:p>
    <w:p w:rsidR="00BD1605" w:rsidRPr="00567639" w:rsidRDefault="00BD1605" w:rsidP="00BD1605">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BD1605"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BD1605" w:rsidRPr="00567639" w:rsidRDefault="00BD1605" w:rsidP="00BD1605">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BD1605" w:rsidRPr="008F2B30" w:rsidRDefault="00BD1605" w:rsidP="00BD1605">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w:t>
      </w:r>
      <w:r w:rsidRPr="008F2B30">
        <w:rPr>
          <w:rFonts w:ascii="宋体" w:hAnsi="宋体" w:hint="eastAsia"/>
          <w:sz w:val="24"/>
          <w:szCs w:val="24"/>
        </w:rPr>
        <w:lastRenderedPageBreak/>
        <w:t>5%作为</w:t>
      </w:r>
      <w:r>
        <w:rPr>
          <w:rFonts w:ascii="宋体" w:hAnsi="宋体" w:hint="eastAsia"/>
          <w:sz w:val="24"/>
          <w:szCs w:val="24"/>
        </w:rPr>
        <w:t>履约保证金</w:t>
      </w:r>
      <w:r w:rsidRPr="008F2B30">
        <w:rPr>
          <w:rFonts w:ascii="宋体" w:hAnsi="宋体" w:hint="eastAsia"/>
          <w:sz w:val="24"/>
          <w:szCs w:val="24"/>
        </w:rPr>
        <w:t>。</w:t>
      </w:r>
    </w:p>
    <w:p w:rsidR="00BD1605" w:rsidRDefault="00BD1605" w:rsidP="00BD1605">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D1605" w:rsidRPr="00B31526" w:rsidRDefault="00BD1605" w:rsidP="00BD1605">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BD1605" w:rsidRPr="00300F81" w:rsidRDefault="00BD1605" w:rsidP="00BD1605">
      <w:pPr>
        <w:pStyle w:val="1013"/>
        <w:spacing w:line="360" w:lineRule="auto"/>
        <w:rPr>
          <w:rFonts w:asciiTheme="minorEastAsia" w:hAnsiTheme="minorEastAsia"/>
          <w:b/>
          <w:bCs/>
          <w:sz w:val="24"/>
        </w:rPr>
      </w:pPr>
    </w:p>
    <w:p w:rsidR="00571E28" w:rsidRPr="00D933C7" w:rsidRDefault="00571E28" w:rsidP="00571E28">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Pr>
          <w:rFonts w:ascii="宋体" w:hAnsi="宋体" w:hint="eastAsia"/>
          <w:b/>
          <w:color w:val="FF0000"/>
          <w:sz w:val="24"/>
        </w:rPr>
        <w:t>4</w:t>
      </w:r>
      <w:r w:rsidRPr="00D933C7">
        <w:rPr>
          <w:rFonts w:ascii="宋体" w:hAnsi="宋体" w:hint="eastAsia"/>
          <w:b/>
          <w:color w:val="FF0000"/>
          <w:sz w:val="24"/>
        </w:rPr>
        <w:t>：</w:t>
      </w:r>
      <w:r w:rsidR="008314A5" w:rsidRPr="008314A5">
        <w:rPr>
          <w:rFonts w:ascii="宋体" w:hAnsi="宋体" w:hint="eastAsia"/>
          <w:b/>
          <w:color w:val="FF0000"/>
          <w:sz w:val="24"/>
        </w:rPr>
        <w:t>腔镜电凝钩</w:t>
      </w:r>
      <w:r w:rsidRPr="00D933C7">
        <w:rPr>
          <w:rFonts w:ascii="宋体" w:hAnsi="宋体" w:hint="eastAsia"/>
          <w:b/>
          <w:color w:val="FF0000"/>
          <w:sz w:val="24"/>
        </w:rPr>
        <w:t xml:space="preserve">  1台</w:t>
      </w:r>
    </w:p>
    <w:p w:rsidR="00571E28" w:rsidRPr="00567639" w:rsidRDefault="00571E28" w:rsidP="00571E28">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主机适用范围：在双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和单极外科手术中用于组织切割、干燥、电灼及凝血</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2</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输出功率≥300W</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3</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输出频率≥400kHz</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4</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微电脑控制,全悬浮隔离式输出</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5</w:t>
      </w:r>
      <w:r>
        <w:rPr>
          <w:rFonts w:asciiTheme="minorEastAsia" w:hAnsiTheme="minorEastAsia" w:hint="eastAsia"/>
          <w:bCs/>
          <w:color w:val="000000" w:themeColor="text1"/>
          <w:sz w:val="24"/>
        </w:rPr>
        <w:t>.</w:t>
      </w:r>
      <w:r w:rsidRPr="00617E86">
        <w:rPr>
          <w:rFonts w:asciiTheme="minorEastAsia" w:hAnsiTheme="minorEastAsia"/>
          <w:bCs/>
          <w:color w:val="000000" w:themeColor="text1"/>
          <w:sz w:val="24"/>
        </w:rPr>
        <w:t xml:space="preserve"> </w:t>
      </w:r>
      <w:r w:rsidRPr="00617E86">
        <w:rPr>
          <w:rFonts w:asciiTheme="minorEastAsia" w:hAnsiTheme="minorEastAsia" w:hint="eastAsia"/>
          <w:bCs/>
          <w:color w:val="000000" w:themeColor="text1"/>
          <w:sz w:val="24"/>
        </w:rPr>
        <w:t>CF类设备及防除颤器，可用于心脏类手术，可防除颤器放电</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6</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主机采用组织密度即时反馈技术:根据组织密度变化,电脑控制进行输出自动调节</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7</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具备开机自检功能，具备故障或错误连接等报警功能，并以代码显示</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8</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操作前面板：三个功能区域显示屏，参数简洁直观，自动识别器械。</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具备病人</w:t>
      </w:r>
      <w:proofErr w:type="gramStart"/>
      <w:r w:rsidRPr="00617E86">
        <w:rPr>
          <w:rFonts w:asciiTheme="minorEastAsia" w:hAnsiTheme="minorEastAsia" w:hint="eastAsia"/>
          <w:bCs/>
          <w:color w:val="000000" w:themeColor="text1"/>
          <w:sz w:val="24"/>
        </w:rPr>
        <w:t>回路电</w:t>
      </w:r>
      <w:proofErr w:type="gramEnd"/>
      <w:r w:rsidRPr="00617E86">
        <w:rPr>
          <w:rFonts w:asciiTheme="minorEastAsia" w:hAnsiTheme="minorEastAsia" w:hint="eastAsia"/>
          <w:bCs/>
          <w:color w:val="000000" w:themeColor="text1"/>
          <w:sz w:val="24"/>
        </w:rPr>
        <w:t>极板接触质量监测系统,并有指示和报警，报警的同时自动停止输出。</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监测询问频率：64-76 kHz</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监测阻抗范围：5-135欧姆</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监测阻抗精度：</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±14Ω或 20%</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9.2询问电流：&lt; 100μA</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9.3</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术中病人</w:t>
      </w:r>
      <w:proofErr w:type="gramStart"/>
      <w:r w:rsidRPr="00617E86">
        <w:rPr>
          <w:rFonts w:asciiTheme="minorEastAsia" w:hAnsiTheme="minorEastAsia" w:hint="eastAsia"/>
          <w:bCs/>
          <w:color w:val="000000" w:themeColor="text1"/>
          <w:sz w:val="24"/>
        </w:rPr>
        <w:t>回路电</w:t>
      </w:r>
      <w:proofErr w:type="gramEnd"/>
      <w:r w:rsidRPr="00617E86">
        <w:rPr>
          <w:rFonts w:asciiTheme="minorEastAsia" w:hAnsiTheme="minorEastAsia" w:hint="eastAsia"/>
          <w:bCs/>
          <w:color w:val="000000" w:themeColor="text1"/>
          <w:sz w:val="24"/>
        </w:rPr>
        <w:t>极板接触阻抗较初始电阻增大40%（以</w:t>
      </w:r>
      <w:proofErr w:type="gramStart"/>
      <w:r w:rsidRPr="00617E86">
        <w:rPr>
          <w:rFonts w:asciiTheme="minorEastAsia" w:hAnsiTheme="minorEastAsia" w:hint="eastAsia"/>
          <w:bCs/>
          <w:color w:val="000000" w:themeColor="text1"/>
          <w:sz w:val="24"/>
        </w:rPr>
        <w:t>较小值</w:t>
      </w:r>
      <w:proofErr w:type="gramEnd"/>
      <w:r w:rsidRPr="00617E86">
        <w:rPr>
          <w:rFonts w:asciiTheme="minorEastAsia" w:hAnsiTheme="minorEastAsia" w:hint="eastAsia"/>
          <w:bCs/>
          <w:color w:val="000000" w:themeColor="text1"/>
          <w:sz w:val="24"/>
        </w:rPr>
        <w:t>为准），主机报警并自动停止输出</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10</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单极切割模式:≥二种：纯切，混切</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10.1纯切：功率1-300W</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10.2混切：功率1-200W</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单极凝血模式≥三种：低压凝血，电灼，喷凝</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11.1低压凝血：功率1-120W</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11.2电灼：功率1-120W</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11.3喷凝：功率1-120W</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lastRenderedPageBreak/>
        <w:t>12</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模式≥3</w:t>
      </w:r>
      <w:r>
        <w:rPr>
          <w:rFonts w:asciiTheme="minorEastAsia" w:hAnsiTheme="minorEastAsia" w:hint="eastAsia"/>
          <w:bCs/>
          <w:color w:val="000000" w:themeColor="text1"/>
          <w:sz w:val="24"/>
        </w:rPr>
        <w:t>种：精确、</w:t>
      </w:r>
      <w:r w:rsidRPr="00617E86">
        <w:rPr>
          <w:rFonts w:asciiTheme="minorEastAsia" w:hAnsiTheme="minorEastAsia" w:hint="eastAsia"/>
          <w:bCs/>
          <w:color w:val="000000" w:themeColor="text1"/>
          <w:sz w:val="24"/>
        </w:rPr>
        <w:t>标准、宏</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精确：功率1-70W</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标准：功率1-70W</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宏：功率1-70W</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12.1双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功能在使用中，有电流表功能，实时显示工作电流情况</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13</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演示模式：具备演示模式功能，方便教学或检修</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14</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器械连接口分为三组：双极、单极、单极；分别对应三组脚踏连接口，可独立脚踏控制每个功能区域。</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15</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主机单极切割模式和单极凝血模式以及双</w:t>
      </w:r>
      <w:proofErr w:type="gramStart"/>
      <w:r w:rsidRPr="00617E86">
        <w:rPr>
          <w:rFonts w:asciiTheme="minorEastAsia" w:hAnsiTheme="minorEastAsia" w:hint="eastAsia"/>
          <w:bCs/>
          <w:color w:val="000000" w:themeColor="text1"/>
          <w:sz w:val="24"/>
        </w:rPr>
        <w:t>极</w:t>
      </w:r>
      <w:proofErr w:type="gramEnd"/>
      <w:r w:rsidRPr="00617E86">
        <w:rPr>
          <w:rFonts w:asciiTheme="minorEastAsia" w:hAnsiTheme="minorEastAsia" w:hint="eastAsia"/>
          <w:bCs/>
          <w:color w:val="000000" w:themeColor="text1"/>
          <w:sz w:val="24"/>
        </w:rPr>
        <w:t>模式功率1-40瓦以1瓦为单位增减，40瓦以上以5瓦为单位增减，方便巡回护士设定和调整功率</w:t>
      </w:r>
    </w:p>
    <w:p w:rsidR="008314A5" w:rsidRPr="00EB0A8E" w:rsidRDefault="008314A5" w:rsidP="008314A5">
      <w:pPr>
        <w:spacing w:line="360" w:lineRule="auto"/>
        <w:ind w:firstLineChars="200" w:firstLine="480"/>
        <w:rPr>
          <w:rFonts w:asciiTheme="minorEastAsia" w:hAnsiTheme="minorEastAsia"/>
          <w:bCs/>
          <w:color w:val="000000" w:themeColor="text1"/>
          <w:sz w:val="24"/>
        </w:rPr>
      </w:pPr>
      <w:r w:rsidRPr="00EB0A8E">
        <w:rPr>
          <w:rFonts w:asciiTheme="minorEastAsia" w:hAnsiTheme="minorEastAsia" w:hint="eastAsia"/>
          <w:bCs/>
          <w:color w:val="000000" w:themeColor="text1"/>
          <w:sz w:val="24"/>
        </w:rPr>
        <w:t>16.</w:t>
      </w:r>
      <w:proofErr w:type="gramStart"/>
      <w:r w:rsidR="00740E14" w:rsidRPr="00EB0A8E">
        <w:rPr>
          <w:rFonts w:asciiTheme="minorEastAsia" w:hAnsiTheme="minorEastAsia" w:hint="eastAsia"/>
          <w:bCs/>
          <w:color w:val="000000" w:themeColor="text1"/>
          <w:sz w:val="24"/>
        </w:rPr>
        <w:t>具备具备</w:t>
      </w:r>
      <w:proofErr w:type="gramEnd"/>
      <w:r w:rsidR="00740E14" w:rsidRPr="00EB0A8E">
        <w:rPr>
          <w:rFonts w:asciiTheme="minorEastAsia" w:hAnsiTheme="minorEastAsia" w:hint="eastAsia"/>
          <w:bCs/>
          <w:color w:val="000000" w:themeColor="text1"/>
          <w:sz w:val="24"/>
        </w:rPr>
        <w:t>排烟系统连接功能</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EB0A8E">
        <w:rPr>
          <w:rFonts w:asciiTheme="minorEastAsia" w:hAnsiTheme="minorEastAsia" w:hint="eastAsia"/>
          <w:bCs/>
          <w:color w:val="000000" w:themeColor="text1"/>
          <w:sz w:val="24"/>
        </w:rPr>
        <w:t>17.具备以太网功能，对设备执行维修操</w:t>
      </w:r>
      <w:r w:rsidRPr="00617E86">
        <w:rPr>
          <w:rFonts w:asciiTheme="minorEastAsia" w:hAnsiTheme="minorEastAsia" w:hint="eastAsia"/>
          <w:bCs/>
          <w:color w:val="000000" w:themeColor="text1"/>
          <w:sz w:val="24"/>
        </w:rPr>
        <w:t>作。</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18</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具备心电图（EKG）消隐功能：提供互连线插口，用于向心电图设备发送信号。</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19</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具备USB连接：对设备进行维修操作</w:t>
      </w:r>
    </w:p>
    <w:p w:rsidR="008314A5" w:rsidRPr="00617E86"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20</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具备氩气刀连接功能，能连接同品牌氩气刀</w:t>
      </w:r>
    </w:p>
    <w:p w:rsidR="008314A5" w:rsidRPr="008314A5" w:rsidRDefault="008314A5" w:rsidP="008314A5">
      <w:pPr>
        <w:spacing w:line="360" w:lineRule="auto"/>
        <w:ind w:firstLineChars="200" w:firstLine="480"/>
        <w:rPr>
          <w:rFonts w:asciiTheme="minorEastAsia" w:hAnsiTheme="minorEastAsia"/>
          <w:bCs/>
          <w:color w:val="000000" w:themeColor="text1"/>
          <w:sz w:val="24"/>
        </w:rPr>
      </w:pPr>
      <w:r w:rsidRPr="00617E86">
        <w:rPr>
          <w:rFonts w:asciiTheme="minorEastAsia" w:hAnsiTheme="minorEastAsia" w:hint="eastAsia"/>
          <w:bCs/>
          <w:color w:val="000000" w:themeColor="text1"/>
          <w:sz w:val="24"/>
        </w:rPr>
        <w:t>21</w:t>
      </w:r>
      <w:r>
        <w:rPr>
          <w:rFonts w:asciiTheme="minorEastAsia" w:hAnsiTheme="minorEastAsia" w:hint="eastAsia"/>
          <w:bCs/>
          <w:color w:val="000000" w:themeColor="text1"/>
          <w:sz w:val="24"/>
        </w:rPr>
        <w:t>.</w:t>
      </w:r>
      <w:r w:rsidRPr="00617E86">
        <w:rPr>
          <w:rFonts w:asciiTheme="minorEastAsia" w:hAnsiTheme="minorEastAsia" w:hint="eastAsia"/>
          <w:bCs/>
          <w:color w:val="000000" w:themeColor="text1"/>
          <w:sz w:val="24"/>
        </w:rPr>
        <w:t>配备L型电凝钩，</w:t>
      </w:r>
      <w:proofErr w:type="gramStart"/>
      <w:r w:rsidRPr="00617E86">
        <w:rPr>
          <w:rFonts w:asciiTheme="minorEastAsia" w:hAnsiTheme="minorEastAsia" w:hint="eastAsia"/>
          <w:bCs/>
          <w:color w:val="000000" w:themeColor="text1"/>
          <w:sz w:val="24"/>
        </w:rPr>
        <w:t>带吸引</w:t>
      </w:r>
      <w:proofErr w:type="gramEnd"/>
      <w:r w:rsidRPr="00617E86">
        <w:rPr>
          <w:rFonts w:asciiTheme="minorEastAsia" w:hAnsiTheme="minorEastAsia" w:hint="eastAsia"/>
          <w:bCs/>
          <w:color w:val="000000" w:themeColor="text1"/>
          <w:sz w:val="24"/>
        </w:rPr>
        <w:t>和不带吸引两种，可重复消毒，并且可用高温高压消毒。</w:t>
      </w:r>
    </w:p>
    <w:tbl>
      <w:tblPr>
        <w:tblW w:w="6946" w:type="dxa"/>
        <w:jc w:val="center"/>
        <w:tblLook w:val="04A0" w:firstRow="1" w:lastRow="0" w:firstColumn="1" w:lastColumn="0" w:noHBand="0" w:noVBand="1"/>
      </w:tblPr>
      <w:tblGrid>
        <w:gridCol w:w="992"/>
        <w:gridCol w:w="4079"/>
        <w:gridCol w:w="883"/>
        <w:gridCol w:w="992"/>
      </w:tblGrid>
      <w:tr w:rsidR="008314A5" w:rsidRPr="008314A5" w:rsidTr="008314A5">
        <w:trPr>
          <w:trHeight w:val="285"/>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序号</w:t>
            </w:r>
          </w:p>
        </w:tc>
        <w:tc>
          <w:tcPr>
            <w:tcW w:w="4079" w:type="dxa"/>
            <w:tcBorders>
              <w:top w:val="single" w:sz="4" w:space="0" w:color="auto"/>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产品名称</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单位</w:t>
            </w:r>
          </w:p>
        </w:tc>
      </w:tr>
      <w:tr w:rsidR="008314A5" w:rsidRPr="008314A5" w:rsidTr="008314A5">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1</w:t>
            </w:r>
          </w:p>
        </w:tc>
        <w:tc>
          <w:tcPr>
            <w:tcW w:w="4079"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高频手术设备</w:t>
            </w:r>
          </w:p>
        </w:tc>
        <w:tc>
          <w:tcPr>
            <w:tcW w:w="883"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台</w:t>
            </w:r>
          </w:p>
        </w:tc>
      </w:tr>
      <w:tr w:rsidR="008314A5" w:rsidRPr="008314A5" w:rsidTr="008314A5">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2</w:t>
            </w:r>
          </w:p>
        </w:tc>
        <w:tc>
          <w:tcPr>
            <w:tcW w:w="4079"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单极脚踏开关</w:t>
            </w:r>
          </w:p>
        </w:tc>
        <w:tc>
          <w:tcPr>
            <w:tcW w:w="883"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proofErr w:type="gramStart"/>
            <w:r w:rsidRPr="008314A5">
              <w:rPr>
                <w:rFonts w:asciiTheme="minorEastAsia" w:eastAsiaTheme="minorEastAsia" w:hAnsiTheme="minorEastAsia" w:cs="宋体" w:hint="eastAsia"/>
                <w:color w:val="000000"/>
                <w:kern w:val="0"/>
                <w:sz w:val="24"/>
              </w:rPr>
              <w:t>个</w:t>
            </w:r>
            <w:proofErr w:type="gramEnd"/>
          </w:p>
        </w:tc>
      </w:tr>
      <w:tr w:rsidR="008314A5" w:rsidRPr="008314A5" w:rsidTr="008314A5">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3</w:t>
            </w:r>
          </w:p>
        </w:tc>
        <w:tc>
          <w:tcPr>
            <w:tcW w:w="4079"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双极脚踏开关</w:t>
            </w:r>
          </w:p>
        </w:tc>
        <w:tc>
          <w:tcPr>
            <w:tcW w:w="883"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1</w:t>
            </w:r>
          </w:p>
        </w:tc>
        <w:tc>
          <w:tcPr>
            <w:tcW w:w="992"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proofErr w:type="gramStart"/>
            <w:r w:rsidRPr="008314A5">
              <w:rPr>
                <w:rFonts w:asciiTheme="minorEastAsia" w:eastAsiaTheme="minorEastAsia" w:hAnsiTheme="minorEastAsia" w:cs="宋体" w:hint="eastAsia"/>
                <w:color w:val="000000"/>
                <w:kern w:val="0"/>
                <w:sz w:val="24"/>
              </w:rPr>
              <w:t>个</w:t>
            </w:r>
            <w:proofErr w:type="gramEnd"/>
          </w:p>
        </w:tc>
      </w:tr>
      <w:tr w:rsidR="008314A5" w:rsidRPr="008314A5" w:rsidTr="008314A5">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4</w:t>
            </w:r>
          </w:p>
        </w:tc>
        <w:tc>
          <w:tcPr>
            <w:tcW w:w="4079"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按钮式手控电刀笔</w:t>
            </w:r>
          </w:p>
        </w:tc>
        <w:tc>
          <w:tcPr>
            <w:tcW w:w="883"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kern w:val="0"/>
                <w:sz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把</w:t>
            </w:r>
          </w:p>
        </w:tc>
      </w:tr>
      <w:tr w:rsidR="008314A5" w:rsidRPr="008314A5" w:rsidTr="008314A5">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5</w:t>
            </w:r>
          </w:p>
        </w:tc>
        <w:tc>
          <w:tcPr>
            <w:tcW w:w="4079"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shd w:val="clear" w:color="auto" w:fill="FFFFFF"/>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成人病人回路负极板</w:t>
            </w:r>
          </w:p>
        </w:tc>
        <w:tc>
          <w:tcPr>
            <w:tcW w:w="883"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kern w:val="0"/>
                <w:sz w:val="24"/>
              </w:rPr>
            </w:pPr>
            <w:r w:rsidRPr="008314A5">
              <w:rPr>
                <w:rFonts w:asciiTheme="minorEastAsia" w:eastAsiaTheme="minorEastAsia" w:hAnsiTheme="minorEastAsia" w:cs="Arial" w:hint="eastAsia"/>
                <w:kern w:val="0"/>
                <w:sz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proofErr w:type="gramStart"/>
            <w:r w:rsidRPr="008314A5">
              <w:rPr>
                <w:rFonts w:asciiTheme="minorEastAsia" w:eastAsiaTheme="minorEastAsia" w:hAnsiTheme="minorEastAsia" w:cs="宋体" w:hint="eastAsia"/>
                <w:color w:val="000000"/>
                <w:kern w:val="0"/>
                <w:sz w:val="24"/>
              </w:rPr>
              <w:t>个</w:t>
            </w:r>
            <w:proofErr w:type="gramEnd"/>
          </w:p>
        </w:tc>
      </w:tr>
      <w:tr w:rsidR="008314A5" w:rsidRPr="008314A5" w:rsidTr="008314A5">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6</w:t>
            </w:r>
          </w:p>
        </w:tc>
        <w:tc>
          <w:tcPr>
            <w:tcW w:w="4079"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shd w:val="clear" w:color="auto" w:fill="FFFFFF"/>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L型单极分离电钩</w:t>
            </w:r>
          </w:p>
        </w:tc>
        <w:tc>
          <w:tcPr>
            <w:tcW w:w="883"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把</w:t>
            </w:r>
          </w:p>
        </w:tc>
      </w:tr>
      <w:tr w:rsidR="008314A5" w:rsidRPr="008314A5" w:rsidTr="008314A5">
        <w:trPr>
          <w:trHeight w:val="285"/>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7</w:t>
            </w:r>
          </w:p>
        </w:tc>
        <w:tc>
          <w:tcPr>
            <w:tcW w:w="4079"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shd w:val="clear" w:color="auto" w:fill="FFFFFF"/>
              <w:jc w:val="center"/>
              <w:rPr>
                <w:rFonts w:asciiTheme="minorEastAsia" w:eastAsiaTheme="minorEastAsia" w:hAnsiTheme="minorEastAsia"/>
                <w:kern w:val="0"/>
                <w:sz w:val="24"/>
              </w:rPr>
            </w:pPr>
            <w:r w:rsidRPr="008314A5">
              <w:rPr>
                <w:rFonts w:asciiTheme="minorEastAsia" w:eastAsiaTheme="minorEastAsia" w:hAnsiTheme="minorEastAsia" w:hint="eastAsia"/>
                <w:kern w:val="0"/>
                <w:sz w:val="24"/>
              </w:rPr>
              <w:t>L型单极分离电钩，</w:t>
            </w:r>
            <w:proofErr w:type="gramStart"/>
            <w:r w:rsidRPr="008314A5">
              <w:rPr>
                <w:rFonts w:asciiTheme="minorEastAsia" w:eastAsiaTheme="minorEastAsia" w:hAnsiTheme="minorEastAsia" w:hint="eastAsia"/>
                <w:kern w:val="0"/>
                <w:sz w:val="24"/>
              </w:rPr>
              <w:t>带吸引</w:t>
            </w:r>
            <w:proofErr w:type="gramEnd"/>
            <w:r w:rsidRPr="008314A5">
              <w:rPr>
                <w:rFonts w:asciiTheme="minorEastAsia" w:eastAsiaTheme="minorEastAsia" w:hAnsiTheme="minorEastAsia" w:hint="eastAsia"/>
                <w:kern w:val="0"/>
                <w:sz w:val="24"/>
              </w:rPr>
              <w:t>通道</w:t>
            </w:r>
          </w:p>
        </w:tc>
        <w:tc>
          <w:tcPr>
            <w:tcW w:w="883"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Arial"/>
                <w:kern w:val="0"/>
                <w:sz w:val="24"/>
              </w:rPr>
            </w:pPr>
            <w:r w:rsidRPr="008314A5">
              <w:rPr>
                <w:rFonts w:asciiTheme="minorEastAsia" w:eastAsiaTheme="minorEastAsia" w:hAnsiTheme="minorEastAsia" w:cs="Arial" w:hint="eastAsia"/>
                <w:kern w:val="0"/>
                <w:sz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8314A5" w:rsidRPr="008314A5" w:rsidRDefault="008314A5" w:rsidP="00CE507E">
            <w:pPr>
              <w:widowControl/>
              <w:jc w:val="center"/>
              <w:rPr>
                <w:rFonts w:asciiTheme="minorEastAsia" w:eastAsiaTheme="minorEastAsia" w:hAnsiTheme="minorEastAsia" w:cs="宋体"/>
                <w:color w:val="000000"/>
                <w:kern w:val="0"/>
                <w:sz w:val="24"/>
              </w:rPr>
            </w:pPr>
            <w:r w:rsidRPr="008314A5">
              <w:rPr>
                <w:rFonts w:asciiTheme="minorEastAsia" w:eastAsiaTheme="minorEastAsia" w:hAnsiTheme="minorEastAsia" w:cs="宋体" w:hint="eastAsia"/>
                <w:color w:val="000000"/>
                <w:kern w:val="0"/>
                <w:sz w:val="24"/>
              </w:rPr>
              <w:t>把</w:t>
            </w:r>
          </w:p>
        </w:tc>
      </w:tr>
    </w:tbl>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571E28" w:rsidRPr="00375B6E" w:rsidRDefault="00571E28" w:rsidP="00571E28">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571E28" w:rsidRDefault="00571E28" w:rsidP="008314A5">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r w:rsidR="008314A5">
        <w:rPr>
          <w:rFonts w:hint="eastAsia"/>
          <w:color w:val="000000" w:themeColor="text1"/>
          <w:sz w:val="24"/>
        </w:rPr>
        <w:t>，</w:t>
      </w:r>
      <w:r w:rsidR="008314A5" w:rsidRPr="005D4FE9">
        <w:rPr>
          <w:rFonts w:hint="eastAsia"/>
          <w:color w:val="000000" w:themeColor="text1"/>
          <w:sz w:val="24"/>
        </w:rPr>
        <w:t>保修期内故障</w:t>
      </w:r>
      <w:r w:rsidR="008314A5" w:rsidRPr="005D4FE9">
        <w:rPr>
          <w:rFonts w:hint="eastAsia"/>
          <w:color w:val="000000" w:themeColor="text1"/>
          <w:sz w:val="24"/>
        </w:rPr>
        <w:t>24</w:t>
      </w:r>
      <w:r w:rsidR="008314A5" w:rsidRPr="005D4FE9">
        <w:rPr>
          <w:rFonts w:hint="eastAsia"/>
          <w:color w:val="000000" w:themeColor="text1"/>
          <w:sz w:val="24"/>
        </w:rPr>
        <w:t>小时无法修复提供整机换新</w:t>
      </w:r>
      <w:r w:rsidR="008314A5">
        <w:rPr>
          <w:rFonts w:hint="eastAsia"/>
          <w:color w:val="000000" w:themeColor="text1"/>
          <w:sz w:val="24"/>
        </w:rPr>
        <w:t>。</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571E28" w:rsidRPr="00567639" w:rsidRDefault="00571E28" w:rsidP="00571E28">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五、</w:t>
      </w:r>
      <w:r w:rsidRPr="00567639">
        <w:rPr>
          <w:rFonts w:hint="eastAsia"/>
          <w:b/>
          <w:sz w:val="24"/>
        </w:rPr>
        <w:t>付款方式</w:t>
      </w:r>
      <w:r w:rsidRPr="00567639">
        <w:rPr>
          <w:rFonts w:hint="eastAsia"/>
          <w:sz w:val="24"/>
        </w:rPr>
        <w:t>：</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571E28"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571E28" w:rsidRPr="00567639" w:rsidRDefault="00571E28" w:rsidP="00571E28">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571E28" w:rsidRPr="008F2B30" w:rsidRDefault="00571E28" w:rsidP="00571E28">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571E28" w:rsidRDefault="00571E28" w:rsidP="00571E28">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571E28" w:rsidRPr="00B31526" w:rsidRDefault="00571E28" w:rsidP="00571E28">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D24608" w:rsidRDefault="00D24608" w:rsidP="00D24608">
      <w:pPr>
        <w:pStyle w:val="1013"/>
        <w:spacing w:line="360" w:lineRule="auto"/>
        <w:ind w:firstLineChars="150" w:firstLine="361"/>
        <w:rPr>
          <w:rFonts w:ascii="宋体" w:hAnsi="宋体"/>
          <w:b/>
          <w:color w:val="FF0000"/>
          <w:sz w:val="24"/>
        </w:rPr>
      </w:pP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r w:rsidR="00F92F2B">
        <w:rPr>
          <w:rFonts w:ascii="宋体" w:eastAsia="宋体" w:hAnsi="宋体" w:cs="宋体" w:hint="eastAsia"/>
          <w:sz w:val="24"/>
        </w:rPr>
        <w:t>以上</w:t>
      </w:r>
      <w:r w:rsidR="00D24608">
        <w:rPr>
          <w:rFonts w:ascii="宋体" w:eastAsia="宋体" w:hAnsi="宋体" w:cs="宋体" w:hint="eastAsia"/>
          <w:sz w:val="24"/>
        </w:rPr>
        <w:t>所有</w:t>
      </w:r>
      <w:proofErr w:type="gramStart"/>
      <w:r w:rsidR="00F92F2B">
        <w:rPr>
          <w:rFonts w:ascii="宋体" w:eastAsia="宋体" w:hAnsi="宋体" w:cs="宋体" w:hint="eastAsia"/>
          <w:sz w:val="24"/>
        </w:rPr>
        <w:t>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9"/>
    <w:bookmarkEnd w:id="10"/>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1" w:name="_Toc91515614"/>
      <w:r w:rsidRPr="00567639">
        <w:rPr>
          <w:rFonts w:hint="eastAsia"/>
          <w:b/>
          <w:bCs/>
          <w:kern w:val="0"/>
          <w:sz w:val="32"/>
          <w:szCs w:val="36"/>
        </w:rPr>
        <w:t>合同模板</w:t>
      </w:r>
      <w:bookmarkEnd w:id="11"/>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6D0A51" w:rsidRDefault="006D0A51" w:rsidP="006D0A51">
      <w:pPr>
        <w:spacing w:line="360" w:lineRule="auto"/>
        <w:rPr>
          <w:rFonts w:ascii="黑体" w:eastAsia="黑体" w:hAnsi="黑体" w:cs="黑体"/>
          <w:b/>
          <w:bCs/>
          <w:sz w:val="48"/>
          <w:szCs w:val="48"/>
        </w:rPr>
      </w:pPr>
      <w:bookmarkStart w:id="12" w:name="EB96da972056de4385935c5eeed9aedf73"/>
    </w:p>
    <w:p w:rsidR="006D0A51" w:rsidRDefault="006D0A51" w:rsidP="006D0A51">
      <w:pPr>
        <w:spacing w:line="360" w:lineRule="auto"/>
        <w:rPr>
          <w:rFonts w:ascii="黑体" w:eastAsia="黑体" w:hAnsi="黑体" w:cs="黑体"/>
          <w:b/>
          <w:bCs/>
          <w:sz w:val="48"/>
          <w:szCs w:val="48"/>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南方医科大学第五附属医院</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***************项目</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采购合同</w:t>
      </w:r>
    </w:p>
    <w:p w:rsidR="006D0A51" w:rsidRDefault="006D0A51" w:rsidP="006D0A51">
      <w:pPr>
        <w:spacing w:line="360" w:lineRule="auto"/>
        <w:jc w:val="center"/>
        <w:rPr>
          <w:rFonts w:ascii="宋体" w:hAnsi="宋体" w:cs="宋体"/>
          <w:sz w:val="24"/>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autoSpaceDE w:val="0"/>
        <w:autoSpaceDN w:val="0"/>
        <w:spacing w:line="480" w:lineRule="auto"/>
        <w:ind w:right="1848" w:firstLineChars="139" w:firstLine="419"/>
        <w:rPr>
          <w:rFonts w:ascii="宋体" w:hAnsi="宋体" w:cs="宋体"/>
          <w:b/>
          <w:sz w:val="30"/>
          <w:szCs w:val="30"/>
        </w:rPr>
      </w:pPr>
      <w:r>
        <w:rPr>
          <w:rFonts w:ascii="宋体" w:hAnsi="宋体" w:cs="宋体"/>
          <w:b/>
          <w:sz w:val="30"/>
          <w:szCs w:val="30"/>
        </w:rPr>
        <w:t>合同编号：</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甲方：</w:t>
      </w:r>
      <w:r>
        <w:rPr>
          <w:rFonts w:ascii="宋体" w:hAnsi="宋体" w:cs="宋体"/>
          <w:sz w:val="30"/>
          <w:szCs w:val="30"/>
        </w:rPr>
        <w:t>南方医科大学第五附属医院</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乙方：</w:t>
      </w:r>
      <w:r>
        <w:rPr>
          <w:rFonts w:ascii="宋体" w:hAnsi="宋体" w:cs="宋体"/>
          <w:sz w:val="30"/>
          <w:szCs w:val="30"/>
        </w:rPr>
        <w:t xml:space="preserve"> </w:t>
      </w:r>
    </w:p>
    <w:p w:rsidR="006D0A51" w:rsidRDefault="006D0A51" w:rsidP="006D0A51">
      <w:pPr>
        <w:widowControl/>
        <w:spacing w:line="480" w:lineRule="auto"/>
        <w:ind w:firstLineChars="139" w:firstLine="419"/>
        <w:rPr>
          <w:rFonts w:ascii="宋体" w:hAnsi="宋体" w:cs="宋体"/>
          <w:kern w:val="0"/>
          <w:sz w:val="30"/>
          <w:szCs w:val="30"/>
        </w:rPr>
        <w:sectPr w:rsidR="006D0A51">
          <w:headerReference w:type="default" r:id="rId12"/>
          <w:pgSz w:w="12240" w:h="15840"/>
          <w:pgMar w:top="1440" w:right="1418" w:bottom="1440" w:left="1418" w:header="720" w:footer="720" w:gutter="0"/>
          <w:cols w:space="720"/>
        </w:sectPr>
      </w:pPr>
      <w:r>
        <w:rPr>
          <w:rFonts w:ascii="宋体" w:hAnsi="宋体" w:cs="宋体"/>
          <w:b/>
          <w:kern w:val="0"/>
          <w:sz w:val="30"/>
          <w:szCs w:val="30"/>
        </w:rPr>
        <w:t>签署地点：</w:t>
      </w:r>
      <w:r>
        <w:rPr>
          <w:rFonts w:ascii="宋体" w:hAnsi="宋体" w:cs="宋体"/>
          <w:kern w:val="0"/>
          <w:sz w:val="30"/>
          <w:szCs w:val="30"/>
        </w:rPr>
        <w:t>广东·从化</w:t>
      </w:r>
    </w:p>
    <w:p w:rsidR="006D0A51" w:rsidRDefault="006D0A51" w:rsidP="006D0A51">
      <w:pPr>
        <w:tabs>
          <w:tab w:val="left" w:pos="4425"/>
        </w:tabs>
        <w:spacing w:before="60" w:after="60" w:line="360" w:lineRule="auto"/>
        <w:rPr>
          <w:rFonts w:ascii="宋体" w:hAnsi="宋体" w:cs="宋体"/>
          <w:sz w:val="24"/>
        </w:rPr>
      </w:pPr>
      <w:r>
        <w:rPr>
          <w:rFonts w:ascii="宋体" w:hAnsi="宋体" w:cs="宋体"/>
          <w:b/>
          <w:sz w:val="24"/>
        </w:rPr>
        <w:lastRenderedPageBreak/>
        <w:t>甲方：南方医科大学第五附属医院</w:t>
      </w:r>
      <w:r>
        <w:rPr>
          <w:rFonts w:ascii="宋体" w:hAnsi="宋体" w:cs="宋体"/>
          <w:sz w:val="24"/>
        </w:rPr>
        <w:t xml:space="preserve">             </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甲方合同编号：</w:t>
      </w:r>
    </w:p>
    <w:p w:rsidR="006D0A51" w:rsidRDefault="006D0A51" w:rsidP="006D0A51">
      <w:pPr>
        <w:spacing w:line="360" w:lineRule="auto"/>
        <w:rPr>
          <w:rFonts w:ascii="宋体" w:hAnsi="宋体" w:cs="宋体"/>
          <w:bCs/>
          <w:sz w:val="24"/>
        </w:rPr>
      </w:pPr>
      <w:r>
        <w:rPr>
          <w:rFonts w:ascii="宋体" w:hAnsi="宋体" w:cs="宋体"/>
          <w:bCs/>
          <w:sz w:val="24"/>
        </w:rPr>
        <w:t xml:space="preserve">联系人： </w:t>
      </w:r>
    </w:p>
    <w:p w:rsidR="006D0A51" w:rsidRDefault="006D0A51" w:rsidP="006D0A51">
      <w:pPr>
        <w:spacing w:line="360" w:lineRule="auto"/>
        <w:rPr>
          <w:rFonts w:ascii="宋体" w:hAnsi="宋体" w:cs="宋体"/>
          <w:bCs/>
          <w:sz w:val="24"/>
        </w:rPr>
      </w:pPr>
      <w:r>
        <w:rPr>
          <w:rFonts w:ascii="宋体" w:hAnsi="宋体" w:cs="宋体"/>
          <w:bCs/>
          <w:sz w:val="24"/>
        </w:rPr>
        <w:t xml:space="preserve">电话：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地址：</w:t>
      </w:r>
    </w:p>
    <w:p w:rsidR="006D0A51" w:rsidRDefault="006D0A51" w:rsidP="006D0A51">
      <w:pPr>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账号：</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纳税识别号：</w:t>
      </w:r>
    </w:p>
    <w:p w:rsidR="006D0A51" w:rsidRDefault="006D0A51" w:rsidP="006D0A51">
      <w:pPr>
        <w:spacing w:line="360" w:lineRule="auto"/>
        <w:rPr>
          <w:rFonts w:ascii="宋体" w:hAnsi="宋体" w:cs="宋体"/>
          <w:bCs/>
          <w:sz w:val="24"/>
        </w:rPr>
      </w:pPr>
    </w:p>
    <w:p w:rsidR="006D0A51" w:rsidRDefault="006D0A51" w:rsidP="006D0A51">
      <w:pPr>
        <w:widowControl/>
        <w:jc w:val="left"/>
      </w:pPr>
    </w:p>
    <w:p w:rsidR="006D0A51" w:rsidRDefault="006D0A51" w:rsidP="006D0A51">
      <w:pPr>
        <w:tabs>
          <w:tab w:val="left" w:pos="4425"/>
        </w:tabs>
        <w:spacing w:before="60" w:after="60" w:line="360" w:lineRule="auto"/>
        <w:rPr>
          <w:rFonts w:ascii="宋体" w:hAnsi="宋体" w:cs="宋体"/>
          <w:b/>
          <w:sz w:val="24"/>
        </w:rPr>
      </w:pPr>
      <w:r>
        <w:rPr>
          <w:rFonts w:ascii="宋体" w:hAnsi="宋体" w:cs="宋体"/>
          <w:b/>
          <w:sz w:val="24"/>
        </w:rPr>
        <w:t>乙方：</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乙方合同编号：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联系人：</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电话：</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地址：</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账号：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bCs/>
          <w:sz w:val="24"/>
        </w:rPr>
        <w:t>纳税识别号：</w:t>
      </w: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widowControl/>
        <w:jc w:val="left"/>
      </w:pPr>
    </w:p>
    <w:p w:rsidR="006D0A51" w:rsidRDefault="006D0A51" w:rsidP="006D0A51">
      <w:pPr>
        <w:pStyle w:val="Style3"/>
        <w:rPr>
          <w:rFonts w:ascii="Times New Roman" w:hAnsi="Times New Roman"/>
        </w:rPr>
      </w:pPr>
    </w:p>
    <w:p w:rsidR="006D0A51" w:rsidRDefault="006D0A51" w:rsidP="006D0A51">
      <w:pPr>
        <w:pStyle w:val="3"/>
      </w:pPr>
    </w:p>
    <w:p w:rsidR="006D0A51" w:rsidRDefault="006D0A51" w:rsidP="006D0A51">
      <w:pPr>
        <w:widowControl/>
        <w:jc w:val="left"/>
      </w:pPr>
    </w:p>
    <w:p w:rsidR="006D0A51" w:rsidRDefault="006D0A51" w:rsidP="006D0A51">
      <w:pPr>
        <w:pStyle w:val="a6"/>
        <w:spacing w:line="360" w:lineRule="auto"/>
        <w:ind w:firstLine="989"/>
        <w:jc w:val="center"/>
        <w:rPr>
          <w:rFonts w:ascii="Calibri" w:hAnsi="Calibri"/>
          <w:b/>
          <w:sz w:val="28"/>
          <w:szCs w:val="28"/>
        </w:rPr>
      </w:pPr>
      <w:r>
        <w:rPr>
          <w:rFonts w:ascii="Calibri" w:hAnsi="Calibri"/>
          <w:b/>
          <w:sz w:val="28"/>
          <w:szCs w:val="28"/>
        </w:rPr>
        <w:lastRenderedPageBreak/>
        <w:t>南方医科大学第五附属医院</w:t>
      </w:r>
      <w:r>
        <w:rPr>
          <w:rFonts w:ascii="Calibri" w:hAnsi="Calibri" w:hint="eastAsia"/>
          <w:b/>
          <w:sz w:val="28"/>
          <w:szCs w:val="28"/>
        </w:rPr>
        <w:t>******</w:t>
      </w:r>
      <w:r>
        <w:rPr>
          <w:rFonts w:ascii="Calibri" w:hAnsi="Calibri"/>
          <w:b/>
          <w:sz w:val="28"/>
          <w:szCs w:val="28"/>
        </w:rPr>
        <w:t>项目采购合同</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甲方：</w:t>
      </w:r>
      <w:r>
        <w:rPr>
          <w:rFonts w:ascii="宋体" w:hAnsi="宋体"/>
          <w:bCs/>
          <w:sz w:val="24"/>
        </w:rPr>
        <w:t>南方医科大学第五附属医院</w:t>
      </w:r>
      <w:r>
        <w:rPr>
          <w:rFonts w:ascii="宋体" w:hAnsi="宋体"/>
          <w:bCs/>
          <w:sz w:val="24"/>
        </w:rPr>
        <w:t xml:space="preserve">    </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乙方：</w:t>
      </w:r>
      <w:r>
        <w:rPr>
          <w:rFonts w:ascii="宋体" w:hAnsi="宋体" w:hint="eastAsia"/>
          <w:bCs/>
          <w:sz w:val="24"/>
        </w:rPr>
        <w:t xml:space="preserve"> </w:t>
      </w:r>
    </w:p>
    <w:p w:rsidR="006D0A51" w:rsidRDefault="006D0A51" w:rsidP="006D0A51">
      <w:pPr>
        <w:spacing w:line="360" w:lineRule="auto"/>
        <w:ind w:left="472"/>
        <w:jc w:val="left"/>
        <w:rPr>
          <w:rFonts w:ascii="宋体" w:hAnsi="宋体"/>
          <w:b/>
          <w:sz w:val="24"/>
        </w:rPr>
      </w:pPr>
      <w:r>
        <w:rPr>
          <w:rFonts w:ascii="宋体" w:hAnsi="宋体"/>
          <w:b/>
          <w:sz w:val="24"/>
        </w:rPr>
        <w:t>1.合同采购的设备</w:t>
      </w:r>
    </w:p>
    <w:p w:rsidR="006D0A51" w:rsidRPr="003E45D9" w:rsidRDefault="006D0A51" w:rsidP="006D0A51">
      <w:pPr>
        <w:spacing w:line="360" w:lineRule="auto"/>
        <w:ind w:firstLineChars="200" w:firstLine="480"/>
        <w:jc w:val="left"/>
        <w:rPr>
          <w:rFonts w:ascii="宋体" w:hAnsi="宋体"/>
          <w:sz w:val="24"/>
          <w:u w:val="single"/>
        </w:rPr>
      </w:pPr>
      <w:r w:rsidRPr="002B01CB">
        <w:rPr>
          <w:rFonts w:ascii="宋体" w:hAnsi="宋体"/>
          <w:sz w:val="24"/>
        </w:rPr>
        <w:t>根据</w:t>
      </w:r>
      <w:r w:rsidRPr="001E3332">
        <w:rPr>
          <w:rFonts w:ascii="宋体" w:hAnsi="宋体" w:hint="eastAsia"/>
          <w:sz w:val="24"/>
          <w:u w:val="single"/>
        </w:rPr>
        <w:t>南方医科大学第五附属医院</w:t>
      </w:r>
      <w:r>
        <w:rPr>
          <w:rFonts w:ascii="宋体" w:hAnsi="宋体"/>
          <w:sz w:val="24"/>
          <w:u w:val="single"/>
        </w:rPr>
        <w:t>**********</w:t>
      </w:r>
      <w:r w:rsidRPr="001E3332">
        <w:rPr>
          <w:rFonts w:ascii="宋体" w:hAnsi="宋体" w:hint="eastAsia"/>
          <w:sz w:val="24"/>
          <w:u w:val="single"/>
        </w:rPr>
        <w:t>项目</w:t>
      </w:r>
      <w:r w:rsidRPr="002B01CB">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sidRPr="002B01CB">
        <w:rPr>
          <w:rFonts w:ascii="宋体" w:hAnsi="宋体"/>
          <w:sz w:val="24"/>
        </w:rPr>
        <w:t>，为明确双方的权利和义务，特签订本合同，共同遵守。具体条款如下：</w:t>
      </w:r>
    </w:p>
    <w:p w:rsidR="006D0A51" w:rsidRDefault="006D0A51" w:rsidP="006D0A51">
      <w:pPr>
        <w:spacing w:line="360" w:lineRule="auto"/>
        <w:ind w:firstLineChars="200" w:firstLine="480"/>
        <w:jc w:val="left"/>
        <w:rPr>
          <w:rFonts w:ascii="宋体" w:hAnsi="宋体"/>
          <w:sz w:val="24"/>
        </w:rPr>
      </w:pPr>
      <w:r>
        <w:rPr>
          <w:rFonts w:ascii="宋体" w:hAnsi="宋体"/>
          <w:sz w:val="24"/>
        </w:rPr>
        <w:t>乙方负责向甲方供应下表中所列设备及负责安装调试。</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478"/>
        <w:gridCol w:w="1182"/>
        <w:gridCol w:w="629"/>
        <w:gridCol w:w="849"/>
        <w:gridCol w:w="568"/>
        <w:gridCol w:w="567"/>
        <w:gridCol w:w="1559"/>
        <w:gridCol w:w="1530"/>
        <w:gridCol w:w="1682"/>
      </w:tblGrid>
      <w:tr w:rsidR="006D0A51" w:rsidTr="0027368E">
        <w:trPr>
          <w:trHeight w:val="745"/>
          <w:jc w:val="center"/>
        </w:trPr>
        <w:tc>
          <w:tcPr>
            <w:tcW w:w="1360" w:type="dxa"/>
            <w:vAlign w:val="center"/>
          </w:tcPr>
          <w:p w:rsidR="006D0A51" w:rsidRDefault="006D0A51" w:rsidP="0027368E">
            <w:pPr>
              <w:spacing w:line="276" w:lineRule="auto"/>
              <w:jc w:val="center"/>
              <w:rPr>
                <w:rFonts w:ascii="宋体" w:hAnsi="宋体"/>
                <w:sz w:val="24"/>
              </w:rPr>
            </w:pPr>
            <w:r>
              <w:rPr>
                <w:rFonts w:ascii="宋体" w:hAnsi="宋体"/>
                <w:sz w:val="24"/>
              </w:rPr>
              <w:t>品名</w:t>
            </w:r>
          </w:p>
        </w:tc>
        <w:tc>
          <w:tcPr>
            <w:tcW w:w="1478" w:type="dxa"/>
            <w:vAlign w:val="center"/>
          </w:tcPr>
          <w:p w:rsidR="006D0A51" w:rsidRDefault="006D0A51" w:rsidP="0027368E">
            <w:pPr>
              <w:spacing w:line="276" w:lineRule="auto"/>
              <w:jc w:val="center"/>
              <w:rPr>
                <w:rFonts w:ascii="宋体" w:hAnsi="宋体"/>
                <w:sz w:val="24"/>
              </w:rPr>
            </w:pPr>
            <w:r>
              <w:rPr>
                <w:rFonts w:ascii="宋体" w:hAnsi="宋体"/>
                <w:sz w:val="24"/>
              </w:rPr>
              <w:t>注册证名称</w:t>
            </w:r>
          </w:p>
        </w:tc>
        <w:tc>
          <w:tcPr>
            <w:tcW w:w="1182" w:type="dxa"/>
            <w:vAlign w:val="center"/>
          </w:tcPr>
          <w:p w:rsidR="006D0A51" w:rsidRDefault="006D0A51" w:rsidP="0027368E">
            <w:pPr>
              <w:spacing w:line="276" w:lineRule="auto"/>
              <w:jc w:val="center"/>
              <w:rPr>
                <w:rFonts w:ascii="宋体" w:hAnsi="宋体"/>
                <w:sz w:val="24"/>
              </w:rPr>
            </w:pPr>
            <w:r>
              <w:rPr>
                <w:rFonts w:ascii="宋体" w:hAnsi="宋体"/>
                <w:sz w:val="24"/>
              </w:rPr>
              <w:t>品牌型号</w:t>
            </w:r>
          </w:p>
        </w:tc>
        <w:tc>
          <w:tcPr>
            <w:tcW w:w="629" w:type="dxa"/>
            <w:vAlign w:val="center"/>
          </w:tcPr>
          <w:p w:rsidR="006D0A51" w:rsidRDefault="006D0A51" w:rsidP="0027368E">
            <w:pPr>
              <w:spacing w:line="276" w:lineRule="auto"/>
              <w:jc w:val="center"/>
              <w:rPr>
                <w:rFonts w:ascii="宋体" w:hAnsi="宋体"/>
                <w:sz w:val="24"/>
              </w:rPr>
            </w:pPr>
            <w:r>
              <w:rPr>
                <w:rFonts w:ascii="宋体" w:hAnsi="宋体"/>
                <w:sz w:val="24"/>
              </w:rPr>
              <w:t>产地</w:t>
            </w:r>
          </w:p>
        </w:tc>
        <w:tc>
          <w:tcPr>
            <w:tcW w:w="849" w:type="dxa"/>
            <w:vAlign w:val="center"/>
          </w:tcPr>
          <w:p w:rsidR="006D0A51" w:rsidRDefault="006D0A51" w:rsidP="0027368E">
            <w:pPr>
              <w:spacing w:line="276" w:lineRule="auto"/>
              <w:jc w:val="center"/>
              <w:rPr>
                <w:rFonts w:ascii="宋体" w:hAnsi="宋体"/>
                <w:sz w:val="24"/>
              </w:rPr>
            </w:pPr>
            <w:r>
              <w:rPr>
                <w:rFonts w:ascii="宋体" w:hAnsi="宋体"/>
                <w:sz w:val="24"/>
              </w:rPr>
              <w:t>厂家</w:t>
            </w:r>
          </w:p>
        </w:tc>
        <w:tc>
          <w:tcPr>
            <w:tcW w:w="568" w:type="dxa"/>
            <w:vAlign w:val="center"/>
          </w:tcPr>
          <w:p w:rsidR="006D0A51" w:rsidRDefault="006D0A51" w:rsidP="0027368E">
            <w:pPr>
              <w:spacing w:line="276" w:lineRule="auto"/>
              <w:jc w:val="center"/>
              <w:rPr>
                <w:rFonts w:ascii="宋体" w:hAnsi="宋体"/>
                <w:sz w:val="24"/>
              </w:rPr>
            </w:pPr>
            <w:r>
              <w:rPr>
                <w:rFonts w:ascii="宋体" w:hAnsi="宋体"/>
                <w:sz w:val="24"/>
              </w:rPr>
              <w:t>单位</w:t>
            </w:r>
          </w:p>
        </w:tc>
        <w:tc>
          <w:tcPr>
            <w:tcW w:w="567" w:type="dxa"/>
            <w:vAlign w:val="center"/>
          </w:tcPr>
          <w:p w:rsidR="006D0A51" w:rsidRDefault="006D0A51" w:rsidP="0027368E">
            <w:pPr>
              <w:spacing w:line="276" w:lineRule="auto"/>
              <w:jc w:val="center"/>
              <w:rPr>
                <w:rFonts w:ascii="宋体" w:hAnsi="宋体"/>
                <w:sz w:val="24"/>
              </w:rPr>
            </w:pPr>
            <w:r>
              <w:rPr>
                <w:rFonts w:ascii="宋体" w:hAnsi="宋体"/>
                <w:sz w:val="24"/>
              </w:rPr>
              <w:t>数量</w:t>
            </w:r>
          </w:p>
        </w:tc>
        <w:tc>
          <w:tcPr>
            <w:tcW w:w="1559" w:type="dxa"/>
            <w:vAlign w:val="center"/>
          </w:tcPr>
          <w:p w:rsidR="006D0A51" w:rsidRDefault="006D0A51" w:rsidP="0027368E">
            <w:pPr>
              <w:pStyle w:val="af3"/>
              <w:autoSpaceDE/>
              <w:autoSpaceDN/>
              <w:adjustRightInd/>
              <w:spacing w:line="276" w:lineRule="auto"/>
              <w:textAlignment w:val="auto"/>
              <w:rPr>
                <w:kern w:val="2"/>
                <w:szCs w:val="24"/>
              </w:rPr>
            </w:pPr>
            <w:r>
              <w:rPr>
                <w:rFonts w:hint="eastAsia"/>
                <w:kern w:val="2"/>
                <w:szCs w:val="24"/>
              </w:rPr>
              <w:t>单价(元)</w:t>
            </w:r>
          </w:p>
        </w:tc>
        <w:tc>
          <w:tcPr>
            <w:tcW w:w="1530" w:type="dxa"/>
            <w:vAlign w:val="center"/>
          </w:tcPr>
          <w:p w:rsidR="006D0A51" w:rsidRDefault="006D0A51" w:rsidP="0027368E">
            <w:pPr>
              <w:spacing w:line="276" w:lineRule="auto"/>
              <w:jc w:val="center"/>
              <w:rPr>
                <w:rFonts w:ascii="宋体" w:hAnsi="宋体"/>
                <w:sz w:val="24"/>
              </w:rPr>
            </w:pPr>
            <w:r>
              <w:rPr>
                <w:rFonts w:ascii="宋体" w:hAnsi="宋体"/>
                <w:sz w:val="24"/>
              </w:rPr>
              <w:t>总价(元)</w:t>
            </w:r>
          </w:p>
        </w:tc>
        <w:tc>
          <w:tcPr>
            <w:tcW w:w="1682" w:type="dxa"/>
            <w:vAlign w:val="center"/>
          </w:tcPr>
          <w:p w:rsidR="006D0A51" w:rsidRDefault="006D0A51" w:rsidP="0027368E">
            <w:pPr>
              <w:spacing w:line="276" w:lineRule="auto"/>
              <w:jc w:val="center"/>
              <w:rPr>
                <w:rFonts w:ascii="宋体" w:hAnsi="宋体"/>
                <w:sz w:val="24"/>
              </w:rPr>
            </w:pPr>
            <w:r>
              <w:rPr>
                <w:rFonts w:ascii="宋体" w:hAnsi="宋体"/>
                <w:sz w:val="24"/>
              </w:rPr>
              <w:t>随机配件</w:t>
            </w:r>
          </w:p>
        </w:tc>
      </w:tr>
      <w:tr w:rsidR="006D0A51" w:rsidTr="0027368E">
        <w:trPr>
          <w:trHeight w:val="1468"/>
          <w:jc w:val="center"/>
        </w:trPr>
        <w:tc>
          <w:tcPr>
            <w:tcW w:w="1360" w:type="dxa"/>
            <w:vAlign w:val="center"/>
          </w:tcPr>
          <w:p w:rsidR="006D0A51" w:rsidRDefault="006D0A51" w:rsidP="0027368E">
            <w:pPr>
              <w:jc w:val="center"/>
              <w:rPr>
                <w:rFonts w:ascii="宋体" w:hAnsi="宋体"/>
                <w:sz w:val="24"/>
              </w:rPr>
            </w:pPr>
          </w:p>
        </w:tc>
        <w:tc>
          <w:tcPr>
            <w:tcW w:w="1478" w:type="dxa"/>
            <w:vAlign w:val="center"/>
          </w:tcPr>
          <w:p w:rsidR="006D0A51" w:rsidRDefault="006D0A51" w:rsidP="0027368E">
            <w:pPr>
              <w:jc w:val="center"/>
              <w:rPr>
                <w:rFonts w:ascii="宋体" w:hAnsi="宋体"/>
                <w:sz w:val="24"/>
              </w:rPr>
            </w:pPr>
          </w:p>
        </w:tc>
        <w:tc>
          <w:tcPr>
            <w:tcW w:w="1182" w:type="dxa"/>
            <w:vAlign w:val="center"/>
          </w:tcPr>
          <w:p w:rsidR="006D0A51" w:rsidRDefault="006D0A51" w:rsidP="0027368E">
            <w:pPr>
              <w:jc w:val="center"/>
              <w:rPr>
                <w:rFonts w:ascii="宋体" w:hAnsi="宋体"/>
                <w:sz w:val="24"/>
              </w:rPr>
            </w:pPr>
          </w:p>
        </w:tc>
        <w:tc>
          <w:tcPr>
            <w:tcW w:w="629" w:type="dxa"/>
            <w:vAlign w:val="center"/>
          </w:tcPr>
          <w:p w:rsidR="006D0A51" w:rsidRDefault="006D0A51" w:rsidP="0027368E">
            <w:pPr>
              <w:jc w:val="center"/>
              <w:rPr>
                <w:rFonts w:ascii="宋体" w:hAnsi="宋体"/>
                <w:sz w:val="24"/>
              </w:rPr>
            </w:pPr>
          </w:p>
        </w:tc>
        <w:tc>
          <w:tcPr>
            <w:tcW w:w="849" w:type="dxa"/>
            <w:vAlign w:val="center"/>
          </w:tcPr>
          <w:p w:rsidR="006D0A51" w:rsidRDefault="006D0A51" w:rsidP="0027368E">
            <w:pPr>
              <w:jc w:val="center"/>
              <w:rPr>
                <w:rFonts w:ascii="宋体" w:hAnsi="宋体"/>
                <w:sz w:val="24"/>
              </w:rPr>
            </w:pPr>
          </w:p>
        </w:tc>
        <w:tc>
          <w:tcPr>
            <w:tcW w:w="568" w:type="dxa"/>
            <w:vAlign w:val="center"/>
          </w:tcPr>
          <w:p w:rsidR="006D0A51" w:rsidRDefault="006D0A51" w:rsidP="0027368E">
            <w:pPr>
              <w:jc w:val="center"/>
              <w:rPr>
                <w:rFonts w:ascii="宋体" w:hAnsi="宋体"/>
                <w:sz w:val="24"/>
              </w:rPr>
            </w:pPr>
          </w:p>
        </w:tc>
        <w:tc>
          <w:tcPr>
            <w:tcW w:w="567" w:type="dxa"/>
            <w:vAlign w:val="center"/>
          </w:tcPr>
          <w:p w:rsidR="006D0A51" w:rsidRDefault="006D0A51" w:rsidP="0027368E">
            <w:pPr>
              <w:jc w:val="center"/>
              <w:rPr>
                <w:rFonts w:ascii="宋体" w:hAnsi="宋体" w:cs="楷体"/>
                <w:sz w:val="24"/>
              </w:rPr>
            </w:pPr>
          </w:p>
        </w:tc>
        <w:tc>
          <w:tcPr>
            <w:tcW w:w="1559" w:type="dxa"/>
            <w:vAlign w:val="center"/>
          </w:tcPr>
          <w:p w:rsidR="006D0A51" w:rsidRDefault="006D0A51" w:rsidP="0027368E">
            <w:pPr>
              <w:jc w:val="center"/>
              <w:rPr>
                <w:rFonts w:ascii="宋体" w:hAnsi="宋体"/>
                <w:sz w:val="24"/>
              </w:rPr>
            </w:pPr>
          </w:p>
        </w:tc>
        <w:tc>
          <w:tcPr>
            <w:tcW w:w="1530" w:type="dxa"/>
            <w:vAlign w:val="center"/>
          </w:tcPr>
          <w:p w:rsidR="006D0A51" w:rsidRDefault="006D0A51" w:rsidP="0027368E">
            <w:pPr>
              <w:pStyle w:val="a7"/>
              <w:jc w:val="center"/>
              <w:rPr>
                <w:rFonts w:hAnsi="宋体" w:cs="Times New Roman"/>
                <w:sz w:val="24"/>
                <w:szCs w:val="24"/>
              </w:rPr>
            </w:pPr>
          </w:p>
        </w:tc>
        <w:tc>
          <w:tcPr>
            <w:tcW w:w="1682" w:type="dxa"/>
            <w:vAlign w:val="center"/>
          </w:tcPr>
          <w:p w:rsidR="006D0A51" w:rsidRDefault="006D0A51" w:rsidP="0027368E">
            <w:pPr>
              <w:spacing w:line="360" w:lineRule="auto"/>
              <w:jc w:val="center"/>
              <w:rPr>
                <w:rFonts w:ascii="宋体" w:hAnsi="宋体"/>
                <w:sz w:val="24"/>
              </w:rPr>
            </w:pPr>
            <w:r>
              <w:rPr>
                <w:rFonts w:ascii="宋体" w:hAnsi="宋体"/>
                <w:sz w:val="24"/>
              </w:rPr>
              <w:t>详见附件1《配置清单》</w:t>
            </w:r>
          </w:p>
        </w:tc>
      </w:tr>
    </w:tbl>
    <w:p w:rsidR="006D0A51" w:rsidRDefault="006D0A51" w:rsidP="006D0A51">
      <w:pPr>
        <w:spacing w:line="360" w:lineRule="auto"/>
        <w:ind w:firstLineChars="196" w:firstLine="472"/>
        <w:jc w:val="left"/>
        <w:rPr>
          <w:rFonts w:ascii="宋体" w:hAnsi="宋体"/>
          <w:b/>
          <w:sz w:val="24"/>
        </w:rPr>
      </w:pPr>
      <w:r>
        <w:rPr>
          <w:rFonts w:ascii="宋体" w:hAnsi="宋体"/>
          <w:b/>
          <w:sz w:val="24"/>
        </w:rPr>
        <w:t>2.合同总价</w:t>
      </w:r>
    </w:p>
    <w:p w:rsidR="006D0A51" w:rsidRDefault="006D0A51" w:rsidP="006D0A51">
      <w:pPr>
        <w:spacing w:line="360" w:lineRule="auto"/>
        <w:ind w:firstLineChars="200" w:firstLine="48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），该合同总金额是设计、设备制造、包装、仓储、运输、安装及验收合格之前及保修期间包括备品备件发生的所有含税费用。本合同履行期间合同总金额不变。</w:t>
      </w:r>
    </w:p>
    <w:p w:rsidR="006D0A51" w:rsidRDefault="006D0A51" w:rsidP="006D0A51">
      <w:pPr>
        <w:spacing w:line="360" w:lineRule="auto"/>
        <w:ind w:firstLineChars="196" w:firstLine="472"/>
        <w:jc w:val="left"/>
        <w:rPr>
          <w:rFonts w:ascii="宋体" w:hAnsi="宋体"/>
          <w:b/>
          <w:sz w:val="24"/>
        </w:rPr>
      </w:pPr>
      <w:r>
        <w:rPr>
          <w:rFonts w:ascii="宋体" w:hAnsi="宋体"/>
          <w:b/>
          <w:sz w:val="24"/>
        </w:rPr>
        <w:t>3.合同组成</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3.1 本合同所有附件、招标文件、投标文件、报价文件、会议纪要等均为合同的有效组成部分，与本合同具有同等法律效力。</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3.2 在协商和执行本合同的过程中，所有经双方签署确认的文件（包括会议纪要、补充协议、往来信函）也可成为本合同的有效组成部分。</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 xml:space="preserve">3.3 若以上不同文件之间有冲突的，适用有利于甲方的条款。  </w:t>
      </w:r>
    </w:p>
    <w:p w:rsidR="006D0A51" w:rsidRDefault="006D0A51" w:rsidP="006D0A51">
      <w:pPr>
        <w:spacing w:line="360" w:lineRule="auto"/>
        <w:ind w:firstLineChars="196" w:firstLine="472"/>
        <w:jc w:val="left"/>
        <w:rPr>
          <w:rFonts w:ascii="宋体" w:hAnsi="宋体"/>
          <w:b/>
          <w:sz w:val="24"/>
        </w:rPr>
      </w:pPr>
      <w:r>
        <w:rPr>
          <w:rFonts w:ascii="宋体" w:hAnsi="宋体"/>
          <w:b/>
          <w:sz w:val="24"/>
        </w:rPr>
        <w:t>4.技术要求</w:t>
      </w:r>
    </w:p>
    <w:p w:rsidR="006D0A51" w:rsidRDefault="006D0A51" w:rsidP="006D0A51">
      <w:pPr>
        <w:spacing w:line="360" w:lineRule="auto"/>
        <w:ind w:firstLineChars="200" w:firstLine="480"/>
        <w:jc w:val="left"/>
        <w:rPr>
          <w:rFonts w:ascii="宋体" w:hAnsi="宋体"/>
          <w:sz w:val="24"/>
        </w:rPr>
      </w:pPr>
      <w:r>
        <w:rPr>
          <w:rFonts w:ascii="宋体" w:hAnsi="宋体"/>
          <w:sz w:val="24"/>
        </w:rPr>
        <w:t>乙方所提供设备，必须符合国家有关规范和环保要求及甲方的技术要求。</w:t>
      </w:r>
    </w:p>
    <w:p w:rsidR="006D0A51" w:rsidRDefault="006D0A51" w:rsidP="006D0A51">
      <w:pPr>
        <w:spacing w:line="360" w:lineRule="auto"/>
        <w:ind w:firstLineChars="196" w:firstLine="472"/>
        <w:jc w:val="left"/>
        <w:rPr>
          <w:rFonts w:ascii="宋体" w:hAnsi="宋体"/>
          <w:sz w:val="24"/>
        </w:rPr>
      </w:pPr>
      <w:r>
        <w:rPr>
          <w:rFonts w:ascii="宋体" w:hAnsi="宋体"/>
          <w:b/>
          <w:sz w:val="24"/>
        </w:rPr>
        <w:t>5.合同设备包装、交货、安装及验收</w:t>
      </w:r>
      <w:r>
        <w:rPr>
          <w:rFonts w:ascii="宋体" w:hAnsi="宋体"/>
          <w:sz w:val="24"/>
        </w:rPr>
        <w:t xml:space="preserve"> </w:t>
      </w:r>
    </w:p>
    <w:p w:rsidR="006D0A51" w:rsidRDefault="006D0A51" w:rsidP="006D0A51">
      <w:pPr>
        <w:spacing w:line="360" w:lineRule="auto"/>
        <w:ind w:firstLineChars="200" w:firstLine="480"/>
        <w:jc w:val="left"/>
        <w:rPr>
          <w:rFonts w:ascii="宋体" w:hAnsi="宋体"/>
          <w:sz w:val="24"/>
        </w:rPr>
      </w:pPr>
      <w:r>
        <w:rPr>
          <w:rFonts w:ascii="宋体" w:hAnsi="宋体"/>
          <w:sz w:val="24"/>
        </w:rPr>
        <w:t>5.1合同设备的包装</w:t>
      </w:r>
    </w:p>
    <w:p w:rsidR="006D0A51" w:rsidRDefault="006D0A51" w:rsidP="006D0A51">
      <w:pPr>
        <w:spacing w:line="360" w:lineRule="auto"/>
        <w:ind w:firstLineChars="200" w:firstLine="48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5.2 合同设备的交货</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5.2.1 乙方交货时间：合同签订生效后</w:t>
      </w:r>
      <w:r>
        <w:rPr>
          <w:rFonts w:ascii="宋体" w:hAnsi="宋体"/>
          <w:sz w:val="24"/>
          <w:u w:val="single"/>
        </w:rPr>
        <w:t xml:space="preserve"> **** </w:t>
      </w:r>
      <w:r>
        <w:rPr>
          <w:rFonts w:ascii="宋体" w:hAnsi="宋体"/>
          <w:sz w:val="24"/>
        </w:rPr>
        <w:t>天内。</w:t>
      </w:r>
    </w:p>
    <w:p w:rsidR="006D0A51" w:rsidRDefault="006D0A51" w:rsidP="006D0A51">
      <w:pPr>
        <w:spacing w:line="360" w:lineRule="auto"/>
        <w:ind w:firstLineChars="200" w:firstLine="480"/>
        <w:jc w:val="left"/>
        <w:rPr>
          <w:rFonts w:ascii="宋体" w:hAnsi="宋体"/>
          <w:sz w:val="24"/>
        </w:rPr>
      </w:pPr>
      <w:r>
        <w:rPr>
          <w:rFonts w:ascii="宋体" w:hAnsi="宋体"/>
          <w:sz w:val="24"/>
        </w:rPr>
        <w:t>5.2.2 乙方交货地点：运输及交货至甲方指定地点。</w:t>
      </w:r>
    </w:p>
    <w:p w:rsidR="006D0A51" w:rsidRDefault="006D0A51" w:rsidP="006D0A51">
      <w:pPr>
        <w:spacing w:line="360" w:lineRule="auto"/>
        <w:ind w:firstLineChars="200" w:firstLine="480"/>
        <w:jc w:val="left"/>
        <w:rPr>
          <w:rFonts w:ascii="宋体" w:hAnsi="宋体"/>
          <w:sz w:val="24"/>
        </w:rPr>
      </w:pPr>
      <w:r>
        <w:rPr>
          <w:rFonts w:ascii="宋体" w:hAnsi="宋体"/>
          <w:sz w:val="24"/>
        </w:rPr>
        <w:t>5.3 合同设备的安装</w:t>
      </w:r>
    </w:p>
    <w:p w:rsidR="006D0A51" w:rsidRDefault="006D0A51" w:rsidP="006D0A51">
      <w:pPr>
        <w:spacing w:line="360" w:lineRule="auto"/>
        <w:ind w:firstLineChars="200" w:firstLine="480"/>
        <w:jc w:val="left"/>
        <w:rPr>
          <w:rFonts w:ascii="宋体" w:hAnsi="宋体"/>
          <w:sz w:val="24"/>
        </w:rPr>
      </w:pPr>
      <w:r>
        <w:rPr>
          <w:rFonts w:ascii="宋体" w:hAnsi="宋体"/>
          <w:sz w:val="24"/>
        </w:rPr>
        <w:t>5.3.1 乙方负责合同项下所有采购设备的安装，一切费用由乙方负责。</w:t>
      </w:r>
    </w:p>
    <w:p w:rsidR="006D0A51" w:rsidRDefault="006D0A51" w:rsidP="006D0A51">
      <w:pPr>
        <w:spacing w:line="360" w:lineRule="auto"/>
        <w:ind w:firstLineChars="200" w:firstLine="480"/>
        <w:jc w:val="left"/>
        <w:rPr>
          <w:rFonts w:ascii="宋体" w:hAnsi="宋体"/>
          <w:sz w:val="24"/>
        </w:rPr>
      </w:pPr>
      <w:r>
        <w:rPr>
          <w:rFonts w:ascii="宋体" w:hAnsi="宋体"/>
          <w:sz w:val="24"/>
        </w:rPr>
        <w:t>5.3.2 乙方安装时须对各安装场地内的其他设备、设施有良好保护措施。</w:t>
      </w:r>
    </w:p>
    <w:p w:rsidR="006D0A51" w:rsidRDefault="006D0A51" w:rsidP="006D0A51">
      <w:pPr>
        <w:spacing w:line="360" w:lineRule="auto"/>
        <w:ind w:firstLineChars="200" w:firstLine="480"/>
        <w:jc w:val="left"/>
        <w:rPr>
          <w:rFonts w:ascii="宋体" w:hAnsi="宋体"/>
          <w:sz w:val="24"/>
        </w:rPr>
      </w:pPr>
      <w:r>
        <w:rPr>
          <w:rFonts w:ascii="宋体" w:hAnsi="宋体"/>
          <w:sz w:val="24"/>
        </w:rPr>
        <w:t>5.4 设备的验收</w:t>
      </w:r>
    </w:p>
    <w:p w:rsidR="006D0A51" w:rsidRDefault="006D0A51" w:rsidP="006D0A51">
      <w:pPr>
        <w:spacing w:line="360" w:lineRule="auto"/>
        <w:ind w:firstLineChars="200" w:firstLine="480"/>
        <w:jc w:val="left"/>
        <w:rPr>
          <w:rFonts w:ascii="宋体" w:hAnsi="宋体"/>
          <w:sz w:val="24"/>
        </w:rPr>
      </w:pPr>
      <w:r>
        <w:rPr>
          <w:rFonts w:ascii="宋体" w:hAnsi="宋体"/>
          <w:sz w:val="24"/>
        </w:rPr>
        <w:t>5.4.1 合同采购的设备全部安装完成后</w:t>
      </w:r>
      <w:r>
        <w:rPr>
          <w:rFonts w:ascii="宋体" w:hAnsi="宋体"/>
          <w:sz w:val="24"/>
          <w:u w:val="single"/>
        </w:rPr>
        <w:t xml:space="preserve"> 20</w:t>
      </w:r>
      <w:r>
        <w:rPr>
          <w:rFonts w:ascii="宋体" w:hAnsi="宋体"/>
          <w:sz w:val="24"/>
        </w:rPr>
        <w:t>个工作日内验收，验收应在甲乙双方共同参加下进行。</w:t>
      </w:r>
    </w:p>
    <w:p w:rsidR="006D0A51" w:rsidRDefault="006D0A51" w:rsidP="006D0A51">
      <w:pPr>
        <w:spacing w:line="360" w:lineRule="auto"/>
        <w:ind w:firstLineChars="200" w:firstLine="480"/>
        <w:jc w:val="left"/>
        <w:rPr>
          <w:rFonts w:ascii="宋体" w:hAnsi="宋体"/>
          <w:sz w:val="24"/>
        </w:rPr>
      </w:pPr>
      <w:r>
        <w:rPr>
          <w:rFonts w:ascii="宋体" w:hAnsi="宋体"/>
          <w:sz w:val="24"/>
        </w:rPr>
        <w:t xml:space="preserve">5.4.2 </w:t>
      </w:r>
      <w:proofErr w:type="gramStart"/>
      <w:r>
        <w:rPr>
          <w:rFonts w:ascii="宋体" w:hAnsi="宋体"/>
          <w:sz w:val="24"/>
        </w:rPr>
        <w:t>验收按</w:t>
      </w:r>
      <w:proofErr w:type="gramEnd"/>
      <w:r>
        <w:rPr>
          <w:rFonts w:ascii="宋体" w:hAnsi="宋体"/>
          <w:sz w:val="24"/>
        </w:rPr>
        <w:t>国家有关的规定、规范进行，验收时如发现乙方所交付的设备有短装、次品、损坏或其它不符合本合同约定之情形者，甲方应</w:t>
      </w:r>
      <w:proofErr w:type="gramStart"/>
      <w:r>
        <w:rPr>
          <w:rFonts w:ascii="宋体" w:hAnsi="宋体"/>
          <w:sz w:val="24"/>
        </w:rPr>
        <w:t>作出</w:t>
      </w:r>
      <w:proofErr w:type="gramEnd"/>
      <w:r>
        <w:rPr>
          <w:rFonts w:ascii="宋体" w:hAnsi="宋体"/>
          <w:sz w:val="24"/>
        </w:rPr>
        <w:t>详尽的现场记录，或由甲乙双方签署备忘录，此现场记录或备忘录可用作补充、缺失和更换损坏部件的有效证据，由此产生的补充，更换设备或部件等有关费用由乙方承担。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5.5 乙方保证合同项下提供的设备不侵犯任何第三方的专利、商标或版权，否则，乙方须承担对第三方的专利或版权的侵权责任并承担因此而发生的所有费用。</w:t>
      </w:r>
    </w:p>
    <w:p w:rsidR="006D0A51" w:rsidRDefault="006D0A51" w:rsidP="006D0A51">
      <w:pPr>
        <w:spacing w:line="360" w:lineRule="auto"/>
        <w:ind w:firstLineChars="196" w:firstLine="472"/>
        <w:jc w:val="left"/>
        <w:rPr>
          <w:rFonts w:ascii="宋体" w:hAnsi="宋体"/>
          <w:b/>
          <w:sz w:val="24"/>
        </w:rPr>
      </w:pPr>
      <w:r>
        <w:rPr>
          <w:rFonts w:ascii="宋体" w:hAnsi="宋体"/>
          <w:b/>
          <w:sz w:val="24"/>
        </w:rPr>
        <w:t>6. 质量保证及售后服务</w:t>
      </w:r>
    </w:p>
    <w:p w:rsidR="006D0A51" w:rsidRDefault="006D0A51" w:rsidP="006D0A51">
      <w:pPr>
        <w:spacing w:line="360" w:lineRule="auto"/>
        <w:ind w:firstLineChars="200" w:firstLine="480"/>
        <w:jc w:val="left"/>
        <w:rPr>
          <w:rFonts w:ascii="宋体" w:hAnsi="宋体"/>
          <w:sz w:val="24"/>
        </w:rPr>
      </w:pPr>
      <w:r>
        <w:rPr>
          <w:rFonts w:ascii="宋体" w:hAnsi="宋体"/>
          <w:sz w:val="24"/>
        </w:rPr>
        <w:t>6.1 乙方保证合同设备是全新、未曾使用过的，其质量、规格及技术特征符合合同附件的要求。</w:t>
      </w:r>
    </w:p>
    <w:p w:rsidR="006D0A51" w:rsidRDefault="006D0A51" w:rsidP="006D0A51">
      <w:pPr>
        <w:spacing w:line="360" w:lineRule="auto"/>
        <w:ind w:firstLineChars="200" w:firstLine="480"/>
        <w:jc w:val="left"/>
        <w:rPr>
          <w:rFonts w:ascii="宋体" w:hAnsi="宋体"/>
          <w:sz w:val="24"/>
        </w:rPr>
      </w:pPr>
      <w:r>
        <w:rPr>
          <w:rFonts w:ascii="宋体" w:hAnsi="宋体"/>
          <w:sz w:val="24"/>
        </w:rPr>
        <w:t>6.2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rsidR="006D0A51" w:rsidRDefault="006D0A51" w:rsidP="006D0A51">
      <w:pPr>
        <w:spacing w:line="360" w:lineRule="auto"/>
        <w:ind w:firstLineChars="200" w:firstLine="480"/>
        <w:jc w:val="left"/>
        <w:rPr>
          <w:rFonts w:ascii="宋体" w:hAnsi="宋体"/>
          <w:sz w:val="24"/>
        </w:rPr>
      </w:pPr>
      <w:r>
        <w:rPr>
          <w:rFonts w:ascii="宋体" w:hAnsi="宋体"/>
          <w:sz w:val="24"/>
        </w:rPr>
        <w:t>6.3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rsidR="006D0A51" w:rsidRDefault="006D0A51" w:rsidP="006D0A51">
      <w:pPr>
        <w:spacing w:line="360" w:lineRule="auto"/>
        <w:ind w:leftChars="200" w:left="420"/>
        <w:jc w:val="left"/>
        <w:rPr>
          <w:rFonts w:ascii="宋体" w:hAnsi="宋体"/>
          <w:sz w:val="24"/>
        </w:rPr>
      </w:pPr>
      <w:r>
        <w:rPr>
          <w:rFonts w:ascii="宋体" w:hAnsi="宋体"/>
          <w:sz w:val="24"/>
        </w:rPr>
        <w:t>下列情况乙方不负责免费保修：</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（1）甲方不按照乙方提供的正确使用方法使用而引致设备发生故障损坏；</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（2）甲方擅自改装设备；</w:t>
      </w:r>
    </w:p>
    <w:p w:rsidR="006D0A51" w:rsidRDefault="006D0A51" w:rsidP="006D0A51">
      <w:pPr>
        <w:spacing w:line="360" w:lineRule="auto"/>
        <w:ind w:firstLineChars="200" w:firstLine="480"/>
        <w:jc w:val="left"/>
        <w:rPr>
          <w:rFonts w:ascii="宋体" w:hAnsi="宋体"/>
          <w:sz w:val="24"/>
        </w:rPr>
      </w:pPr>
      <w:r>
        <w:rPr>
          <w:rFonts w:ascii="宋体" w:hAnsi="宋体"/>
          <w:sz w:val="24"/>
        </w:rPr>
        <w:t>6.4 因设备的质量问题而发生争议，由广东省质检部门进行质量鉴定。设备符合质量标准的，鉴定费用由甲方承担；设备不符合质量标准的，鉴定费用由乙方承担。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6.5 乙方负责将设备接入医院网络系统，所产生的所有费用包含在合同总价当中，甲方不再向乙方支付其他任何费用。</w:t>
      </w:r>
    </w:p>
    <w:p w:rsidR="006D0A51" w:rsidRDefault="006D0A51" w:rsidP="006D0A51">
      <w:pPr>
        <w:spacing w:line="360" w:lineRule="auto"/>
        <w:ind w:firstLineChars="200" w:firstLine="482"/>
        <w:jc w:val="left"/>
        <w:rPr>
          <w:rFonts w:ascii="宋体" w:hAnsi="宋体"/>
          <w:b/>
          <w:sz w:val="24"/>
        </w:rPr>
      </w:pPr>
      <w:r>
        <w:rPr>
          <w:rFonts w:ascii="宋体" w:hAnsi="宋体"/>
          <w:b/>
          <w:sz w:val="24"/>
        </w:rPr>
        <w:t>7. 付款办法</w:t>
      </w:r>
    </w:p>
    <w:p w:rsidR="006D0A51" w:rsidRDefault="006D0A51" w:rsidP="006D0A51">
      <w:pPr>
        <w:tabs>
          <w:tab w:val="left" w:pos="992"/>
        </w:tabs>
        <w:spacing w:line="360" w:lineRule="auto"/>
        <w:ind w:firstLineChars="200" w:firstLine="480"/>
        <w:jc w:val="left"/>
        <w:rPr>
          <w:rFonts w:ascii="宋体" w:hAnsi="宋体"/>
          <w:sz w:val="24"/>
        </w:rPr>
      </w:pPr>
      <w:r>
        <w:rPr>
          <w:rFonts w:ascii="宋体" w:hAnsi="宋体"/>
          <w:sz w:val="24"/>
        </w:rPr>
        <w:t>合同签订后凭收货证明、正式全额发票、验收合格证明，由甲方审核后3个月内向乙方支付合同总金额的100%。</w:t>
      </w:r>
    </w:p>
    <w:p w:rsidR="006D0A51" w:rsidRDefault="006D0A51" w:rsidP="006D0A51">
      <w:pPr>
        <w:spacing w:line="360" w:lineRule="auto"/>
        <w:ind w:firstLineChars="196" w:firstLine="472"/>
        <w:jc w:val="left"/>
        <w:rPr>
          <w:rFonts w:ascii="宋体" w:hAnsi="宋体"/>
          <w:b/>
          <w:sz w:val="24"/>
        </w:rPr>
      </w:pPr>
      <w:r>
        <w:rPr>
          <w:rFonts w:ascii="宋体" w:hAnsi="宋体"/>
          <w:b/>
          <w:sz w:val="24"/>
        </w:rPr>
        <w:t>8. 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8.1乙方收到中标通知书后7个工作日内，乙方</w:t>
      </w:r>
      <w:r>
        <w:rPr>
          <w:rFonts w:ascii="宋体" w:hAnsi="宋体" w:cs="宋体"/>
          <w:kern w:val="0"/>
          <w:sz w:val="24"/>
        </w:rPr>
        <w:t>以支票、汇票、本票或者金融机构、担保机构出具的保函等形式</w:t>
      </w:r>
      <w:r>
        <w:rPr>
          <w:rFonts w:ascii="宋体" w:hAnsi="宋体" w:cs="宋体" w:hint="eastAsia"/>
          <w:kern w:val="0"/>
          <w:sz w:val="24"/>
        </w:rPr>
        <w:t>向甲方</w:t>
      </w:r>
      <w:r>
        <w:rPr>
          <w:rFonts w:ascii="宋体" w:hAnsi="宋体" w:cs="宋体"/>
          <w:kern w:val="0"/>
          <w:sz w:val="24"/>
        </w:rPr>
        <w:t>提交</w:t>
      </w:r>
      <w:r>
        <w:rPr>
          <w:rFonts w:ascii="宋体" w:hAnsi="宋体" w:cs="宋体" w:hint="eastAsia"/>
          <w:kern w:val="0"/>
          <w:sz w:val="24"/>
        </w:rPr>
        <w:t>履约保证金</w:t>
      </w:r>
      <w:r>
        <w:rPr>
          <w:rFonts w:ascii="宋体" w:hAnsi="宋体" w:cs="宋体"/>
          <w:kern w:val="0"/>
          <w:sz w:val="24"/>
        </w:rPr>
        <w:t>，履约保证金的金额为</w:t>
      </w:r>
      <w:r>
        <w:rPr>
          <w:rFonts w:ascii="宋体" w:hAnsi="宋体" w:cs="宋体" w:hint="eastAsia"/>
          <w:kern w:val="0"/>
          <w:sz w:val="24"/>
        </w:rPr>
        <w:t>合同总金额的</w:t>
      </w:r>
      <w:r>
        <w:rPr>
          <w:rFonts w:ascii="宋体" w:hAnsi="宋体" w:cs="宋体"/>
          <w:kern w:val="0"/>
          <w:sz w:val="24"/>
        </w:rPr>
        <w:t>金额5%</w:t>
      </w:r>
      <w:r>
        <w:rPr>
          <w:rFonts w:ascii="宋体" w:hAnsi="宋体" w:cs="宋体" w:hint="eastAsia"/>
          <w:kern w:val="0"/>
          <w:sz w:val="24"/>
        </w:rPr>
        <w:t>，即人民币（大写）：</w:t>
      </w:r>
      <w:r>
        <w:rPr>
          <w:rFonts w:ascii="宋体" w:hAnsi="宋体"/>
          <w:sz w:val="24"/>
          <w:szCs w:val="24"/>
          <w:u w:val="single"/>
        </w:rPr>
        <w:t>****</w:t>
      </w:r>
      <w:r>
        <w:rPr>
          <w:rFonts w:ascii="宋体" w:hAnsi="宋体" w:cs="宋体" w:hint="eastAsia"/>
          <w:kern w:val="0"/>
          <w:sz w:val="24"/>
          <w:u w:val="single"/>
        </w:rPr>
        <w:t>元整</w:t>
      </w:r>
      <w:r>
        <w:rPr>
          <w:rFonts w:ascii="宋体" w:hAnsi="宋体" w:cs="宋体" w:hint="eastAsia"/>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ascii="宋体" w:hAnsi="宋体" w:cs="宋体" w:hint="eastAsia"/>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8.2乙方履行合同所有义务后30天</w:t>
      </w:r>
      <w:r>
        <w:rPr>
          <w:rFonts w:ascii="宋体" w:hAnsi="宋体" w:cs="宋体"/>
          <w:kern w:val="0"/>
          <w:sz w:val="24"/>
        </w:rPr>
        <w:t>日内，甲方向乙方无息退还履约保证金。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8.3</w:t>
      </w:r>
      <w:r>
        <w:rPr>
          <w:rFonts w:ascii="宋体" w:hAnsi="宋体" w:cs="宋体"/>
          <w:kern w:val="0"/>
          <w:sz w:val="24"/>
        </w:rPr>
        <w:t>若乙方有任何违约行为，甲方有权</w:t>
      </w:r>
      <w:r>
        <w:rPr>
          <w:rFonts w:ascii="宋体" w:hAnsi="宋体" w:cs="宋体" w:hint="eastAsia"/>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rsidR="006D0A51" w:rsidRDefault="006D0A51" w:rsidP="006D0A51">
      <w:pPr>
        <w:spacing w:line="360" w:lineRule="auto"/>
        <w:ind w:firstLineChars="196" w:firstLine="472"/>
        <w:jc w:val="left"/>
        <w:rPr>
          <w:rFonts w:ascii="宋体" w:hAnsi="宋体"/>
          <w:b/>
          <w:sz w:val="24"/>
        </w:rPr>
      </w:pPr>
      <w:r>
        <w:rPr>
          <w:rFonts w:ascii="宋体" w:hAnsi="宋体"/>
          <w:b/>
          <w:sz w:val="24"/>
        </w:rPr>
        <w:t>9. 技术服务</w:t>
      </w:r>
    </w:p>
    <w:p w:rsidR="006D0A51" w:rsidRDefault="006D0A51" w:rsidP="006D0A51">
      <w:pPr>
        <w:spacing w:line="360" w:lineRule="auto"/>
        <w:ind w:firstLineChars="200" w:firstLine="480"/>
        <w:jc w:val="left"/>
        <w:rPr>
          <w:rFonts w:ascii="宋体" w:hAnsi="宋体"/>
          <w:sz w:val="24"/>
        </w:rPr>
      </w:pPr>
      <w:r>
        <w:rPr>
          <w:rFonts w:ascii="宋体" w:hAnsi="宋体"/>
          <w:sz w:val="24"/>
        </w:rPr>
        <w:t>9.1 乙方应派员到甲方指定地点配合工作。</w:t>
      </w:r>
    </w:p>
    <w:p w:rsidR="006D0A51" w:rsidRDefault="006D0A51" w:rsidP="006D0A51">
      <w:pPr>
        <w:spacing w:line="360" w:lineRule="auto"/>
        <w:ind w:firstLineChars="200" w:firstLine="480"/>
        <w:jc w:val="left"/>
        <w:rPr>
          <w:rFonts w:ascii="宋体" w:hAnsi="宋体"/>
          <w:sz w:val="24"/>
        </w:rPr>
      </w:pPr>
      <w:r>
        <w:rPr>
          <w:rFonts w:ascii="宋体" w:hAnsi="宋体"/>
          <w:sz w:val="24"/>
        </w:rPr>
        <w:t>9.2 乙方按甲方提供的合同执行进度计划，再配合甲方及有关单位，以此做好合同执行进度上的配合工作。</w:t>
      </w:r>
    </w:p>
    <w:p w:rsidR="006D0A51" w:rsidRDefault="006D0A51" w:rsidP="006D0A51">
      <w:pPr>
        <w:pStyle w:val="3"/>
        <w:spacing w:line="360" w:lineRule="auto"/>
        <w:jc w:val="left"/>
        <w:rPr>
          <w:rFonts w:ascii="宋体" w:hAnsi="宋体"/>
          <w:b/>
          <w:sz w:val="24"/>
          <w:szCs w:val="24"/>
        </w:rPr>
      </w:pPr>
      <w:r>
        <w:rPr>
          <w:rFonts w:ascii="宋体" w:hAnsi="宋体"/>
          <w:b/>
          <w:sz w:val="24"/>
          <w:szCs w:val="24"/>
        </w:rPr>
        <w:t>10.不可抗力</w:t>
      </w:r>
    </w:p>
    <w:p w:rsidR="006D0A51" w:rsidRDefault="006D0A51" w:rsidP="006D0A51">
      <w:pPr>
        <w:spacing w:line="360" w:lineRule="auto"/>
        <w:ind w:firstLineChars="200" w:firstLine="480"/>
        <w:jc w:val="left"/>
        <w:rPr>
          <w:rFonts w:ascii="宋体" w:hAnsi="宋体"/>
          <w:sz w:val="24"/>
        </w:rPr>
      </w:pPr>
      <w:r>
        <w:rPr>
          <w:rFonts w:ascii="宋体" w:hAnsi="宋体"/>
          <w:sz w:val="24"/>
        </w:rPr>
        <w:t>10.1 不可抗力指战争、严重火灾、洪水、台风、地震等或其它双方认定的不可抗力事件。</w:t>
      </w:r>
    </w:p>
    <w:p w:rsidR="006D0A51" w:rsidRDefault="006D0A51" w:rsidP="006D0A51">
      <w:pPr>
        <w:spacing w:line="360" w:lineRule="auto"/>
        <w:ind w:firstLineChars="200" w:firstLine="480"/>
        <w:jc w:val="left"/>
        <w:rPr>
          <w:rFonts w:ascii="宋体" w:hAnsi="宋体"/>
          <w:sz w:val="24"/>
        </w:rPr>
      </w:pPr>
      <w:r>
        <w:rPr>
          <w:rFonts w:ascii="宋体" w:hAnsi="宋体"/>
          <w:sz w:val="24"/>
        </w:rPr>
        <w:t>10.2 签约双方中任何一方由于不可抗力影响合同履行时，发生不可抗力一方应尽快将事故通知另一方。在此情况下，乙方仍然有责任采取必要的措施加速供货，双方应通过友好协商尽快解决本合同的履行问题。</w:t>
      </w:r>
    </w:p>
    <w:p w:rsidR="006D0A51" w:rsidRDefault="006D0A51" w:rsidP="006D0A51">
      <w:pPr>
        <w:spacing w:line="360" w:lineRule="auto"/>
        <w:ind w:firstLineChars="196" w:firstLine="472"/>
        <w:jc w:val="left"/>
        <w:rPr>
          <w:rFonts w:ascii="宋体" w:hAnsi="宋体"/>
          <w:b/>
          <w:sz w:val="24"/>
        </w:rPr>
      </w:pPr>
      <w:r>
        <w:rPr>
          <w:rFonts w:ascii="宋体" w:hAnsi="宋体"/>
          <w:b/>
          <w:sz w:val="24"/>
        </w:rPr>
        <w:t>11. 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11.1甲方如对乙方供应的设备质量或安装质量有异议，甲方有权根据有关政府部门的检验结果向乙方提出索赔。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11.2 在合同履行期间，如果乙方对甲方提出的索赔和差异负有责任，乙方应按照甲方同意的下列一种或多种方式解决索赔事宜：</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（1）乙方同意退货，并按合同规定的同种货币将货款退还给甲方，并赔偿甲方由此发生的一切损失和费用。</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lastRenderedPageBreak/>
        <w:t>（2）根据货物低劣程度、损坏程度以及甲方所遭受损失的数额甲乙双方商定降低货物的价格。</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（3）用符合规格、质量和性能要求的新零件、部件或货物来更换有缺陷的部分或修补缺陷的部分，乙方应承</w:t>
      </w:r>
      <w:proofErr w:type="gramStart"/>
      <w:r>
        <w:rPr>
          <w:rFonts w:ascii="宋体" w:hAnsi="宋体"/>
          <w:sz w:val="24"/>
        </w:rPr>
        <w:t>担一切</w:t>
      </w:r>
      <w:proofErr w:type="gramEnd"/>
      <w:r>
        <w:rPr>
          <w:rFonts w:ascii="宋体" w:hAnsi="宋体"/>
          <w:sz w:val="24"/>
        </w:rPr>
        <w:t>费用和风险并负担甲方所发生的一切直接费用。同时，相应延长质量保证期。</w:t>
      </w:r>
    </w:p>
    <w:p w:rsidR="006D0A51" w:rsidRDefault="006D0A51" w:rsidP="006D0A51">
      <w:pPr>
        <w:spacing w:line="360" w:lineRule="auto"/>
        <w:ind w:firstLineChars="200" w:firstLine="480"/>
        <w:jc w:val="left"/>
        <w:rPr>
          <w:rFonts w:ascii="宋体" w:hAnsi="宋体"/>
          <w:sz w:val="24"/>
        </w:rPr>
      </w:pPr>
      <w:r>
        <w:rPr>
          <w:rFonts w:ascii="宋体" w:hAnsi="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rsidR="006D0A51" w:rsidRDefault="006D0A51" w:rsidP="006D0A51">
      <w:pPr>
        <w:spacing w:line="360" w:lineRule="auto"/>
        <w:ind w:firstLineChars="196" w:firstLine="472"/>
        <w:jc w:val="left"/>
        <w:rPr>
          <w:rFonts w:ascii="宋体" w:hAnsi="宋体"/>
          <w:b/>
          <w:sz w:val="24"/>
        </w:rPr>
      </w:pPr>
      <w:r>
        <w:rPr>
          <w:rFonts w:ascii="宋体" w:hAnsi="宋体"/>
          <w:b/>
          <w:sz w:val="24"/>
        </w:rPr>
        <w:t>12. 违约与处罚</w:t>
      </w:r>
    </w:p>
    <w:p w:rsidR="006D0A51" w:rsidRDefault="006D0A51" w:rsidP="006D0A51">
      <w:pPr>
        <w:spacing w:line="360" w:lineRule="auto"/>
        <w:ind w:firstLineChars="200" w:firstLine="480"/>
        <w:jc w:val="left"/>
        <w:rPr>
          <w:rFonts w:ascii="宋体" w:hAnsi="宋体"/>
          <w:sz w:val="24"/>
        </w:rPr>
      </w:pPr>
      <w:r>
        <w:rPr>
          <w:rFonts w:ascii="宋体" w:hAnsi="宋体"/>
          <w:sz w:val="24"/>
        </w:rPr>
        <w:t>12.1 甲方应依合同规定时间内，向乙方支付货款，每拖延一天乙方可向甲方加收应付款项3‰的违约金，违约金累计不超过欠付费用的3%。</w:t>
      </w:r>
    </w:p>
    <w:p w:rsidR="006D0A51" w:rsidRDefault="006D0A51" w:rsidP="006D0A51">
      <w:pPr>
        <w:spacing w:line="360" w:lineRule="auto"/>
        <w:ind w:firstLineChars="200" w:firstLine="480"/>
        <w:jc w:val="left"/>
        <w:rPr>
          <w:rFonts w:ascii="宋体" w:hAnsi="宋体"/>
          <w:sz w:val="24"/>
        </w:rPr>
      </w:pPr>
      <w:r>
        <w:rPr>
          <w:rFonts w:ascii="宋体" w:hAnsi="宋体"/>
          <w:sz w:val="24"/>
        </w:rPr>
        <w:t>12.2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6D0A51" w:rsidRDefault="006D0A51" w:rsidP="006D0A51">
      <w:pPr>
        <w:spacing w:line="360" w:lineRule="auto"/>
        <w:ind w:firstLineChars="200" w:firstLine="480"/>
        <w:jc w:val="left"/>
        <w:rPr>
          <w:rFonts w:ascii="宋体" w:hAnsi="宋体"/>
          <w:sz w:val="24"/>
        </w:rPr>
      </w:pPr>
      <w:r>
        <w:rPr>
          <w:rFonts w:ascii="宋体" w:hAnsi="宋体"/>
          <w:sz w:val="24"/>
        </w:rPr>
        <w:t>12.3 乙方交付的货物不符合合同约定的，甲方有权拒收，乙方向甲方支付合同金额的5%的违约金。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12.4 甲方无正当理由拒收货物的，甲方向乙方支付合同金额5%的违约金。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12.5 乙方未能交付货物，则向甲方支付合同金额7.5%的违约金。造成甲方损失的，还应予以赔偿。</w:t>
      </w:r>
    </w:p>
    <w:p w:rsidR="006D0A51" w:rsidRDefault="006D0A51" w:rsidP="006D0A51">
      <w:pPr>
        <w:adjustRightInd w:val="0"/>
        <w:spacing w:line="360" w:lineRule="auto"/>
        <w:ind w:firstLineChars="200" w:firstLine="480"/>
        <w:rPr>
          <w:rFonts w:ascii="宋体" w:hAnsi="宋体" w:cs="宋体"/>
          <w:bCs/>
          <w:sz w:val="24"/>
        </w:rPr>
      </w:pPr>
      <w:r>
        <w:rPr>
          <w:rFonts w:ascii="宋体" w:hAnsi="宋体"/>
          <w:sz w:val="24"/>
        </w:rPr>
        <w:t xml:space="preserve">12.6 </w:t>
      </w:r>
      <w:r>
        <w:rPr>
          <w:rFonts w:ascii="宋体" w:hAnsi="宋体" w:cs="宋体"/>
          <w:bCs/>
          <w:sz w:val="24"/>
        </w:rPr>
        <w:t>本合同生效后，如任何一方违约，守约方为维护权益，向违约方追偿的一切费用包括但不限于律师费、诉讼费、保全费、鉴定费、差旅费由违约方承担。</w:t>
      </w:r>
    </w:p>
    <w:p w:rsidR="006D0A51" w:rsidRDefault="006D0A51" w:rsidP="006D0A51">
      <w:pPr>
        <w:spacing w:line="360" w:lineRule="auto"/>
        <w:ind w:firstLineChars="196" w:firstLine="472"/>
        <w:jc w:val="left"/>
        <w:rPr>
          <w:rFonts w:ascii="宋体" w:hAnsi="宋体"/>
          <w:b/>
          <w:sz w:val="24"/>
        </w:rPr>
      </w:pPr>
      <w:r>
        <w:rPr>
          <w:rFonts w:ascii="宋体" w:hAnsi="宋体"/>
          <w:b/>
          <w:sz w:val="24"/>
        </w:rPr>
        <w:t>13.合同解除</w:t>
      </w:r>
    </w:p>
    <w:p w:rsidR="006D0A51" w:rsidRDefault="006D0A51" w:rsidP="006D0A51">
      <w:pPr>
        <w:spacing w:line="360" w:lineRule="auto"/>
        <w:ind w:firstLineChars="200" w:firstLine="48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rsidR="006D0A51" w:rsidRDefault="006D0A51" w:rsidP="006D0A51">
      <w:pPr>
        <w:spacing w:line="360" w:lineRule="auto"/>
        <w:ind w:firstLineChars="196" w:firstLine="472"/>
        <w:jc w:val="left"/>
        <w:rPr>
          <w:rFonts w:ascii="宋体" w:hAnsi="宋体"/>
          <w:b/>
          <w:sz w:val="24"/>
        </w:rPr>
      </w:pPr>
      <w:r>
        <w:rPr>
          <w:rFonts w:ascii="宋体" w:hAnsi="宋体"/>
          <w:b/>
          <w:sz w:val="24"/>
        </w:rPr>
        <w:t>14. 纠纷的解决方式</w:t>
      </w:r>
    </w:p>
    <w:p w:rsidR="006D0A51" w:rsidRDefault="006D0A51" w:rsidP="006D0A51">
      <w:pPr>
        <w:spacing w:line="360" w:lineRule="auto"/>
        <w:ind w:firstLineChars="200" w:firstLine="48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rsidR="006D0A51" w:rsidRDefault="006D0A51" w:rsidP="006D0A51">
      <w:pPr>
        <w:spacing w:line="360" w:lineRule="auto"/>
        <w:ind w:firstLineChars="196" w:firstLine="472"/>
        <w:jc w:val="left"/>
        <w:rPr>
          <w:rFonts w:ascii="宋体" w:hAnsi="宋体"/>
          <w:b/>
          <w:sz w:val="24"/>
        </w:rPr>
      </w:pPr>
      <w:r>
        <w:rPr>
          <w:rFonts w:ascii="宋体" w:hAnsi="宋体"/>
          <w:b/>
          <w:sz w:val="24"/>
        </w:rPr>
        <w:t>15.其他</w:t>
      </w:r>
    </w:p>
    <w:p w:rsidR="006D0A51" w:rsidRDefault="006D0A51" w:rsidP="006D0A51">
      <w:pPr>
        <w:spacing w:line="360" w:lineRule="auto"/>
        <w:ind w:firstLineChars="200" w:firstLine="480"/>
        <w:jc w:val="left"/>
        <w:rPr>
          <w:rFonts w:ascii="宋体" w:hAnsi="宋体"/>
          <w:sz w:val="24"/>
        </w:rPr>
      </w:pPr>
      <w:r>
        <w:rPr>
          <w:rFonts w:ascii="宋体" w:hAnsi="宋体"/>
          <w:sz w:val="24"/>
        </w:rPr>
        <w:t>15.1履约期间，甲方每半年将按《南方医科大学第五附属医院供应商履约诚信评价量化表》对供应商履约行为进行考评一次，壹年累计考核两次不合格者将进行淘汰，纳</w:t>
      </w:r>
      <w:r>
        <w:rPr>
          <w:rFonts w:ascii="宋体" w:hAnsi="宋体"/>
          <w:sz w:val="24"/>
        </w:rPr>
        <w:lastRenderedPageBreak/>
        <w:t>入甲方黑名单管理。</w:t>
      </w:r>
    </w:p>
    <w:p w:rsidR="006D0A51" w:rsidRDefault="006D0A51" w:rsidP="006D0A51">
      <w:pPr>
        <w:spacing w:line="360" w:lineRule="auto"/>
        <w:ind w:firstLineChars="200" w:firstLine="480"/>
        <w:jc w:val="left"/>
        <w:rPr>
          <w:rFonts w:ascii="宋体" w:hAnsi="宋体"/>
          <w:sz w:val="24"/>
        </w:rPr>
      </w:pPr>
      <w:r>
        <w:rPr>
          <w:rFonts w:ascii="宋体" w:hAnsi="宋体"/>
          <w:sz w:val="24"/>
        </w:rPr>
        <w:t>15.2 本合同正本陆份，具有同等法律效力，甲方执伍份，乙方执壹份，本合同自甲乙双方签署之日起生效。</w:t>
      </w:r>
    </w:p>
    <w:p w:rsidR="006D0A51" w:rsidRDefault="006D0A51" w:rsidP="006D0A51">
      <w:pPr>
        <w:spacing w:line="360" w:lineRule="auto"/>
        <w:ind w:firstLineChars="200" w:firstLine="480"/>
        <w:jc w:val="left"/>
        <w:rPr>
          <w:rFonts w:ascii="宋体" w:hAnsi="宋体"/>
          <w:sz w:val="24"/>
        </w:rPr>
      </w:pPr>
      <w:r>
        <w:rPr>
          <w:rFonts w:ascii="宋体" w:hAnsi="宋体"/>
          <w:sz w:val="24"/>
        </w:rPr>
        <w:t>15.3 本合同未尽事宜，由双方协商处理。</w:t>
      </w:r>
    </w:p>
    <w:p w:rsidR="006D0A51" w:rsidRDefault="006D0A51" w:rsidP="006D0A51">
      <w:pPr>
        <w:spacing w:line="360" w:lineRule="auto"/>
        <w:ind w:firstLineChars="200" w:firstLine="480"/>
        <w:jc w:val="center"/>
        <w:rPr>
          <w:rFonts w:ascii="宋体" w:hAnsi="宋体"/>
          <w:sz w:val="24"/>
        </w:rPr>
      </w:pPr>
      <w:r>
        <w:rPr>
          <w:rFonts w:ascii="宋体" w:hAnsi="宋体"/>
          <w:sz w:val="24"/>
        </w:rPr>
        <w:t>(以下无正文)</w:t>
      </w:r>
      <w:bookmarkEnd w:id="12"/>
    </w:p>
    <w:p w:rsidR="006D0A51" w:rsidRDefault="006D0A51" w:rsidP="006D0A51">
      <w:pPr>
        <w:pStyle w:val="3"/>
        <w:ind w:leftChars="0" w:left="0"/>
      </w:pPr>
    </w:p>
    <w:p w:rsidR="006D0A51" w:rsidRDefault="006D0A51" w:rsidP="006D0A51">
      <w:pPr>
        <w:pStyle w:val="3"/>
      </w:pPr>
    </w:p>
    <w:p w:rsidR="006D0A51" w:rsidRDefault="006D0A51" w:rsidP="006D0A51">
      <w:pPr>
        <w:pStyle w:val="3"/>
      </w:pPr>
    </w:p>
    <w:p w:rsidR="006D0A51" w:rsidRDefault="006D0A51" w:rsidP="006D0A51">
      <w:pPr>
        <w:spacing w:line="360" w:lineRule="auto"/>
        <w:ind w:firstLineChars="200" w:firstLine="482"/>
        <w:jc w:val="center"/>
        <w:rPr>
          <w:rFonts w:ascii="宋体" w:hAnsi="宋体" w:cs="宋体"/>
          <w:b/>
          <w:sz w:val="24"/>
        </w:rPr>
      </w:pPr>
      <w:r>
        <w:rPr>
          <w:rFonts w:ascii="宋体" w:hAnsi="宋体" w:cs="宋体"/>
          <w:b/>
          <w:sz w:val="24"/>
        </w:rPr>
        <w:t>签署页</w:t>
      </w:r>
    </w:p>
    <w:p w:rsidR="006D0A51" w:rsidRDefault="006D0A51" w:rsidP="006D0A51">
      <w:pPr>
        <w:widowControl/>
        <w:jc w:val="left"/>
      </w:pPr>
    </w:p>
    <w:p w:rsidR="006D0A51" w:rsidRDefault="006D0A51" w:rsidP="006D0A51">
      <w:pPr>
        <w:spacing w:line="360" w:lineRule="auto"/>
        <w:jc w:val="left"/>
        <w:rPr>
          <w:rFonts w:ascii="宋体" w:hAnsi="宋体" w:cs="宋体"/>
          <w:b/>
          <w:sz w:val="24"/>
        </w:rPr>
      </w:pPr>
      <w:r>
        <w:rPr>
          <w:rFonts w:ascii="宋体" w:hAnsi="宋体" w:cs="宋体"/>
          <w:b/>
          <w:sz w:val="24"/>
        </w:rPr>
        <w:t xml:space="preserve">甲方：南方医科大学第五附属医院          乙方： </w:t>
      </w:r>
    </w:p>
    <w:p w:rsidR="006D0A51" w:rsidRDefault="006D0A51" w:rsidP="006D0A51">
      <w:pPr>
        <w:pStyle w:val="a5"/>
        <w:rPr>
          <w:rFonts w:ascii="宋体" w:hAnsi="宋体" w:cs="宋体"/>
          <w:b/>
          <w:sz w:val="24"/>
        </w:rPr>
      </w:pPr>
    </w:p>
    <w:p w:rsidR="006D0A51" w:rsidRDefault="006D0A51" w:rsidP="006D0A51">
      <w:pPr>
        <w:pStyle w:val="61"/>
      </w:pPr>
    </w:p>
    <w:p w:rsidR="006D0A51" w:rsidRDefault="006D0A51" w:rsidP="006D0A51">
      <w:pPr>
        <w:pStyle w:val="61"/>
      </w:pPr>
    </w:p>
    <w:p w:rsidR="006D0A51" w:rsidRDefault="006D0A51" w:rsidP="006D0A51">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t xml:space="preserve">           法定代表人或授权代表：</w:t>
      </w:r>
    </w:p>
    <w:p w:rsidR="006D0A51" w:rsidRDefault="006D0A51" w:rsidP="006D0A51">
      <w:pPr>
        <w:spacing w:line="360" w:lineRule="auto"/>
        <w:jc w:val="left"/>
        <w:rPr>
          <w:rFonts w:ascii="宋体" w:hAnsi="宋体" w:cs="宋体"/>
          <w:b/>
          <w:sz w:val="24"/>
        </w:rPr>
      </w:pPr>
    </w:p>
    <w:p w:rsidR="006D0A51" w:rsidRDefault="006D0A51" w:rsidP="006D0A51">
      <w:pPr>
        <w:ind w:left="5783" w:hangingChars="2400" w:hanging="5783"/>
        <w:rPr>
          <w:rFonts w:ascii="宋体" w:hAnsi="宋体" w:cs="宋体"/>
          <w:b/>
          <w:sz w:val="24"/>
        </w:rPr>
      </w:pPr>
      <w:r>
        <w:rPr>
          <w:rFonts w:ascii="宋体" w:hAnsi="宋体" w:cs="宋体"/>
          <w:b/>
          <w:sz w:val="24"/>
        </w:rPr>
        <w:t xml:space="preserve">地址：                                  地址： </w:t>
      </w:r>
    </w:p>
    <w:p w:rsidR="006D0A51" w:rsidRDefault="006D0A51" w:rsidP="006D0A51">
      <w:pPr>
        <w:spacing w:line="360" w:lineRule="auto"/>
        <w:jc w:val="left"/>
        <w:rPr>
          <w:rFonts w:ascii="宋体" w:hAnsi="宋体" w:cs="宋体"/>
          <w:b/>
          <w:sz w:val="24"/>
        </w:rPr>
      </w:pPr>
    </w:p>
    <w:p w:rsidR="006D0A51" w:rsidRDefault="006D0A51" w:rsidP="006D0A51">
      <w:pPr>
        <w:rPr>
          <w:rFonts w:ascii="宋体" w:hAnsi="宋体" w:cs="宋体"/>
          <w:b/>
          <w:sz w:val="24"/>
        </w:rPr>
      </w:pPr>
    </w:p>
    <w:p w:rsidR="006D0A51" w:rsidRDefault="006D0A51" w:rsidP="006D0A51">
      <w:pPr>
        <w:jc w:val="left"/>
        <w:rPr>
          <w:rFonts w:ascii="宋体" w:hAnsi="宋体" w:cs="宋体"/>
          <w:bCs/>
          <w:sz w:val="24"/>
        </w:rPr>
      </w:pPr>
      <w:r>
        <w:rPr>
          <w:rFonts w:ascii="宋体" w:hAnsi="宋体" w:cs="宋体"/>
          <w:b/>
          <w:sz w:val="24"/>
        </w:rPr>
        <w:t xml:space="preserve">电话：                </w:t>
      </w:r>
      <w:r>
        <w:rPr>
          <w:rFonts w:ascii="宋体" w:hAnsi="宋体" w:cs="宋体"/>
          <w:b/>
          <w:sz w:val="24"/>
        </w:rPr>
        <w:tab/>
        <w:t xml:space="preserve">               电话：</w:t>
      </w:r>
    </w:p>
    <w:p w:rsidR="006D0A51" w:rsidRDefault="006D0A51" w:rsidP="006D0A51">
      <w:pPr>
        <w:spacing w:line="360" w:lineRule="auto"/>
        <w:jc w:val="left"/>
        <w:rPr>
          <w:rFonts w:ascii="宋体" w:hAnsi="宋体" w:cs="宋体"/>
          <w:b/>
          <w:sz w:val="24"/>
        </w:rPr>
      </w:pPr>
    </w:p>
    <w:p w:rsidR="006D0A51" w:rsidRDefault="006D0A51" w:rsidP="006D0A51">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t xml:space="preserve">           日期：    年    月    日</w:t>
      </w:r>
    </w:p>
    <w:p w:rsidR="006D0A51" w:rsidRDefault="006D0A51" w:rsidP="006D0A51">
      <w:pPr>
        <w:widowControl/>
        <w:jc w:val="left"/>
        <w:rPr>
          <w:rFonts w:ascii="宋体" w:hAnsi="宋体" w:cs="Arial"/>
          <w:b/>
          <w:sz w:val="24"/>
        </w:rPr>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widowControl/>
        <w:jc w:val="left"/>
        <w:rPr>
          <w:rFonts w:ascii="宋体" w:hAnsi="宋体" w:cs="Arial"/>
          <w:b/>
          <w:sz w:val="24"/>
        </w:rPr>
      </w:pPr>
    </w:p>
    <w:p w:rsidR="006D0A51" w:rsidRDefault="006D0A51" w:rsidP="006D0A51">
      <w:pPr>
        <w:pStyle w:val="Style3"/>
        <w:rPr>
          <w:rFonts w:ascii="Times New Roman" w:hAnsi="Times New Roman"/>
        </w:rPr>
      </w:pPr>
    </w:p>
    <w:p w:rsidR="006D0A51" w:rsidRDefault="006D0A51" w:rsidP="006D0A51">
      <w:pPr>
        <w:pStyle w:val="3"/>
      </w:pPr>
    </w:p>
    <w:p w:rsidR="006D0A51" w:rsidRPr="0045560F" w:rsidRDefault="006D0A51" w:rsidP="006D0A51">
      <w:pPr>
        <w:pStyle w:val="3"/>
        <w:rPr>
          <w:rFonts w:asciiTheme="minorEastAsia" w:eastAsiaTheme="minorEastAsia" w:hAnsiTheme="minorEastAsia"/>
          <w:b/>
          <w:sz w:val="24"/>
        </w:rPr>
      </w:pPr>
      <w:r w:rsidRPr="0045560F">
        <w:rPr>
          <w:rFonts w:asciiTheme="minorEastAsia" w:eastAsiaTheme="minorEastAsia" w:hAnsiTheme="minorEastAsia" w:hint="eastAsia"/>
          <w:b/>
          <w:sz w:val="24"/>
        </w:rPr>
        <w:lastRenderedPageBreak/>
        <w:t>附件1</w:t>
      </w:r>
    </w:p>
    <w:p w:rsidR="006D0A51" w:rsidRDefault="006D0A51" w:rsidP="006D0A51">
      <w:pPr>
        <w:widowControl/>
        <w:jc w:val="center"/>
        <w:rPr>
          <w:rFonts w:ascii="宋体" w:hAnsi="宋体"/>
          <w:b/>
          <w:bCs/>
          <w:sz w:val="24"/>
        </w:rPr>
      </w:pPr>
      <w:r>
        <w:rPr>
          <w:rFonts w:ascii="宋体" w:hAnsi="宋体"/>
          <w:b/>
          <w:bCs/>
          <w:sz w:val="24"/>
        </w:rPr>
        <w:t>配置清单(单台/单套)</w:t>
      </w:r>
    </w:p>
    <w:tbl>
      <w:tblPr>
        <w:tblW w:w="8496" w:type="dxa"/>
        <w:jc w:val="center"/>
        <w:tblLook w:val="04A0" w:firstRow="1" w:lastRow="0" w:firstColumn="1" w:lastColumn="0" w:noHBand="0" w:noVBand="1"/>
      </w:tblPr>
      <w:tblGrid>
        <w:gridCol w:w="895"/>
        <w:gridCol w:w="2830"/>
        <w:gridCol w:w="2957"/>
        <w:gridCol w:w="934"/>
        <w:gridCol w:w="880"/>
      </w:tblGrid>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jc w:val="center"/>
              <w:textAlignment w:val="bottom"/>
              <w:rPr>
                <w:rFonts w:ascii="宋体" w:hAnsi="宋体" w:cs="宋体"/>
                <w:b/>
                <w:bCs/>
                <w:sz w:val="24"/>
              </w:rPr>
            </w:pPr>
            <w:r w:rsidRPr="0045560F">
              <w:rPr>
                <w:rFonts w:ascii="宋体" w:hAnsi="宋体" w:cs="宋体"/>
                <w:b/>
                <w:bCs/>
                <w:kern w:val="0"/>
                <w:sz w:val="24"/>
                <w:lang w:bidi="ar"/>
              </w:rPr>
              <w:t>序号</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jc w:val="center"/>
              <w:textAlignment w:val="bottom"/>
              <w:rPr>
                <w:rFonts w:ascii="宋体" w:hAnsi="宋体" w:cs="宋体"/>
                <w:b/>
                <w:bCs/>
                <w:sz w:val="24"/>
              </w:rPr>
            </w:pPr>
            <w:r w:rsidRPr="0045560F">
              <w:rPr>
                <w:rFonts w:ascii="宋体" w:hAnsi="宋体" w:cs="宋体"/>
                <w:b/>
                <w:bCs/>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jc w:val="center"/>
              <w:textAlignment w:val="bottom"/>
              <w:rPr>
                <w:rFonts w:ascii="宋体" w:hAnsi="宋体" w:cs="宋体"/>
                <w:b/>
                <w:bCs/>
                <w:sz w:val="24"/>
              </w:rPr>
            </w:pPr>
            <w:r w:rsidRPr="0045560F">
              <w:rPr>
                <w:rFonts w:ascii="宋体" w:hAnsi="宋体" w:cs="宋体"/>
                <w:b/>
                <w:bCs/>
                <w:kern w:val="0"/>
                <w:sz w:val="24"/>
                <w:lang w:bidi="ar"/>
              </w:rPr>
              <w:t>型号/描述</w:t>
            </w: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jc w:val="center"/>
              <w:textAlignment w:val="bottom"/>
              <w:rPr>
                <w:rFonts w:ascii="宋体" w:hAnsi="宋体" w:cs="宋体"/>
                <w:b/>
                <w:bCs/>
                <w:sz w:val="24"/>
              </w:rPr>
            </w:pPr>
            <w:r w:rsidRPr="0045560F">
              <w:rPr>
                <w:rFonts w:ascii="宋体" w:hAnsi="宋体" w:cs="宋体"/>
                <w:b/>
                <w:bCs/>
                <w:kern w:val="0"/>
                <w:sz w:val="24"/>
                <w:lang w:bidi="ar"/>
              </w:rPr>
              <w:t>单位</w:t>
            </w: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jc w:val="center"/>
              <w:textAlignment w:val="bottom"/>
              <w:rPr>
                <w:rFonts w:ascii="宋体" w:hAnsi="宋体" w:cs="宋体"/>
                <w:b/>
                <w:bCs/>
                <w:sz w:val="24"/>
              </w:rPr>
            </w:pPr>
            <w:r w:rsidRPr="0045560F">
              <w:rPr>
                <w:rFonts w:ascii="宋体" w:hAnsi="宋体" w:cs="宋体"/>
                <w:b/>
                <w:bCs/>
                <w:kern w:val="0"/>
                <w:sz w:val="24"/>
                <w:lang w:bidi="ar"/>
              </w:rPr>
              <w:t>数量</w:t>
            </w:r>
          </w:p>
        </w:tc>
      </w:tr>
      <w:tr w:rsidR="006D0A51" w:rsidRPr="00DB11A8" w:rsidTr="0027368E">
        <w:trPr>
          <w:trHeight w:val="526"/>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jc w:val="center"/>
              <w:textAlignment w:val="center"/>
              <w:rPr>
                <w:rFonts w:ascii="宋体" w:hAnsi="宋体"/>
                <w:kern w:val="0"/>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kern w:val="0"/>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kern w:val="0"/>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3</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jc w:val="center"/>
              <w:textAlignment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kern w:val="0"/>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4</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kern w:val="0"/>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5</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kern w:val="0"/>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6</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7</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8</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9</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10</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11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widowControl/>
              <w:spacing w:line="360" w:lineRule="auto"/>
              <w:jc w:val="center"/>
              <w:rPr>
                <w:rFonts w:ascii="宋体" w:hAnsi="宋体"/>
                <w:kern w:val="0"/>
                <w:sz w:val="24"/>
              </w:rPr>
            </w:pPr>
            <w:r w:rsidRPr="0045560F">
              <w:rPr>
                <w:rFonts w:ascii="宋体" w:hAnsi="宋体"/>
                <w:kern w:val="0"/>
                <w:sz w:val="24"/>
              </w:rPr>
              <w:t>12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0" w:type="auto"/>
            <w:vAlign w:val="center"/>
          </w:tcPr>
          <w:p w:rsidR="006D0A51" w:rsidRPr="0045560F" w:rsidRDefault="006D0A51" w:rsidP="0027368E">
            <w:pPr>
              <w:widowControl/>
              <w:spacing w:line="360" w:lineRule="auto"/>
              <w:jc w:val="center"/>
              <w:rPr>
                <w:rFonts w:ascii="宋体" w:hAnsi="宋体"/>
                <w:kern w:val="0"/>
                <w:sz w:val="24"/>
              </w:rPr>
            </w:pPr>
          </w:p>
        </w:tc>
        <w:tc>
          <w:tcPr>
            <w:tcW w:w="0" w:type="auto"/>
            <w:vAlign w:val="center"/>
          </w:tcPr>
          <w:p w:rsidR="006D0A51" w:rsidRPr="0045560F" w:rsidRDefault="006D0A51" w:rsidP="0027368E">
            <w:pPr>
              <w:jc w:val="center"/>
              <w:rPr>
                <w:rFonts w:ascii="宋体" w:hAnsi="宋体"/>
                <w:sz w:val="24"/>
              </w:rPr>
            </w:pPr>
          </w:p>
        </w:tc>
        <w:tc>
          <w:tcPr>
            <w:tcW w:w="0" w:type="auto"/>
            <w:vAlign w:val="center"/>
          </w:tcPr>
          <w:p w:rsidR="006D0A51" w:rsidRPr="0045560F" w:rsidRDefault="006D0A51" w:rsidP="0027368E">
            <w:pPr>
              <w:jc w:val="center"/>
              <w:rPr>
                <w:rFonts w:ascii="宋体" w:hAnsi="宋体"/>
                <w:sz w:val="24"/>
              </w:rPr>
            </w:pPr>
          </w:p>
        </w:tc>
        <w:tc>
          <w:tcPr>
            <w:tcW w:w="0" w:type="auto"/>
            <w:vAlign w:val="center"/>
          </w:tcPr>
          <w:p w:rsidR="006D0A51" w:rsidRPr="0045560F" w:rsidRDefault="006D0A51" w:rsidP="0027368E">
            <w:pPr>
              <w:spacing w:line="460" w:lineRule="exact"/>
              <w:jc w:val="center"/>
              <w:rPr>
                <w:rFonts w:ascii="宋体" w:hAnsi="宋体"/>
                <w:sz w:val="24"/>
              </w:rPr>
            </w:pPr>
          </w:p>
        </w:tc>
        <w:tc>
          <w:tcPr>
            <w:tcW w:w="0" w:type="auto"/>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0" w:type="auto"/>
            <w:vAlign w:val="center"/>
          </w:tcPr>
          <w:p w:rsidR="006D0A51" w:rsidRPr="0045560F" w:rsidRDefault="006D0A51" w:rsidP="0027368E">
            <w:pPr>
              <w:widowControl/>
              <w:spacing w:line="360" w:lineRule="auto"/>
              <w:jc w:val="center"/>
              <w:rPr>
                <w:rFonts w:ascii="宋体" w:hAnsi="宋体"/>
                <w:kern w:val="0"/>
                <w:sz w:val="24"/>
              </w:rPr>
            </w:pPr>
          </w:p>
        </w:tc>
        <w:tc>
          <w:tcPr>
            <w:tcW w:w="0" w:type="auto"/>
            <w:vAlign w:val="center"/>
          </w:tcPr>
          <w:p w:rsidR="006D0A51" w:rsidRPr="0045560F" w:rsidRDefault="006D0A51" w:rsidP="0027368E">
            <w:pPr>
              <w:jc w:val="center"/>
              <w:rPr>
                <w:rFonts w:ascii="宋体" w:hAnsi="宋体"/>
                <w:sz w:val="24"/>
              </w:rPr>
            </w:pPr>
          </w:p>
        </w:tc>
        <w:tc>
          <w:tcPr>
            <w:tcW w:w="0" w:type="auto"/>
            <w:vAlign w:val="center"/>
          </w:tcPr>
          <w:p w:rsidR="006D0A51" w:rsidRPr="0045560F" w:rsidRDefault="006D0A51" w:rsidP="0027368E">
            <w:pPr>
              <w:jc w:val="center"/>
              <w:rPr>
                <w:rFonts w:ascii="宋体" w:hAnsi="宋体"/>
                <w:sz w:val="24"/>
              </w:rPr>
            </w:pPr>
          </w:p>
        </w:tc>
        <w:tc>
          <w:tcPr>
            <w:tcW w:w="0" w:type="auto"/>
            <w:vAlign w:val="center"/>
          </w:tcPr>
          <w:p w:rsidR="006D0A51" w:rsidRPr="0045560F" w:rsidRDefault="006D0A51" w:rsidP="0027368E">
            <w:pPr>
              <w:spacing w:line="460" w:lineRule="exact"/>
              <w:jc w:val="center"/>
              <w:rPr>
                <w:rFonts w:ascii="宋体" w:hAnsi="宋体"/>
                <w:sz w:val="24"/>
              </w:rPr>
            </w:pPr>
          </w:p>
        </w:tc>
        <w:tc>
          <w:tcPr>
            <w:tcW w:w="0" w:type="auto"/>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0" w:type="auto"/>
            <w:vAlign w:val="center"/>
          </w:tcPr>
          <w:p w:rsidR="006D0A51" w:rsidRPr="0045560F" w:rsidRDefault="006D0A51" w:rsidP="0027368E">
            <w:pPr>
              <w:widowControl/>
              <w:spacing w:line="360" w:lineRule="auto"/>
              <w:jc w:val="center"/>
              <w:rPr>
                <w:rFonts w:ascii="宋体" w:hAnsi="宋体"/>
                <w:kern w:val="0"/>
                <w:sz w:val="24"/>
              </w:rPr>
            </w:pPr>
          </w:p>
        </w:tc>
        <w:tc>
          <w:tcPr>
            <w:tcW w:w="0" w:type="auto"/>
            <w:vAlign w:val="center"/>
          </w:tcPr>
          <w:p w:rsidR="006D0A51" w:rsidRPr="0045560F" w:rsidRDefault="006D0A51" w:rsidP="0027368E">
            <w:pPr>
              <w:jc w:val="center"/>
              <w:rPr>
                <w:rFonts w:ascii="宋体" w:hAnsi="宋体"/>
                <w:sz w:val="24"/>
              </w:rPr>
            </w:pPr>
          </w:p>
        </w:tc>
        <w:tc>
          <w:tcPr>
            <w:tcW w:w="0" w:type="auto"/>
            <w:vAlign w:val="center"/>
          </w:tcPr>
          <w:p w:rsidR="006D0A51" w:rsidRPr="0045560F" w:rsidRDefault="006D0A51" w:rsidP="0027368E">
            <w:pPr>
              <w:jc w:val="center"/>
              <w:rPr>
                <w:rFonts w:ascii="宋体" w:hAnsi="宋体"/>
                <w:sz w:val="24"/>
              </w:rPr>
            </w:pPr>
          </w:p>
        </w:tc>
        <w:tc>
          <w:tcPr>
            <w:tcW w:w="0" w:type="auto"/>
            <w:vAlign w:val="center"/>
          </w:tcPr>
          <w:p w:rsidR="006D0A51" w:rsidRPr="0045560F" w:rsidRDefault="006D0A51" w:rsidP="0027368E">
            <w:pPr>
              <w:spacing w:line="460" w:lineRule="exact"/>
              <w:jc w:val="center"/>
              <w:rPr>
                <w:rFonts w:ascii="宋体" w:hAnsi="宋体"/>
                <w:sz w:val="24"/>
              </w:rPr>
            </w:pPr>
          </w:p>
        </w:tc>
        <w:tc>
          <w:tcPr>
            <w:tcW w:w="0" w:type="auto"/>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0" w:type="auto"/>
            <w:vAlign w:val="center"/>
          </w:tcPr>
          <w:p w:rsidR="006D0A51" w:rsidRPr="0045560F" w:rsidRDefault="006D0A51" w:rsidP="0027368E">
            <w:pPr>
              <w:widowControl/>
              <w:spacing w:line="360" w:lineRule="auto"/>
              <w:jc w:val="center"/>
              <w:rPr>
                <w:rFonts w:ascii="宋体" w:hAnsi="宋体"/>
                <w:kern w:val="0"/>
                <w:sz w:val="24"/>
              </w:rPr>
            </w:pPr>
          </w:p>
        </w:tc>
        <w:tc>
          <w:tcPr>
            <w:tcW w:w="0" w:type="auto"/>
            <w:vAlign w:val="center"/>
          </w:tcPr>
          <w:p w:rsidR="006D0A51" w:rsidRPr="0045560F" w:rsidRDefault="006D0A51" w:rsidP="0027368E">
            <w:pPr>
              <w:jc w:val="center"/>
              <w:rPr>
                <w:rFonts w:ascii="宋体" w:hAnsi="宋体"/>
                <w:sz w:val="24"/>
              </w:rPr>
            </w:pPr>
          </w:p>
        </w:tc>
        <w:tc>
          <w:tcPr>
            <w:tcW w:w="0" w:type="auto"/>
            <w:vAlign w:val="center"/>
          </w:tcPr>
          <w:p w:rsidR="006D0A51" w:rsidRPr="0045560F" w:rsidRDefault="006D0A51" w:rsidP="0027368E">
            <w:pPr>
              <w:jc w:val="center"/>
              <w:rPr>
                <w:rFonts w:ascii="宋体" w:hAnsi="宋体"/>
                <w:sz w:val="24"/>
              </w:rPr>
            </w:pPr>
          </w:p>
        </w:tc>
        <w:tc>
          <w:tcPr>
            <w:tcW w:w="0" w:type="auto"/>
            <w:vAlign w:val="center"/>
          </w:tcPr>
          <w:p w:rsidR="006D0A51" w:rsidRPr="0045560F" w:rsidRDefault="006D0A51" w:rsidP="0027368E">
            <w:pPr>
              <w:spacing w:line="460" w:lineRule="exact"/>
              <w:jc w:val="center"/>
              <w:rPr>
                <w:rFonts w:ascii="宋体" w:hAnsi="宋体"/>
                <w:sz w:val="24"/>
              </w:rPr>
            </w:pPr>
          </w:p>
        </w:tc>
        <w:tc>
          <w:tcPr>
            <w:tcW w:w="0" w:type="auto"/>
            <w:vAlign w:val="center"/>
          </w:tcPr>
          <w:p w:rsidR="006D0A51" w:rsidRPr="0045560F" w:rsidRDefault="006D0A51" w:rsidP="0027368E">
            <w:pPr>
              <w:jc w:val="center"/>
              <w:rPr>
                <w:rFonts w:ascii="宋体" w:hAnsi="宋体"/>
                <w:sz w:val="24"/>
              </w:rPr>
            </w:pPr>
          </w:p>
        </w:tc>
      </w:tr>
      <w:tr w:rsidR="006D0A51" w:rsidRPr="00DB11A8" w:rsidTr="0027368E">
        <w:trPr>
          <w:trHeight w:val="342"/>
          <w:jc w:val="center"/>
        </w:trPr>
        <w:tc>
          <w:tcPr>
            <w:tcW w:w="0" w:type="auto"/>
            <w:vAlign w:val="center"/>
          </w:tcPr>
          <w:p w:rsidR="006D0A51" w:rsidRPr="0045560F" w:rsidRDefault="006D0A51" w:rsidP="0027368E">
            <w:pPr>
              <w:widowControl/>
              <w:spacing w:line="360" w:lineRule="auto"/>
              <w:jc w:val="center"/>
              <w:rPr>
                <w:rFonts w:ascii="宋体" w:hAnsi="宋体"/>
                <w:kern w:val="0"/>
                <w:sz w:val="24"/>
              </w:rPr>
            </w:pPr>
          </w:p>
        </w:tc>
        <w:tc>
          <w:tcPr>
            <w:tcW w:w="0" w:type="auto"/>
            <w:vAlign w:val="center"/>
          </w:tcPr>
          <w:p w:rsidR="006D0A51" w:rsidRPr="0045560F" w:rsidRDefault="006D0A51" w:rsidP="0027368E">
            <w:pPr>
              <w:jc w:val="center"/>
              <w:rPr>
                <w:rFonts w:ascii="宋体" w:hAnsi="宋体"/>
                <w:sz w:val="24"/>
              </w:rPr>
            </w:pPr>
          </w:p>
        </w:tc>
        <w:tc>
          <w:tcPr>
            <w:tcW w:w="0" w:type="auto"/>
            <w:vAlign w:val="center"/>
          </w:tcPr>
          <w:p w:rsidR="006D0A51" w:rsidRPr="0045560F" w:rsidRDefault="006D0A51" w:rsidP="0027368E">
            <w:pPr>
              <w:jc w:val="center"/>
              <w:rPr>
                <w:rFonts w:ascii="宋体" w:hAnsi="宋体"/>
                <w:sz w:val="24"/>
              </w:rPr>
            </w:pPr>
          </w:p>
        </w:tc>
        <w:tc>
          <w:tcPr>
            <w:tcW w:w="0" w:type="auto"/>
            <w:vAlign w:val="center"/>
          </w:tcPr>
          <w:p w:rsidR="006D0A51" w:rsidRPr="0045560F" w:rsidRDefault="006D0A51" w:rsidP="0027368E">
            <w:pPr>
              <w:spacing w:line="460" w:lineRule="exact"/>
              <w:jc w:val="center"/>
              <w:rPr>
                <w:rFonts w:ascii="宋体" w:hAnsi="宋体"/>
                <w:sz w:val="24"/>
              </w:rPr>
            </w:pPr>
          </w:p>
        </w:tc>
        <w:tc>
          <w:tcPr>
            <w:tcW w:w="0" w:type="auto"/>
            <w:vAlign w:val="center"/>
          </w:tcPr>
          <w:p w:rsidR="006D0A51" w:rsidRPr="0045560F" w:rsidRDefault="006D0A51" w:rsidP="0027368E">
            <w:pPr>
              <w:jc w:val="center"/>
              <w:rPr>
                <w:rFonts w:ascii="宋体" w:hAnsi="宋体"/>
                <w:sz w:val="24"/>
              </w:rPr>
            </w:pPr>
          </w:p>
        </w:tc>
      </w:tr>
    </w:tbl>
    <w:p w:rsidR="006D0A51" w:rsidRDefault="006D0A51" w:rsidP="006D0A51">
      <w:pPr>
        <w:widowControl/>
        <w:jc w:val="left"/>
        <w:rPr>
          <w:rFonts w:ascii="Calibri" w:hAnsi="Calibri"/>
          <w:szCs w:val="20"/>
        </w:rPr>
      </w:pPr>
    </w:p>
    <w:p w:rsidR="006D0A51" w:rsidRDefault="006D0A51" w:rsidP="006D0A51">
      <w:pPr>
        <w:spacing w:line="360" w:lineRule="auto"/>
        <w:rPr>
          <w:rFonts w:ascii="Calibri" w:hAnsi="Calibri"/>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widowControl/>
        <w:wordWrap w:val="0"/>
        <w:ind w:left="2125"/>
        <w:rPr>
          <w:kern w:val="0"/>
          <w:szCs w:val="21"/>
        </w:rPr>
      </w:pPr>
    </w:p>
    <w:p w:rsidR="006D0A51" w:rsidRDefault="006D0A51" w:rsidP="006D0A51">
      <w:pPr>
        <w:rPr>
          <w:szCs w:val="20"/>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pStyle w:val="Style3"/>
        <w:rPr>
          <w:rFonts w:ascii="Times New Roman" w:hAnsi="Times New Roman"/>
        </w:rPr>
      </w:pPr>
    </w:p>
    <w:p w:rsidR="006D0A51" w:rsidRPr="0045560F" w:rsidRDefault="006D0A51" w:rsidP="006D0A51">
      <w:pPr>
        <w:pStyle w:val="3"/>
      </w:pPr>
    </w:p>
    <w:p w:rsidR="006D0A51" w:rsidRDefault="006D0A51" w:rsidP="006D0A51">
      <w:pPr>
        <w:spacing w:after="120"/>
        <w:rPr>
          <w:sz w:val="16"/>
          <w:szCs w:val="16"/>
        </w:rPr>
      </w:pPr>
    </w:p>
    <w:p w:rsidR="006D0A51" w:rsidRDefault="006D0A51" w:rsidP="006D0A51">
      <w:pPr>
        <w:spacing w:after="120"/>
        <w:ind w:leftChars="200" w:left="420"/>
        <w:rPr>
          <w:rFonts w:ascii="宋体" w:hAnsi="宋体" w:cs="Arial"/>
          <w:b/>
          <w:sz w:val="24"/>
        </w:rPr>
      </w:pPr>
      <w:r>
        <w:rPr>
          <w:rFonts w:ascii="宋体" w:hAnsi="宋体" w:cs="Arial"/>
          <w:b/>
          <w:sz w:val="24"/>
        </w:rPr>
        <w:lastRenderedPageBreak/>
        <w:t>附件</w:t>
      </w:r>
      <w:r>
        <w:rPr>
          <w:rFonts w:ascii="宋体" w:hAnsi="宋体" w:cs="Arial" w:hint="eastAsia"/>
          <w:b/>
          <w:sz w:val="24"/>
        </w:rPr>
        <w:t>2</w:t>
      </w:r>
      <w:r>
        <w:rPr>
          <w:rFonts w:ascii="宋体" w:hAnsi="宋体" w:cs="Arial"/>
          <w:b/>
          <w:sz w:val="24"/>
        </w:rPr>
        <w:t>：</w:t>
      </w:r>
      <w:r>
        <w:rPr>
          <w:rFonts w:ascii="宋体" w:hAnsi="宋体" w:cs="Arial"/>
          <w:b/>
          <w:sz w:val="24"/>
          <w:szCs w:val="16"/>
        </w:rPr>
        <w:t xml:space="preserve">             </w:t>
      </w:r>
    </w:p>
    <w:p w:rsidR="006D0A51" w:rsidRDefault="006D0A51" w:rsidP="006D0A51">
      <w:pPr>
        <w:spacing w:line="360" w:lineRule="auto"/>
        <w:ind w:firstLineChars="150" w:firstLine="361"/>
        <w:jc w:val="center"/>
        <w:rPr>
          <w:rFonts w:ascii="宋体" w:hAnsi="宋体" w:cs="宋体"/>
          <w:b/>
          <w:sz w:val="24"/>
          <w:szCs w:val="20"/>
        </w:rPr>
      </w:pPr>
      <w:r>
        <w:rPr>
          <w:rFonts w:ascii="宋体" w:hAnsi="宋体" w:cs="宋体"/>
          <w:b/>
          <w:sz w:val="24"/>
          <w:szCs w:val="20"/>
        </w:rPr>
        <w:t>南方医科大学第五附属医院供应商履约诚信评价量表</w:t>
      </w: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（1）设备器材科评价（占70%）</w:t>
      </w:r>
    </w:p>
    <w:tbl>
      <w:tblPr>
        <w:tblW w:w="9475" w:type="dxa"/>
        <w:jc w:val="center"/>
        <w:tblLayout w:type="fixed"/>
        <w:tblLook w:val="04A0" w:firstRow="1" w:lastRow="0" w:firstColumn="1" w:lastColumn="0" w:noHBand="0" w:noVBand="1"/>
      </w:tblPr>
      <w:tblGrid>
        <w:gridCol w:w="473"/>
        <w:gridCol w:w="890"/>
        <w:gridCol w:w="822"/>
        <w:gridCol w:w="717"/>
        <w:gridCol w:w="629"/>
        <w:gridCol w:w="480"/>
        <w:gridCol w:w="407"/>
        <w:gridCol w:w="831"/>
        <w:gridCol w:w="589"/>
        <w:gridCol w:w="474"/>
        <w:gridCol w:w="647"/>
        <w:gridCol w:w="601"/>
        <w:gridCol w:w="623"/>
        <w:gridCol w:w="703"/>
        <w:gridCol w:w="589"/>
      </w:tblGrid>
      <w:tr w:rsidR="006D0A51" w:rsidTr="0027368E">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合</w:t>
            </w:r>
          </w:p>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计</w:t>
            </w:r>
          </w:p>
        </w:tc>
      </w:tr>
      <w:tr w:rsidR="006D0A51" w:rsidTr="0027368E">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Cs w:val="21"/>
              </w:rPr>
            </w:pPr>
            <w:r>
              <w:rPr>
                <w:rFonts w:ascii="宋体" w:hAnsi="宋体" w:cs="宋体"/>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r>
      <w:tr w:rsidR="006D0A51" w:rsidTr="0027368E">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sz w:val="18"/>
                <w:szCs w:val="18"/>
              </w:rPr>
            </w:pPr>
            <w:r>
              <w:rPr>
                <w:rFonts w:ascii="宋体" w:hAnsi="宋体" w:cs="宋体"/>
                <w:sz w:val="18"/>
                <w:szCs w:val="18"/>
              </w:rPr>
              <w:t>质量管理措施</w:t>
            </w:r>
          </w:p>
          <w:p w:rsidR="006D0A51" w:rsidRDefault="006D0A51" w:rsidP="0027368E">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6D0A51" w:rsidRDefault="006D0A51" w:rsidP="0027368E">
            <w:pPr>
              <w:spacing w:line="300" w:lineRule="exact"/>
              <w:rPr>
                <w:rFonts w:ascii="宋体" w:hAnsi="宋体" w:cs="宋体"/>
                <w:kern w:val="0"/>
                <w:sz w:val="18"/>
                <w:szCs w:val="18"/>
              </w:rPr>
            </w:pPr>
            <w:r>
              <w:rPr>
                <w:rFonts w:ascii="宋体" w:hAnsi="宋体" w:cs="宋体"/>
                <w:kern w:val="0"/>
                <w:sz w:val="18"/>
                <w:szCs w:val="18"/>
              </w:rPr>
              <w:t>服务及时性</w:t>
            </w:r>
          </w:p>
          <w:p w:rsidR="006D0A51" w:rsidRDefault="006D0A51" w:rsidP="0027368E">
            <w:pPr>
              <w:spacing w:line="300" w:lineRule="exact"/>
              <w:rPr>
                <w:rFonts w:ascii="宋体" w:hAnsi="宋体" w:cs="宋体"/>
                <w:kern w:val="0"/>
                <w:sz w:val="18"/>
                <w:szCs w:val="18"/>
              </w:rPr>
            </w:pPr>
            <w:r>
              <w:rPr>
                <w:rFonts w:ascii="宋体" w:hAnsi="宋体" w:cs="宋体"/>
                <w:kern w:val="0"/>
                <w:sz w:val="18"/>
                <w:szCs w:val="18"/>
              </w:rPr>
              <w:t xml:space="preserve">/ </w:t>
            </w:r>
          </w:p>
          <w:p w:rsidR="006D0A51" w:rsidRDefault="006D0A51" w:rsidP="0027368E">
            <w:pPr>
              <w:spacing w:line="300" w:lineRule="exact"/>
              <w:rPr>
                <w:rFonts w:ascii="宋体" w:hAnsi="宋体" w:cs="宋体"/>
                <w:kern w:val="0"/>
                <w:sz w:val="18"/>
                <w:szCs w:val="18"/>
              </w:rPr>
            </w:pPr>
            <w:r>
              <w:rPr>
                <w:rFonts w:ascii="宋体" w:hAnsi="宋体" w:cs="宋体"/>
                <w:kern w:val="0"/>
                <w:sz w:val="18"/>
                <w:szCs w:val="18"/>
              </w:rPr>
              <w:t xml:space="preserve">工 程 进 度 把 </w:t>
            </w:r>
          </w:p>
          <w:p w:rsidR="006D0A51" w:rsidRDefault="006D0A51" w:rsidP="0027368E">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sz="4" w:space="0" w:color="auto"/>
              <w:right w:val="single" w:sz="4" w:space="0" w:color="auto"/>
            </w:tcBorders>
            <w:vAlign w:val="center"/>
          </w:tcPr>
          <w:p w:rsidR="006D0A51" w:rsidRDefault="006D0A51"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rsidR="006D0A51" w:rsidRDefault="006D0A51"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sz w:val="18"/>
                <w:szCs w:val="18"/>
              </w:rPr>
            </w:pPr>
            <w:r>
              <w:rPr>
                <w:rFonts w:ascii="宋体" w:hAnsi="宋体" w:cs="宋体"/>
                <w:sz w:val="18"/>
                <w:szCs w:val="18"/>
              </w:rPr>
              <w:t>配套售后服务质量</w:t>
            </w:r>
          </w:p>
          <w:p w:rsidR="006D0A51" w:rsidRDefault="006D0A51" w:rsidP="0027368E">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sz w:val="18"/>
                <w:szCs w:val="18"/>
              </w:rPr>
            </w:pPr>
            <w:r>
              <w:rPr>
                <w:rFonts w:ascii="宋体" w:hAnsi="宋体" w:cs="宋体"/>
                <w:sz w:val="18"/>
                <w:szCs w:val="18"/>
              </w:rPr>
              <w:t>故障或应急到修的能力</w:t>
            </w:r>
          </w:p>
          <w:p w:rsidR="006D0A51" w:rsidRDefault="006D0A51" w:rsidP="0027368E">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sz w:val="18"/>
                <w:szCs w:val="18"/>
              </w:rPr>
            </w:pPr>
            <w:r>
              <w:rPr>
                <w:rFonts w:ascii="宋体" w:hAnsi="宋体" w:cs="宋体"/>
                <w:sz w:val="18"/>
                <w:szCs w:val="18"/>
              </w:rPr>
              <w:t>服务态度</w:t>
            </w:r>
          </w:p>
          <w:p w:rsidR="006D0A51" w:rsidRDefault="006D0A51" w:rsidP="0027368E">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sz w:val="18"/>
                <w:szCs w:val="18"/>
              </w:rPr>
            </w:pPr>
            <w:r>
              <w:rPr>
                <w:rFonts w:ascii="宋体" w:hAnsi="宋体" w:cs="宋体"/>
                <w:sz w:val="18"/>
                <w:szCs w:val="18"/>
              </w:rPr>
              <w:t>合同完全履约情况</w:t>
            </w:r>
          </w:p>
          <w:p w:rsidR="006D0A51" w:rsidRDefault="006D0A51" w:rsidP="0027368E">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sz w:val="18"/>
                <w:szCs w:val="18"/>
              </w:rPr>
            </w:pPr>
            <w:r>
              <w:rPr>
                <w:rFonts w:ascii="宋体" w:hAnsi="宋体" w:cs="宋体"/>
                <w:sz w:val="18"/>
                <w:szCs w:val="18"/>
              </w:rPr>
              <w:t>性价比情况</w:t>
            </w:r>
          </w:p>
          <w:p w:rsidR="006D0A51" w:rsidRDefault="006D0A51" w:rsidP="0027368E">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r>
      <w:tr w:rsidR="006D0A51" w:rsidTr="0027368E">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Cs w:val="21"/>
              </w:rPr>
            </w:pPr>
          </w:p>
        </w:tc>
      </w:tr>
    </w:tbl>
    <w:p w:rsidR="006D0A51" w:rsidRDefault="006D0A51" w:rsidP="006D0A51">
      <w:pPr>
        <w:rPr>
          <w:rFonts w:ascii="Calibri" w:hAnsi="Calibri"/>
          <w:szCs w:val="21"/>
        </w:rPr>
      </w:pP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（2）招标采购办公室评价（占30%）</w:t>
      </w:r>
    </w:p>
    <w:tbl>
      <w:tblPr>
        <w:tblW w:w="9816" w:type="dxa"/>
        <w:jc w:val="center"/>
        <w:tblLayout w:type="fixed"/>
        <w:tblLook w:val="04A0" w:firstRow="1" w:lastRow="0" w:firstColumn="1" w:lastColumn="0" w:noHBand="0" w:noVBand="1"/>
      </w:tblPr>
      <w:tblGrid>
        <w:gridCol w:w="683"/>
        <w:gridCol w:w="928"/>
        <w:gridCol w:w="857"/>
        <w:gridCol w:w="746"/>
        <w:gridCol w:w="652"/>
        <w:gridCol w:w="630"/>
        <w:gridCol w:w="613"/>
        <w:gridCol w:w="632"/>
        <w:gridCol w:w="1356"/>
        <w:gridCol w:w="654"/>
        <w:gridCol w:w="570"/>
        <w:gridCol w:w="525"/>
        <w:gridCol w:w="615"/>
        <w:gridCol w:w="355"/>
      </w:tblGrid>
      <w:tr w:rsidR="006D0A51" w:rsidTr="0027368E">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合计</w:t>
            </w:r>
          </w:p>
        </w:tc>
      </w:tr>
      <w:tr w:rsidR="006D0A51" w:rsidTr="0027368E">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27368E">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r>
      <w:tr w:rsidR="006D0A51" w:rsidTr="0027368E">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sz="4" w:space="0" w:color="auto"/>
              <w:right w:val="single" w:sz="4" w:space="0" w:color="auto"/>
            </w:tcBorders>
            <w:vAlign w:val="center"/>
          </w:tcPr>
          <w:p w:rsidR="006D0A51" w:rsidRDefault="006D0A51" w:rsidP="0027368E">
            <w:pPr>
              <w:spacing w:line="300" w:lineRule="exact"/>
              <w:rPr>
                <w:rFonts w:ascii="宋体" w:hAnsi="宋体" w:cs="宋体"/>
                <w:sz w:val="18"/>
                <w:szCs w:val="18"/>
              </w:rPr>
            </w:pPr>
            <w:r>
              <w:rPr>
                <w:rFonts w:ascii="宋体" w:hAnsi="宋体" w:cs="宋体"/>
                <w:sz w:val="18"/>
                <w:szCs w:val="18"/>
              </w:rPr>
              <w:t>培训的及时性与全面性</w:t>
            </w:r>
          </w:p>
          <w:p w:rsidR="006D0A51" w:rsidRDefault="006D0A51" w:rsidP="0027368E">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sz="4" w:space="0" w:color="auto"/>
              <w:right w:val="single" w:sz="4" w:space="0" w:color="auto"/>
            </w:tcBorders>
            <w:vAlign w:val="center"/>
          </w:tcPr>
          <w:p w:rsidR="006D0A51" w:rsidRDefault="006D0A51"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rsidR="006D0A51" w:rsidRDefault="006D0A51"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6D0A51" w:rsidRDefault="006D0A51" w:rsidP="0027368E">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sz="4" w:space="0" w:color="auto"/>
              <w:right w:val="single" w:sz="4" w:space="0" w:color="auto"/>
            </w:tcBorders>
            <w:vAlign w:val="center"/>
          </w:tcPr>
          <w:p w:rsidR="006D0A51" w:rsidRDefault="006D0A51" w:rsidP="0027368E">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r>
      <w:tr w:rsidR="006D0A51" w:rsidTr="0027368E">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sz="4" w:space="0" w:color="auto"/>
              <w:right w:val="single" w:sz="4" w:space="0" w:color="auto"/>
            </w:tcBorders>
            <w:vAlign w:val="center"/>
          </w:tcPr>
          <w:p w:rsidR="006D0A51" w:rsidRDefault="006D0A51"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27368E">
            <w:pPr>
              <w:widowControl/>
              <w:jc w:val="left"/>
              <w:rPr>
                <w:rFonts w:ascii="宋体" w:hAnsi="宋体" w:cs="宋体"/>
                <w:kern w:val="0"/>
                <w:sz w:val="22"/>
              </w:rPr>
            </w:pPr>
          </w:p>
        </w:tc>
      </w:tr>
    </w:tbl>
    <w:p w:rsidR="006D0A51" w:rsidRDefault="006D0A51" w:rsidP="006D0A51">
      <w:pPr>
        <w:spacing w:line="276" w:lineRule="auto"/>
        <w:ind w:firstLineChars="200" w:firstLine="42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rsidR="006D0A51" w:rsidRDefault="006D0A51" w:rsidP="006D0A51">
      <w:pPr>
        <w:spacing w:after="120"/>
        <w:rPr>
          <w:sz w:val="16"/>
          <w:szCs w:val="16"/>
        </w:rPr>
      </w:pPr>
    </w:p>
    <w:p w:rsidR="006D0A51" w:rsidRPr="0045560F" w:rsidRDefault="006D0A51" w:rsidP="006D0A51">
      <w:pPr>
        <w:pStyle w:val="3"/>
        <w:ind w:leftChars="0" w:left="0"/>
        <w:rPr>
          <w:rFonts w:ascii="宋体" w:hAnsi="宋体" w:cs="Arial"/>
          <w:b/>
          <w:sz w:val="24"/>
          <w:szCs w:val="24"/>
        </w:rPr>
      </w:pPr>
    </w:p>
    <w:p w:rsidR="009438B0" w:rsidRPr="006D0A51"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3" w:name="_Toc91515615"/>
      <w:r w:rsidR="00515B14" w:rsidRPr="00567639">
        <w:rPr>
          <w:rFonts w:hint="eastAsia"/>
          <w:b/>
          <w:bCs/>
          <w:kern w:val="0"/>
          <w:sz w:val="32"/>
          <w:szCs w:val="36"/>
        </w:rPr>
        <w:t>报名相关事宜</w:t>
      </w:r>
      <w:bookmarkEnd w:id="13"/>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Default="00DE5893" w:rsidP="00CE59EF">
      <w:pPr>
        <w:pStyle w:val="1013"/>
        <w:spacing w:line="360" w:lineRule="auto"/>
        <w:ind w:firstLineChars="200" w:firstLine="480"/>
        <w:rPr>
          <w:rFonts w:ascii="宋体" w:hAnsi="宋体" w:cs="宋体" w:hint="eastAsia"/>
          <w:kern w:val="0"/>
          <w:sz w:val="24"/>
        </w:rPr>
      </w:pPr>
      <w:r w:rsidRPr="00567639">
        <w:rPr>
          <w:rFonts w:ascii="宋体" w:hAnsi="宋体" w:cs="宋体" w:hint="eastAsia"/>
          <w:kern w:val="0"/>
          <w:sz w:val="24"/>
        </w:rPr>
        <w:t>3.4报名资料邮件发送后电话联系医院确认是否收到资料。</w:t>
      </w:r>
    </w:p>
    <w:p w:rsidR="00DF04D9" w:rsidRPr="00DF04D9" w:rsidRDefault="00DF04D9" w:rsidP="00DF04D9">
      <w:pPr>
        <w:widowControl/>
        <w:spacing w:line="360" w:lineRule="auto"/>
        <w:ind w:firstLineChars="200" w:firstLine="482"/>
        <w:jc w:val="left"/>
        <w:rPr>
          <w:rFonts w:asciiTheme="minorEastAsia" w:eastAsiaTheme="minorEastAsia" w:hAnsiTheme="minorEastAsia" w:cs="宋体"/>
          <w:b/>
          <w:color w:val="FF0000"/>
          <w:sz w:val="24"/>
          <w:shd w:val="clear" w:color="auto" w:fill="FFFFFF"/>
        </w:rPr>
      </w:pPr>
      <w:r>
        <w:rPr>
          <w:rFonts w:asciiTheme="minorEastAsia" w:eastAsiaTheme="minorEastAsia" w:hAnsiTheme="minorEastAsia" w:cs="宋体" w:hint="eastAsia"/>
          <w:b/>
          <w:color w:val="FF0000"/>
          <w:kern w:val="0"/>
          <w:sz w:val="24"/>
        </w:rPr>
        <w:t>3.5</w:t>
      </w:r>
      <w:r w:rsidRPr="001C33F2">
        <w:rPr>
          <w:rFonts w:asciiTheme="minorEastAsia" w:eastAsiaTheme="minorEastAsia" w:hAnsiTheme="minorEastAsia" w:cs="宋体" w:hint="eastAsia"/>
          <w:b/>
          <w:color w:val="FF0000"/>
          <w:kern w:val="0"/>
          <w:sz w:val="24"/>
        </w:rPr>
        <w:t>报名注意事项：</w:t>
      </w:r>
      <w:r>
        <w:rPr>
          <w:rFonts w:asciiTheme="minorEastAsia" w:eastAsiaTheme="minorEastAsia" w:hAnsiTheme="minorEastAsia" w:cs="宋体" w:hint="eastAsia"/>
          <w:b/>
          <w:color w:val="FF0000"/>
          <w:kern w:val="0"/>
          <w:sz w:val="24"/>
        </w:rPr>
        <w:t>因近期</w:t>
      </w:r>
      <w:r w:rsidRPr="001C33F2">
        <w:rPr>
          <w:rFonts w:asciiTheme="minorEastAsia" w:eastAsiaTheme="minorEastAsia" w:hAnsiTheme="minorEastAsia" w:cs="宋体" w:hint="eastAsia"/>
          <w:b/>
          <w:color w:val="FF0000"/>
          <w:kern w:val="0"/>
          <w:sz w:val="24"/>
        </w:rPr>
        <w:t>项目较多，请各供应商严格按报名要求准备好报名资料，在报名时间内尽可能提早报名，如出现不按报名资料要求整理报名文件导致报名不成功</w:t>
      </w:r>
      <w:r>
        <w:rPr>
          <w:rFonts w:asciiTheme="minorEastAsia" w:eastAsiaTheme="minorEastAsia" w:hAnsiTheme="minorEastAsia" w:cs="宋体" w:hint="eastAsia"/>
          <w:b/>
          <w:color w:val="FF0000"/>
          <w:kern w:val="0"/>
          <w:sz w:val="24"/>
        </w:rPr>
        <w:t>的</w:t>
      </w:r>
      <w:r w:rsidRPr="001C33F2">
        <w:rPr>
          <w:rFonts w:asciiTheme="minorEastAsia" w:eastAsiaTheme="minorEastAsia" w:hAnsiTheme="minorEastAsia" w:cs="宋体" w:hint="eastAsia"/>
          <w:b/>
          <w:color w:val="FF0000"/>
          <w:kern w:val="0"/>
          <w:sz w:val="24"/>
        </w:rPr>
        <w:t>，后果由供应商自负。</w:t>
      </w:r>
      <w:bookmarkStart w:id="14" w:name="_GoBack"/>
      <w:bookmarkEnd w:id="14"/>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（五）报名资料</w:t>
      </w:r>
      <w:r w:rsidRPr="00567639">
        <w:rPr>
          <w:rFonts w:ascii="宋体" w:hAnsi="宋体"/>
          <w:sz w:val="24"/>
        </w:rPr>
        <w:t>除封面外其他材料请双面打印。</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（六）</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lastRenderedPageBreak/>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B0391B"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p>
    <w:p w:rsidR="00904C93" w:rsidRPr="00567639" w:rsidRDefault="00904C93" w:rsidP="00960AA9">
      <w:pPr>
        <w:pStyle w:val="3"/>
        <w:ind w:leftChars="0" w:left="0"/>
      </w:pPr>
    </w:p>
    <w:p w:rsidR="00904C93" w:rsidRPr="00567639"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5"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5"/>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6" w:name="_Toc91515617"/>
      <w:r w:rsidRPr="00567639">
        <w:rPr>
          <w:rFonts w:hint="eastAsia"/>
          <w:b/>
          <w:bCs/>
          <w:kern w:val="0"/>
          <w:sz w:val="32"/>
          <w:szCs w:val="36"/>
        </w:rPr>
        <w:t>相关格式模板</w:t>
      </w:r>
      <w:bookmarkEnd w:id="16"/>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7" w:name="_Toc84838877"/>
      <w:bookmarkStart w:id="18" w:name="_Toc91499289"/>
      <w:bookmarkStart w:id="19" w:name="_Toc91515618"/>
      <w:bookmarkStart w:id="20" w:name="_Toc21856"/>
      <w:bookmarkStart w:id="21" w:name="_Toc28334"/>
      <w:bookmarkStart w:id="22" w:name="_Toc27578"/>
      <w:bookmarkStart w:id="23" w:name="_Toc2217"/>
      <w:bookmarkStart w:id="24"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7"/>
      <w:bookmarkEnd w:id="18"/>
      <w:bookmarkEnd w:id="19"/>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5" w:name="_Toc4002"/>
      <w:bookmarkStart w:id="26" w:name="_Toc40346374"/>
      <w:bookmarkStart w:id="27" w:name="_Toc40346215"/>
      <w:bookmarkStart w:id="28"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9" w:name="_Toc16957"/>
      <w:bookmarkStart w:id="30" w:name="_Toc30421"/>
      <w:bookmarkStart w:id="31" w:name="_Toc30512"/>
      <w:bookmarkStart w:id="32" w:name="_Toc21474"/>
      <w:bookmarkStart w:id="33" w:name="_Toc20281"/>
      <w:bookmarkStart w:id="34" w:name="_Toc20111"/>
      <w:bookmarkStart w:id="35" w:name="_Toc8761"/>
      <w:bookmarkStart w:id="36" w:name="_Toc23212"/>
      <w:bookmarkStart w:id="37" w:name="_Toc223"/>
      <w:bookmarkStart w:id="38" w:name="_Toc9123"/>
      <w:bookmarkStart w:id="39" w:name="_Toc185"/>
      <w:bookmarkStart w:id="40" w:name="_Toc11654"/>
      <w:bookmarkStart w:id="41" w:name="_Toc31598"/>
      <w:bookmarkStart w:id="42" w:name="_Toc84838879"/>
      <w:bookmarkStart w:id="43" w:name="_Toc91499290"/>
      <w:bookmarkStart w:id="44" w:name="_Toc91515619"/>
      <w:r w:rsidRPr="00567639">
        <w:rPr>
          <w:rFonts w:ascii="宋体" w:hAnsi="宋体" w:cs="宋体"/>
          <w:kern w:val="0"/>
          <w:sz w:val="30"/>
          <w:szCs w:val="30"/>
        </w:rPr>
        <w:t>项目名称：</w:t>
      </w:r>
      <w:bookmarkStart w:id="45" w:name="_Toc40776111"/>
      <w:bookmarkStart w:id="46" w:name="_Toc15870"/>
      <w:bookmarkStart w:id="47" w:name="_Toc26267"/>
      <w:bookmarkStart w:id="48" w:name="_Toc40346375"/>
      <w:bookmarkStart w:id="49" w:name="_Toc7291"/>
      <w:bookmarkStart w:id="50" w:name="_Toc40346216"/>
      <w:bookmarkStart w:id="51" w:name="_Toc3471"/>
      <w:bookmarkStart w:id="52" w:name="_Toc21249"/>
      <w:bookmarkStart w:id="53" w:name="_Toc1252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02EB0" w:rsidRPr="00567639" w:rsidRDefault="00702EB0" w:rsidP="00702EB0">
      <w:pPr>
        <w:widowControl/>
        <w:spacing w:line="360" w:lineRule="auto"/>
        <w:ind w:firstLine="600"/>
        <w:outlineLvl w:val="0"/>
      </w:pPr>
      <w:bookmarkStart w:id="54" w:name="_Toc11075"/>
      <w:bookmarkStart w:id="55" w:name="_Toc6547"/>
      <w:bookmarkStart w:id="56" w:name="_Toc1994"/>
      <w:bookmarkStart w:id="57" w:name="_Toc11305"/>
      <w:bookmarkStart w:id="58" w:name="_Toc8364"/>
      <w:bookmarkStart w:id="59" w:name="_Toc29113"/>
      <w:bookmarkStart w:id="60" w:name="_Toc435"/>
      <w:bookmarkStart w:id="61" w:name="_Toc28703"/>
      <w:bookmarkStart w:id="62" w:name="_Toc84838880"/>
      <w:bookmarkStart w:id="63" w:name="_Toc91499291"/>
      <w:bookmarkStart w:id="64" w:name="_Toc91515620"/>
      <w:r w:rsidRPr="00567639">
        <w:rPr>
          <w:rFonts w:ascii="宋体" w:hAnsi="宋体" w:cs="宋体"/>
          <w:kern w:val="0"/>
          <w:sz w:val="30"/>
          <w:szCs w:val="30"/>
        </w:rPr>
        <w:t>项目编号：</w:t>
      </w:r>
      <w:bookmarkStart w:id="65" w:name="_Toc40346376"/>
      <w:bookmarkStart w:id="66" w:name="_Toc20884"/>
      <w:bookmarkStart w:id="67" w:name="_Toc1743"/>
      <w:bookmarkStart w:id="68" w:name="_Toc40346217"/>
      <w:bookmarkStart w:id="69" w:name="_Toc40776112"/>
      <w:bookmarkStart w:id="70" w:name="_Toc17709"/>
      <w:bookmarkStart w:id="71" w:name="_Toc2916"/>
      <w:bookmarkStart w:id="72" w:name="_Toc2799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02EB0" w:rsidRPr="00567639" w:rsidRDefault="00702EB0" w:rsidP="00702EB0">
      <w:pPr>
        <w:widowControl/>
        <w:spacing w:line="360" w:lineRule="auto"/>
        <w:ind w:firstLine="600"/>
        <w:outlineLvl w:val="0"/>
        <w:rPr>
          <w:rFonts w:cs="宋体"/>
          <w:kern w:val="0"/>
          <w:sz w:val="30"/>
          <w:szCs w:val="30"/>
        </w:rPr>
      </w:pPr>
      <w:bookmarkStart w:id="73" w:name="_Toc23097"/>
      <w:bookmarkStart w:id="74" w:name="_Toc29102"/>
      <w:bookmarkStart w:id="75" w:name="_Toc2012"/>
      <w:bookmarkStart w:id="76" w:name="_Toc11485"/>
      <w:bookmarkStart w:id="77" w:name="_Toc2029"/>
      <w:bookmarkStart w:id="78" w:name="_Toc31538"/>
      <w:bookmarkStart w:id="79" w:name="_Toc5238"/>
      <w:bookmarkStart w:id="80" w:name="_Toc30979"/>
      <w:bookmarkStart w:id="81" w:name="_Toc19699"/>
      <w:bookmarkStart w:id="82" w:name="_Toc84838881"/>
      <w:bookmarkStart w:id="83" w:name="_Toc91499292"/>
      <w:bookmarkStart w:id="84" w:name="_Toc91515621"/>
      <w:r w:rsidRPr="00567639">
        <w:rPr>
          <w:rFonts w:ascii="宋体" w:hAnsi="宋体" w:cs="宋体"/>
          <w:kern w:val="0"/>
          <w:sz w:val="30"/>
          <w:szCs w:val="30"/>
        </w:rPr>
        <w:t>公司名称：</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02EB0" w:rsidRPr="00567639" w:rsidRDefault="00702EB0" w:rsidP="00702EB0">
      <w:pPr>
        <w:widowControl/>
        <w:spacing w:line="360" w:lineRule="auto"/>
        <w:ind w:firstLine="600"/>
        <w:outlineLvl w:val="0"/>
        <w:rPr>
          <w:rFonts w:cs="宋体"/>
          <w:kern w:val="0"/>
          <w:sz w:val="30"/>
          <w:szCs w:val="30"/>
        </w:rPr>
      </w:pPr>
      <w:bookmarkStart w:id="85" w:name="_Toc29767"/>
      <w:bookmarkStart w:id="86" w:name="_Toc16794"/>
      <w:bookmarkStart w:id="87" w:name="_Toc11558"/>
      <w:bookmarkStart w:id="88" w:name="_Toc21483"/>
      <w:bookmarkStart w:id="89" w:name="_Toc27867"/>
      <w:bookmarkStart w:id="90" w:name="_Toc12645"/>
      <w:bookmarkStart w:id="91" w:name="_Toc7052"/>
      <w:bookmarkStart w:id="92" w:name="_Toc40346377"/>
      <w:bookmarkStart w:id="93" w:name="_Toc40346218"/>
      <w:bookmarkStart w:id="94" w:name="_Toc14824"/>
      <w:bookmarkStart w:id="95" w:name="_Toc24763"/>
      <w:bookmarkStart w:id="96" w:name="_Toc31993"/>
      <w:bookmarkStart w:id="97" w:name="_Toc4013"/>
      <w:bookmarkStart w:id="98" w:name="_Toc40776113"/>
      <w:bookmarkStart w:id="99" w:name="_Toc17930"/>
      <w:bookmarkStart w:id="100" w:name="_Toc11141"/>
      <w:bookmarkStart w:id="101" w:name="_Toc28064"/>
      <w:bookmarkStart w:id="102" w:name="_Toc84838882"/>
      <w:bookmarkStart w:id="103" w:name="_Toc91499293"/>
      <w:bookmarkStart w:id="104" w:name="_Toc91515622"/>
      <w:r w:rsidRPr="00567639">
        <w:rPr>
          <w:rFonts w:ascii="宋体" w:hAnsi="宋体" w:cs="宋体"/>
          <w:kern w:val="0"/>
          <w:sz w:val="30"/>
          <w:szCs w:val="30"/>
        </w:rPr>
        <w:t>业务代表：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02EB0" w:rsidRPr="00567639" w:rsidRDefault="00702EB0" w:rsidP="00702EB0">
      <w:pPr>
        <w:widowControl/>
        <w:spacing w:line="360" w:lineRule="auto"/>
        <w:ind w:firstLine="600"/>
        <w:outlineLvl w:val="0"/>
        <w:rPr>
          <w:rFonts w:cs="宋体"/>
          <w:kern w:val="0"/>
          <w:sz w:val="30"/>
          <w:szCs w:val="30"/>
        </w:rPr>
      </w:pPr>
      <w:bookmarkStart w:id="105" w:name="_Toc4563"/>
      <w:bookmarkStart w:id="106" w:name="_Toc16813"/>
      <w:bookmarkStart w:id="107" w:name="_Toc31197"/>
      <w:bookmarkStart w:id="108" w:name="_Toc6438"/>
      <w:bookmarkStart w:id="109" w:name="_Toc24651"/>
      <w:bookmarkStart w:id="110" w:name="_Toc14287"/>
      <w:bookmarkStart w:id="111" w:name="_Toc1324"/>
      <w:bookmarkStart w:id="112" w:name="_Toc40776114"/>
      <w:bookmarkStart w:id="113" w:name="_Toc19831"/>
      <w:bookmarkStart w:id="114" w:name="_Toc32709"/>
      <w:bookmarkStart w:id="115" w:name="_Toc40346219"/>
      <w:bookmarkStart w:id="116" w:name="_Toc26029"/>
      <w:bookmarkStart w:id="117" w:name="_Toc27771"/>
      <w:bookmarkStart w:id="118" w:name="_Toc40346378"/>
      <w:bookmarkStart w:id="119" w:name="_Toc17537"/>
      <w:bookmarkStart w:id="120" w:name="_Toc11334"/>
      <w:bookmarkStart w:id="121" w:name="_Toc9883"/>
      <w:bookmarkStart w:id="122" w:name="_Toc84838883"/>
      <w:bookmarkStart w:id="123" w:name="_Toc91499294"/>
      <w:bookmarkStart w:id="124" w:name="_Toc91515623"/>
      <w:r w:rsidRPr="00567639">
        <w:rPr>
          <w:rFonts w:ascii="宋体" w:hAnsi="宋体" w:cs="宋体"/>
          <w:kern w:val="0"/>
          <w:sz w:val="30"/>
          <w:szCs w:val="30"/>
        </w:rPr>
        <w:t>联系电话：</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02EB0" w:rsidRPr="00567639" w:rsidRDefault="00702EB0" w:rsidP="00702EB0">
      <w:pPr>
        <w:widowControl/>
        <w:spacing w:line="360" w:lineRule="auto"/>
        <w:ind w:firstLine="600"/>
        <w:outlineLvl w:val="0"/>
        <w:rPr>
          <w:rFonts w:cs="宋体"/>
          <w:kern w:val="0"/>
          <w:sz w:val="30"/>
          <w:szCs w:val="30"/>
        </w:rPr>
      </w:pPr>
      <w:bookmarkStart w:id="125" w:name="_Toc17483"/>
      <w:bookmarkStart w:id="126" w:name="_Toc21686"/>
      <w:bookmarkStart w:id="127" w:name="_Toc12650"/>
      <w:bookmarkStart w:id="128" w:name="_Toc27868"/>
      <w:bookmarkStart w:id="129" w:name="_Toc27206"/>
      <w:bookmarkStart w:id="130" w:name="_Toc5634"/>
      <w:bookmarkStart w:id="131" w:name="_Toc14586"/>
      <w:bookmarkStart w:id="132" w:name="_Toc21940"/>
      <w:bookmarkStart w:id="133" w:name="_Toc5189"/>
      <w:bookmarkStart w:id="134" w:name="_Toc3895"/>
      <w:bookmarkStart w:id="135" w:name="_Toc13222"/>
      <w:bookmarkStart w:id="136" w:name="_Toc40346220"/>
      <w:bookmarkStart w:id="137" w:name="_Toc18353"/>
      <w:bookmarkStart w:id="138" w:name="_Toc40346379"/>
      <w:bookmarkStart w:id="139" w:name="_Toc20994"/>
      <w:bookmarkStart w:id="140" w:name="_Toc30336"/>
      <w:bookmarkStart w:id="141" w:name="_Toc40776115"/>
      <w:bookmarkStart w:id="142" w:name="_Toc84838884"/>
      <w:bookmarkStart w:id="143" w:name="_Toc91499295"/>
      <w:bookmarkStart w:id="144" w:name="_Toc91515624"/>
      <w:r w:rsidRPr="00567639">
        <w:rPr>
          <w:rFonts w:ascii="宋体" w:hAnsi="宋体" w:cs="宋体"/>
          <w:kern w:val="0"/>
          <w:sz w:val="30"/>
          <w:szCs w:val="30"/>
        </w:rPr>
        <w:t>联系邮箱：</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02EB0" w:rsidRPr="00567639" w:rsidRDefault="00702EB0" w:rsidP="00702EB0">
      <w:pPr>
        <w:widowControl/>
        <w:spacing w:line="360" w:lineRule="auto"/>
        <w:ind w:firstLine="600"/>
        <w:outlineLvl w:val="0"/>
        <w:rPr>
          <w:rFonts w:cs="宋体"/>
          <w:kern w:val="0"/>
          <w:sz w:val="30"/>
          <w:szCs w:val="30"/>
        </w:rPr>
      </w:pPr>
      <w:bookmarkStart w:id="145" w:name="_Toc27646"/>
      <w:bookmarkStart w:id="146" w:name="_Toc30856"/>
      <w:bookmarkStart w:id="147" w:name="_Toc8526"/>
      <w:bookmarkStart w:id="148" w:name="_Toc40346221"/>
      <w:bookmarkStart w:id="149" w:name="_Toc27009"/>
      <w:bookmarkStart w:id="150" w:name="_Toc40776116"/>
      <w:bookmarkStart w:id="151" w:name="_Toc30904"/>
      <w:bookmarkStart w:id="152" w:name="_Toc11547"/>
      <w:bookmarkStart w:id="153" w:name="_Toc10454"/>
      <w:bookmarkStart w:id="154" w:name="_Toc12127"/>
      <w:bookmarkStart w:id="155" w:name="_Toc3498"/>
      <w:bookmarkStart w:id="156" w:name="_Toc5220"/>
      <w:bookmarkStart w:id="157" w:name="_Toc32371"/>
      <w:bookmarkStart w:id="158" w:name="_Toc9282"/>
      <w:bookmarkStart w:id="159" w:name="_Toc14462"/>
      <w:bookmarkStart w:id="160" w:name="_Toc21449"/>
      <w:bookmarkStart w:id="161" w:name="_Toc40346380"/>
      <w:bookmarkStart w:id="162" w:name="_Toc84838885"/>
      <w:bookmarkStart w:id="163" w:name="_Toc91499296"/>
      <w:bookmarkStart w:id="164" w:name="_Toc91515625"/>
      <w:r w:rsidRPr="00567639">
        <w:rPr>
          <w:rFonts w:ascii="宋体" w:hAnsi="宋体" w:cs="宋体"/>
          <w:kern w:val="0"/>
          <w:sz w:val="30"/>
          <w:szCs w:val="30"/>
        </w:rPr>
        <w:t>日    期：</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5" w:name="_Toc40776117"/>
      <w:bookmarkStart w:id="166" w:name="_Toc91499297"/>
      <w:bookmarkStart w:id="167" w:name="_Toc91515626"/>
      <w:r w:rsidRPr="00567639">
        <w:rPr>
          <w:rFonts w:ascii="仿宋" w:eastAsia="仿宋" w:hAnsi="仿宋" w:cs="宋体" w:hint="eastAsia"/>
          <w:b/>
          <w:kern w:val="0"/>
          <w:sz w:val="24"/>
          <w:szCs w:val="32"/>
        </w:rPr>
        <w:lastRenderedPageBreak/>
        <w:t>目录模板（报名文件）：</w:t>
      </w:r>
      <w:bookmarkEnd w:id="165"/>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8" w:name="_Toc28104"/>
      <w:bookmarkStart w:id="169" w:name="_Toc40346223"/>
      <w:bookmarkStart w:id="170" w:name="_Toc40346382"/>
      <w:bookmarkStart w:id="171" w:name="_Toc40776118"/>
      <w:r w:rsidRPr="00567639">
        <w:rPr>
          <w:rFonts w:ascii="宋体" w:hAnsi="宋体" w:cs="宋体"/>
          <w:b/>
          <w:bCs/>
          <w:kern w:val="0"/>
          <w:sz w:val="44"/>
          <w:szCs w:val="44"/>
        </w:rPr>
        <w:t>目  录</w:t>
      </w:r>
      <w:bookmarkEnd w:id="168"/>
      <w:bookmarkEnd w:id="169"/>
      <w:bookmarkEnd w:id="170"/>
      <w:bookmarkEnd w:id="171"/>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20"/>
      <w:bookmarkEnd w:id="21"/>
      <w:bookmarkEnd w:id="22"/>
      <w:bookmarkEnd w:id="23"/>
      <w:bookmarkEnd w:id="24"/>
      <w:bookmarkEnd w:id="166"/>
      <w:bookmarkEnd w:id="167"/>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2" w:name="_Toc24584"/>
      <w:bookmarkStart w:id="173" w:name="_Toc19214"/>
      <w:bookmarkStart w:id="174" w:name="_Toc4203"/>
      <w:bookmarkStart w:id="175" w:name="_Toc21958"/>
      <w:bookmarkStart w:id="176" w:name="_Toc23705"/>
      <w:bookmarkStart w:id="177" w:name="_Toc31006"/>
      <w:bookmarkStart w:id="178" w:name="_Toc84838887"/>
      <w:bookmarkStart w:id="179" w:name="_Toc91499298"/>
      <w:bookmarkStart w:id="180"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2"/>
      <w:bookmarkEnd w:id="173"/>
      <w:bookmarkEnd w:id="174"/>
      <w:bookmarkEnd w:id="175"/>
      <w:bookmarkEnd w:id="176"/>
      <w:bookmarkEnd w:id="177"/>
      <w:bookmarkEnd w:id="178"/>
      <w:bookmarkEnd w:id="179"/>
      <w:bookmarkEnd w:id="180"/>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1" w:name="_Toc30558"/>
      <w:bookmarkStart w:id="182" w:name="_Toc23732"/>
      <w:bookmarkStart w:id="183" w:name="_Toc40346385"/>
      <w:bookmarkStart w:id="184" w:name="_Toc27180"/>
      <w:bookmarkStart w:id="185" w:name="_Toc24877"/>
      <w:bookmarkStart w:id="186" w:name="_Toc16505"/>
      <w:bookmarkStart w:id="187" w:name="_Toc40346226"/>
      <w:bookmarkStart w:id="188"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9" w:name="_Toc84838888"/>
      <w:bookmarkStart w:id="190" w:name="_Toc91499299"/>
      <w:bookmarkStart w:id="191" w:name="_Toc91515628"/>
      <w:bookmarkStart w:id="192" w:name="_Toc2130"/>
      <w:bookmarkStart w:id="193" w:name="_Toc11551"/>
      <w:bookmarkStart w:id="194" w:name="_Toc2890"/>
      <w:bookmarkStart w:id="195" w:name="_Toc23070"/>
      <w:bookmarkStart w:id="196" w:name="_Toc14500"/>
      <w:bookmarkStart w:id="197" w:name="_Toc7117"/>
      <w:bookmarkStart w:id="198" w:name="_Toc40776120"/>
      <w:bookmarkStart w:id="199" w:name="_Toc6149"/>
      <w:bookmarkStart w:id="200" w:name="_Toc24236"/>
      <w:bookmarkStart w:id="201" w:name="_Toc24209"/>
      <w:bookmarkStart w:id="202" w:name="_Toc6169"/>
      <w:bookmarkStart w:id="203" w:name="_Toc17997"/>
      <w:bookmarkStart w:id="204" w:name="_Toc32603"/>
      <w:bookmarkStart w:id="205" w:name="_Toc2728"/>
      <w:bookmarkStart w:id="206" w:name="_Toc21582"/>
      <w:bookmarkStart w:id="207" w:name="_Toc18394"/>
      <w:bookmarkStart w:id="208" w:name="_Toc27269"/>
      <w:bookmarkStart w:id="209" w:name="_Toc2653"/>
      <w:bookmarkEnd w:id="181"/>
      <w:bookmarkEnd w:id="182"/>
      <w:bookmarkEnd w:id="183"/>
      <w:bookmarkEnd w:id="184"/>
      <w:bookmarkEnd w:id="185"/>
      <w:bookmarkEnd w:id="186"/>
      <w:bookmarkEnd w:id="187"/>
      <w:bookmarkEnd w:id="188"/>
      <w:r w:rsidRPr="00567639">
        <w:rPr>
          <w:rFonts w:ascii="仿宋" w:eastAsia="仿宋" w:hAnsi="仿宋" w:cs="宋体" w:hint="eastAsia"/>
          <w:b/>
          <w:kern w:val="0"/>
          <w:sz w:val="24"/>
          <w:szCs w:val="32"/>
        </w:rPr>
        <w:lastRenderedPageBreak/>
        <w:t>报价单模板：</w:t>
      </w:r>
      <w:bookmarkEnd w:id="189"/>
      <w:bookmarkEnd w:id="190"/>
      <w:bookmarkEnd w:id="191"/>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w:t>
      </w:r>
      <w:proofErr w:type="gramStart"/>
      <w:r w:rsidRPr="00567639">
        <w:rPr>
          <w:rFonts w:ascii="宋体" w:hAnsi="宋体" w:hint="eastAsia"/>
          <w:sz w:val="24"/>
        </w:rPr>
        <w:t>签定</w:t>
      </w:r>
      <w:proofErr w:type="gramEnd"/>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10" w:name="_Hlt10548694"/>
      <w:r w:rsidRPr="00567639">
        <w:rPr>
          <w:rFonts w:ascii="宋体" w:hAnsi="宋体" w:hint="eastAsia"/>
          <w:b/>
          <w:sz w:val="24"/>
        </w:rPr>
        <w:t>注：</w:t>
      </w:r>
      <w:bookmarkEnd w:id="210"/>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1" w:name="_Toc84838889"/>
      <w:bookmarkStart w:id="212" w:name="_Toc91499300"/>
      <w:bookmarkStart w:id="213" w:name="_Toc91515629"/>
      <w:r w:rsidRPr="00567639">
        <w:rPr>
          <w:rFonts w:ascii="仿宋" w:eastAsia="仿宋" w:hAnsi="仿宋" w:cs="宋体" w:hint="eastAsia"/>
          <w:b/>
          <w:kern w:val="0"/>
          <w:sz w:val="24"/>
          <w:szCs w:val="32"/>
        </w:rPr>
        <w:lastRenderedPageBreak/>
        <w:t>法定代表人资格证明书模板：</w:t>
      </w:r>
      <w:bookmarkEnd w:id="211"/>
      <w:bookmarkEnd w:id="212"/>
      <w:bookmarkEnd w:id="213"/>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4" w:name="_Toc40346225"/>
      <w:bookmarkStart w:id="215"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6" w:name="_Toc40776121"/>
      <w:bookmarkStart w:id="217" w:name="_Toc84838890"/>
      <w:bookmarkStart w:id="218" w:name="_Toc91499301"/>
      <w:bookmarkStart w:id="219" w:name="_Toc91515630"/>
      <w:r w:rsidRPr="00567639">
        <w:rPr>
          <w:rFonts w:ascii="仿宋" w:eastAsia="仿宋" w:hAnsi="仿宋" w:cs="宋体" w:hint="eastAsia"/>
          <w:b/>
          <w:kern w:val="0"/>
          <w:sz w:val="24"/>
          <w:szCs w:val="32"/>
        </w:rPr>
        <w:lastRenderedPageBreak/>
        <w:t>法定代表人授权委托书模板</w:t>
      </w:r>
      <w:bookmarkEnd w:id="214"/>
      <w:bookmarkEnd w:id="215"/>
      <w:r w:rsidRPr="00567639">
        <w:rPr>
          <w:rFonts w:ascii="仿宋" w:eastAsia="仿宋" w:hAnsi="仿宋" w:cs="宋体" w:hint="eastAsia"/>
          <w:b/>
          <w:kern w:val="0"/>
          <w:sz w:val="24"/>
          <w:szCs w:val="32"/>
        </w:rPr>
        <w:t>：</w:t>
      </w:r>
      <w:bookmarkEnd w:id="216"/>
      <w:bookmarkEnd w:id="217"/>
      <w:bookmarkEnd w:id="218"/>
      <w:bookmarkEnd w:id="219"/>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150" w:rsidRDefault="00A93150">
      <w:r>
        <w:separator/>
      </w:r>
    </w:p>
  </w:endnote>
  <w:endnote w:type="continuationSeparator" w:id="0">
    <w:p w:rsidR="00A93150" w:rsidRDefault="00A9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A6717E" w:rsidRDefault="00A6717E">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F04D9">
              <w:rPr>
                <w:b/>
                <w:bCs/>
                <w:noProof/>
              </w:rPr>
              <w:t>41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F04D9">
              <w:rPr>
                <w:b/>
                <w:bCs/>
                <w:noProof/>
              </w:rPr>
              <w:t>42</w:t>
            </w:r>
            <w:r>
              <w:rPr>
                <w:b/>
                <w:bCs/>
                <w:sz w:val="24"/>
                <w:szCs w:val="24"/>
              </w:rPr>
              <w:fldChar w:fldCharType="end"/>
            </w:r>
          </w:p>
        </w:sdtContent>
      </w:sdt>
    </w:sdtContent>
  </w:sdt>
  <w:p w:rsidR="00A6717E" w:rsidRDefault="00A6717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150" w:rsidRDefault="00A93150">
      <w:r>
        <w:separator/>
      </w:r>
    </w:p>
  </w:footnote>
  <w:footnote w:type="continuationSeparator" w:id="0">
    <w:p w:rsidR="00A93150" w:rsidRDefault="00A9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7E" w:rsidRDefault="00A6717E">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51" w:rsidRDefault="006D0A51">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7E" w:rsidRDefault="00A6717E">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6">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7">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9">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nsid w:val="5BC6025A"/>
    <w:multiLevelType w:val="singleLevel"/>
    <w:tmpl w:val="5BC6025A"/>
    <w:lvl w:ilvl="0">
      <w:start w:val="5"/>
      <w:numFmt w:val="chineseCounting"/>
      <w:suff w:val="space"/>
      <w:lvlText w:val="第%1部分"/>
      <w:lvlJc w:val="left"/>
      <w:rPr>
        <w:rFonts w:hint="eastAsia"/>
      </w:rPr>
    </w:lvl>
  </w:abstractNum>
  <w:abstractNum w:abstractNumId="36">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5"/>
  </w:num>
  <w:num w:numId="6">
    <w:abstractNumId w:val="40"/>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5"/>
  </w:num>
  <w:num w:numId="21">
    <w:abstractNumId w:val="32"/>
  </w:num>
  <w:num w:numId="22">
    <w:abstractNumId w:val="28"/>
  </w:num>
  <w:num w:numId="23">
    <w:abstractNumId w:val="39"/>
  </w:num>
  <w:num w:numId="24">
    <w:abstractNumId w:val="22"/>
  </w:num>
  <w:num w:numId="25">
    <w:abstractNumId w:val="18"/>
  </w:num>
  <w:num w:numId="26">
    <w:abstractNumId w:val="26"/>
  </w:num>
  <w:num w:numId="27">
    <w:abstractNumId w:val="23"/>
  </w:num>
  <w:num w:numId="28">
    <w:abstractNumId w:val="27"/>
  </w:num>
  <w:num w:numId="29">
    <w:abstractNumId w:val="24"/>
  </w:num>
  <w:num w:numId="30">
    <w:abstractNumId w:val="33"/>
  </w:num>
  <w:num w:numId="31">
    <w:abstractNumId w:val="17"/>
  </w:num>
  <w:num w:numId="32">
    <w:abstractNumId w:val="19"/>
  </w:num>
  <w:num w:numId="33">
    <w:abstractNumId w:val="21"/>
  </w:num>
  <w:num w:numId="34">
    <w:abstractNumId w:val="37"/>
  </w:num>
  <w:num w:numId="35">
    <w:abstractNumId w:val="34"/>
  </w:num>
  <w:num w:numId="36">
    <w:abstractNumId w:val="36"/>
  </w:num>
  <w:num w:numId="37">
    <w:abstractNumId w:val="30"/>
  </w:num>
  <w:num w:numId="38">
    <w:abstractNumId w:val="38"/>
  </w:num>
  <w:num w:numId="39">
    <w:abstractNumId w:val="29"/>
  </w:num>
  <w:num w:numId="40">
    <w:abstractNumId w:val="2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1341C"/>
    <w:rsid w:val="00014D55"/>
    <w:rsid w:val="000200E0"/>
    <w:rsid w:val="00021CC8"/>
    <w:rsid w:val="00027970"/>
    <w:rsid w:val="00032B7D"/>
    <w:rsid w:val="00034389"/>
    <w:rsid w:val="00042A6E"/>
    <w:rsid w:val="00047663"/>
    <w:rsid w:val="000526DB"/>
    <w:rsid w:val="00056B96"/>
    <w:rsid w:val="000600F4"/>
    <w:rsid w:val="000628B5"/>
    <w:rsid w:val="00063329"/>
    <w:rsid w:val="00076B5A"/>
    <w:rsid w:val="000938D7"/>
    <w:rsid w:val="000A154A"/>
    <w:rsid w:val="000D085D"/>
    <w:rsid w:val="000F08B6"/>
    <w:rsid w:val="000F1FC3"/>
    <w:rsid w:val="000F7BCA"/>
    <w:rsid w:val="00103673"/>
    <w:rsid w:val="00104A35"/>
    <w:rsid w:val="001055AB"/>
    <w:rsid w:val="0011606D"/>
    <w:rsid w:val="001217F8"/>
    <w:rsid w:val="00127B88"/>
    <w:rsid w:val="00130E8D"/>
    <w:rsid w:val="001364EC"/>
    <w:rsid w:val="00141D7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D4DFE"/>
    <w:rsid w:val="00200C9A"/>
    <w:rsid w:val="00202123"/>
    <w:rsid w:val="00202EE9"/>
    <w:rsid w:val="00205A0A"/>
    <w:rsid w:val="002168D5"/>
    <w:rsid w:val="00221E43"/>
    <w:rsid w:val="00226F5B"/>
    <w:rsid w:val="0022771F"/>
    <w:rsid w:val="00233004"/>
    <w:rsid w:val="00240F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315C2"/>
    <w:rsid w:val="005347DC"/>
    <w:rsid w:val="00541D00"/>
    <w:rsid w:val="00546D27"/>
    <w:rsid w:val="00552549"/>
    <w:rsid w:val="005606E4"/>
    <w:rsid w:val="00561155"/>
    <w:rsid w:val="00567639"/>
    <w:rsid w:val="00571E28"/>
    <w:rsid w:val="0057674F"/>
    <w:rsid w:val="00580ACD"/>
    <w:rsid w:val="005819C3"/>
    <w:rsid w:val="0058444F"/>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1055F"/>
    <w:rsid w:val="00720975"/>
    <w:rsid w:val="00720E98"/>
    <w:rsid w:val="007269C8"/>
    <w:rsid w:val="007339D3"/>
    <w:rsid w:val="00740E14"/>
    <w:rsid w:val="0075454C"/>
    <w:rsid w:val="007546D5"/>
    <w:rsid w:val="00754B00"/>
    <w:rsid w:val="0075535A"/>
    <w:rsid w:val="0076103B"/>
    <w:rsid w:val="007626FA"/>
    <w:rsid w:val="00762EDB"/>
    <w:rsid w:val="00766300"/>
    <w:rsid w:val="00766C69"/>
    <w:rsid w:val="00772FFA"/>
    <w:rsid w:val="00777B8A"/>
    <w:rsid w:val="00780E1D"/>
    <w:rsid w:val="007821F3"/>
    <w:rsid w:val="00792FF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5D2C"/>
    <w:rsid w:val="00844E9D"/>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7D05"/>
    <w:rsid w:val="008B3CF2"/>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B48FA"/>
    <w:rsid w:val="009C3BDE"/>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F34F0"/>
    <w:rsid w:val="00BF538B"/>
    <w:rsid w:val="00BF5CC7"/>
    <w:rsid w:val="00C035F5"/>
    <w:rsid w:val="00C075B8"/>
    <w:rsid w:val="00C11CDE"/>
    <w:rsid w:val="00C23109"/>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E03214"/>
    <w:rsid w:val="00E0723B"/>
    <w:rsid w:val="00E259D7"/>
    <w:rsid w:val="00E324CF"/>
    <w:rsid w:val="00E40250"/>
    <w:rsid w:val="00E42153"/>
    <w:rsid w:val="00E43EB0"/>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803F0"/>
    <w:rsid w:val="00F84D52"/>
    <w:rsid w:val="00F90443"/>
    <w:rsid w:val="00F925C0"/>
    <w:rsid w:val="00F92F2B"/>
    <w:rsid w:val="00FA00F0"/>
    <w:rsid w:val="00FA7EC5"/>
    <w:rsid w:val="00FB4B5A"/>
    <w:rsid w:val="00FC4A59"/>
    <w:rsid w:val="00FD1091"/>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42732736">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37BBB-4B61-4932-BA74-87D161E2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41</Pages>
  <Words>3155</Words>
  <Characters>17988</Characters>
  <Application>Microsoft Office Word</Application>
  <DocSecurity>0</DocSecurity>
  <Lines>149</Lines>
  <Paragraphs>42</Paragraphs>
  <ScaleCrop>false</ScaleCrop>
  <Company>NY5Y</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263</cp:revision>
  <cp:lastPrinted>2022-07-22T01:47:00Z</cp:lastPrinted>
  <dcterms:created xsi:type="dcterms:W3CDTF">2021-04-21T09:09:00Z</dcterms:created>
  <dcterms:modified xsi:type="dcterms:W3CDTF">2022-07-22T09:41:00Z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